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61"/>
        <w:gridCol w:w="1225"/>
        <w:gridCol w:w="4184"/>
      </w:tblGrid>
      <w:tr w:rsidR="005505D8" w:rsidRPr="004656AC" w:rsidTr="008B370E">
        <w:trPr>
          <w:cantSplit/>
          <w:trHeight w:val="362"/>
        </w:trPr>
        <w:tc>
          <w:tcPr>
            <w:tcW w:w="4161" w:type="dxa"/>
            <w:hideMark/>
          </w:tcPr>
          <w:p w:rsidR="005505D8" w:rsidRPr="004656AC" w:rsidRDefault="00897512" w:rsidP="00897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2466340</wp:posOffset>
                  </wp:positionH>
                  <wp:positionV relativeFrom="paragraph">
                    <wp:posOffset>-97155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505D8" w:rsidRPr="004656AC">
              <w:rPr>
                <w:rFonts w:ascii="Times New Roman" w:hAnsi="Times New Roman" w:cs="Times New Roman"/>
                <w:bCs/>
                <w:noProof/>
                <w:color w:val="000000"/>
              </w:rPr>
              <w:t>Ч</w:t>
            </w:r>
            <w:r w:rsidR="005505D8" w:rsidRPr="004656AC">
              <w:rPr>
                <w:rFonts w:ascii="Tahoma" w:hAnsi="Tahoma" w:cs="Times New Roman"/>
              </w:rPr>
              <w:t>Ᾰ</w:t>
            </w:r>
            <w:r w:rsidR="005505D8" w:rsidRPr="004656AC">
              <w:rPr>
                <w:rFonts w:ascii="Times New Roman" w:hAnsi="Times New Roman" w:cs="Times New Roman"/>
                <w:bCs/>
                <w:noProof/>
                <w:color w:val="000000"/>
              </w:rPr>
              <w:t>ВАШ РЕСПУБЛИКИ</w:t>
            </w:r>
          </w:p>
          <w:p w:rsidR="005505D8" w:rsidRPr="004656AC" w:rsidRDefault="005505D8" w:rsidP="00897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6AC">
              <w:rPr>
                <w:rFonts w:ascii="Times New Roman" w:hAnsi="Times New Roman" w:cs="Times New Roman"/>
                <w:bCs/>
                <w:noProof/>
                <w:color w:val="000000"/>
              </w:rPr>
              <w:t>КУСЛАВККА РАЙОНĔ</w:t>
            </w:r>
          </w:p>
        </w:tc>
        <w:tc>
          <w:tcPr>
            <w:tcW w:w="1225" w:type="dxa"/>
            <w:vMerge w:val="restart"/>
            <w:hideMark/>
          </w:tcPr>
          <w:p w:rsidR="005505D8" w:rsidRPr="004656AC" w:rsidRDefault="005505D8" w:rsidP="005505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656AC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4184" w:type="dxa"/>
            <w:hideMark/>
          </w:tcPr>
          <w:p w:rsidR="005505D8" w:rsidRPr="004656AC" w:rsidRDefault="005505D8" w:rsidP="00897512">
            <w:pPr>
              <w:spacing w:after="0" w:line="240" w:lineRule="auto"/>
              <w:ind w:firstLine="709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</w:rPr>
            </w:pPr>
            <w:r w:rsidRPr="004656AC">
              <w:rPr>
                <w:rFonts w:ascii="Times New Roman" w:hAnsi="Times New Roman" w:cs="Times New Roman"/>
                <w:bCs/>
                <w:noProof/>
                <w:color w:val="000000"/>
              </w:rPr>
              <w:t>ЧУВАШСКАЯ РЕСПУБЛИКА</w:t>
            </w:r>
          </w:p>
          <w:p w:rsidR="005505D8" w:rsidRPr="004656AC" w:rsidRDefault="005505D8" w:rsidP="008975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656AC">
              <w:rPr>
                <w:rFonts w:ascii="Times New Roman" w:hAnsi="Times New Roman" w:cs="Times New Roman"/>
                <w:bCs/>
                <w:noProof/>
                <w:color w:val="000000"/>
              </w:rPr>
              <w:t>КОЗЛОВСКИЙ РАЙОН</w:t>
            </w:r>
          </w:p>
        </w:tc>
      </w:tr>
      <w:tr w:rsidR="005505D8" w:rsidRPr="004656AC" w:rsidTr="008B370E">
        <w:trPr>
          <w:cantSplit/>
          <w:trHeight w:val="1725"/>
        </w:trPr>
        <w:tc>
          <w:tcPr>
            <w:tcW w:w="4161" w:type="dxa"/>
          </w:tcPr>
          <w:p w:rsidR="005505D8" w:rsidRPr="004656AC" w:rsidRDefault="005505D8" w:rsidP="00897512">
            <w:pPr>
              <w:pStyle w:val="3"/>
              <w:spacing w:after="0"/>
              <w:ind w:firstLin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656AC">
              <w:rPr>
                <w:rFonts w:ascii="Times New Roman" w:hAnsi="Times New Roman"/>
                <w:b w:val="0"/>
                <w:sz w:val="24"/>
                <w:szCs w:val="24"/>
              </w:rPr>
              <w:t>КУСНАР  ЯЛ ПОСЕЛЕНИЕН</w:t>
            </w:r>
          </w:p>
          <w:p w:rsidR="005505D8" w:rsidRPr="004656AC" w:rsidRDefault="005505D8" w:rsidP="0089751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noProof/>
                <w:color w:val="000000"/>
              </w:rPr>
            </w:pPr>
            <w:r w:rsidRPr="004656AC">
              <w:rPr>
                <w:rFonts w:ascii="Times New Roman" w:hAnsi="Times New Roman" w:cs="Times New Roman"/>
                <w:bCs/>
                <w:noProof/>
                <w:color w:val="000000"/>
              </w:rPr>
              <w:t>ДЕПУТАТСЕН ПУХ</w:t>
            </w:r>
            <w:r w:rsidRPr="004656AC">
              <w:rPr>
                <w:rFonts w:ascii="Tahoma" w:hAnsi="Tahoma" w:cs="Times New Roman"/>
                <w:bCs/>
                <w:noProof/>
                <w:color w:val="000000"/>
              </w:rPr>
              <w:t>Ᾰ</w:t>
            </w:r>
            <w:r w:rsidRPr="004656AC">
              <w:rPr>
                <w:rFonts w:ascii="Times New Roman" w:hAnsi="Times New Roman" w:cs="Times New Roman"/>
                <w:bCs/>
                <w:noProof/>
                <w:color w:val="000000"/>
              </w:rPr>
              <w:t>ВĔ</w:t>
            </w:r>
          </w:p>
          <w:p w:rsidR="005505D8" w:rsidRPr="004656AC" w:rsidRDefault="005505D8" w:rsidP="00897512">
            <w:pPr>
              <w:pStyle w:val="2"/>
              <w:spacing w:after="0"/>
              <w:ind w:firstLine="709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656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ЙЫШ</w:t>
            </w:r>
            <w:r w:rsidRPr="004656AC">
              <w:rPr>
                <w:rFonts w:ascii="Tahoma" w:hAnsi="Tahoma"/>
                <w:b w:val="0"/>
                <w:i w:val="0"/>
                <w:sz w:val="24"/>
                <w:szCs w:val="24"/>
              </w:rPr>
              <w:t>Ᾰ</w:t>
            </w:r>
            <w:r w:rsidRPr="004656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НУ</w:t>
            </w:r>
          </w:p>
          <w:p w:rsidR="005505D8" w:rsidRPr="004656AC" w:rsidRDefault="005505D8" w:rsidP="008975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5505D8" w:rsidRPr="004656AC" w:rsidRDefault="005505D8" w:rsidP="0089751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656AC">
              <w:rPr>
                <w:rFonts w:ascii="Times New Roman" w:hAnsi="Times New Roman" w:cs="Times New Roman"/>
                <w:noProof/>
                <w:color w:val="000000"/>
              </w:rPr>
              <w:t>Раштав уйăхĕн 17 мĕшĕ 2020 ç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№ 18/2</w:t>
            </w:r>
          </w:p>
          <w:p w:rsidR="005505D8" w:rsidRPr="004656AC" w:rsidRDefault="005505D8" w:rsidP="008975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656AC">
              <w:rPr>
                <w:rFonts w:ascii="Times New Roman" w:hAnsi="Times New Roman" w:cs="Times New Roman"/>
                <w:noProof/>
                <w:color w:val="000000"/>
              </w:rPr>
              <w:t>Куснар ялĕ</w:t>
            </w:r>
          </w:p>
        </w:tc>
        <w:tc>
          <w:tcPr>
            <w:tcW w:w="0" w:type="auto"/>
            <w:vMerge/>
            <w:vAlign w:val="center"/>
            <w:hideMark/>
          </w:tcPr>
          <w:p w:rsidR="005505D8" w:rsidRPr="004656AC" w:rsidRDefault="005505D8" w:rsidP="005505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</w:tcPr>
          <w:p w:rsidR="005505D8" w:rsidRPr="004656AC" w:rsidRDefault="005505D8" w:rsidP="00897512">
            <w:pPr>
              <w:spacing w:before="80"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656AC">
              <w:rPr>
                <w:rFonts w:ascii="Times New Roman" w:hAnsi="Times New Roman" w:cs="Times New Roman"/>
                <w:bCs/>
                <w:noProof/>
                <w:color w:val="000000"/>
              </w:rPr>
              <w:t>СОБРАНИЕ ДЕПУТАТОВ БАЙГУЛОВСКОГО СЕЛЬСКОГО ПОСЕЛЕНИЯ</w:t>
            </w:r>
          </w:p>
          <w:p w:rsidR="005505D8" w:rsidRPr="004656AC" w:rsidRDefault="005505D8" w:rsidP="00897512">
            <w:pPr>
              <w:spacing w:before="80"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656AC">
              <w:rPr>
                <w:rFonts w:ascii="Times New Roman" w:hAnsi="Times New Roman" w:cs="Times New Roman"/>
              </w:rPr>
              <w:t>РЕШЕНИЕ</w:t>
            </w:r>
          </w:p>
          <w:p w:rsidR="005505D8" w:rsidRPr="004656AC" w:rsidRDefault="005505D8" w:rsidP="00897512">
            <w:pPr>
              <w:pStyle w:val="a5"/>
              <w:tabs>
                <w:tab w:val="left" w:pos="708"/>
              </w:tabs>
              <w:ind w:firstLine="709"/>
              <w:jc w:val="center"/>
            </w:pPr>
          </w:p>
          <w:p w:rsidR="005505D8" w:rsidRPr="004656AC" w:rsidRDefault="005505D8" w:rsidP="008975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656AC">
              <w:rPr>
                <w:rFonts w:ascii="Times New Roman" w:hAnsi="Times New Roman" w:cs="Times New Roman"/>
              </w:rPr>
              <w:t>17 декабря  2020 г. № 18/2</w:t>
            </w:r>
          </w:p>
          <w:p w:rsidR="005505D8" w:rsidRPr="004656AC" w:rsidRDefault="005505D8" w:rsidP="008975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656AC">
              <w:rPr>
                <w:rFonts w:ascii="Times New Roman" w:hAnsi="Times New Roman" w:cs="Times New Roman"/>
              </w:rPr>
              <w:t>село Байгулово</w:t>
            </w:r>
          </w:p>
        </w:tc>
      </w:tr>
    </w:tbl>
    <w:p w:rsidR="005505D8" w:rsidRDefault="005505D8" w:rsidP="005505D8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897512" w:rsidRPr="00897512" w:rsidRDefault="00897512" w:rsidP="00897512"/>
    <w:p w:rsidR="005505D8" w:rsidRPr="004656AC" w:rsidRDefault="005505D8" w:rsidP="005505D8">
      <w:pPr>
        <w:tabs>
          <w:tab w:val="left" w:pos="5040"/>
        </w:tabs>
        <w:spacing w:after="0" w:line="240" w:lineRule="auto"/>
        <w:ind w:right="4392" w:firstLine="709"/>
        <w:jc w:val="both"/>
        <w:rPr>
          <w:rFonts w:ascii="Times New Roman" w:hAnsi="Times New Roman" w:cs="Times New Roman"/>
        </w:rPr>
      </w:pPr>
      <w:r w:rsidRPr="004656AC">
        <w:rPr>
          <w:rFonts w:ascii="Times New Roman" w:hAnsi="Times New Roman" w:cs="Times New Roman"/>
        </w:rPr>
        <w:t xml:space="preserve"> О внесении изменений в Решение Собрания депутатов Байгуловского сельского поселения Козловского района «Об утверждении Положения «О  вопросах налогового регулирования  в Байгуловском сельском поселении, отнесенных законодательством Российской Федерации и Чувашской Республики о налогах и сборах к ведению органов местного самоуправления»</w:t>
      </w:r>
    </w:p>
    <w:p w:rsidR="005505D8" w:rsidRPr="004656AC" w:rsidRDefault="005505D8" w:rsidP="005505D8">
      <w:pPr>
        <w:pStyle w:val="1"/>
        <w:spacing w:before="0"/>
        <w:ind w:firstLine="709"/>
        <w:rPr>
          <w:rFonts w:ascii="Times New Roman" w:hAnsi="Times New Roman"/>
          <w:sz w:val="24"/>
          <w:szCs w:val="24"/>
        </w:rPr>
      </w:pPr>
    </w:p>
    <w:p w:rsidR="005505D8" w:rsidRPr="004656AC" w:rsidRDefault="005505D8" w:rsidP="005505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05D8" w:rsidRPr="004656AC" w:rsidRDefault="005505D8" w:rsidP="005505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56AC">
        <w:rPr>
          <w:rFonts w:ascii="Times New Roman" w:hAnsi="Times New Roman" w:cs="Times New Roman"/>
        </w:rPr>
        <w:t xml:space="preserve">             В соответствии с </w:t>
      </w:r>
      <w:hyperlink r:id="rId5" w:history="1">
        <w:r w:rsidRPr="004656AC">
          <w:rPr>
            <w:rFonts w:ascii="Times New Roman" w:hAnsi="Times New Roman" w:cs="Times New Roman"/>
          </w:rPr>
          <w:t>Налоговым кодексом</w:t>
        </w:r>
      </w:hyperlink>
      <w:r w:rsidRPr="004656AC">
        <w:rPr>
          <w:rFonts w:ascii="Times New Roman" w:hAnsi="Times New Roman" w:cs="Times New Roman"/>
        </w:rPr>
        <w:t xml:space="preserve"> Российской Федерации, </w:t>
      </w:r>
      <w:hyperlink r:id="rId6" w:history="1">
        <w:r w:rsidRPr="004656AC">
          <w:rPr>
            <w:rFonts w:ascii="Times New Roman" w:hAnsi="Times New Roman" w:cs="Times New Roman"/>
          </w:rPr>
          <w:t>Федеральным законом</w:t>
        </w:r>
      </w:hyperlink>
      <w:r w:rsidRPr="004656AC">
        <w:rPr>
          <w:rFonts w:ascii="Times New Roman" w:hAnsi="Times New Roman" w:cs="Times New Roman"/>
        </w:rPr>
        <w:t xml:space="preserve"> от 6 октября 2003 года N 131-ФЗ "Об общих принципах организации местного самоуправления в Российской Федерации" и </w:t>
      </w:r>
      <w:hyperlink r:id="rId7" w:history="1">
        <w:r w:rsidRPr="004656AC">
          <w:rPr>
            <w:rFonts w:ascii="Times New Roman" w:hAnsi="Times New Roman" w:cs="Times New Roman"/>
          </w:rPr>
          <w:t>Уставом</w:t>
        </w:r>
      </w:hyperlink>
      <w:r w:rsidRPr="004656AC">
        <w:rPr>
          <w:rFonts w:ascii="Times New Roman" w:hAnsi="Times New Roman" w:cs="Times New Roman"/>
        </w:rPr>
        <w:t xml:space="preserve"> Байгуловского сельского  поселения Козловского  района Чувашской Республики Собрание депутатов Байгуловского сельского поселения Козловского  района Чувашской Республики                    </w:t>
      </w:r>
    </w:p>
    <w:p w:rsidR="005505D8" w:rsidRPr="004656AC" w:rsidRDefault="005505D8" w:rsidP="005505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56AC">
        <w:rPr>
          <w:rFonts w:ascii="Times New Roman" w:hAnsi="Times New Roman" w:cs="Times New Roman"/>
        </w:rPr>
        <w:t xml:space="preserve">   </w:t>
      </w:r>
      <w:bookmarkStart w:id="0" w:name="sub_11"/>
      <w:r w:rsidRPr="004656AC">
        <w:rPr>
          <w:rFonts w:ascii="Times New Roman" w:hAnsi="Times New Roman" w:cs="Times New Roman"/>
        </w:rPr>
        <w:t>РЕШИЛО:</w:t>
      </w:r>
    </w:p>
    <w:p w:rsidR="005505D8" w:rsidRPr="004656AC" w:rsidRDefault="005505D8" w:rsidP="005505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656AC">
        <w:rPr>
          <w:rFonts w:ascii="Times New Roman" w:hAnsi="Times New Roman" w:cs="Times New Roman"/>
        </w:rPr>
        <w:t xml:space="preserve">Внести в решение Собрания депутатов  Байгуловского  сельского поселения Козловского района  от  </w:t>
      </w:r>
      <w:r w:rsidRPr="009535AD">
        <w:rPr>
          <w:rFonts w:ascii="Times New Roman" w:hAnsi="Times New Roman" w:cs="Times New Roman"/>
        </w:rPr>
        <w:t xml:space="preserve">02 сентября </w:t>
      </w:r>
      <w:smartTag w:uri="urn:schemas-microsoft-com:office:smarttags" w:element="metricconverter">
        <w:smartTagPr>
          <w:attr w:name="ProductID" w:val="2008 г"/>
        </w:smartTagPr>
        <w:r w:rsidRPr="009535AD">
          <w:rPr>
            <w:rFonts w:ascii="Times New Roman" w:hAnsi="Times New Roman" w:cs="Times New Roman"/>
          </w:rPr>
          <w:t>2008 г</w:t>
        </w:r>
      </w:smartTag>
      <w:r w:rsidRPr="009535AD">
        <w:rPr>
          <w:rFonts w:ascii="Times New Roman" w:hAnsi="Times New Roman" w:cs="Times New Roman"/>
        </w:rPr>
        <w:t>. № 72/1</w:t>
      </w:r>
      <w:r w:rsidRPr="004656AC">
        <w:rPr>
          <w:rFonts w:ascii="Times New Roman" w:hAnsi="Times New Roman" w:cs="Times New Roman"/>
        </w:rPr>
        <w:t xml:space="preserve"> «Об утверждении  Положения  «О вопросах налогового регулирования в Байгуловском сельском поселении Козловского района, отнесенных законодательством  Российской  Федерации  и  Чувашской  Республики о  налогах  и  сборах  к ведению  органов  местного  самоуправления»  (с изменениями от </w:t>
      </w:r>
      <w:r w:rsidRPr="009535AD">
        <w:rPr>
          <w:rFonts w:ascii="Times New Roman" w:hAnsi="Times New Roman" w:cs="Times New Roman"/>
        </w:rPr>
        <w:t>04.06.2009 г. № 88/4, от  24.08.2009 г. № 90/1, от  15.04.2010</w:t>
      </w:r>
      <w:proofErr w:type="gramEnd"/>
      <w:r w:rsidRPr="009535AD">
        <w:rPr>
          <w:rFonts w:ascii="Times New Roman" w:hAnsi="Times New Roman" w:cs="Times New Roman"/>
        </w:rPr>
        <w:t xml:space="preserve"> </w:t>
      </w:r>
      <w:proofErr w:type="gramStart"/>
      <w:r w:rsidRPr="009535AD">
        <w:rPr>
          <w:rFonts w:ascii="Times New Roman" w:hAnsi="Times New Roman" w:cs="Times New Roman"/>
        </w:rPr>
        <w:t xml:space="preserve">г. № 96/3, от 19.11.2010 г. № 9/2, от  18.09.2012 г. № 36/2, от  13.02.2013 г. № 48/3, от 10.09.2013 г. № 59/1, от 25.11.2013 г. № 62/1, от  25.02.2014 г. № 69/3, от  21.11.2014 г. № 76/1 , от 14.10. </w:t>
      </w:r>
      <w:smartTag w:uri="urn:schemas-microsoft-com:office:smarttags" w:element="metricconverter">
        <w:smartTagPr>
          <w:attr w:name="ProductID" w:val="2015 г"/>
        </w:smartTagPr>
        <w:r w:rsidRPr="009535AD">
          <w:rPr>
            <w:rFonts w:ascii="Times New Roman" w:hAnsi="Times New Roman" w:cs="Times New Roman"/>
          </w:rPr>
          <w:t>2015 г</w:t>
        </w:r>
      </w:smartTag>
      <w:r w:rsidRPr="009535AD">
        <w:rPr>
          <w:rFonts w:ascii="Times New Roman" w:hAnsi="Times New Roman" w:cs="Times New Roman"/>
        </w:rPr>
        <w:t>.№ 8/1, от 03.02.2016 г. №  28/1, от 03.12.2018 г. № 98/3, от 08.04.2019 г. № 117/8, от</w:t>
      </w:r>
      <w:proofErr w:type="gramEnd"/>
      <w:r w:rsidRPr="009535AD">
        <w:rPr>
          <w:rFonts w:ascii="Times New Roman" w:hAnsi="Times New Roman" w:cs="Times New Roman"/>
        </w:rPr>
        <w:t xml:space="preserve"> 20.09.2019 г. № 127/1, от 11.10.2019 г. № 130/1, от 20.11.2019 № 133/3, от 20.01.2020 г.  № 142/4)</w:t>
      </w:r>
      <w:r w:rsidRPr="004656AC">
        <w:rPr>
          <w:rFonts w:ascii="Times New Roman" w:hAnsi="Times New Roman" w:cs="Times New Roman"/>
        </w:rPr>
        <w:t xml:space="preserve">  следующие изменения:</w:t>
      </w:r>
    </w:p>
    <w:p w:rsidR="005505D8" w:rsidRPr="004656AC" w:rsidRDefault="005505D8" w:rsidP="005505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56AC">
        <w:rPr>
          <w:rFonts w:ascii="Times New Roman" w:hAnsi="Times New Roman" w:cs="Times New Roman"/>
        </w:rPr>
        <w:t xml:space="preserve">а) в пункт первый статьи 18 «Налоговая ставка» главы 6 «Земельный налог» раздела </w:t>
      </w:r>
      <w:r w:rsidRPr="004656AC">
        <w:rPr>
          <w:rFonts w:ascii="Times New Roman" w:hAnsi="Times New Roman" w:cs="Times New Roman"/>
          <w:lang w:val="en-US"/>
        </w:rPr>
        <w:t>III</w:t>
      </w:r>
      <w:r w:rsidRPr="004656AC">
        <w:rPr>
          <w:rFonts w:ascii="Times New Roman" w:hAnsi="Times New Roman" w:cs="Times New Roman"/>
        </w:rPr>
        <w:t xml:space="preserve"> «Местные налоги» включить позицию: «</w:t>
      </w:r>
      <w:bookmarkStart w:id="1" w:name="sub_234"/>
      <w:bookmarkEnd w:id="0"/>
      <w:r w:rsidRPr="004656AC">
        <w:rPr>
          <w:rFonts w:ascii="Times New Roman" w:hAnsi="Times New Roman" w:cs="Times New Roman"/>
        </w:rPr>
        <w:t>Для организаций, получивших в соответствии со статьей 25.16 Налогового кодекса Российской Федерации статус налогоплательщика - участника специального инвестиционного контракта, в отношении земельных участков, используемых для реализации специального инвестиционного контракта на территории Байгуловского сельского поселения Козловского района Чувашской Республики, на срок действия специального инвестиционного контракта" – 0,1.</w:t>
      </w:r>
    </w:p>
    <w:p w:rsidR="005505D8" w:rsidRPr="004656AC" w:rsidRDefault="005505D8" w:rsidP="005505D8">
      <w:pPr>
        <w:pStyle w:val="1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" w:name="sub_2"/>
      <w:bookmarkEnd w:id="1"/>
      <w:r w:rsidRPr="004656AC">
        <w:rPr>
          <w:rFonts w:ascii="Times New Roman" w:hAnsi="Times New Roman"/>
          <w:color w:val="auto"/>
          <w:sz w:val="24"/>
          <w:szCs w:val="24"/>
        </w:rPr>
        <w:t xml:space="preserve">2. Настоящее решение вступает в силу со дня его </w:t>
      </w:r>
      <w:hyperlink r:id="rId8" w:history="1">
        <w:r w:rsidRPr="004656AC">
          <w:rPr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Pr="004656AC">
        <w:rPr>
          <w:rFonts w:ascii="Times New Roman" w:hAnsi="Times New Roman"/>
          <w:color w:val="auto"/>
          <w:sz w:val="24"/>
          <w:szCs w:val="24"/>
        </w:rPr>
        <w:t>.</w:t>
      </w:r>
    </w:p>
    <w:p w:rsidR="005505D8" w:rsidRPr="004656AC" w:rsidRDefault="005505D8" w:rsidP="005505D8">
      <w:pPr>
        <w:pStyle w:val="1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3" w:name="sub_3"/>
      <w:bookmarkEnd w:id="2"/>
      <w:r w:rsidRPr="004656AC">
        <w:rPr>
          <w:rFonts w:ascii="Times New Roman" w:hAnsi="Times New Roman"/>
          <w:color w:val="auto"/>
          <w:sz w:val="24"/>
          <w:szCs w:val="24"/>
        </w:rPr>
        <w:t xml:space="preserve">3. Настоящее решение </w:t>
      </w:r>
      <w:hyperlink r:id="rId9" w:history="1">
        <w:r w:rsidRPr="004656AC">
          <w:rPr>
            <w:rFonts w:ascii="Times New Roman" w:hAnsi="Times New Roman"/>
            <w:color w:val="auto"/>
            <w:sz w:val="24"/>
            <w:szCs w:val="24"/>
          </w:rPr>
          <w:t>опубликовать</w:t>
        </w:r>
      </w:hyperlink>
      <w:r w:rsidRPr="004656AC">
        <w:rPr>
          <w:rFonts w:ascii="Times New Roman" w:hAnsi="Times New Roman"/>
          <w:color w:val="auto"/>
          <w:sz w:val="24"/>
          <w:szCs w:val="24"/>
        </w:rPr>
        <w:t xml:space="preserve"> в средствах массовой информации.</w:t>
      </w:r>
    </w:p>
    <w:bookmarkEnd w:id="3"/>
    <w:p w:rsidR="005505D8" w:rsidRPr="004656AC" w:rsidRDefault="005505D8" w:rsidP="005505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4A0"/>
      </w:tblPr>
      <w:tblGrid>
        <w:gridCol w:w="6663"/>
        <w:gridCol w:w="3333"/>
      </w:tblGrid>
      <w:tr w:rsidR="005505D8" w:rsidRPr="004656AC" w:rsidTr="008B370E">
        <w:tc>
          <w:tcPr>
            <w:tcW w:w="3302" w:type="pct"/>
            <w:hideMark/>
          </w:tcPr>
          <w:p w:rsidR="005505D8" w:rsidRPr="004656AC" w:rsidRDefault="005505D8" w:rsidP="005505D8">
            <w:pPr>
              <w:pStyle w:val="a4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656AC">
              <w:rPr>
                <w:rFonts w:ascii="Times New Roman" w:hAnsi="Times New Roman" w:cs="Times New Roman"/>
              </w:rPr>
              <w:t>Председатель Собрания депутатов</w:t>
            </w:r>
          </w:p>
        </w:tc>
        <w:tc>
          <w:tcPr>
            <w:tcW w:w="1651" w:type="pct"/>
            <w:hideMark/>
          </w:tcPr>
          <w:p w:rsidR="005505D8" w:rsidRPr="004656AC" w:rsidRDefault="005505D8" w:rsidP="005505D8">
            <w:pPr>
              <w:pStyle w:val="a3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5505D8" w:rsidRPr="004656AC" w:rsidRDefault="005505D8" w:rsidP="005505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56AC">
        <w:rPr>
          <w:rFonts w:ascii="Times New Roman" w:hAnsi="Times New Roman" w:cs="Times New Roman"/>
        </w:rPr>
        <w:t xml:space="preserve">  Байгуловского сельского поселения</w:t>
      </w:r>
    </w:p>
    <w:p w:rsidR="005505D8" w:rsidRPr="004656AC" w:rsidRDefault="005505D8" w:rsidP="005505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56AC">
        <w:rPr>
          <w:rFonts w:ascii="Times New Roman" w:hAnsi="Times New Roman" w:cs="Times New Roman"/>
        </w:rPr>
        <w:t xml:space="preserve">  Козловского района Чувашской Республики                                   Э.Н.Архипова </w:t>
      </w:r>
    </w:p>
    <w:p w:rsidR="005505D8" w:rsidRPr="004656AC" w:rsidRDefault="005505D8" w:rsidP="005505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2AE6" w:rsidRDefault="00FC2AE6" w:rsidP="005505D8">
      <w:pPr>
        <w:spacing w:after="0" w:line="240" w:lineRule="auto"/>
        <w:jc w:val="both"/>
      </w:pPr>
    </w:p>
    <w:sectPr w:rsidR="00FC2AE6" w:rsidSect="004656AC"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5D8"/>
    <w:rsid w:val="005505D8"/>
    <w:rsid w:val="00897512"/>
    <w:rsid w:val="008A7BFF"/>
    <w:rsid w:val="008E7312"/>
    <w:rsid w:val="009535AD"/>
    <w:rsid w:val="00FC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FF"/>
  </w:style>
  <w:style w:type="paragraph" w:styleId="1">
    <w:name w:val="heading 1"/>
    <w:basedOn w:val="a"/>
    <w:next w:val="a"/>
    <w:link w:val="10"/>
    <w:uiPriority w:val="9"/>
    <w:qFormat/>
    <w:rsid w:val="005505D8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firstLine="720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D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D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5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05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05D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rsid w:val="005505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550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5">
    <w:name w:val="header"/>
    <w:basedOn w:val="a"/>
    <w:link w:val="a6"/>
    <w:semiHidden/>
    <w:unhideWhenUsed/>
    <w:rsid w:val="00550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5505D8"/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Цветовое выделение"/>
    <w:rsid w:val="005505D8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83595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2728249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0900200/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7458359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Байгулово</dc:creator>
  <cp:lastModifiedBy>Байгулово</cp:lastModifiedBy>
  <cp:revision>6</cp:revision>
  <cp:lastPrinted>2020-12-23T06:19:00Z</cp:lastPrinted>
  <dcterms:created xsi:type="dcterms:W3CDTF">2020-12-17T11:10:00Z</dcterms:created>
  <dcterms:modified xsi:type="dcterms:W3CDTF">2020-12-23T06:19:00Z</dcterms:modified>
</cp:coreProperties>
</file>