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096"/>
        <w:gridCol w:w="1327"/>
        <w:gridCol w:w="4148"/>
      </w:tblGrid>
      <w:tr w:rsidR="00AD0111" w:rsidTr="00C57562">
        <w:trPr>
          <w:cantSplit/>
          <w:trHeight w:val="542"/>
        </w:trPr>
        <w:tc>
          <w:tcPr>
            <w:tcW w:w="4096" w:type="dxa"/>
          </w:tcPr>
          <w:p w:rsidR="00AD0111" w:rsidRDefault="00AD0111" w:rsidP="00C57562">
            <w:pPr>
              <w:jc w:val="center"/>
              <w:rPr>
                <w:b/>
                <w:bCs/>
                <w:noProof/>
                <w:color w:val="000000"/>
                <w:sz w:val="22"/>
              </w:rPr>
            </w:pPr>
            <w:r>
              <w:rPr>
                <w:b/>
                <w:bCs/>
                <w:noProof/>
                <w:color w:val="000000"/>
                <w:sz w:val="22"/>
              </w:rPr>
              <w:t>ЧĂВАШ РЕСПУБЛИКИ</w:t>
            </w:r>
          </w:p>
          <w:p w:rsidR="00AD0111" w:rsidRDefault="00AD0111" w:rsidP="00C57562">
            <w:pPr>
              <w:jc w:val="center"/>
              <w:rPr>
                <w:sz w:val="26"/>
              </w:rPr>
            </w:pPr>
            <w:r>
              <w:rPr>
                <w:b/>
                <w:bCs/>
                <w:noProof/>
                <w:color w:val="000000"/>
                <w:sz w:val="22"/>
              </w:rPr>
              <w:t>КАНАШ РАЙОНĚ</w:t>
            </w:r>
          </w:p>
        </w:tc>
        <w:tc>
          <w:tcPr>
            <w:tcW w:w="1327" w:type="dxa"/>
            <w:vMerge w:val="restart"/>
          </w:tcPr>
          <w:p w:rsidR="00AD0111" w:rsidRDefault="00AD0111" w:rsidP="00C57562">
            <w:pPr>
              <w:rPr>
                <w:sz w:val="26"/>
              </w:rPr>
            </w:pPr>
            <w:r>
              <w:rPr>
                <w:rFonts w:ascii="Arial" w:hAnsi="Arial" w:cs="Arial"/>
                <w:noProof/>
                <w:color w:val="0000CC"/>
                <w:sz w:val="19"/>
                <w:szCs w:val="19"/>
              </w:rPr>
              <w:drawing>
                <wp:inline distT="0" distB="0" distL="0" distR="0">
                  <wp:extent cx="704850" cy="723900"/>
                  <wp:effectExtent l="0" t="0" r="0" b="0"/>
                  <wp:docPr id="1" name="Рисунок 1" descr="http://im3-tub-ru.yandex.net/i?id=267290535-36-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267290535-36-72&amp;n=1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AD0111" w:rsidRPr="00ED5DCF" w:rsidRDefault="00AD0111" w:rsidP="00C57562">
            <w:pPr>
              <w:rPr>
                <w:sz w:val="26"/>
              </w:rPr>
            </w:pPr>
          </w:p>
          <w:p w:rsidR="00AD0111" w:rsidRDefault="00AD0111" w:rsidP="00C57562">
            <w:pPr>
              <w:rPr>
                <w:sz w:val="26"/>
              </w:rPr>
            </w:pPr>
          </w:p>
          <w:p w:rsidR="00AD0111" w:rsidRPr="00ED5DCF" w:rsidRDefault="00AD0111" w:rsidP="00C57562">
            <w:pPr>
              <w:tabs>
                <w:tab w:val="left" w:pos="900"/>
              </w:tabs>
              <w:rPr>
                <w:sz w:val="26"/>
              </w:rPr>
            </w:pPr>
            <w:r>
              <w:rPr>
                <w:sz w:val="26"/>
              </w:rPr>
              <w:tab/>
            </w:r>
          </w:p>
        </w:tc>
        <w:tc>
          <w:tcPr>
            <w:tcW w:w="4148" w:type="dxa"/>
          </w:tcPr>
          <w:p w:rsidR="00AD0111" w:rsidRDefault="00AD0111" w:rsidP="00C57562">
            <w:pPr>
              <w:jc w:val="center"/>
            </w:pPr>
            <w:r>
              <w:rPr>
                <w:b/>
                <w:bCs/>
                <w:noProof/>
                <w:sz w:val="22"/>
              </w:rPr>
              <w:t>ЧУВАШСКАЯ РЕСПУБЛИКА</w:t>
            </w:r>
            <w:r>
              <w:rPr>
                <w:rStyle w:val="a3"/>
                <w:b w:val="0"/>
                <w:bCs w:val="0"/>
                <w:noProof/>
                <w:color w:val="000000"/>
                <w:sz w:val="22"/>
              </w:rPr>
              <w:t xml:space="preserve"> </w:t>
            </w:r>
            <w:r>
              <w:rPr>
                <w:b/>
                <w:bCs/>
                <w:noProof/>
                <w:color w:val="000000"/>
                <w:sz w:val="22"/>
              </w:rPr>
              <w:t>КАНАШСКИЙ РАЙОН</w:t>
            </w:r>
          </w:p>
        </w:tc>
      </w:tr>
      <w:tr w:rsidR="00AD0111" w:rsidTr="00C57562">
        <w:trPr>
          <w:cantSplit/>
          <w:trHeight w:val="1785"/>
        </w:trPr>
        <w:tc>
          <w:tcPr>
            <w:tcW w:w="4096" w:type="dxa"/>
          </w:tcPr>
          <w:p w:rsidR="00AD0111" w:rsidRDefault="00AD0111" w:rsidP="00C57562">
            <w:pPr>
              <w:pStyle w:val="9"/>
            </w:pPr>
            <w:r>
              <w:t>ВĀРĀМПУÇ ЯЛ ПОСЕЛЕНИЙĔН</w:t>
            </w:r>
          </w:p>
          <w:p w:rsidR="00AD0111" w:rsidRDefault="00AD0111" w:rsidP="00C57562">
            <w:pPr>
              <w:jc w:val="center"/>
              <w:rPr>
                <w:rStyle w:val="a3"/>
                <w:noProof/>
                <w:color w:val="000000"/>
                <w:sz w:val="26"/>
              </w:rPr>
            </w:pPr>
            <w:r>
              <w:rPr>
                <w:b/>
                <w:bCs/>
                <w:noProof/>
                <w:color w:val="000000"/>
                <w:sz w:val="22"/>
              </w:rPr>
              <w:t>ДЕПУТАТСЕН ПУХĂВĚ</w:t>
            </w:r>
          </w:p>
          <w:p w:rsidR="00AD0111" w:rsidRDefault="00AD0111" w:rsidP="00C57562">
            <w:pPr>
              <w:jc w:val="center"/>
              <w:rPr>
                <w:noProof/>
                <w:color w:val="000000"/>
                <w:sz w:val="26"/>
              </w:rPr>
            </w:pPr>
          </w:p>
          <w:p w:rsidR="00AD0111" w:rsidRDefault="00AD0111" w:rsidP="00C57562">
            <w:pPr>
              <w:pStyle w:val="3"/>
              <w:spacing w:before="0" w:line="240" w:lineRule="auto"/>
            </w:pPr>
            <w:r>
              <w:t>ЙЫШĂНУ</w:t>
            </w:r>
          </w:p>
          <w:p w:rsidR="00A07FBF" w:rsidRPr="00A07FBF" w:rsidRDefault="00A07FBF" w:rsidP="00A07FBF">
            <w:pPr>
              <w:jc w:val="center"/>
              <w:rPr>
                <w:b/>
                <w:noProof/>
                <w:sz w:val="20"/>
                <w:szCs w:val="20"/>
              </w:rPr>
            </w:pPr>
            <w:r w:rsidRPr="00A07FBF">
              <w:rPr>
                <w:b/>
                <w:noProof/>
                <w:sz w:val="20"/>
                <w:szCs w:val="20"/>
              </w:rPr>
              <w:t>« 17 » раштав 201</w:t>
            </w:r>
            <w:r w:rsidRPr="00A07FBF">
              <w:rPr>
                <w:b/>
                <w:noProof/>
                <w:sz w:val="20"/>
                <w:szCs w:val="20"/>
                <w:lang w:val="en-US"/>
              </w:rPr>
              <w:t>9</w:t>
            </w:r>
            <w:r w:rsidRPr="00A07FBF">
              <w:rPr>
                <w:b/>
                <w:noProof/>
                <w:sz w:val="20"/>
                <w:szCs w:val="20"/>
              </w:rPr>
              <w:t xml:space="preserve"> ç. 62/</w:t>
            </w:r>
            <w:r w:rsidR="001B263D">
              <w:rPr>
                <w:b/>
                <w:noProof/>
                <w:sz w:val="20"/>
                <w:szCs w:val="20"/>
                <w:lang w:val="en-US"/>
              </w:rPr>
              <w:t>2</w:t>
            </w:r>
            <w:r w:rsidRPr="00A07FBF">
              <w:rPr>
                <w:b/>
                <w:noProof/>
                <w:sz w:val="20"/>
                <w:szCs w:val="20"/>
              </w:rPr>
              <w:t xml:space="preserve"> №</w:t>
            </w:r>
          </w:p>
          <w:p w:rsidR="00A07FBF" w:rsidRPr="00A07FBF" w:rsidRDefault="00A07FBF" w:rsidP="00A07FBF">
            <w:pPr>
              <w:jc w:val="center"/>
              <w:rPr>
                <w:b/>
                <w:noProof/>
                <w:sz w:val="20"/>
                <w:szCs w:val="20"/>
                <w:lang w:val="en-US"/>
              </w:rPr>
            </w:pPr>
            <w:r w:rsidRPr="00A07FBF">
              <w:rPr>
                <w:b/>
                <w:noProof/>
                <w:sz w:val="20"/>
                <w:szCs w:val="20"/>
              </w:rPr>
              <w:t>Вăрăмпуç ялĕ</w:t>
            </w:r>
          </w:p>
          <w:p w:rsidR="00AD0111" w:rsidRDefault="00AD0111" w:rsidP="00C57562">
            <w:pPr>
              <w:jc w:val="center"/>
            </w:pPr>
          </w:p>
          <w:p w:rsidR="00AD0111" w:rsidRDefault="00AD0111" w:rsidP="00C57562">
            <w:pPr>
              <w:tabs>
                <w:tab w:val="left" w:pos="705"/>
                <w:tab w:val="center" w:pos="1972"/>
              </w:tabs>
              <w:jc w:val="center"/>
              <w:rPr>
                <w:noProof/>
                <w:color w:val="000000"/>
                <w:sz w:val="26"/>
              </w:rPr>
            </w:pPr>
          </w:p>
        </w:tc>
        <w:tc>
          <w:tcPr>
            <w:tcW w:w="1327" w:type="dxa"/>
            <w:vMerge/>
          </w:tcPr>
          <w:p w:rsidR="00AD0111" w:rsidRDefault="00AD0111" w:rsidP="00C57562">
            <w:pPr>
              <w:rPr>
                <w:sz w:val="26"/>
              </w:rPr>
            </w:pPr>
          </w:p>
        </w:tc>
        <w:tc>
          <w:tcPr>
            <w:tcW w:w="4148" w:type="dxa"/>
          </w:tcPr>
          <w:p w:rsidR="00AD0111" w:rsidRPr="00ED5DCF" w:rsidRDefault="00AD0111" w:rsidP="00C57562">
            <w:pPr>
              <w:jc w:val="center"/>
              <w:rPr>
                <w:b/>
                <w:bCs/>
                <w:noProof/>
                <w:color w:val="000000"/>
              </w:rPr>
            </w:pPr>
            <w:r w:rsidRPr="00ED5DCF">
              <w:rPr>
                <w:b/>
                <w:bCs/>
                <w:noProof/>
                <w:color w:val="000000"/>
              </w:rPr>
              <w:t>СОБРАНИЕ ДЕПУТАТОВ</w:t>
            </w:r>
          </w:p>
          <w:p w:rsidR="00AD0111" w:rsidRPr="00ED5DCF" w:rsidRDefault="00AD0111" w:rsidP="00C57562">
            <w:pPr>
              <w:jc w:val="center"/>
              <w:rPr>
                <w:b/>
                <w:noProof/>
                <w:color w:val="000000"/>
              </w:rPr>
            </w:pPr>
            <w:r>
              <w:rPr>
                <w:b/>
                <w:noProof/>
                <w:color w:val="000000"/>
              </w:rPr>
              <w:t>НОВОУРЮМОВСКОГО</w:t>
            </w:r>
            <w:r w:rsidRPr="00ED5DCF">
              <w:rPr>
                <w:b/>
                <w:noProof/>
                <w:color w:val="000000"/>
              </w:rPr>
              <w:t xml:space="preserve"> СЕЛЬСКОГО ПОСЕЛЕНИЯ</w:t>
            </w:r>
          </w:p>
          <w:p w:rsidR="00AD0111" w:rsidRDefault="00AD0111" w:rsidP="00C57562">
            <w:pPr>
              <w:jc w:val="center"/>
            </w:pPr>
          </w:p>
          <w:p w:rsidR="00AD0111" w:rsidRDefault="00AD0111" w:rsidP="00C57562">
            <w:pPr>
              <w:jc w:val="center"/>
              <w:rPr>
                <w:b/>
                <w:bCs/>
              </w:rPr>
            </w:pPr>
            <w:r>
              <w:rPr>
                <w:b/>
                <w:bCs/>
              </w:rPr>
              <w:t>РЕШЕНИЕ</w:t>
            </w:r>
          </w:p>
          <w:p w:rsidR="00A07FBF" w:rsidRPr="00A07FBF" w:rsidRDefault="00A07FBF" w:rsidP="00A07FBF">
            <w:pPr>
              <w:tabs>
                <w:tab w:val="left" w:pos="360"/>
              </w:tabs>
              <w:jc w:val="center"/>
              <w:rPr>
                <w:b/>
                <w:noProof/>
                <w:sz w:val="20"/>
                <w:szCs w:val="20"/>
                <w:lang w:val="en-US"/>
              </w:rPr>
            </w:pPr>
            <w:r w:rsidRPr="00A07FBF">
              <w:rPr>
                <w:b/>
                <w:noProof/>
                <w:sz w:val="20"/>
                <w:szCs w:val="20"/>
              </w:rPr>
              <w:t>« 17 »  декабря 2019 г. № 62/</w:t>
            </w:r>
            <w:r w:rsidR="001B263D">
              <w:rPr>
                <w:b/>
                <w:noProof/>
                <w:sz w:val="20"/>
                <w:szCs w:val="20"/>
                <w:lang w:val="en-US"/>
              </w:rPr>
              <w:t>2</w:t>
            </w:r>
          </w:p>
          <w:p w:rsidR="00A07FBF" w:rsidRPr="00A07FBF" w:rsidRDefault="00A07FBF" w:rsidP="00A07FBF">
            <w:pPr>
              <w:tabs>
                <w:tab w:val="left" w:pos="360"/>
              </w:tabs>
              <w:jc w:val="center"/>
              <w:rPr>
                <w:b/>
                <w:noProof/>
                <w:sz w:val="20"/>
                <w:szCs w:val="20"/>
              </w:rPr>
            </w:pPr>
            <w:r w:rsidRPr="00A07FBF">
              <w:rPr>
                <w:b/>
                <w:noProof/>
                <w:sz w:val="20"/>
                <w:szCs w:val="20"/>
              </w:rPr>
              <w:t>д. Новое Урюмово</w:t>
            </w:r>
          </w:p>
          <w:p w:rsidR="00A07FBF" w:rsidRPr="00A07FBF" w:rsidRDefault="00A07FBF" w:rsidP="00A07FBF">
            <w:pPr>
              <w:jc w:val="center"/>
              <w:rPr>
                <w:b/>
                <w:bCs/>
              </w:rPr>
            </w:pPr>
          </w:p>
          <w:p w:rsidR="00AD0111" w:rsidRDefault="00AD0111" w:rsidP="00C57562">
            <w:pPr>
              <w:jc w:val="center"/>
              <w:rPr>
                <w:noProof/>
                <w:color w:val="000000"/>
                <w:sz w:val="26"/>
              </w:rPr>
            </w:pPr>
          </w:p>
        </w:tc>
      </w:tr>
    </w:tbl>
    <w:p w:rsidR="001869F6" w:rsidRPr="00A07FBF" w:rsidRDefault="001869F6" w:rsidP="00AD0111"/>
    <w:p w:rsidR="001869F6" w:rsidRPr="001869F6" w:rsidRDefault="001869F6" w:rsidP="00AD011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tblGrid>
      <w:tr w:rsidR="00AD0111" w:rsidRPr="00F87C07" w:rsidTr="00C57562">
        <w:trPr>
          <w:trHeight w:val="1298"/>
        </w:trPr>
        <w:tc>
          <w:tcPr>
            <w:tcW w:w="4866" w:type="dxa"/>
            <w:tcBorders>
              <w:top w:val="nil"/>
              <w:left w:val="nil"/>
              <w:bottom w:val="nil"/>
              <w:right w:val="nil"/>
            </w:tcBorders>
            <w:shd w:val="clear" w:color="auto" w:fill="auto"/>
          </w:tcPr>
          <w:p w:rsidR="00AD0111" w:rsidRPr="00F87C07" w:rsidRDefault="00AD0111" w:rsidP="00C57562">
            <w:r w:rsidRPr="00675689">
              <w:rPr>
                <w:b/>
              </w:rPr>
              <w:t>О порядке принятия решений об условиях приватизации муниципального имущества  Новоурюмовского сельского поселения Канашского района Чувашской Республики</w:t>
            </w:r>
          </w:p>
          <w:p w:rsidR="00AD0111" w:rsidRPr="00F87C07" w:rsidRDefault="00AD0111" w:rsidP="00C57562"/>
        </w:tc>
      </w:tr>
    </w:tbl>
    <w:p w:rsidR="00AD0111" w:rsidRPr="00F87C07" w:rsidRDefault="00AD0111" w:rsidP="00AD0111">
      <w:pPr>
        <w:rPr>
          <w:b/>
        </w:rPr>
      </w:pPr>
      <w:r w:rsidRPr="00F87C07">
        <w:rPr>
          <w:b/>
        </w:rPr>
        <w:t xml:space="preserve">                                                                                                                                                                                                                                 </w:t>
      </w:r>
    </w:p>
    <w:p w:rsidR="00AD0111" w:rsidRPr="00F87C07" w:rsidRDefault="00AD0111" w:rsidP="00AD0111">
      <w:pPr>
        <w:jc w:val="both"/>
      </w:pPr>
      <w:r w:rsidRPr="00F87C07">
        <w:t>В соответствии с Федеральными законами от 21.12.2001 г. №178-ФЗ «О приватизации государственного и муниципального имущества», от 06.10.2003 г. № 131-ФЗ</w:t>
      </w:r>
    </w:p>
    <w:p w:rsidR="00AD0111" w:rsidRPr="00F87C07" w:rsidRDefault="00AD0111" w:rsidP="00AD0111">
      <w:pPr>
        <w:jc w:val="both"/>
      </w:pPr>
      <w:r w:rsidRPr="00F87C07">
        <w:t xml:space="preserve">«Об общих принципах организации местного самоуправления в Российской Федерации»,  постановлением Кабинета Министров ЧР от 25.12.2003 г. № 335 «О порядке принятия решений об условиях приватизации государственного имущества Чувашской Республики», Уставом Канашского района Чувашской Республики </w:t>
      </w:r>
      <w:r w:rsidRPr="00F87C07">
        <w:rPr>
          <w:b/>
          <w:bCs/>
        </w:rPr>
        <w:t xml:space="preserve">Собрание депутатов </w:t>
      </w:r>
      <w:r>
        <w:rPr>
          <w:b/>
        </w:rPr>
        <w:t>Новоурюмовского</w:t>
      </w:r>
      <w:r w:rsidRPr="00F87C07">
        <w:rPr>
          <w:b/>
        </w:rPr>
        <w:t xml:space="preserve"> сельского поселении </w:t>
      </w:r>
      <w:r w:rsidRPr="00F87C07">
        <w:rPr>
          <w:b/>
          <w:bCs/>
        </w:rPr>
        <w:t>Канашского  района</w:t>
      </w:r>
      <w:r w:rsidRPr="00F87C07">
        <w:t xml:space="preserve"> </w:t>
      </w:r>
      <w:r w:rsidRPr="00F87C07">
        <w:rPr>
          <w:b/>
        </w:rPr>
        <w:t xml:space="preserve">Чувашской Республики </w:t>
      </w:r>
      <w:r w:rsidRPr="00F87C07">
        <w:rPr>
          <w:b/>
          <w:bCs/>
        </w:rPr>
        <w:t>решило</w:t>
      </w:r>
      <w:r w:rsidRPr="00F87C07">
        <w:t>:</w:t>
      </w:r>
    </w:p>
    <w:p w:rsidR="00AD0111" w:rsidRPr="00F87C07" w:rsidRDefault="00AD0111" w:rsidP="00AD0111">
      <w:pPr>
        <w:jc w:val="both"/>
      </w:pPr>
    </w:p>
    <w:p w:rsidR="00AD0111" w:rsidRPr="00F87C07" w:rsidRDefault="00AD0111" w:rsidP="00AD0111">
      <w:pPr>
        <w:jc w:val="both"/>
      </w:pPr>
      <w:r w:rsidRPr="00F87C07">
        <w:t xml:space="preserve">            1. Утвердить прилагаемый Порядок принятия решений об условиях приватизации муниципального имущества</w:t>
      </w:r>
      <w:r w:rsidRPr="00F87C07">
        <w:rPr>
          <w:b/>
        </w:rPr>
        <w:t xml:space="preserve"> </w:t>
      </w:r>
      <w:r>
        <w:t>Новоурюмовского</w:t>
      </w:r>
      <w:r w:rsidRPr="00F87C07">
        <w:t xml:space="preserve"> сельского поселения  Канашского района Чувашской Республики.</w:t>
      </w:r>
    </w:p>
    <w:p w:rsidR="00AD0111" w:rsidRPr="00F87C07" w:rsidRDefault="00AD0111" w:rsidP="00AD0111">
      <w:pPr>
        <w:jc w:val="both"/>
      </w:pPr>
      <w:r w:rsidRPr="00F87C07">
        <w:t xml:space="preserve">         </w:t>
      </w:r>
      <w:r w:rsidR="00394BC8">
        <w:t xml:space="preserve">   </w:t>
      </w:r>
      <w:r w:rsidR="000C686C">
        <w:t xml:space="preserve">2. </w:t>
      </w:r>
      <w:proofErr w:type="gramStart"/>
      <w:r w:rsidR="000C686C">
        <w:t>Контроль за</w:t>
      </w:r>
      <w:proofErr w:type="gramEnd"/>
      <w:r w:rsidR="000C686C">
        <w:t xml:space="preserve"> выполнением </w:t>
      </w:r>
      <w:r w:rsidRPr="00F87C07">
        <w:t>данного решения возложить на постоянную комиссию по бюджету, экономике, финансам, налогам и сборам</w:t>
      </w:r>
      <w:r>
        <w:t xml:space="preserve"> Собрания депутатов Новоурюмовского </w:t>
      </w:r>
      <w:r w:rsidRPr="00F87C07">
        <w:t>сельского поселения  Канашского района Чувашской Республики, председатель –</w:t>
      </w:r>
      <w:r>
        <w:t xml:space="preserve"> </w:t>
      </w:r>
      <w:r w:rsidR="000C686C">
        <w:t>Антонова Ирина Николаевна.</w:t>
      </w:r>
    </w:p>
    <w:p w:rsidR="00AD0111" w:rsidRPr="00F87C07" w:rsidRDefault="00394BC8" w:rsidP="00AD0111">
      <w:pPr>
        <w:jc w:val="both"/>
      </w:pPr>
      <w:r>
        <w:t xml:space="preserve">            </w:t>
      </w:r>
      <w:r w:rsidR="00AD0111" w:rsidRPr="00F87C07">
        <w:t xml:space="preserve">3.  Решение вступает в силу со дня его официального опубликования. </w:t>
      </w:r>
    </w:p>
    <w:p w:rsidR="00AD0111" w:rsidRPr="00F87C07" w:rsidRDefault="00AD0111" w:rsidP="00AD0111">
      <w:pPr>
        <w:jc w:val="both"/>
      </w:pPr>
    </w:p>
    <w:p w:rsidR="00AD0111" w:rsidRPr="00F87C07" w:rsidRDefault="00AD0111" w:rsidP="00AD0111">
      <w:pPr>
        <w:jc w:val="both"/>
      </w:pPr>
    </w:p>
    <w:p w:rsidR="00AD0111" w:rsidRPr="00F87C07" w:rsidRDefault="00AD0111" w:rsidP="00AD0111"/>
    <w:p w:rsidR="00AD0111" w:rsidRPr="00F87C07" w:rsidRDefault="00AD0111" w:rsidP="00AD0111"/>
    <w:p w:rsidR="00AD0111" w:rsidRPr="00F87C07" w:rsidRDefault="00AD0111" w:rsidP="00AD0111"/>
    <w:p w:rsidR="000C686C" w:rsidRPr="000C686C" w:rsidRDefault="000C686C" w:rsidP="000C686C">
      <w:r w:rsidRPr="000C686C">
        <w:t xml:space="preserve">         Глава Новоурюмовского </w:t>
      </w:r>
      <w:proofErr w:type="gramStart"/>
      <w:r w:rsidRPr="000C686C">
        <w:t>сельского</w:t>
      </w:r>
      <w:proofErr w:type="gramEnd"/>
      <w:r w:rsidRPr="000C686C">
        <w:t xml:space="preserve"> </w:t>
      </w:r>
    </w:p>
    <w:p w:rsidR="000C686C" w:rsidRPr="000C686C" w:rsidRDefault="000C686C" w:rsidP="000C686C">
      <w:pPr>
        <w:autoSpaceDE w:val="0"/>
        <w:autoSpaceDN w:val="0"/>
        <w:adjustRightInd w:val="0"/>
        <w:ind w:firstLine="540"/>
        <w:jc w:val="both"/>
        <w:rPr>
          <w:b/>
        </w:rPr>
      </w:pPr>
      <w:r w:rsidRPr="000C686C">
        <w:t xml:space="preserve">поселения  Канашского района ЧР                                                 А.В. Степанов                                                        </w:t>
      </w:r>
    </w:p>
    <w:p w:rsidR="000C686C" w:rsidRPr="000C686C" w:rsidRDefault="000C686C" w:rsidP="000C686C">
      <w:pPr>
        <w:autoSpaceDE w:val="0"/>
        <w:autoSpaceDN w:val="0"/>
        <w:adjustRightInd w:val="0"/>
        <w:ind w:firstLine="540"/>
        <w:jc w:val="both"/>
        <w:rPr>
          <w:b/>
        </w:rPr>
      </w:pPr>
    </w:p>
    <w:p w:rsidR="000C686C" w:rsidRPr="000C686C" w:rsidRDefault="000C686C" w:rsidP="000C686C">
      <w:pPr>
        <w:autoSpaceDE w:val="0"/>
        <w:autoSpaceDN w:val="0"/>
        <w:adjustRightInd w:val="0"/>
        <w:ind w:firstLine="540"/>
        <w:jc w:val="both"/>
        <w:rPr>
          <w:b/>
        </w:rPr>
      </w:pPr>
    </w:p>
    <w:p w:rsidR="00AD0111" w:rsidRDefault="00AD0111" w:rsidP="00AD0111"/>
    <w:p w:rsidR="001869F6" w:rsidRPr="00F87C07" w:rsidRDefault="001869F6" w:rsidP="00AD0111"/>
    <w:p w:rsidR="00AD0111" w:rsidRDefault="00AD0111" w:rsidP="00AD0111"/>
    <w:p w:rsidR="000C686C" w:rsidRDefault="000C686C" w:rsidP="00AD0111"/>
    <w:p w:rsidR="000C686C" w:rsidRDefault="000C686C" w:rsidP="00AD0111"/>
    <w:p w:rsidR="000C686C" w:rsidRDefault="000C686C" w:rsidP="00AD0111"/>
    <w:p w:rsidR="000C686C" w:rsidRPr="00F87C07" w:rsidRDefault="000C686C" w:rsidP="00AD0111"/>
    <w:p w:rsidR="00AD0111" w:rsidRDefault="00AD0111" w:rsidP="00AD0111"/>
    <w:p w:rsidR="00AD0111" w:rsidRPr="00F87C07" w:rsidRDefault="000C686C" w:rsidP="00AD0111">
      <w:pPr>
        <w:jc w:val="right"/>
      </w:pPr>
      <w:r>
        <w:t>Утверждено</w:t>
      </w:r>
    </w:p>
    <w:p w:rsidR="00AD0111" w:rsidRPr="00F87C07" w:rsidRDefault="00AD0111" w:rsidP="00AD0111">
      <w:pPr>
        <w:jc w:val="right"/>
      </w:pPr>
      <w:r w:rsidRPr="00F87C07">
        <w:t>решением Собрания депутатов</w:t>
      </w:r>
    </w:p>
    <w:p w:rsidR="00AD0111" w:rsidRPr="00F87C07" w:rsidRDefault="00AD0111" w:rsidP="00AD0111">
      <w:pPr>
        <w:jc w:val="right"/>
      </w:pPr>
      <w:r>
        <w:t xml:space="preserve">Новоурюмовского </w:t>
      </w:r>
      <w:r w:rsidRPr="00F87C07">
        <w:t xml:space="preserve">сельского поселения  </w:t>
      </w:r>
    </w:p>
    <w:p w:rsidR="00AD0111" w:rsidRPr="00F87C07" w:rsidRDefault="00AD0111" w:rsidP="00AD0111">
      <w:pPr>
        <w:jc w:val="right"/>
      </w:pPr>
      <w:r w:rsidRPr="00F87C07">
        <w:t xml:space="preserve">Канашского района </w:t>
      </w:r>
    </w:p>
    <w:p w:rsidR="00AD0111" w:rsidRDefault="00AD0111" w:rsidP="00AD0111">
      <w:pPr>
        <w:jc w:val="right"/>
      </w:pPr>
      <w:r w:rsidRPr="00F87C07">
        <w:t>Чувашской Республики</w:t>
      </w:r>
    </w:p>
    <w:p w:rsidR="000C686C" w:rsidRPr="00864746" w:rsidRDefault="00864746" w:rsidP="00AD0111">
      <w:pPr>
        <w:jc w:val="right"/>
        <w:rPr>
          <w:lang w:val="en-US"/>
        </w:rPr>
      </w:pPr>
      <w:r>
        <w:t>от 17.12.2019 г. № 62/</w:t>
      </w:r>
      <w:r>
        <w:rPr>
          <w:lang w:val="en-US"/>
        </w:rPr>
        <w:t>2</w:t>
      </w:r>
    </w:p>
    <w:p w:rsidR="00AD0111" w:rsidRPr="00F87C07" w:rsidRDefault="00AD0111" w:rsidP="00AD0111">
      <w:pPr>
        <w:jc w:val="right"/>
      </w:pPr>
    </w:p>
    <w:p w:rsidR="00AD0111" w:rsidRPr="00F87C07" w:rsidRDefault="00AD0111" w:rsidP="00AD0111">
      <w:pPr>
        <w:jc w:val="right"/>
      </w:pPr>
    </w:p>
    <w:p w:rsidR="00AD0111" w:rsidRPr="00F87C07" w:rsidRDefault="00AD0111" w:rsidP="00AD0111">
      <w:pPr>
        <w:rPr>
          <w:b/>
          <w:bCs/>
        </w:rPr>
      </w:pPr>
    </w:p>
    <w:p w:rsidR="00AD0111" w:rsidRPr="00F87C07" w:rsidRDefault="00AD0111" w:rsidP="00AD0111">
      <w:pPr>
        <w:jc w:val="center"/>
        <w:rPr>
          <w:b/>
          <w:bCs/>
        </w:rPr>
      </w:pPr>
      <w:r w:rsidRPr="00F87C07">
        <w:rPr>
          <w:b/>
          <w:bCs/>
        </w:rPr>
        <w:t>ПОРЯДОК</w:t>
      </w:r>
    </w:p>
    <w:p w:rsidR="00AD0111" w:rsidRPr="00F87C07" w:rsidRDefault="00AD0111" w:rsidP="00AD0111">
      <w:pPr>
        <w:jc w:val="center"/>
        <w:rPr>
          <w:b/>
          <w:bCs/>
        </w:rPr>
      </w:pPr>
      <w:r w:rsidRPr="00F87C07">
        <w:rPr>
          <w:b/>
          <w:bCs/>
        </w:rPr>
        <w:t>ПРИНЯТИЯ РЕШЕНИЙ ОБ УСЛОВИЯХ ПРИВАТИЗАЦИИ</w:t>
      </w:r>
    </w:p>
    <w:p w:rsidR="00AD0111" w:rsidRPr="00F87C07" w:rsidRDefault="00AD0111" w:rsidP="00AD0111">
      <w:pPr>
        <w:jc w:val="center"/>
        <w:rPr>
          <w:b/>
          <w:bCs/>
        </w:rPr>
      </w:pPr>
      <w:r w:rsidRPr="00F87C07">
        <w:rPr>
          <w:b/>
          <w:bCs/>
        </w:rPr>
        <w:t xml:space="preserve">МУНИЦИПАЛЬНОГО ИМУЩЕСТВА </w:t>
      </w:r>
      <w:r>
        <w:rPr>
          <w:b/>
          <w:bCs/>
        </w:rPr>
        <w:t>НОВОУРЮМОВСКОГО</w:t>
      </w:r>
      <w:r w:rsidRPr="00F87C07">
        <w:rPr>
          <w:b/>
          <w:bCs/>
        </w:rPr>
        <w:t xml:space="preserve"> СЕЛЬСКОГО ПОСЕЛЕНИЯ  КАНАШСКОГО РАЙОНА ЧУВАШСКОЙ РЕСПУБЛИКИ</w:t>
      </w:r>
    </w:p>
    <w:p w:rsidR="00AD0111" w:rsidRPr="00F87C07" w:rsidRDefault="00AD0111" w:rsidP="00AD0111">
      <w:pPr>
        <w:jc w:val="center"/>
      </w:pPr>
    </w:p>
    <w:p w:rsidR="00AD0111" w:rsidRPr="00F87C07" w:rsidRDefault="00AD0111" w:rsidP="00AD0111">
      <w:pPr>
        <w:ind w:firstLine="708"/>
        <w:jc w:val="both"/>
        <w:rPr>
          <w:bCs/>
        </w:rPr>
      </w:pPr>
      <w:proofErr w:type="gramStart"/>
      <w:r w:rsidRPr="00F87C07">
        <w:t xml:space="preserve">Порядок принятия решений об условиях приватизации </w:t>
      </w:r>
      <w:r w:rsidRPr="00F87C07">
        <w:rPr>
          <w:bCs/>
        </w:rPr>
        <w:t>муниципального</w:t>
      </w:r>
      <w:r>
        <w:t xml:space="preserve"> имущества Новоурюмовского</w:t>
      </w:r>
      <w:r w:rsidRPr="00F87C07">
        <w:t xml:space="preserve"> сельского поселения Канашского района Чувашской Республики (далее - Порядок) разработан в соответствии с требованиями Федеральными законами от 21.12.2001 г. №178-ФЗ «О приватизации государственного и муниципального имущества» (далее-Федеральный закон), от 06.10.2003 г. № 131-ФЗ «Об общих принципах организации местного самоуправления в Российской Федерации»,  постановлением Кабинета Министров ЧР от 25.12.2003 г. № 335 «О порядке принятия</w:t>
      </w:r>
      <w:proofErr w:type="gramEnd"/>
      <w:r w:rsidRPr="00F87C07">
        <w:t xml:space="preserve"> </w:t>
      </w:r>
      <w:proofErr w:type="gramStart"/>
      <w:r w:rsidRPr="00F87C07">
        <w:t xml:space="preserve">решений об условиях приватизации государственного имущества Чувашской </w:t>
      </w:r>
      <w:r>
        <w:t>Республики», Уставом Новоурюмовского</w:t>
      </w:r>
      <w:r w:rsidRPr="00F87C07">
        <w:t xml:space="preserve"> сельского поселения Канашского района Чувашской Республики, а также с учетом сложившейся практики </w:t>
      </w:r>
      <w:r w:rsidRPr="00F87C07">
        <w:rPr>
          <w:bCs/>
        </w:rPr>
        <w:t xml:space="preserve">приватизации и </w:t>
      </w:r>
      <w:r w:rsidRPr="00F87C07">
        <w:t xml:space="preserve">устанавливает процедуру принятия решений об условиях приватизации </w:t>
      </w:r>
      <w:r w:rsidRPr="00F87C07">
        <w:rPr>
          <w:bCs/>
        </w:rPr>
        <w:t>муниципального</w:t>
      </w:r>
      <w:r>
        <w:t xml:space="preserve"> имущества Новоурюмовского</w:t>
      </w:r>
      <w:r w:rsidRPr="00F87C07">
        <w:t xml:space="preserve"> сельского поселения Канашского района Чувашской Республики (далее – муниципальное имущество), ограничения при проведении приватизации, </w:t>
      </w:r>
      <w:r w:rsidRPr="00F87C07">
        <w:rPr>
          <w:bCs/>
        </w:rPr>
        <w:t>порядок разработки прогнозного плана (программы) приватизации муниципального имущества.</w:t>
      </w:r>
      <w:proofErr w:type="gramEnd"/>
    </w:p>
    <w:p w:rsidR="00AD0111" w:rsidRPr="00F87C07" w:rsidRDefault="00AD0111" w:rsidP="00AD0111"/>
    <w:p w:rsidR="00AD0111" w:rsidRPr="00F87C07" w:rsidRDefault="00AD0111" w:rsidP="00AD0111">
      <w:pPr>
        <w:jc w:val="center"/>
      </w:pPr>
      <w:r w:rsidRPr="00F87C07">
        <w:t>1. Классификация муниципального имущества</w:t>
      </w:r>
    </w:p>
    <w:p w:rsidR="00AD0111" w:rsidRPr="00F87C07" w:rsidRDefault="00AD0111" w:rsidP="00AD0111">
      <w:pPr>
        <w:jc w:val="center"/>
      </w:pPr>
      <w:r w:rsidRPr="00F87C07">
        <w:t>по возможности его приватизации</w:t>
      </w:r>
    </w:p>
    <w:p w:rsidR="00AD0111" w:rsidRPr="00F87C07" w:rsidRDefault="00AD0111" w:rsidP="00AD0111"/>
    <w:p w:rsidR="00AD0111" w:rsidRPr="00F87C07" w:rsidRDefault="00AD0111" w:rsidP="00AD0111">
      <w:pPr>
        <w:numPr>
          <w:ilvl w:val="1"/>
          <w:numId w:val="1"/>
        </w:numPr>
        <w:jc w:val="both"/>
      </w:pPr>
      <w:r w:rsidRPr="00F87C07">
        <w:t xml:space="preserve">    1.1. Муниципальное имущество подлежит приватизации после его включения в прогнозный план (программу) приватизации муниципального имущества.</w:t>
      </w:r>
    </w:p>
    <w:p w:rsidR="00AD0111" w:rsidRPr="00F87C07" w:rsidRDefault="00AD0111" w:rsidP="00AD0111">
      <w:pPr>
        <w:jc w:val="both"/>
      </w:pPr>
      <w:r>
        <w:t xml:space="preserve">          </w:t>
      </w:r>
      <w:r w:rsidRPr="00F87C07">
        <w:t xml:space="preserve">1.2. Не включается в прогнозный план (программу) приватизации муниципального имущества и приватизируется по решению об условиях приватизации </w:t>
      </w:r>
      <w:r w:rsidRPr="00F87C07">
        <w:rPr>
          <w:bCs/>
        </w:rPr>
        <w:t xml:space="preserve">муниципального имущества </w:t>
      </w:r>
      <w:r w:rsidRPr="00F87C07">
        <w:t>следующее муниципальное имущество:</w:t>
      </w:r>
    </w:p>
    <w:p w:rsidR="00AD0111" w:rsidRPr="00F87C07" w:rsidRDefault="00AD0111" w:rsidP="00AD0111">
      <w:pPr>
        <w:jc w:val="both"/>
      </w:pPr>
      <w:r w:rsidRPr="00F87C07">
        <w:t>- движимое имущество</w:t>
      </w:r>
      <w:r>
        <w:t>, составляющее казну Новоурюмовского</w:t>
      </w:r>
      <w:r w:rsidRPr="00F87C07">
        <w:t xml:space="preserve"> сельского поселения Канашского района Чувашской Республики.</w:t>
      </w:r>
    </w:p>
    <w:p w:rsidR="00AD0111" w:rsidRPr="00F87C07" w:rsidRDefault="00AD0111" w:rsidP="00AD0111">
      <w:pPr>
        <w:jc w:val="both"/>
      </w:pPr>
      <w:r w:rsidRPr="00F87C07">
        <w:t xml:space="preserve">          1.3.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D0111" w:rsidRPr="00F87C07" w:rsidRDefault="00AD0111" w:rsidP="00AD0111">
      <w:pPr>
        <w:jc w:val="center"/>
      </w:pPr>
    </w:p>
    <w:p w:rsidR="00AD0111" w:rsidRPr="00F87C07" w:rsidRDefault="00AD0111" w:rsidP="00AD0111">
      <w:pPr>
        <w:jc w:val="center"/>
      </w:pPr>
      <w:r w:rsidRPr="00F87C07">
        <w:t>2. Подача, оформление и принятие к рассмотрению</w:t>
      </w:r>
    </w:p>
    <w:p w:rsidR="00AD0111" w:rsidRPr="00F87C07" w:rsidRDefault="00AD0111" w:rsidP="00AD0111">
      <w:pPr>
        <w:jc w:val="center"/>
      </w:pPr>
      <w:r w:rsidRPr="00F87C07">
        <w:t>предложений о приватизации</w:t>
      </w:r>
    </w:p>
    <w:p w:rsidR="00AD0111" w:rsidRPr="00F87C07" w:rsidRDefault="00AD0111" w:rsidP="00AD0111"/>
    <w:p w:rsidR="00AD0111" w:rsidRPr="00F87C07" w:rsidRDefault="00AD0111" w:rsidP="00AD0111">
      <w:pPr>
        <w:ind w:firstLine="708"/>
        <w:jc w:val="both"/>
      </w:pPr>
      <w:r w:rsidRPr="00F87C07">
        <w:t xml:space="preserve">2.1. </w:t>
      </w:r>
      <w:proofErr w:type="gramStart"/>
      <w:r w:rsidRPr="00F87C07">
        <w:t xml:space="preserve">Инициатива проведения приватизации </w:t>
      </w:r>
      <w:r w:rsidRPr="00F87C07">
        <w:rPr>
          <w:bCs/>
        </w:rPr>
        <w:t xml:space="preserve">муниципального имущества </w:t>
      </w:r>
      <w:r w:rsidRPr="00F87C07">
        <w:t>может исходить о</w:t>
      </w:r>
      <w:r>
        <w:t>т Собрания депутатов Новоурюмовского</w:t>
      </w:r>
      <w:r w:rsidRPr="00F87C07">
        <w:t xml:space="preserve"> сельского поселения Канашского района Чувашской Республики (далее </w:t>
      </w:r>
      <w:r>
        <w:t>- Собрание депутатов Новоурюмовского</w:t>
      </w:r>
      <w:r w:rsidRPr="00F87C07">
        <w:t xml:space="preserve"> сельского поселения Канашского ра</w:t>
      </w:r>
      <w:r>
        <w:t>йона), администрации Новоурюмовского</w:t>
      </w:r>
      <w:r w:rsidRPr="00F87C07">
        <w:t xml:space="preserve"> сельского поселения </w:t>
      </w:r>
      <w:r w:rsidRPr="00F87C07">
        <w:lastRenderedPageBreak/>
        <w:t xml:space="preserve">Канашского района Чувашской Республики, муниципальных унитарных предприятий, открытых акционерных обществ, акции которых находятся в муниципальной </w:t>
      </w:r>
      <w:r>
        <w:t>собственности Новоурюмовского</w:t>
      </w:r>
      <w:r w:rsidRPr="00F87C07">
        <w:t xml:space="preserve"> сельского поселения Канашского района Чувашской Республики (далее – муниципальная собственность), а также иных юридических лиц</w:t>
      </w:r>
      <w:proofErr w:type="gramEnd"/>
      <w:r w:rsidRPr="00F87C07">
        <w:t xml:space="preserve"> и граждан.</w:t>
      </w:r>
    </w:p>
    <w:p w:rsidR="00AD0111" w:rsidRPr="00F87C07" w:rsidRDefault="00AD0111" w:rsidP="00AD0111">
      <w:pPr>
        <w:ind w:firstLine="708"/>
        <w:jc w:val="both"/>
      </w:pPr>
      <w:r w:rsidRPr="00F87C07">
        <w:t xml:space="preserve">2.2. Предложения о приватизации </w:t>
      </w:r>
      <w:r w:rsidRPr="00F87C07">
        <w:rPr>
          <w:bCs/>
        </w:rPr>
        <w:t>муниципального</w:t>
      </w:r>
      <w:r w:rsidRPr="00F87C07">
        <w:t xml:space="preserve"> имущества представля</w:t>
      </w:r>
      <w:r>
        <w:t>ются в администрацию Новоурюмовского</w:t>
      </w:r>
      <w:r w:rsidRPr="00F87C07">
        <w:t xml:space="preserve"> сельского поселения Канашского района.</w:t>
      </w:r>
    </w:p>
    <w:p w:rsidR="00AD0111" w:rsidRPr="00F87C07" w:rsidRDefault="00AD0111" w:rsidP="00AD0111"/>
    <w:p w:rsidR="00AD0111" w:rsidRPr="00F87C07" w:rsidRDefault="00AD0111" w:rsidP="00AD0111">
      <w:pPr>
        <w:jc w:val="center"/>
      </w:pPr>
      <w:r w:rsidRPr="00F87C07">
        <w:t>3. Планирование приватизации муниципального имущества</w:t>
      </w:r>
    </w:p>
    <w:p w:rsidR="00AD0111" w:rsidRPr="00F87C07" w:rsidRDefault="00AD0111" w:rsidP="00AD0111"/>
    <w:p w:rsidR="00AD0111" w:rsidRPr="00F87C07" w:rsidRDefault="00AD0111" w:rsidP="00AD0111">
      <w:pPr>
        <w:ind w:firstLine="708"/>
        <w:jc w:val="both"/>
      </w:pPr>
      <w:r w:rsidRPr="00F87C07">
        <w:t>3.1</w:t>
      </w:r>
      <w:r>
        <w:t xml:space="preserve">. </w:t>
      </w:r>
      <w:proofErr w:type="gramStart"/>
      <w:r>
        <w:t>Собрание депутатов Новоурюмовского</w:t>
      </w:r>
      <w:r w:rsidRPr="00F87C07">
        <w:t xml:space="preserve"> сельского поселения Канашского района, муниципальные унитарные предприятия, а так же иные юридические лица и граждане не позднее, чем за три месяца до начала очередного финансового года направляют в администрацию Канашского района предложения о приватизации находящихся в их ведении муниципальных унитарных предприятий (далее - предприятия), акций открытых акционерных обществ, находящихся в муниципальных собственности, осуществляющих деятельность в данной отрасли экономики</w:t>
      </w:r>
      <w:proofErr w:type="gramEnd"/>
      <w:r w:rsidRPr="00F87C07">
        <w:t xml:space="preserve">, и объектов недвижимого </w:t>
      </w:r>
      <w:r w:rsidRPr="00F87C07">
        <w:rPr>
          <w:bCs/>
        </w:rPr>
        <w:t>муниципального</w:t>
      </w:r>
      <w:r w:rsidRPr="00F87C07">
        <w:t xml:space="preserve"> имущества.</w:t>
      </w:r>
    </w:p>
    <w:p w:rsidR="00AD0111" w:rsidRPr="00F87C07" w:rsidRDefault="00AD0111" w:rsidP="00AD0111">
      <w:pPr>
        <w:ind w:firstLine="708"/>
        <w:jc w:val="both"/>
      </w:pPr>
      <w:r w:rsidRPr="00F87C07">
        <w:t xml:space="preserve">3.2. </w:t>
      </w:r>
      <w:proofErr w:type="gramStart"/>
      <w:r w:rsidRPr="00F87C07">
        <w:t>На основании предложени</w:t>
      </w:r>
      <w:r>
        <w:t>й Собрания депутатов Новоурюмовского</w:t>
      </w:r>
      <w:r w:rsidRPr="00F87C07">
        <w:t xml:space="preserve"> сельского поселения Канашского района, муниципальных унитарных предприятий, открытых акционерных обществ, акции которых находятся в  муниципальной собственности, а также с учетом поступивших предложений от иных юридических лиц и граждан на приватизацию </w:t>
      </w:r>
      <w:r w:rsidRPr="00F87C07">
        <w:rPr>
          <w:bCs/>
        </w:rPr>
        <w:t>муниципального</w:t>
      </w:r>
      <w:r w:rsidRPr="00F87C07">
        <w:t xml:space="preserve"> имущества администрация Канашского района осуществляет разработку проекта прогнозного плана (программы) приватизации </w:t>
      </w:r>
      <w:r w:rsidRPr="00F87C07">
        <w:rPr>
          <w:bCs/>
        </w:rPr>
        <w:t>муниципального</w:t>
      </w:r>
      <w:r w:rsidRPr="00F87C07">
        <w:t xml:space="preserve">  имущества на предстоящий финансовый год.</w:t>
      </w:r>
      <w:proofErr w:type="gramEnd"/>
    </w:p>
    <w:p w:rsidR="00AD0111" w:rsidRPr="00F87C07" w:rsidRDefault="00AD0111" w:rsidP="00AD0111">
      <w:pPr>
        <w:jc w:val="both"/>
      </w:pPr>
      <w:proofErr w:type="gramStart"/>
      <w:r w:rsidRPr="00F87C07">
        <w:t xml:space="preserve">Решение о включении недвижимого имущества, находящегося в муниципальной собственности, арендуемого субъектами малого и среднего предпринимательства (далее - арендуемое имущество), в прогнозный план (программу) приватизации </w:t>
      </w:r>
      <w:r w:rsidRPr="00F87C07">
        <w:rPr>
          <w:bCs/>
        </w:rPr>
        <w:t>муниципального</w:t>
      </w:r>
      <w:r w:rsidRPr="00F87C07">
        <w:t xml:space="preserve"> имущества может быть принято </w:t>
      </w:r>
      <w:r w:rsidRPr="00F87C07">
        <w:rPr>
          <w:bCs/>
        </w:rPr>
        <w:t>Собранием депутатов</w:t>
      </w:r>
      <w:r>
        <w:t xml:space="preserve"> Новоурюмовского</w:t>
      </w:r>
      <w:r w:rsidRPr="00F87C07">
        <w:t xml:space="preserve"> сельского поселения Канашского района не ранее чем через 30 дней после направления уведомления в Координационный совет по поддержке и развитию малого и среднего предпринимательства при главе администрации Канашского района</w:t>
      </w:r>
      <w:proofErr w:type="gramEnd"/>
      <w:r w:rsidRPr="00F87C07">
        <w:t xml:space="preserve"> Чувашской Республики.</w:t>
      </w:r>
    </w:p>
    <w:p w:rsidR="00AD0111" w:rsidRPr="00A07FBF" w:rsidRDefault="00AD0111" w:rsidP="00A07FBF">
      <w:pPr>
        <w:shd w:val="clear" w:color="auto" w:fill="FFFFFF"/>
        <w:ind w:firstLine="708"/>
        <w:jc w:val="both"/>
        <w:rPr>
          <w:rFonts w:eastAsia="Calibri"/>
          <w:color w:val="2D2D2D"/>
          <w:spacing w:val="2"/>
          <w:shd w:val="clear" w:color="auto" w:fill="FFFFFF"/>
          <w:lang w:eastAsia="en-US"/>
        </w:rPr>
      </w:pPr>
      <w:r w:rsidRPr="00F87C07">
        <w:t xml:space="preserve">3.3. </w:t>
      </w:r>
      <w:r w:rsidR="00A07FBF" w:rsidRPr="00A07FBF">
        <w:rPr>
          <w:rFonts w:eastAsia="Calibri"/>
          <w:color w:val="2D2D2D"/>
          <w:spacing w:val="2"/>
          <w:shd w:val="clear" w:color="auto" w:fill="FFFFFF"/>
          <w:lang w:eastAsia="en-US"/>
        </w:rPr>
        <w:t>Прогнозный план (программа) приватизации республиканского имущества содержит перечень предприятий, акционерных обществ и обществ с ограниченной ответственностью, акции (доли) которых находятся в республиканской собственности, и объекты недвижимого имущества, которые планируется приватизировать в соответствующем периоде. В прогнозном плане (программе) приватизации республиканского имущества указываются характеристика республиканского имущества, которое планируется приватизировать, и предполагаемые сроки приватизации.</w:t>
      </w:r>
    </w:p>
    <w:p w:rsidR="00AD0111" w:rsidRPr="00F87C07" w:rsidRDefault="00AD0111" w:rsidP="00AD0111">
      <w:pPr>
        <w:ind w:firstLine="708"/>
        <w:jc w:val="both"/>
      </w:pPr>
      <w:r w:rsidRPr="00F87C07">
        <w:t xml:space="preserve">3.4. Не </w:t>
      </w:r>
      <w:proofErr w:type="gramStart"/>
      <w:r w:rsidRPr="00F87C07">
        <w:t>позднее</w:t>
      </w:r>
      <w:proofErr w:type="gramEnd"/>
      <w:r w:rsidRPr="00F87C07">
        <w:t xml:space="preserve"> чем за один месяц до начала очередного финансового года согласованный в установленном порядке проект прогнозного плана (программы) администрация </w:t>
      </w:r>
      <w:r>
        <w:t xml:space="preserve"> Новоурюмовского</w:t>
      </w:r>
      <w:r w:rsidRPr="00F87C07">
        <w:t xml:space="preserve"> сельского поселения Канашского района вносит на утверждение </w:t>
      </w:r>
      <w:r w:rsidRPr="00F87C07">
        <w:rPr>
          <w:bCs/>
        </w:rPr>
        <w:t>Собранию депутатов</w:t>
      </w:r>
      <w:r>
        <w:t xml:space="preserve"> Новоурюмовского</w:t>
      </w:r>
      <w:r w:rsidRPr="00F87C07">
        <w:t xml:space="preserve"> сельского поселения Канашского района.</w:t>
      </w:r>
    </w:p>
    <w:p w:rsidR="00AD0111" w:rsidRPr="00F87C07" w:rsidRDefault="00AD0111" w:rsidP="00AD0111">
      <w:pPr>
        <w:ind w:firstLine="708"/>
        <w:jc w:val="both"/>
      </w:pPr>
      <w:r w:rsidRPr="00F87C07">
        <w:t xml:space="preserve">3.5. Ежегодно не позднее 15 </w:t>
      </w:r>
      <w:r>
        <w:t>апреля администрация  Новоурюмовского</w:t>
      </w:r>
      <w:r w:rsidRPr="00F87C07">
        <w:t xml:space="preserve"> сельского поселения Канашского района направляет  </w:t>
      </w:r>
      <w:r w:rsidRPr="00F87C07">
        <w:rPr>
          <w:bCs/>
        </w:rPr>
        <w:t>Собранию депутатов</w:t>
      </w:r>
      <w:r>
        <w:t xml:space="preserve">  Новоурюмовского</w:t>
      </w:r>
      <w:r w:rsidRPr="00F87C07">
        <w:t xml:space="preserve"> сельского поселения Канашского района отчет о выполнении прогнозного плана (программы) приватизации муниципального имущества за прошедший год с указанием перечня приватизированного имущества, способа, срока и цены сделки приватизации.</w:t>
      </w:r>
    </w:p>
    <w:p w:rsidR="00AD0111" w:rsidRPr="00F87C07" w:rsidRDefault="00AD0111" w:rsidP="00AD0111">
      <w:pPr>
        <w:jc w:val="both"/>
      </w:pPr>
    </w:p>
    <w:p w:rsidR="00AD0111" w:rsidRPr="00F87C07" w:rsidRDefault="00AD0111" w:rsidP="00AD0111">
      <w:pPr>
        <w:jc w:val="center"/>
      </w:pPr>
      <w:r w:rsidRPr="00F87C07">
        <w:lastRenderedPageBreak/>
        <w:t xml:space="preserve">4. Управление </w:t>
      </w:r>
      <w:proofErr w:type="gramStart"/>
      <w:r w:rsidRPr="00F87C07">
        <w:t>находящимися</w:t>
      </w:r>
      <w:proofErr w:type="gramEnd"/>
      <w:r w:rsidRPr="00F87C07">
        <w:t xml:space="preserve"> в муниципальной</w:t>
      </w:r>
    </w:p>
    <w:p w:rsidR="00AD0111" w:rsidRPr="00F87C07" w:rsidRDefault="00AD0111" w:rsidP="00AD0111">
      <w:pPr>
        <w:jc w:val="center"/>
      </w:pPr>
      <w:r w:rsidRPr="00F87C07">
        <w:t>собственности акциями открытых акционерных обществ,</w:t>
      </w:r>
    </w:p>
    <w:p w:rsidR="00AD0111" w:rsidRPr="00F87C07" w:rsidRDefault="00AD0111" w:rsidP="00AD0111">
      <w:pPr>
        <w:jc w:val="center"/>
      </w:pPr>
      <w:proofErr w:type="gramStart"/>
      <w:r w:rsidRPr="00F87C07">
        <w:t>созданных</w:t>
      </w:r>
      <w:proofErr w:type="gramEnd"/>
      <w:r w:rsidRPr="00F87C07">
        <w:t xml:space="preserve"> в процессе приватизации</w:t>
      </w:r>
    </w:p>
    <w:p w:rsidR="00AD0111" w:rsidRPr="00F87C07" w:rsidRDefault="00AD0111" w:rsidP="00AD0111"/>
    <w:p w:rsidR="00AD0111" w:rsidRPr="00F87C07" w:rsidRDefault="00AD0111" w:rsidP="00AD0111">
      <w:pPr>
        <w:ind w:firstLine="708"/>
        <w:jc w:val="both"/>
      </w:pPr>
      <w:r w:rsidRPr="00F87C07">
        <w:t xml:space="preserve">4.1. </w:t>
      </w:r>
      <w:proofErr w:type="gramStart"/>
      <w:r w:rsidRPr="00F87C07">
        <w:t>При преобразовании в открытые акционерные общества предприятий, находящихся в муниципальной собственности, либо при принятии решений о продаже находящихся в муниципальной собственности пакетов акций указанных обществ в целях обесп</w:t>
      </w:r>
      <w:r>
        <w:t>ечения экономических интересов администрации Новоурюмовского</w:t>
      </w:r>
      <w:r w:rsidRPr="00F87C07">
        <w:t xml:space="preserve"> сельского поселения Канашского района Чувашской Республики могут быть приняты решения о нахожд</w:t>
      </w:r>
      <w:r>
        <w:t xml:space="preserve">ении в собственности  Новоурюмовского </w:t>
      </w:r>
      <w:r w:rsidRPr="00F87C07">
        <w:t xml:space="preserve"> сельского поселения Канашского района Чувашской Республики обыкновенных акций в размерах 100 процентов, 50</w:t>
      </w:r>
      <w:proofErr w:type="gramEnd"/>
      <w:r w:rsidRPr="00F87C07">
        <w:t xml:space="preserve"> процентов плюс одна обыкновенная акция либо 25 процентов плюс одна обыкновенная акция от общего числа обыкновенных акций.</w:t>
      </w:r>
    </w:p>
    <w:p w:rsidR="00AD0111" w:rsidRPr="00F87C07" w:rsidRDefault="00AD0111" w:rsidP="00AD0111">
      <w:pPr>
        <w:ind w:firstLine="708"/>
        <w:jc w:val="both"/>
      </w:pPr>
      <w:r w:rsidRPr="00F87C07">
        <w:t xml:space="preserve">4.2. Находящиеся в муниципальной собственности акции до принятия решения об их продаже могут передаваться </w:t>
      </w:r>
      <w:r w:rsidRPr="00F87C07">
        <w:rPr>
          <w:bCs/>
        </w:rPr>
        <w:t>Собранием депутатов</w:t>
      </w:r>
      <w:r>
        <w:t xml:space="preserve"> Новоурюмовского</w:t>
      </w:r>
      <w:r w:rsidRPr="00F87C07">
        <w:t xml:space="preserve"> сельского поселения Канашского района в доверительное управление в соответствии с действующим законодательством.</w:t>
      </w:r>
    </w:p>
    <w:p w:rsidR="00AD0111" w:rsidRPr="00F87C07" w:rsidRDefault="00AD0111" w:rsidP="00AD0111">
      <w:pPr>
        <w:jc w:val="both"/>
      </w:pPr>
    </w:p>
    <w:p w:rsidR="00AD0111" w:rsidRPr="00F87C07" w:rsidRDefault="00AD0111" w:rsidP="00AD0111">
      <w:pPr>
        <w:jc w:val="center"/>
      </w:pPr>
      <w:r w:rsidRPr="00F87C07">
        <w:t>5. Продавец муниципального имущества</w:t>
      </w:r>
    </w:p>
    <w:p w:rsidR="00AD0111" w:rsidRPr="00F87C07" w:rsidRDefault="00AD0111" w:rsidP="00AD0111"/>
    <w:p w:rsidR="00AD0111" w:rsidRPr="00F87C07" w:rsidRDefault="00AD0111" w:rsidP="00AD0111">
      <w:pPr>
        <w:ind w:firstLine="708"/>
        <w:jc w:val="both"/>
      </w:pPr>
      <w:r w:rsidRPr="00F87C07">
        <w:t>5.1. Продавцом приватизируемого муниципального имущества яв</w:t>
      </w:r>
      <w:r>
        <w:t>ляется Администрация Новоурюмовского</w:t>
      </w:r>
      <w:r w:rsidRPr="00F87C07">
        <w:t xml:space="preserve"> сельского поселения Канашского района действующая в соответствии с Федеральным законом «О приватизации государственного и муниципального имущества», иными нормативными право</w:t>
      </w:r>
      <w:r>
        <w:t>выми актами, Уставом Новоурюмовского</w:t>
      </w:r>
      <w:r w:rsidRPr="00F87C07">
        <w:t xml:space="preserve"> сельского поселения Канашского района Чувашской Республики и настоящим Порядком.</w:t>
      </w:r>
    </w:p>
    <w:p w:rsidR="00AD0111" w:rsidRPr="00F87C07" w:rsidRDefault="00AD0111" w:rsidP="00AD0111">
      <w:pPr>
        <w:jc w:val="both"/>
      </w:pPr>
    </w:p>
    <w:p w:rsidR="00AD0111" w:rsidRPr="00F87C07" w:rsidRDefault="00AD0111" w:rsidP="00AD0111">
      <w:pPr>
        <w:jc w:val="center"/>
      </w:pPr>
      <w:r w:rsidRPr="00F87C07">
        <w:t>6. Организация и проведение приватизации</w:t>
      </w:r>
    </w:p>
    <w:p w:rsidR="00AD0111" w:rsidRPr="00F87C07" w:rsidRDefault="00AD0111" w:rsidP="00AD0111">
      <w:pPr>
        <w:jc w:val="center"/>
      </w:pPr>
      <w:r w:rsidRPr="00F87C07">
        <w:t>муниципального имущества</w:t>
      </w:r>
    </w:p>
    <w:p w:rsidR="00AD0111" w:rsidRPr="00F87C07" w:rsidRDefault="00AD0111" w:rsidP="00AD0111"/>
    <w:p w:rsidR="00AD0111" w:rsidRPr="00F87C07" w:rsidRDefault="00AD0111" w:rsidP="00AD0111">
      <w:pPr>
        <w:ind w:firstLine="708"/>
        <w:jc w:val="both"/>
      </w:pPr>
      <w:r w:rsidRPr="00F87C07">
        <w:t>6.1. В процессе приватизации муниципального имущества осуществляются мероприятия по организации и проведению приватизации муниципального имущества, в том числе мероприятия по предпродажной подготовке, финансирование которых производится за счет средств му</w:t>
      </w:r>
      <w:r>
        <w:t>ниципального бюджета Новоурюмовского</w:t>
      </w:r>
      <w:r w:rsidRPr="00F87C07">
        <w:t xml:space="preserve"> сельского поселения Канашского района Чувашской Республики.</w:t>
      </w:r>
    </w:p>
    <w:p w:rsidR="00AD0111" w:rsidRPr="00F87C07" w:rsidRDefault="00AD0111" w:rsidP="00AD0111">
      <w:pPr>
        <w:ind w:firstLine="708"/>
        <w:jc w:val="both"/>
      </w:pPr>
      <w:r>
        <w:t>6.2. Администрация Новоурюмовского</w:t>
      </w:r>
      <w:r w:rsidRPr="00F87C07">
        <w:t xml:space="preserve"> сельского поселения Канашского района осуществляет следующие мероприятия по организации и проведению приватизации:</w:t>
      </w:r>
    </w:p>
    <w:p w:rsidR="00AD0111" w:rsidRPr="00F87C07" w:rsidRDefault="00AD0111" w:rsidP="00AD0111">
      <w:pPr>
        <w:jc w:val="both"/>
      </w:pPr>
      <w:r w:rsidRPr="00F87C07">
        <w:t>подготовка имущества к продаже, привлечение маркетинговых и финансовых консультантов для исследования рынка в целях повышения эффективности приватизационных процессов;</w:t>
      </w:r>
    </w:p>
    <w:p w:rsidR="00AD0111" w:rsidRPr="00F87C07" w:rsidRDefault="00AD0111" w:rsidP="00AD0111">
      <w:pPr>
        <w:jc w:val="both"/>
      </w:pPr>
      <w:r w:rsidRPr="00F87C07">
        <w:t>рекламирование, публикация информационных сообщений о продаже муниципального имущества и об итогах его продажи в официальном печатном издании и размещение указанной информации на официальном</w:t>
      </w:r>
      <w:r>
        <w:t xml:space="preserve"> сайте администрации Новоурюмовского</w:t>
      </w:r>
      <w:r w:rsidRPr="00F87C07">
        <w:t xml:space="preserve"> сельского поселения Канашского района в сети Интернет;</w:t>
      </w:r>
    </w:p>
    <w:p w:rsidR="00AD0111" w:rsidRPr="00F87C07" w:rsidRDefault="00AD0111" w:rsidP="00AD0111">
      <w:pPr>
        <w:jc w:val="both"/>
      </w:pPr>
      <w:r w:rsidRPr="00F87C07">
        <w:t>осуществление деятельности по учету и контролю выполнения покупателями имущества своих обязательств;</w:t>
      </w:r>
    </w:p>
    <w:p w:rsidR="00AD0111" w:rsidRPr="00F87C07" w:rsidRDefault="00AD0111" w:rsidP="00AD0111">
      <w:pPr>
        <w:jc w:val="both"/>
      </w:pPr>
      <w:r w:rsidRPr="00F87C07">
        <w:t>создание и обслуживание информационно-коммуникационных систем, совершенствование материально-технической базы продаж имущества;</w:t>
      </w:r>
    </w:p>
    <w:p w:rsidR="00AD0111" w:rsidRPr="00F87C07" w:rsidRDefault="00AD0111" w:rsidP="00AD0111">
      <w:pPr>
        <w:jc w:val="both"/>
      </w:pPr>
      <w:r w:rsidRPr="00F87C07">
        <w:t>организация продажи имущества, включая привлечение с этой целью профессиональных участников рынка ценных бумаг и иных лиц.</w:t>
      </w:r>
    </w:p>
    <w:p w:rsidR="00AD0111" w:rsidRPr="00F87C07" w:rsidRDefault="00AD0111" w:rsidP="00AD0111">
      <w:pPr>
        <w:jc w:val="both"/>
      </w:pPr>
      <w:r w:rsidRPr="00F87C07">
        <w:lastRenderedPageBreak/>
        <w:t>Финансирование затрат на организацию и проведение мероприятий приватизации муниципального имущества осуществляется в соответствии со сметой расходов, утверждаемой в установленном порядке.</w:t>
      </w:r>
    </w:p>
    <w:p w:rsidR="00AD0111" w:rsidRPr="00F87C07" w:rsidRDefault="00AD0111" w:rsidP="00AD0111">
      <w:pPr>
        <w:ind w:firstLine="708"/>
        <w:jc w:val="both"/>
      </w:pPr>
      <w:r w:rsidRPr="00F87C07">
        <w:t>6.3. Предпродажная подготовка включает в себя следующие ме</w:t>
      </w:r>
      <w:r>
        <w:t xml:space="preserve">роприятия, проводимые </w:t>
      </w:r>
      <w:proofErr w:type="spellStart"/>
      <w:r>
        <w:t>Новоурюмовским</w:t>
      </w:r>
      <w:proofErr w:type="spellEnd"/>
      <w:r w:rsidRPr="00F87C07">
        <w:t xml:space="preserve"> сельским поселением Канашского района:</w:t>
      </w:r>
    </w:p>
    <w:p w:rsidR="00AD0111" w:rsidRPr="00F87C07" w:rsidRDefault="00AD0111" w:rsidP="00AD0111">
      <w:pPr>
        <w:jc w:val="both"/>
      </w:pPr>
      <w:r w:rsidRPr="00F87C07">
        <w:t>проведение аудиторской проверки с целью выявления полноты и правильности представленной бухгалтерской отчетности предприятия;</w:t>
      </w:r>
    </w:p>
    <w:p w:rsidR="00AD0111" w:rsidRPr="00F87C07" w:rsidRDefault="00AD0111" w:rsidP="00AD0111">
      <w:pPr>
        <w:jc w:val="both"/>
      </w:pPr>
      <w:r w:rsidRPr="00F87C07">
        <w:t>оценку имущества для определения рыночной стоимости с привлечением независимого оценщика;</w:t>
      </w:r>
    </w:p>
    <w:p w:rsidR="00AD0111" w:rsidRPr="00F87C07" w:rsidRDefault="00AD0111" w:rsidP="00AD0111">
      <w:pPr>
        <w:jc w:val="both"/>
      </w:pPr>
      <w:r w:rsidRPr="00F87C07">
        <w:t>установление начальной цены имущества;</w:t>
      </w:r>
    </w:p>
    <w:p w:rsidR="00AD0111" w:rsidRPr="00F87C07" w:rsidRDefault="00AD0111" w:rsidP="00AD0111">
      <w:pPr>
        <w:jc w:val="both"/>
      </w:pPr>
      <w:r w:rsidRPr="00F87C07">
        <w:t>проведение юридической экспертизы материалов (документов) по приватизации;</w:t>
      </w:r>
    </w:p>
    <w:p w:rsidR="00AD0111" w:rsidRPr="00F87C07" w:rsidRDefault="00AD0111" w:rsidP="00AD0111">
      <w:pPr>
        <w:jc w:val="both"/>
      </w:pPr>
      <w:r w:rsidRPr="00F87C07">
        <w:t>осуществление реорганизации предприятия;</w:t>
      </w:r>
    </w:p>
    <w:p w:rsidR="00AD0111" w:rsidRPr="00F87C07" w:rsidRDefault="00AD0111" w:rsidP="00AD0111">
      <w:pPr>
        <w:jc w:val="both"/>
      </w:pPr>
      <w:r w:rsidRPr="00F87C07">
        <w:t>изготовление технических паспортов;</w:t>
      </w:r>
    </w:p>
    <w:p w:rsidR="00AD0111" w:rsidRPr="00F87C07" w:rsidRDefault="00AD0111" w:rsidP="00AD0111">
      <w:pPr>
        <w:jc w:val="both"/>
      </w:pPr>
      <w:proofErr w:type="gramStart"/>
      <w:r w:rsidRPr="00F87C07">
        <w:t>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w:t>
      </w:r>
      <w:r>
        <w:t>кже с осуществлением Новоурюмовского</w:t>
      </w:r>
      <w:r w:rsidRPr="00F87C07">
        <w:t xml:space="preserve"> сельского поселения Канашского района прав акционера, предоставление зарегистрированным в реестре владельцам и номинальным держателям ценных бумаг, владеющим более чем одним процентом голосующих акций эмитента, данных</w:t>
      </w:r>
      <w:proofErr w:type="gramEnd"/>
      <w:r w:rsidRPr="00F87C07">
        <w:t xml:space="preserve"> из реестра об именах владельцев (полном наименовании), количестве, категории (типе) и номинальной стоимости принадлежащих им ценных бумаг;</w:t>
      </w:r>
    </w:p>
    <w:p w:rsidR="00AD0111" w:rsidRPr="00F87C07" w:rsidRDefault="00AD0111" w:rsidP="00AD0111">
      <w:pPr>
        <w:jc w:val="both"/>
      </w:pPr>
      <w:r w:rsidRPr="00F87C07">
        <w:t>оформление документов на земельные участки, занятые под объектами приватизации;</w:t>
      </w:r>
    </w:p>
    <w:p w:rsidR="00AD0111" w:rsidRPr="00F87C07" w:rsidRDefault="00AD0111" w:rsidP="00AD0111">
      <w:pPr>
        <w:jc w:val="both"/>
      </w:pPr>
      <w:r w:rsidRPr="00F87C07">
        <w:t>выдача выписок из реестра муни</w:t>
      </w:r>
      <w:r>
        <w:t xml:space="preserve">ципального имущества </w:t>
      </w:r>
      <w:r w:rsidRPr="00F87C07">
        <w:t xml:space="preserve"> сельск</w:t>
      </w:r>
      <w:r>
        <w:t>ого поселения Канашского района</w:t>
      </w:r>
      <w:r w:rsidRPr="00F87C07">
        <w:t>.</w:t>
      </w:r>
    </w:p>
    <w:p w:rsidR="00AD0111" w:rsidRPr="00F87C07" w:rsidRDefault="00AD0111" w:rsidP="00AD0111">
      <w:pPr>
        <w:jc w:val="both"/>
      </w:pPr>
      <w:r w:rsidRPr="00F87C07">
        <w:t>Финансирование затрат на проведение мероприятий по предпродажной подготовке объектов приватизации осуществляется в соответстви</w:t>
      </w:r>
      <w:r>
        <w:t xml:space="preserve">и со сметой расходов Новоурюмовского </w:t>
      </w:r>
      <w:r w:rsidRPr="00F87C07">
        <w:t xml:space="preserve"> сельского поселения Канашского района, утверждаемой в установленном порядке.</w:t>
      </w:r>
    </w:p>
    <w:p w:rsidR="00AD0111" w:rsidRPr="00F87C07" w:rsidRDefault="00AD0111" w:rsidP="00AD0111">
      <w:pPr>
        <w:ind w:firstLine="708"/>
        <w:jc w:val="both"/>
      </w:pPr>
      <w:r w:rsidRPr="00F87C07">
        <w:t>6.4. Мероприятия по организации и проведению приватизации, в том числе мероприятия по предпродажной подготовке могут осуществляться как в процессе подготовки условий приватизации, так и после утверждения решения об условиях приватизации.</w:t>
      </w:r>
    </w:p>
    <w:p w:rsidR="00AD0111" w:rsidRDefault="00AD0111" w:rsidP="00AD0111"/>
    <w:p w:rsidR="00AD0111" w:rsidRPr="00F87C07" w:rsidRDefault="00AD0111" w:rsidP="00AD0111">
      <w:pPr>
        <w:jc w:val="center"/>
      </w:pPr>
      <w:r w:rsidRPr="00F87C07">
        <w:t>7. Способы приватизации и порядок их выбора</w:t>
      </w:r>
    </w:p>
    <w:p w:rsidR="00AD0111" w:rsidRPr="00F87C07" w:rsidRDefault="00AD0111" w:rsidP="00AD0111"/>
    <w:p w:rsidR="00AD0111" w:rsidRPr="00F87C07" w:rsidRDefault="00AD0111" w:rsidP="00AD0111">
      <w:pPr>
        <w:ind w:firstLine="708"/>
        <w:jc w:val="both"/>
      </w:pPr>
      <w:r w:rsidRPr="00F87C07">
        <w:t xml:space="preserve">7.1. </w:t>
      </w:r>
      <w:proofErr w:type="gramStart"/>
      <w:r w:rsidRPr="00F87C07">
        <w:t>Приватизация муниципального имущества осуществляется в соответствии с федеральным законодательством, способами, установленными Федеральным законом «О приватизации государственного и муниципального имущества», в порядке, определенном нормативными правовыми актами Российской Федерации и Чувашской Республики, муниципальными правовыми актами.</w:t>
      </w:r>
      <w:proofErr w:type="gramEnd"/>
    </w:p>
    <w:p w:rsidR="00AD0111" w:rsidRDefault="00AD0111" w:rsidP="00AD0111">
      <w:pPr>
        <w:jc w:val="both"/>
      </w:pPr>
    </w:p>
    <w:p w:rsidR="00AD0111" w:rsidRPr="00F87C07" w:rsidRDefault="00AD0111" w:rsidP="00AD0111">
      <w:pPr>
        <w:ind w:firstLine="708"/>
        <w:jc w:val="both"/>
      </w:pPr>
      <w:r w:rsidRPr="00F87C07">
        <w:t>7.2. При подготовке предложений по выбору способа приватизации конкретного объекта приватизации и срокам его продажи учитываются следующие факторы:</w:t>
      </w:r>
    </w:p>
    <w:p w:rsidR="00AD0111" w:rsidRPr="00F87C07" w:rsidRDefault="00AD0111" w:rsidP="00AD0111">
      <w:pPr>
        <w:jc w:val="both"/>
      </w:pPr>
      <w:r w:rsidRPr="00F87C07">
        <w:t>особенности, установленные законодательством о приватизации для объектов социально-культурного и коммунально-бытового назначения;</w:t>
      </w:r>
    </w:p>
    <w:p w:rsidR="00AD0111" w:rsidRPr="00F87C07" w:rsidRDefault="00AD0111" w:rsidP="00AD0111">
      <w:pPr>
        <w:jc w:val="both"/>
      </w:pPr>
      <w:r w:rsidRPr="00F87C07">
        <w:t xml:space="preserve">социально-экономическое </w:t>
      </w:r>
      <w:r>
        <w:t>значение объекта для Новоурюмовского</w:t>
      </w:r>
      <w:r w:rsidRPr="00F87C07">
        <w:t xml:space="preserve"> сельского поселения Канашского района;</w:t>
      </w:r>
    </w:p>
    <w:p w:rsidR="00AD0111" w:rsidRPr="00F87C07" w:rsidRDefault="00AD0111" w:rsidP="00AD0111">
      <w:pPr>
        <w:jc w:val="both"/>
      </w:pPr>
      <w:r w:rsidRPr="00F87C07">
        <w:t>необходимость его реконструкции, модернизации и расширения производства, реорганизации, в том числе выделения структурных подразделений предприятия при приватизации (решение о выделении структурных подразделений из состава предприятий не должно нарушать единства технологического комплекса);</w:t>
      </w:r>
    </w:p>
    <w:p w:rsidR="00AD0111" w:rsidRPr="00F87C07" w:rsidRDefault="00AD0111" w:rsidP="00AD0111">
      <w:pPr>
        <w:jc w:val="both"/>
      </w:pPr>
      <w:r w:rsidRPr="00F87C07">
        <w:t>необходимость привлечения инвестиций;</w:t>
      </w:r>
    </w:p>
    <w:p w:rsidR="00AD0111" w:rsidRPr="00F87C07" w:rsidRDefault="00AD0111" w:rsidP="00AD0111">
      <w:pPr>
        <w:jc w:val="both"/>
      </w:pPr>
      <w:r w:rsidRPr="00F87C07">
        <w:lastRenderedPageBreak/>
        <w:t>обеспечение поступления сре</w:t>
      </w:r>
      <w:proofErr w:type="gramStart"/>
      <w:r w:rsidRPr="00F87C07">
        <w:t>дств в д</w:t>
      </w:r>
      <w:proofErr w:type="gramEnd"/>
      <w:r w:rsidRPr="00F87C07">
        <w:t>оходную часть муниципального бюджета Канашского района;</w:t>
      </w:r>
    </w:p>
    <w:p w:rsidR="00AD0111" w:rsidRPr="00F87C07" w:rsidRDefault="00AD0111" w:rsidP="00AD0111">
      <w:pPr>
        <w:jc w:val="both"/>
      </w:pPr>
      <w:r w:rsidRPr="00F87C07">
        <w:t>экологическое состояние территории, на которой расположен объект приватизации;</w:t>
      </w:r>
    </w:p>
    <w:p w:rsidR="00AD0111" w:rsidRPr="00F87C07" w:rsidRDefault="00AD0111" w:rsidP="00AD0111">
      <w:pPr>
        <w:jc w:val="both"/>
      </w:pPr>
      <w:r w:rsidRPr="00F87C07">
        <w:t>финансовое состояние объекта приватизации;</w:t>
      </w:r>
    </w:p>
    <w:p w:rsidR="00AD0111" w:rsidRPr="00F87C07" w:rsidRDefault="00AD0111" w:rsidP="00AD0111">
      <w:pPr>
        <w:jc w:val="both"/>
      </w:pPr>
      <w:r w:rsidRPr="00F87C07">
        <w:t>отраслевые особенности объекта приватизации;</w:t>
      </w:r>
    </w:p>
    <w:p w:rsidR="00AD0111" w:rsidRPr="00F87C07" w:rsidRDefault="00AD0111" w:rsidP="00AD0111">
      <w:pPr>
        <w:jc w:val="both"/>
      </w:pPr>
      <w:r w:rsidRPr="00F87C07">
        <w:t>установление обременения;</w:t>
      </w:r>
    </w:p>
    <w:p w:rsidR="00AD0111" w:rsidRPr="00F87C07" w:rsidRDefault="00AD0111" w:rsidP="00AD0111">
      <w:pPr>
        <w:jc w:val="both"/>
      </w:pPr>
      <w:r w:rsidRPr="00F87C07">
        <w:t>предложения, содержащиеся в заявке на приватизацию объекта;</w:t>
      </w:r>
    </w:p>
    <w:p w:rsidR="00AD0111" w:rsidRPr="00F87C07" w:rsidRDefault="00AD0111" w:rsidP="00AD0111">
      <w:pPr>
        <w:jc w:val="both"/>
      </w:pPr>
      <w:r w:rsidRPr="00F87C07">
        <w:t>мнение органов исполнительной власти и муниципального образования, на территории которых находится данный объект, отдела имущественных и земельных отношений в части определения способа приватизации находящихся в муниципальной собственности акций акционерных обществ.</w:t>
      </w:r>
    </w:p>
    <w:p w:rsidR="00AD0111" w:rsidRPr="00F87C07" w:rsidRDefault="00AD0111" w:rsidP="00AD0111">
      <w:pPr>
        <w:ind w:firstLine="708"/>
        <w:jc w:val="both"/>
      </w:pPr>
      <w:r w:rsidRPr="00F87C07">
        <w:t xml:space="preserve">7.3. Продажа </w:t>
      </w:r>
      <w:r w:rsidR="00A07FBF">
        <w:t>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должна осуществляться исключительно в электронной форме.</w:t>
      </w:r>
    </w:p>
    <w:p w:rsidR="00AD0111" w:rsidRPr="00F87C07" w:rsidRDefault="00AD0111" w:rsidP="00AD0111"/>
    <w:p w:rsidR="00AD0111" w:rsidRPr="00F87C07" w:rsidRDefault="00AD0111" w:rsidP="00AD0111">
      <w:pPr>
        <w:jc w:val="center"/>
      </w:pPr>
      <w:r w:rsidRPr="00F87C07">
        <w:t>8. Определение цены подлежащего приватизации</w:t>
      </w:r>
    </w:p>
    <w:p w:rsidR="00AD0111" w:rsidRPr="00F87C07" w:rsidRDefault="00AD0111" w:rsidP="00AD0111">
      <w:pPr>
        <w:jc w:val="center"/>
      </w:pPr>
      <w:r w:rsidRPr="00F87C07">
        <w:t>муниципального имущества</w:t>
      </w:r>
    </w:p>
    <w:p w:rsidR="00AD0111" w:rsidRPr="00F87C07" w:rsidRDefault="00AD0111" w:rsidP="00AD0111">
      <w:pPr>
        <w:jc w:val="both"/>
      </w:pPr>
    </w:p>
    <w:p w:rsidR="00AD0111" w:rsidRPr="00F87C07" w:rsidRDefault="00AD0111" w:rsidP="00AD0111">
      <w:pPr>
        <w:ind w:firstLine="708"/>
        <w:jc w:val="both"/>
      </w:pPr>
      <w:r w:rsidRPr="00F87C07">
        <w:t xml:space="preserve">8.1. </w:t>
      </w:r>
      <w:proofErr w:type="gramStart"/>
      <w:r w:rsidRPr="00F87C07">
        <w:t>Начальная цена подлежащего приватизации муниципального имущества, устанавливаемая в случаях, предусмотренных Федеральным законом,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A07FBF" w:rsidRPr="00A07FBF" w:rsidRDefault="00AD0111" w:rsidP="00A07FBF">
      <w:pPr>
        <w:pStyle w:val="formattext"/>
        <w:shd w:val="clear" w:color="auto" w:fill="FFFFFF"/>
        <w:spacing w:before="0" w:beforeAutospacing="0" w:after="0" w:afterAutospacing="0" w:line="315" w:lineRule="atLeast"/>
        <w:ind w:firstLine="708"/>
        <w:jc w:val="both"/>
        <w:textAlignment w:val="baseline"/>
        <w:rPr>
          <w:color w:val="2D2D2D"/>
          <w:spacing w:val="2"/>
        </w:rPr>
      </w:pPr>
      <w:r w:rsidRPr="00F87C07">
        <w:t xml:space="preserve">8.2. </w:t>
      </w:r>
      <w:r w:rsidR="00A07FBF" w:rsidRPr="00A07FBF">
        <w:rPr>
          <w:color w:val="2D2D2D"/>
          <w:spacing w:val="2"/>
        </w:rPr>
        <w:t>Начальная цена объектов недвижимости, приватизируемых с земельными участками, принимается равной сумме их рыночной стоимости, определенной в соответствии с законодательством Российской Федерации, регулирующим оценочную деятельность.</w:t>
      </w:r>
    </w:p>
    <w:p w:rsidR="00A07FBF" w:rsidRPr="00A07FBF" w:rsidRDefault="00A07FBF" w:rsidP="00A07FBF">
      <w:pPr>
        <w:shd w:val="clear" w:color="auto" w:fill="FFFFFF"/>
        <w:spacing w:line="315" w:lineRule="atLeast"/>
        <w:ind w:firstLine="360"/>
        <w:jc w:val="both"/>
        <w:textAlignment w:val="baseline"/>
        <w:rPr>
          <w:color w:val="2D2D2D"/>
          <w:spacing w:val="2"/>
        </w:rPr>
      </w:pPr>
      <w:r>
        <w:rPr>
          <w:color w:val="2D2D2D"/>
          <w:spacing w:val="2"/>
        </w:rPr>
        <w:t xml:space="preserve">   </w:t>
      </w:r>
      <w:r w:rsidRPr="00A07FBF">
        <w:rPr>
          <w:color w:val="2D2D2D"/>
          <w:spacing w:val="2"/>
        </w:rPr>
        <w:t>Договор купли-продажи объектов недвижимости и земельного участка заключается с победителем торгов по цене, определенной по итогам торгов, с указанием стоимости объектов недвижимости и земельного участка в размерах, пропорциональных их рыночной стоимости.</w:t>
      </w:r>
    </w:p>
    <w:p w:rsidR="00AD0111" w:rsidRPr="00F87C07" w:rsidRDefault="00AD0111" w:rsidP="00AD0111">
      <w:pPr>
        <w:ind w:firstLine="708"/>
        <w:jc w:val="both"/>
      </w:pPr>
    </w:p>
    <w:p w:rsidR="00AD0111" w:rsidRPr="00F87C07" w:rsidRDefault="00AD0111" w:rsidP="00AD0111"/>
    <w:p w:rsidR="00AD0111" w:rsidRPr="00F87C07" w:rsidRDefault="00AD0111" w:rsidP="00AD0111">
      <w:pPr>
        <w:jc w:val="center"/>
      </w:pPr>
      <w:r w:rsidRPr="00F87C07">
        <w:t>9. Порядок разработки и утверждения условий конкурса,</w:t>
      </w:r>
    </w:p>
    <w:p w:rsidR="00AD0111" w:rsidRPr="00F87C07" w:rsidRDefault="00AD0111" w:rsidP="00AD0111">
      <w:pPr>
        <w:jc w:val="center"/>
      </w:pPr>
      <w:proofErr w:type="gramStart"/>
      <w:r w:rsidRPr="00F87C07">
        <w:t>контроль за</w:t>
      </w:r>
      <w:proofErr w:type="gramEnd"/>
      <w:r w:rsidRPr="00F87C07">
        <w:t xml:space="preserve"> их исполнением, подтверждения победителем</w:t>
      </w:r>
    </w:p>
    <w:p w:rsidR="00AD0111" w:rsidRPr="00F87C07" w:rsidRDefault="00AD0111" w:rsidP="00AD0111">
      <w:pPr>
        <w:jc w:val="center"/>
      </w:pPr>
      <w:r w:rsidRPr="00F87C07">
        <w:t>конкурса исполнения таких условий</w:t>
      </w:r>
    </w:p>
    <w:p w:rsidR="00AD0111" w:rsidRPr="00F87C07" w:rsidRDefault="00AD0111" w:rsidP="00AD0111"/>
    <w:p w:rsidR="00AD0111" w:rsidRPr="00F87C07" w:rsidRDefault="00AD0111" w:rsidP="00AD0111">
      <w:pPr>
        <w:ind w:firstLine="708"/>
        <w:jc w:val="both"/>
      </w:pPr>
      <w:r w:rsidRPr="00F87C07">
        <w:t>9.1. Условия конкурса, публикуемые в информационном сообщении, по продаже муниципального имущества разр</w:t>
      </w:r>
      <w:r>
        <w:t>абатываются администрацией  Новоурюмовского</w:t>
      </w:r>
      <w:r w:rsidRPr="00F87C07">
        <w:t xml:space="preserve"> сельского поселения Канашского района и утверждаются постановле</w:t>
      </w:r>
      <w:r>
        <w:t>нием  администрацией Новоурюмовского</w:t>
      </w:r>
      <w:r w:rsidRPr="00F87C07">
        <w:t xml:space="preserve"> сельского поселения  Канашского района.</w:t>
      </w:r>
    </w:p>
    <w:p w:rsidR="00AD0111" w:rsidRPr="00F87C07" w:rsidRDefault="00AD0111" w:rsidP="00AD0111">
      <w:pPr>
        <w:ind w:firstLine="708"/>
        <w:jc w:val="both"/>
      </w:pPr>
      <w:r w:rsidRPr="00F87C07">
        <w:t>9.2. Исполнение условий конкурса контролир</w:t>
      </w:r>
      <w:r>
        <w:t>уется администрацией Новоурюмовского</w:t>
      </w:r>
      <w:r w:rsidRPr="00F87C07">
        <w:t xml:space="preserve"> сельского поселения Канашского района в соответствии с заключенным с победителем конкурса договором купли-продажи имущества.</w:t>
      </w:r>
    </w:p>
    <w:p w:rsidR="00AD0111" w:rsidRPr="00F87C07" w:rsidRDefault="00AD0111" w:rsidP="00AD0111">
      <w:pPr>
        <w:ind w:firstLine="708"/>
        <w:jc w:val="both"/>
      </w:pPr>
      <w:r w:rsidRPr="00F87C07">
        <w:t>9.3. Для обеспечения эффективного контроля исполнения условий приват</w:t>
      </w:r>
      <w:r>
        <w:t>изации администрация Новоурюмовского</w:t>
      </w:r>
      <w:r w:rsidRPr="00F87C07">
        <w:t xml:space="preserve"> сельского поселения Канашского района:</w:t>
      </w:r>
    </w:p>
    <w:p w:rsidR="00AD0111" w:rsidRPr="00F87C07" w:rsidRDefault="00AD0111" w:rsidP="00AD0111">
      <w:pPr>
        <w:jc w:val="both"/>
      </w:pPr>
      <w:r w:rsidRPr="00F87C07">
        <w:t>ведет учет договоров купли-продажи имущества, заключенных по результатам конкурса;</w:t>
      </w:r>
    </w:p>
    <w:p w:rsidR="00AD0111" w:rsidRPr="00F87C07" w:rsidRDefault="00AD0111" w:rsidP="00AD0111">
      <w:pPr>
        <w:jc w:val="both"/>
      </w:pPr>
      <w:r w:rsidRPr="00F87C07">
        <w:t>осуществляет учет обязательств победителей конкурса, определенных договорами купли-продажи имущества, и контроль их исполнения;</w:t>
      </w:r>
    </w:p>
    <w:p w:rsidR="00AD0111" w:rsidRPr="00F87C07" w:rsidRDefault="00AD0111" w:rsidP="00AD0111">
      <w:pPr>
        <w:jc w:val="both"/>
      </w:pPr>
      <w:r w:rsidRPr="00F87C07">
        <w:lastRenderedPageBreak/>
        <w:t>принимает от победителей конкурса отчетные документы, подтверждающие выполнение условий конкурса;</w:t>
      </w:r>
    </w:p>
    <w:p w:rsidR="00AD0111" w:rsidRPr="00F87C07" w:rsidRDefault="00AD0111" w:rsidP="00AD0111">
      <w:pPr>
        <w:jc w:val="both"/>
      </w:pPr>
      <w:r w:rsidRPr="00F87C07">
        <w:t>проводит проверку документов, представляемых победителями конкурса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rsidR="00AD0111" w:rsidRPr="00F87C07" w:rsidRDefault="00AD0111" w:rsidP="00AD0111">
      <w:pPr>
        <w:jc w:val="both"/>
      </w:pPr>
      <w:r w:rsidRPr="00F87C07">
        <w:t>принимает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AD0111" w:rsidRPr="00F87C07" w:rsidRDefault="00AD0111" w:rsidP="00AD0111">
      <w:pPr>
        <w:ind w:firstLine="708"/>
        <w:jc w:val="both"/>
      </w:pPr>
      <w:r w:rsidRPr="00F87C07">
        <w:t>9.4.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AD0111" w:rsidRPr="00F87C07" w:rsidRDefault="00AD0111" w:rsidP="00AD0111">
      <w:pPr>
        <w:jc w:val="both"/>
      </w:pPr>
      <w:r w:rsidRPr="00F87C07">
        <w:t xml:space="preserve">В течение 10 рабочих дней с даты </w:t>
      </w:r>
      <w:proofErr w:type="gramStart"/>
      <w:r w:rsidRPr="00F87C07">
        <w:t>истечения срока выполнения условий конкурса</w:t>
      </w:r>
      <w:proofErr w:type="gramEnd"/>
      <w:r w:rsidRPr="00F87C07">
        <w:t xml:space="preserve"> победитель конкурс</w:t>
      </w:r>
      <w:r>
        <w:t>а направляет в администрацию  Новоурюмовского</w:t>
      </w:r>
      <w:r w:rsidRPr="00F87C07">
        <w:t xml:space="preserve"> сельского поселения </w:t>
      </w:r>
      <w:r>
        <w:t>К</w:t>
      </w:r>
      <w:r w:rsidRPr="00F87C07">
        <w:t>анашского района сводный (итоговый) отчет о выполнении им условий конкурса в целом с приложением всех необходимых документов.</w:t>
      </w:r>
    </w:p>
    <w:p w:rsidR="00AD0111" w:rsidRPr="00F87C07" w:rsidRDefault="00AD0111" w:rsidP="00AD0111">
      <w:pPr>
        <w:ind w:firstLine="708"/>
        <w:jc w:val="both"/>
      </w:pPr>
      <w:r w:rsidRPr="00F87C07">
        <w:t>9.5. В течение 2 месяцев со дня получения сводного (итогового) отчета о выполнении условий конкурса</w:t>
      </w:r>
      <w:r>
        <w:t xml:space="preserve"> администрация Новоурюмовского</w:t>
      </w:r>
      <w:r w:rsidRPr="00F87C07">
        <w:t xml:space="preserve"> сельского поселения Канашского района обязана осуществить проверку фактического исполнения условий </w:t>
      </w:r>
      <w:proofErr w:type="gramStart"/>
      <w:r w:rsidRPr="00F87C07">
        <w:t>конкурса</w:t>
      </w:r>
      <w:proofErr w:type="gramEnd"/>
      <w:r w:rsidRPr="00F87C07">
        <w:t xml:space="preserve"> на основании представленного победителем конкурса сводного (итогового) отчета.</w:t>
      </w:r>
    </w:p>
    <w:p w:rsidR="00AD0111" w:rsidRPr="00F87C07" w:rsidRDefault="00AD0111" w:rsidP="00AD0111">
      <w:pPr>
        <w:jc w:val="both"/>
      </w:pPr>
      <w:r w:rsidRPr="00F87C07">
        <w:t>Указанная проверка проводится специально созд</w:t>
      </w:r>
      <w:r>
        <w:t>анной администрацией Новоурюмовского</w:t>
      </w:r>
      <w:r w:rsidRPr="00F87C07">
        <w:t xml:space="preserve"> сельского поселения Канашского района для этих целей комиссией по </w:t>
      </w:r>
      <w:proofErr w:type="gramStart"/>
      <w:r w:rsidRPr="00F87C07">
        <w:t>контролю за</w:t>
      </w:r>
      <w:proofErr w:type="gramEnd"/>
      <w:r w:rsidRPr="00F87C07">
        <w:t xml:space="preserve"> выполнением условий конкурса.</w:t>
      </w:r>
    </w:p>
    <w:p w:rsidR="00AD0111" w:rsidRPr="00F87C07" w:rsidRDefault="00AD0111" w:rsidP="00AD0111">
      <w:pPr>
        <w:ind w:firstLine="708"/>
        <w:jc w:val="both"/>
      </w:pPr>
      <w:r w:rsidRPr="00F87C07">
        <w:t xml:space="preserve">9.6. При продаже имущества, находящегося в муниципальной собственности, в составе комиссии по </w:t>
      </w:r>
      <w:proofErr w:type="gramStart"/>
      <w:r w:rsidRPr="00F87C07">
        <w:t>контролю за</w:t>
      </w:r>
      <w:proofErr w:type="gramEnd"/>
      <w:r w:rsidRPr="00F87C07">
        <w:t xml:space="preserve"> выполнением условий конкурса работает специально созданная комиссия из состава структурных подразд</w:t>
      </w:r>
      <w:r>
        <w:t>елений администрации Новоурюмовского</w:t>
      </w:r>
      <w:r w:rsidRPr="00F87C07">
        <w:t xml:space="preserve"> сельского поселения Канашского района.</w:t>
      </w:r>
    </w:p>
    <w:p w:rsidR="00AD0111" w:rsidRPr="00F87C07" w:rsidRDefault="00AD0111" w:rsidP="00AD0111">
      <w:pPr>
        <w:ind w:firstLine="708"/>
        <w:jc w:val="both"/>
      </w:pPr>
      <w:r w:rsidRPr="00F87C07">
        <w:t xml:space="preserve">9.7. Комиссия по </w:t>
      </w:r>
      <w:proofErr w:type="gramStart"/>
      <w:r w:rsidRPr="00F87C07">
        <w:t>контролю за</w:t>
      </w:r>
      <w:proofErr w:type="gramEnd"/>
      <w:r w:rsidRPr="00F87C07">
        <w:t xml:space="preserve"> выполнением условий конкурса осуществляет проверку выполнения условий конкурса в целом.</w:t>
      </w:r>
    </w:p>
    <w:p w:rsidR="00AD0111" w:rsidRPr="00F87C07" w:rsidRDefault="00AD0111" w:rsidP="00AD0111">
      <w:pPr>
        <w:jc w:val="both"/>
      </w:pPr>
      <w:r w:rsidRPr="00F87C07">
        <w:t xml:space="preserve">По результатам рассмотрения сводного (итогового) отчета о выполнении условий конкурса комиссия по </w:t>
      </w:r>
      <w:proofErr w:type="gramStart"/>
      <w:r w:rsidRPr="00F87C07">
        <w:t>контролю за</w:t>
      </w:r>
      <w:proofErr w:type="gramEnd"/>
      <w:r w:rsidRPr="00F87C07">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администрацией Канашского района подписанного комиссией указанного акта.</w:t>
      </w:r>
    </w:p>
    <w:p w:rsidR="00AD0111" w:rsidRPr="00F87C07" w:rsidRDefault="00AD0111" w:rsidP="00AD0111"/>
    <w:p w:rsidR="00AD0111" w:rsidRPr="00F87C07" w:rsidRDefault="00AD0111" w:rsidP="00AD0111">
      <w:pPr>
        <w:jc w:val="center"/>
      </w:pPr>
      <w:r w:rsidRPr="00F87C07">
        <w:t>10. Решение об условиях приватизации</w:t>
      </w:r>
    </w:p>
    <w:p w:rsidR="00AD0111" w:rsidRPr="00F87C07" w:rsidRDefault="00AD0111" w:rsidP="00AD0111">
      <w:pPr>
        <w:jc w:val="center"/>
      </w:pPr>
      <w:r w:rsidRPr="00F87C07">
        <w:t>муниципального имущества</w:t>
      </w:r>
    </w:p>
    <w:p w:rsidR="00AD0111" w:rsidRPr="00F87C07" w:rsidRDefault="00AD0111" w:rsidP="00AD0111"/>
    <w:p w:rsidR="00AD0111" w:rsidRPr="00F87C07" w:rsidRDefault="00AD0111" w:rsidP="00AD0111">
      <w:pPr>
        <w:ind w:firstLine="708"/>
        <w:jc w:val="both"/>
      </w:pPr>
      <w:r w:rsidRPr="00F87C07">
        <w:t>10.1.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AD0111" w:rsidRPr="00F87C07" w:rsidRDefault="00AD0111" w:rsidP="00AD0111">
      <w:pPr>
        <w:ind w:firstLine="708"/>
        <w:jc w:val="both"/>
      </w:pPr>
      <w:r w:rsidRPr="00F87C07">
        <w:t>10.2.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нормативной цены, а также иных необходимых для приватизации имущества сведений.</w:t>
      </w:r>
    </w:p>
    <w:p w:rsidR="00AD0111" w:rsidRPr="00F87C07" w:rsidRDefault="00AD0111" w:rsidP="00AD0111">
      <w:pPr>
        <w:ind w:firstLine="708"/>
        <w:jc w:val="both"/>
      </w:pPr>
      <w:r w:rsidRPr="00F87C07">
        <w:t>10.3. Решение об условиях приватизации муниципального имущества принимает администрация Канашского района в соответствии с прогнозным планом (программой) приватизации муниципального имущества.</w:t>
      </w:r>
    </w:p>
    <w:p w:rsidR="00AD0111" w:rsidRPr="00F87C07" w:rsidRDefault="00AD0111" w:rsidP="00AD0111">
      <w:pPr>
        <w:ind w:firstLine="708"/>
        <w:jc w:val="both"/>
      </w:pPr>
      <w:r w:rsidRPr="00F87C07">
        <w:lastRenderedPageBreak/>
        <w:t>10.4. Признание продажи несостоявшейся, расторжение договора купли-продажи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AD0111" w:rsidRPr="00F87C07" w:rsidRDefault="00AD0111" w:rsidP="00AD0111">
      <w:pPr>
        <w:ind w:firstLine="708"/>
        <w:jc w:val="both"/>
      </w:pPr>
      <w:r w:rsidRPr="00F87C07">
        <w:t>10.5. Изменение либо отмена решений об условиях приватизации муниципального имущества производится органом, принявшим решение об условиях приватизации муниципального имущества в месячный срок со дня признания продажи муниципального имущества несостоявшейся.</w:t>
      </w:r>
    </w:p>
    <w:p w:rsidR="00AD0111" w:rsidRPr="00F87C07" w:rsidRDefault="00AD0111" w:rsidP="00AD0111">
      <w:pPr>
        <w:ind w:firstLine="708"/>
        <w:jc w:val="both"/>
      </w:pPr>
      <w:r w:rsidRPr="00F87C07">
        <w:t>Раздел 10.1 действует до 1 июля 2013 года (Постановление Кабинета Министров ЧР от 01.12.2008 N 360).</w:t>
      </w:r>
    </w:p>
    <w:p w:rsidR="00AD0111" w:rsidRPr="00F87C07" w:rsidRDefault="00AD0111" w:rsidP="00AD0111"/>
    <w:p w:rsidR="00AD0111" w:rsidRPr="00F87C07" w:rsidRDefault="00AD0111" w:rsidP="00AD0111">
      <w:pPr>
        <w:jc w:val="center"/>
      </w:pPr>
      <w:r w:rsidRPr="00F87C07">
        <w:t>10.1. Особенности участия субъектов малого и среднего</w:t>
      </w:r>
    </w:p>
    <w:p w:rsidR="00AD0111" w:rsidRPr="00F87C07" w:rsidRDefault="00AD0111" w:rsidP="00AD0111">
      <w:pPr>
        <w:jc w:val="center"/>
      </w:pPr>
      <w:r w:rsidRPr="00F87C07">
        <w:t>предпринимательства в приватизации арендуемого</w:t>
      </w:r>
    </w:p>
    <w:p w:rsidR="00AD0111" w:rsidRPr="00F87C07" w:rsidRDefault="00AD0111" w:rsidP="00AD0111">
      <w:pPr>
        <w:jc w:val="center"/>
      </w:pPr>
      <w:r w:rsidRPr="00F87C07">
        <w:t>имущества и принятия решения об условиях приватизации</w:t>
      </w:r>
    </w:p>
    <w:p w:rsidR="00AD0111" w:rsidRPr="00F87C07" w:rsidRDefault="00AD0111" w:rsidP="00AD0111">
      <w:pPr>
        <w:jc w:val="center"/>
      </w:pPr>
      <w:r w:rsidRPr="00F87C07">
        <w:t>указанного имущества</w:t>
      </w:r>
    </w:p>
    <w:p w:rsidR="00AD0111" w:rsidRPr="00F87C07" w:rsidRDefault="00AD0111" w:rsidP="00AD0111">
      <w:pPr>
        <w:jc w:val="center"/>
      </w:pPr>
    </w:p>
    <w:p w:rsidR="00AD0111" w:rsidRPr="00F87C07" w:rsidRDefault="00AD0111" w:rsidP="00AD0111">
      <w:pPr>
        <w:ind w:firstLine="708"/>
        <w:jc w:val="both"/>
      </w:pPr>
      <w:r w:rsidRPr="00F87C07">
        <w:t>1</w:t>
      </w:r>
      <w:r>
        <w:t xml:space="preserve">0.1.1. </w:t>
      </w:r>
      <w:proofErr w:type="gramStart"/>
      <w:r>
        <w:t>Администрация  Новоурюмовского</w:t>
      </w:r>
      <w:r w:rsidRPr="00F87C07">
        <w:t xml:space="preserve"> сельского поселения Канашского района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 установленных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F87C07">
        <w:t xml:space="preserve"> Российской Федерации" (далее - Федеральный закон).</w:t>
      </w:r>
    </w:p>
    <w:p w:rsidR="00AD0111" w:rsidRPr="00F87C07" w:rsidRDefault="00AD0111" w:rsidP="00AD0111">
      <w:pPr>
        <w:ind w:firstLine="708"/>
        <w:jc w:val="both"/>
      </w:pPr>
      <w:r w:rsidRPr="00F87C07">
        <w:t xml:space="preserve">10.1.2. </w:t>
      </w:r>
      <w:proofErr w:type="gramStart"/>
      <w:r w:rsidRPr="00F87C07">
        <w:t>В течение 10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Канашского района направляет арендаторам, указанным в пункте 10.1.1, предложения о заключении договоров купли-продажи арендуемого имущества, копии указанного решения и проекты договоров купли-продажи арендуемого имущества, а также при наличии задолженности по арендной плате за имущество, неустойкам</w:t>
      </w:r>
      <w:proofErr w:type="gramEnd"/>
      <w:r w:rsidRPr="00F87C07">
        <w:t xml:space="preserve"> (штрафам, пеням) требования о погашении такой задолженности с указанием ее размера.</w:t>
      </w:r>
    </w:p>
    <w:p w:rsidR="00AD0111" w:rsidRPr="00F87C07" w:rsidRDefault="00AD0111" w:rsidP="00AD0111">
      <w:pPr>
        <w:jc w:val="both"/>
      </w:pPr>
      <w:r w:rsidRPr="00F87C07">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AD0111" w:rsidRPr="00F87C07" w:rsidRDefault="00AD0111" w:rsidP="00AD0111">
      <w:pPr>
        <w:ind w:firstLine="708"/>
        <w:jc w:val="both"/>
      </w:pPr>
      <w:r w:rsidRPr="00F87C07">
        <w:t>10.1.3.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статьи 4 Федерального закона, администрация Канашского района в порядке, установленном законодательством Российской Федерации о приватизации, принимает одно из следующих решений:</w:t>
      </w:r>
    </w:p>
    <w:p w:rsidR="00AD0111" w:rsidRPr="00F87C07" w:rsidRDefault="00AD0111" w:rsidP="00AD0111">
      <w:pPr>
        <w:jc w:val="both"/>
      </w:pPr>
      <w:r w:rsidRPr="00F87C07">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w:t>
      </w:r>
      <w:proofErr w:type="gramStart"/>
      <w:r w:rsidRPr="00F87C07">
        <w:t>установленный</w:t>
      </w:r>
      <w:proofErr w:type="gramEnd"/>
      <w:r w:rsidRPr="00F87C07">
        <w:t xml:space="preserve"> Федеральным законом;</w:t>
      </w:r>
    </w:p>
    <w:p w:rsidR="00AD0111" w:rsidRPr="00F87C07" w:rsidRDefault="00AD0111" w:rsidP="00AD0111">
      <w:pPr>
        <w:jc w:val="both"/>
      </w:pPr>
      <w:r w:rsidRPr="00F87C07">
        <w:t>2) об отмене принятого решения об условиях приватизации арендуемого имущества.</w:t>
      </w:r>
    </w:p>
    <w:p w:rsidR="00AD0111" w:rsidRPr="00F87C07" w:rsidRDefault="00A07FBF" w:rsidP="00AD0111">
      <w:pPr>
        <w:jc w:val="both"/>
      </w:pPr>
      <w:r>
        <w:t xml:space="preserve">           </w:t>
      </w:r>
      <w:r w:rsidR="00AD0111" w:rsidRPr="00F87C07">
        <w:t xml:space="preserve">10.1.4. </w:t>
      </w:r>
      <w:proofErr w:type="gramStart"/>
      <w:r w:rsidR="00AD0111" w:rsidRPr="00F87C07">
        <w:t xml:space="preserve">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в соответствии с Законом Чувашской Республики от 23 сентября 2008 г. N 47 "Об особенностях отчуждения недвижимого имущества, находящегося в собственности </w:t>
      </w:r>
      <w:r w:rsidR="00AD0111" w:rsidRPr="00F87C07">
        <w:lastRenderedPageBreak/>
        <w:t>Чувашской Республики или в муниципальной собственности и арендуемого субъектами малого и среднего предпринимательства" в течение 5 лет.</w:t>
      </w:r>
      <w:proofErr w:type="gramEnd"/>
    </w:p>
    <w:p w:rsidR="00AD0111" w:rsidRPr="00F87C07" w:rsidRDefault="00A07FBF" w:rsidP="00AD0111">
      <w:pPr>
        <w:jc w:val="both"/>
      </w:pPr>
      <w:r>
        <w:t xml:space="preserve">          </w:t>
      </w:r>
      <w:r w:rsidR="00AD0111" w:rsidRPr="00F87C07">
        <w:t>10.1.5.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 Оплата приобретаемого в рассрочку арендуемого имущества может быть осуществлена досрочно на основании решения покупателя.</w:t>
      </w:r>
    </w:p>
    <w:p w:rsidR="00AD0111" w:rsidRPr="00F87C07" w:rsidRDefault="00A07FBF" w:rsidP="00AD0111">
      <w:pPr>
        <w:jc w:val="both"/>
      </w:pPr>
      <w:r>
        <w:t xml:space="preserve">         </w:t>
      </w:r>
      <w:r w:rsidR="00AD0111" w:rsidRPr="00F87C07">
        <w:t>10.1.6.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D0111" w:rsidRPr="00F87C07" w:rsidRDefault="00A07FBF" w:rsidP="00AD0111">
      <w:pPr>
        <w:jc w:val="both"/>
      </w:pPr>
      <w:r>
        <w:t xml:space="preserve">          </w:t>
      </w:r>
      <w:r w:rsidR="00AD0111" w:rsidRPr="00F87C07">
        <w:t>10.1.7. В случае если арендуемое имущество приобретается арендатором в рассрочку, обязательным является заключение договора о залоге указанного имущества до полной его оплаты. Условия договора купли-продажи арендуемого имущества о неприменении данного правила ничтожны. Договор о залоге арендуемого имущества заключается одновременно с договором купли-продажи указанного имущества.</w:t>
      </w:r>
    </w:p>
    <w:p w:rsidR="00AD0111" w:rsidRPr="00F87C07" w:rsidRDefault="00AD0111" w:rsidP="00AD0111">
      <w:pPr>
        <w:jc w:val="both"/>
      </w:pPr>
    </w:p>
    <w:p w:rsidR="00AD0111" w:rsidRPr="00F87C07" w:rsidRDefault="00AD0111" w:rsidP="00AD0111">
      <w:pPr>
        <w:jc w:val="center"/>
      </w:pPr>
      <w:r w:rsidRPr="00F87C07">
        <w:t>11. Оплата и распределение средств от продажи</w:t>
      </w:r>
    </w:p>
    <w:p w:rsidR="00AD0111" w:rsidRPr="00F87C07" w:rsidRDefault="00AD0111" w:rsidP="00AD0111">
      <w:pPr>
        <w:jc w:val="center"/>
      </w:pPr>
      <w:r w:rsidRPr="00F87C07">
        <w:t>муниципального имущества</w:t>
      </w:r>
    </w:p>
    <w:p w:rsidR="00AD0111" w:rsidRPr="00F87C07" w:rsidRDefault="00AD0111" w:rsidP="00AD0111"/>
    <w:p w:rsidR="00AD0111" w:rsidRPr="00F87C07" w:rsidRDefault="00AD0111" w:rsidP="00AD0111">
      <w:pPr>
        <w:ind w:firstLine="708"/>
        <w:jc w:val="both"/>
      </w:pPr>
      <w:r w:rsidRPr="00F87C07">
        <w:t>11.1. Оплата приобретаемого покупателями муниципального имущества производится в денежной форме единовременно или в рассрочку в порядке, установленном законодательством Российской Федерации о приватизации. Срок рассрочки не может быть более чем 1 год.</w:t>
      </w:r>
    </w:p>
    <w:p w:rsidR="00AD0111" w:rsidRPr="00F87C07" w:rsidRDefault="00AD0111" w:rsidP="00AD0111">
      <w:pPr>
        <w:ind w:firstLine="708"/>
        <w:jc w:val="both"/>
      </w:pPr>
      <w:r w:rsidRPr="00F87C07">
        <w:t xml:space="preserve">11.2. Решение </w:t>
      </w:r>
      <w:proofErr w:type="gramStart"/>
      <w:r w:rsidRPr="00F87C07">
        <w:t>о предоставлении рассрочки на внесение платежей при оплате приобретаемого покупателями муниципального имущества при продаже его без объявления</w:t>
      </w:r>
      <w:proofErr w:type="gramEnd"/>
      <w:r w:rsidRPr="00F87C07">
        <w:t xml:space="preserve"> цены принимает орган, принявший решение об условиях приватизации</w:t>
      </w:r>
    </w:p>
    <w:p w:rsidR="00AD0111" w:rsidRPr="00F87C07" w:rsidRDefault="00AD0111" w:rsidP="00AD0111">
      <w:pPr>
        <w:ind w:firstLine="708"/>
        <w:jc w:val="both"/>
      </w:pPr>
      <w:r w:rsidRPr="00F87C07">
        <w:t xml:space="preserve">11.3. Средства от продажи муниципального имущества подлежат перечислению в бюджет Канашского района Чувашской Республики в полном объеме. </w:t>
      </w:r>
    </w:p>
    <w:p w:rsidR="00AD0111" w:rsidRPr="00F87C07" w:rsidRDefault="00AD0111" w:rsidP="00AD0111">
      <w:pPr>
        <w:jc w:val="both"/>
      </w:pPr>
      <w:r w:rsidRPr="00F87C07">
        <w:t>Решение о предоставлении рассрочки может быть принято в случае приватизации муниципального имущества в соответствии со ст. 24 Федерального закона.</w:t>
      </w:r>
    </w:p>
    <w:p w:rsidR="00AD0111" w:rsidRPr="00F87C07" w:rsidRDefault="00AD0111" w:rsidP="00AD0111">
      <w:pPr>
        <w:jc w:val="both"/>
      </w:pPr>
    </w:p>
    <w:p w:rsidR="00AD0111" w:rsidRPr="00F87C07" w:rsidRDefault="00AD0111" w:rsidP="00AD0111">
      <w:pPr>
        <w:jc w:val="center"/>
      </w:pPr>
      <w:r w:rsidRPr="00F87C07">
        <w:t>12. Информационное обеспечение процесса приватизации</w:t>
      </w:r>
    </w:p>
    <w:p w:rsidR="00AD0111" w:rsidRPr="00F87C07" w:rsidRDefault="00AD0111" w:rsidP="00AD0111"/>
    <w:p w:rsidR="00AD0111" w:rsidRPr="00F87C07" w:rsidRDefault="00AD0111" w:rsidP="00AD0111">
      <w:pPr>
        <w:ind w:firstLine="708"/>
        <w:jc w:val="both"/>
      </w:pPr>
      <w:r w:rsidRPr="00F87C07">
        <w:t>12.1. Информационное обеспечение процесса приватизации муниципального имущества возлагается на отдел имущественных и земельных отн</w:t>
      </w:r>
      <w:r>
        <w:t xml:space="preserve">ошений администрации Новоурюмовского </w:t>
      </w:r>
      <w:r w:rsidRPr="00F87C07">
        <w:t xml:space="preserve"> сельского поселения Канашского района. </w:t>
      </w:r>
      <w:proofErr w:type="gramStart"/>
      <w:r w:rsidRPr="00F87C07">
        <w:t>На него  возлагаются обязанности по обеспечению публикации в средствах массовой информации и размещению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об их выполнении, решений об условиях приватизации муниципального  имущества, информационных сообщений о продаже муниципального имущества и об итогах его продажи.</w:t>
      </w:r>
      <w:proofErr w:type="gramEnd"/>
    </w:p>
    <w:p w:rsidR="00AD0111" w:rsidRPr="00F87C07" w:rsidRDefault="00AD0111" w:rsidP="00AD0111">
      <w:pPr>
        <w:ind w:firstLine="708"/>
        <w:jc w:val="both"/>
      </w:pPr>
      <w:r w:rsidRPr="00F87C07">
        <w:t xml:space="preserve">12.2. Отдел имущественных и земельных отношений администрации Канашского района обеспечивает также информационные сообщения о продаже муниципального имущества в соответствии с требованиями Федерального закона в газете «Канаш </w:t>
      </w:r>
      <w:proofErr w:type="spellStart"/>
      <w:r w:rsidRPr="00F87C07">
        <w:t>ен</w:t>
      </w:r>
      <w:proofErr w:type="spellEnd"/>
      <w:r w:rsidRPr="00F87C07">
        <w:t>», а также на официальном сайте органа ме</w:t>
      </w:r>
      <w:r>
        <w:t>стного самоуправления Новоурюмовское</w:t>
      </w:r>
      <w:r w:rsidRPr="00F87C07">
        <w:t xml:space="preserve"> сельское поселение Канашского района Чувашской Республики в сети "Интернет".</w:t>
      </w:r>
    </w:p>
    <w:p w:rsidR="00AD0111" w:rsidRPr="00F87C07" w:rsidRDefault="00AD0111" w:rsidP="00AD0111">
      <w:pPr>
        <w:jc w:val="both"/>
      </w:pPr>
      <w:r w:rsidRPr="00F87C07">
        <w:t xml:space="preserve">         12.3. Информационное сообщение о продаже муниципального имущества подлежит опубликованию не менее</w:t>
      </w:r>
      <w:proofErr w:type="gramStart"/>
      <w:r w:rsidRPr="00F87C07">
        <w:t>,</w:t>
      </w:r>
      <w:proofErr w:type="gramEnd"/>
      <w:r w:rsidRPr="00F87C07">
        <w:t xml:space="preserve"> чем за 30 дней до дня осуществления продажи указанного имущества, если иное не предусмотрено Федеральным законом.</w:t>
      </w:r>
    </w:p>
    <w:p w:rsidR="00A07FBF" w:rsidRPr="00A07FBF" w:rsidRDefault="00AD0111" w:rsidP="00A07FBF">
      <w:pPr>
        <w:shd w:val="clear" w:color="auto" w:fill="FFFFFF"/>
        <w:spacing w:line="290" w:lineRule="atLeast"/>
        <w:ind w:firstLine="540"/>
        <w:jc w:val="both"/>
        <w:rPr>
          <w:color w:val="333333"/>
        </w:rPr>
      </w:pPr>
      <w:r w:rsidRPr="00F87C07">
        <w:lastRenderedPageBreak/>
        <w:t xml:space="preserve">12.4. </w:t>
      </w:r>
      <w:r w:rsidR="00A07FBF" w:rsidRPr="00A07FBF">
        <w:rPr>
          <w:color w:val="333333"/>
        </w:rPr>
        <w:t>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A07FBF" w:rsidRPr="00A07FBF" w:rsidRDefault="00A07FBF" w:rsidP="00A07FBF">
      <w:pPr>
        <w:shd w:val="clear" w:color="auto" w:fill="FFFFFF"/>
        <w:spacing w:line="290" w:lineRule="atLeast"/>
        <w:ind w:firstLine="540"/>
        <w:jc w:val="both"/>
        <w:rPr>
          <w:color w:val="333333"/>
        </w:rPr>
      </w:pPr>
      <w:bookmarkStart w:id="0" w:name="dst45"/>
      <w:bookmarkEnd w:id="0"/>
      <w:proofErr w:type="gramStart"/>
      <w:r w:rsidRPr="00A07FBF">
        <w:rPr>
          <w:color w:val="333333"/>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A07FBF" w:rsidRPr="00A07FBF" w:rsidRDefault="00A07FBF" w:rsidP="00A07FBF">
      <w:pPr>
        <w:shd w:val="clear" w:color="auto" w:fill="FFFFFF"/>
        <w:spacing w:line="290" w:lineRule="atLeast"/>
        <w:ind w:firstLine="540"/>
        <w:jc w:val="both"/>
        <w:rPr>
          <w:color w:val="333333"/>
        </w:rPr>
      </w:pPr>
      <w:bookmarkStart w:id="1" w:name="dst46"/>
      <w:bookmarkEnd w:id="1"/>
      <w:r w:rsidRPr="00A07FBF">
        <w:rPr>
          <w:color w:val="333333"/>
        </w:rPr>
        <w:t>2) наименование такого имущества и иные позволяющие его индивидуализировать сведения (характеристика имущества);</w:t>
      </w:r>
    </w:p>
    <w:p w:rsidR="00A07FBF" w:rsidRPr="00A07FBF" w:rsidRDefault="00A07FBF" w:rsidP="00A07FBF">
      <w:pPr>
        <w:shd w:val="clear" w:color="auto" w:fill="FFFFFF"/>
        <w:spacing w:line="290" w:lineRule="atLeast"/>
        <w:ind w:firstLine="540"/>
        <w:jc w:val="both"/>
        <w:rPr>
          <w:color w:val="333333"/>
        </w:rPr>
      </w:pPr>
      <w:bookmarkStart w:id="2" w:name="dst47"/>
      <w:bookmarkEnd w:id="2"/>
      <w:r w:rsidRPr="00A07FBF">
        <w:rPr>
          <w:color w:val="333333"/>
        </w:rPr>
        <w:t>3) </w:t>
      </w:r>
      <w:hyperlink r:id="rId8" w:anchor="dst100093" w:history="1">
        <w:r w:rsidRPr="00A07FBF">
          <w:rPr>
            <w:color w:val="666699"/>
          </w:rPr>
          <w:t>способ</w:t>
        </w:r>
      </w:hyperlink>
      <w:r w:rsidRPr="00A07FBF">
        <w:rPr>
          <w:color w:val="333333"/>
        </w:rPr>
        <w:t> приватизации такого имущества;</w:t>
      </w:r>
    </w:p>
    <w:p w:rsidR="00A07FBF" w:rsidRPr="00A07FBF" w:rsidRDefault="00A07FBF" w:rsidP="00A07FBF">
      <w:pPr>
        <w:shd w:val="clear" w:color="auto" w:fill="FFFFFF"/>
        <w:spacing w:line="290" w:lineRule="atLeast"/>
        <w:ind w:firstLine="540"/>
        <w:jc w:val="both"/>
        <w:rPr>
          <w:color w:val="333333"/>
        </w:rPr>
      </w:pPr>
      <w:bookmarkStart w:id="3" w:name="dst48"/>
      <w:bookmarkEnd w:id="3"/>
      <w:r w:rsidRPr="00A07FBF">
        <w:rPr>
          <w:color w:val="333333"/>
        </w:rPr>
        <w:t>4) начальная цена продажи такого имущества;</w:t>
      </w:r>
    </w:p>
    <w:p w:rsidR="00A07FBF" w:rsidRPr="00A07FBF" w:rsidRDefault="00A07FBF" w:rsidP="00A07FBF">
      <w:pPr>
        <w:shd w:val="clear" w:color="auto" w:fill="FFFFFF"/>
        <w:spacing w:line="290" w:lineRule="atLeast"/>
        <w:ind w:firstLine="540"/>
        <w:jc w:val="both"/>
        <w:rPr>
          <w:color w:val="333333"/>
        </w:rPr>
      </w:pPr>
      <w:bookmarkStart w:id="4" w:name="dst49"/>
      <w:bookmarkEnd w:id="4"/>
      <w:r w:rsidRPr="00A07FBF">
        <w:rPr>
          <w:color w:val="333333"/>
        </w:rPr>
        <w:t>5) форма подачи предложений о цене такого имущества;</w:t>
      </w:r>
    </w:p>
    <w:p w:rsidR="00A07FBF" w:rsidRPr="00A07FBF" w:rsidRDefault="00A07FBF" w:rsidP="00A07FBF">
      <w:pPr>
        <w:shd w:val="clear" w:color="auto" w:fill="FFFFFF"/>
        <w:spacing w:line="290" w:lineRule="atLeast"/>
        <w:ind w:firstLine="540"/>
        <w:jc w:val="both"/>
        <w:rPr>
          <w:color w:val="333333"/>
        </w:rPr>
      </w:pPr>
      <w:bookmarkStart w:id="5" w:name="dst50"/>
      <w:bookmarkEnd w:id="5"/>
      <w:r w:rsidRPr="00A07FBF">
        <w:rPr>
          <w:color w:val="333333"/>
        </w:rPr>
        <w:t>6) условия и сроки платежа, необходимые реквизиты счетов;</w:t>
      </w:r>
    </w:p>
    <w:p w:rsidR="00A07FBF" w:rsidRPr="00A07FBF" w:rsidRDefault="00A07FBF" w:rsidP="00A07FBF">
      <w:pPr>
        <w:shd w:val="clear" w:color="auto" w:fill="FFFFFF"/>
        <w:spacing w:line="290" w:lineRule="atLeast"/>
        <w:ind w:firstLine="540"/>
        <w:jc w:val="both"/>
        <w:rPr>
          <w:color w:val="333333"/>
        </w:rPr>
      </w:pPr>
      <w:bookmarkStart w:id="6" w:name="dst51"/>
      <w:bookmarkEnd w:id="6"/>
      <w:r w:rsidRPr="00A07FBF">
        <w:rPr>
          <w:color w:val="333333"/>
        </w:rPr>
        <w:t>7) размер задатка, срок и порядок его внесения, необходимые реквизиты счетов;</w:t>
      </w:r>
    </w:p>
    <w:p w:rsidR="00A07FBF" w:rsidRPr="00A07FBF" w:rsidRDefault="00A07FBF" w:rsidP="00A07FBF">
      <w:pPr>
        <w:shd w:val="clear" w:color="auto" w:fill="FFFFFF"/>
        <w:spacing w:line="290" w:lineRule="atLeast"/>
        <w:ind w:firstLine="540"/>
        <w:jc w:val="both"/>
        <w:rPr>
          <w:color w:val="333333"/>
        </w:rPr>
      </w:pPr>
      <w:bookmarkStart w:id="7" w:name="dst52"/>
      <w:bookmarkEnd w:id="7"/>
      <w:r w:rsidRPr="00A07FBF">
        <w:rPr>
          <w:color w:val="333333"/>
        </w:rPr>
        <w:t>8) порядок, место, даты начала и окончания подачи заявок, предложений;</w:t>
      </w:r>
    </w:p>
    <w:p w:rsidR="00A07FBF" w:rsidRPr="00A07FBF" w:rsidRDefault="00A07FBF" w:rsidP="00A07FBF">
      <w:pPr>
        <w:shd w:val="clear" w:color="auto" w:fill="FFFFFF"/>
        <w:spacing w:line="290" w:lineRule="atLeast"/>
        <w:ind w:firstLine="540"/>
        <w:jc w:val="both"/>
        <w:rPr>
          <w:color w:val="333333"/>
        </w:rPr>
      </w:pPr>
      <w:bookmarkStart w:id="8" w:name="dst382"/>
      <w:bookmarkEnd w:id="8"/>
      <w:r w:rsidRPr="00A07FBF">
        <w:rPr>
          <w:color w:val="333333"/>
        </w:rPr>
        <w:t>9) исчерпывающий перечень представляемых участниками торгов документов и требования к их оформлению;</w:t>
      </w:r>
    </w:p>
    <w:p w:rsidR="00A07FBF" w:rsidRPr="00A07FBF" w:rsidRDefault="00A07FBF" w:rsidP="00A07FBF">
      <w:pPr>
        <w:shd w:val="clear" w:color="auto" w:fill="FFFFFF"/>
        <w:spacing w:line="290" w:lineRule="atLeast"/>
        <w:ind w:firstLine="540"/>
        <w:jc w:val="both"/>
        <w:rPr>
          <w:color w:val="333333"/>
        </w:rPr>
      </w:pPr>
      <w:bookmarkStart w:id="9" w:name="dst54"/>
      <w:bookmarkEnd w:id="9"/>
      <w:r w:rsidRPr="00A07FBF">
        <w:rPr>
          <w:color w:val="333333"/>
        </w:rPr>
        <w:t>10) срок заключения договора купли-продажи такого имущества;</w:t>
      </w:r>
    </w:p>
    <w:p w:rsidR="00A07FBF" w:rsidRPr="00A07FBF" w:rsidRDefault="00A07FBF" w:rsidP="00A07FBF">
      <w:pPr>
        <w:shd w:val="clear" w:color="auto" w:fill="FFFFFF"/>
        <w:spacing w:line="290" w:lineRule="atLeast"/>
        <w:ind w:firstLine="540"/>
        <w:jc w:val="both"/>
        <w:rPr>
          <w:color w:val="333333"/>
        </w:rPr>
      </w:pPr>
      <w:bookmarkStart w:id="10" w:name="dst55"/>
      <w:bookmarkEnd w:id="10"/>
      <w:r w:rsidRPr="00A07FBF">
        <w:rPr>
          <w:color w:val="333333"/>
        </w:rPr>
        <w:t>11) порядок ознакомления покупателей с иной информацией, условиями договора купли-продажи такого имущества;</w:t>
      </w:r>
    </w:p>
    <w:p w:rsidR="00A07FBF" w:rsidRPr="00A07FBF" w:rsidRDefault="00A07FBF" w:rsidP="00A07FBF">
      <w:pPr>
        <w:shd w:val="clear" w:color="auto" w:fill="FFFFFF"/>
        <w:spacing w:line="290" w:lineRule="atLeast"/>
        <w:ind w:firstLine="540"/>
        <w:jc w:val="both"/>
        <w:rPr>
          <w:color w:val="333333"/>
        </w:rPr>
      </w:pPr>
      <w:bookmarkStart w:id="11" w:name="dst56"/>
      <w:bookmarkEnd w:id="11"/>
      <w:r w:rsidRPr="00A07FBF">
        <w:rPr>
          <w:color w:val="333333"/>
        </w:rPr>
        <w:t>12) ограничения участия отдельных категорий физических лиц и юридических лиц в приватизации такого имущества;</w:t>
      </w:r>
    </w:p>
    <w:p w:rsidR="00A07FBF" w:rsidRPr="00A07FBF" w:rsidRDefault="00A07FBF" w:rsidP="00A07FBF">
      <w:pPr>
        <w:shd w:val="clear" w:color="auto" w:fill="FFFFFF"/>
        <w:spacing w:line="290" w:lineRule="atLeast"/>
        <w:ind w:firstLine="540"/>
        <w:jc w:val="both"/>
        <w:rPr>
          <w:color w:val="333333"/>
        </w:rPr>
      </w:pPr>
      <w:bookmarkStart w:id="12" w:name="dst57"/>
      <w:bookmarkEnd w:id="12"/>
      <w:r w:rsidRPr="00A07FBF">
        <w:rPr>
          <w:color w:val="333333"/>
        </w:rPr>
        <w:t>13) порядок определения победителей (при проведен</w:t>
      </w:r>
      <w:proofErr w:type="gramStart"/>
      <w:r w:rsidRPr="00A07FBF">
        <w:rPr>
          <w:color w:val="333333"/>
        </w:rPr>
        <w:t>ии ау</w:t>
      </w:r>
      <w:proofErr w:type="gramEnd"/>
      <w:r w:rsidRPr="00A07FBF">
        <w:rPr>
          <w:color w:val="333333"/>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A07FBF" w:rsidRPr="00A07FBF" w:rsidRDefault="00A07FBF" w:rsidP="00A07FBF">
      <w:pPr>
        <w:shd w:val="clear" w:color="auto" w:fill="FFFFFF"/>
        <w:spacing w:line="290" w:lineRule="atLeast"/>
        <w:ind w:firstLine="540"/>
        <w:jc w:val="both"/>
        <w:rPr>
          <w:color w:val="333333"/>
        </w:rPr>
      </w:pPr>
      <w:bookmarkStart w:id="13" w:name="dst58"/>
      <w:bookmarkEnd w:id="13"/>
      <w:r w:rsidRPr="00A07FBF">
        <w:rPr>
          <w:color w:val="333333"/>
        </w:rPr>
        <w:t>14) место и срок подведения итогов продажи государственного или муниципального имущества;</w:t>
      </w:r>
    </w:p>
    <w:p w:rsidR="00AD0111" w:rsidRPr="00F87C07" w:rsidRDefault="00A07FBF" w:rsidP="00A07FBF">
      <w:pPr>
        <w:jc w:val="both"/>
      </w:pPr>
      <w:bookmarkStart w:id="14" w:name="dst383"/>
      <w:bookmarkEnd w:id="14"/>
      <w:r w:rsidRPr="00A07FBF">
        <w:rPr>
          <w:color w:val="333333"/>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D0111" w:rsidRPr="00F87C07" w:rsidRDefault="00AD0111" w:rsidP="00AD0111">
      <w:pPr>
        <w:ind w:firstLine="708"/>
        <w:jc w:val="both"/>
      </w:pPr>
      <w:r w:rsidRPr="00F87C07">
        <w:t>12.5.  При продаже акций открытого акционерного общества, находящихся в муниципальной собственности, также указываются следующие сведения:</w:t>
      </w:r>
    </w:p>
    <w:p w:rsidR="00AD0111" w:rsidRPr="00F87C07" w:rsidRDefault="00AD0111" w:rsidP="00AD0111">
      <w:pPr>
        <w:jc w:val="both"/>
      </w:pPr>
      <w:r w:rsidRPr="00F87C07">
        <w:t>полное наименование, почтовый адрес и место нахождения открытого акционерного общества;</w:t>
      </w:r>
    </w:p>
    <w:p w:rsidR="00AD0111" w:rsidRPr="00F87C07" w:rsidRDefault="00AD0111" w:rsidP="00AD0111">
      <w:pPr>
        <w:jc w:val="both"/>
      </w:pPr>
      <w:r w:rsidRPr="00F87C07">
        <w:t>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AD0111" w:rsidRPr="00F87C07" w:rsidRDefault="00AD0111" w:rsidP="00AD0111">
      <w:pPr>
        <w:jc w:val="both"/>
      </w:pPr>
      <w:r w:rsidRPr="00F87C07">
        <w:t>перечень основной продукции (работ, услуг), производство которой осуществляется открытым акционерным обществом;</w:t>
      </w:r>
    </w:p>
    <w:p w:rsidR="00AD0111" w:rsidRPr="00F87C07" w:rsidRDefault="00AD0111" w:rsidP="00AD0111">
      <w:pPr>
        <w:jc w:val="both"/>
      </w:pPr>
      <w:r w:rsidRPr="00F87C07">
        <w:t>условия конкурса при продаже акций открытого акционерного общества на конкурсе;</w:t>
      </w:r>
    </w:p>
    <w:p w:rsidR="00AD0111" w:rsidRPr="00F87C07" w:rsidRDefault="00AD0111" w:rsidP="00AD0111">
      <w:pPr>
        <w:jc w:val="both"/>
      </w:pPr>
      <w:r w:rsidRPr="00F87C07">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D0111" w:rsidRPr="00F87C07" w:rsidRDefault="00AD0111" w:rsidP="00AD0111">
      <w:pPr>
        <w:ind w:firstLine="708"/>
        <w:jc w:val="both"/>
      </w:pPr>
      <w:r w:rsidRPr="00F87C07">
        <w:t>12.6. Информационное сообщение о продаже муниципального имущества, размещаемое на сайтах в сети сайте органа ме</w:t>
      </w:r>
      <w:r>
        <w:t>стного самоуправления Новоурюмовское</w:t>
      </w:r>
      <w:r w:rsidRPr="00F87C07">
        <w:t xml:space="preserve"> сельское поселение Канашского района Чувашской Республики в сети "Интернет", наряду со сведениями, предусмотренными пунктами 12.4. и 12.5. настоящей статьи, должно содержать следующие сведения:</w:t>
      </w:r>
    </w:p>
    <w:p w:rsidR="00AD0111" w:rsidRPr="00F87C07" w:rsidRDefault="00AD0111" w:rsidP="00AD0111">
      <w:pPr>
        <w:jc w:val="both"/>
      </w:pPr>
      <w:r w:rsidRPr="00F87C07">
        <w:t>требования к оформлению представляемых покупателями документов;</w:t>
      </w:r>
    </w:p>
    <w:p w:rsidR="00AD0111" w:rsidRPr="00F87C07" w:rsidRDefault="00AD0111" w:rsidP="00AD0111">
      <w:pPr>
        <w:jc w:val="both"/>
      </w:pPr>
      <w:r w:rsidRPr="00F87C07">
        <w:t>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AD0111" w:rsidRPr="00F87C07" w:rsidRDefault="00AD0111" w:rsidP="00AD0111">
      <w:pPr>
        <w:jc w:val="both"/>
      </w:pPr>
      <w:r w:rsidRPr="00F87C07">
        <w:lastRenderedPageBreak/>
        <w:t>площадь земельного участка или земельных участков, на которых расположено недвижимое имущество открытого акционерного общества;</w:t>
      </w:r>
    </w:p>
    <w:p w:rsidR="00AD0111" w:rsidRPr="00F87C07" w:rsidRDefault="00AD0111" w:rsidP="00AD0111">
      <w:pPr>
        <w:jc w:val="both"/>
      </w:pPr>
      <w:r w:rsidRPr="00F87C07">
        <w:t>численность работников открытого акционерного общества;</w:t>
      </w:r>
    </w:p>
    <w:p w:rsidR="00AD0111" w:rsidRPr="00F87C07" w:rsidRDefault="00AD0111" w:rsidP="00AD0111">
      <w:pPr>
        <w:jc w:val="both"/>
      </w:pPr>
      <w:r w:rsidRPr="00F87C07">
        <w:t>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AD0111" w:rsidRPr="00F87C07" w:rsidRDefault="00AD0111" w:rsidP="00AD0111">
      <w:pPr>
        <w:jc w:val="both"/>
      </w:pPr>
      <w:r w:rsidRPr="00F87C07">
        <w:t>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07FBF" w:rsidRDefault="00AD0111" w:rsidP="00A07FBF">
      <w:pPr>
        <w:ind w:firstLine="708"/>
        <w:jc w:val="both"/>
      </w:pPr>
      <w:r w:rsidRPr="00F87C07">
        <w:t xml:space="preserve">12.7. </w:t>
      </w:r>
      <w:r w:rsidR="00A07FBF">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A07FBF" w:rsidRDefault="00A07FBF" w:rsidP="00A07FBF">
      <w:pPr>
        <w:ind w:firstLine="708"/>
        <w:jc w:val="both"/>
      </w:pPr>
      <w:r>
        <w:t>К информации о результатах сделок приватизации муниципального имущества, подлежащей размещению на официальном сайте в сети «Интернет», относятся следующие сведения:</w:t>
      </w:r>
    </w:p>
    <w:p w:rsidR="00A07FBF" w:rsidRDefault="00A07FBF" w:rsidP="00A07FBF">
      <w:pPr>
        <w:ind w:firstLine="708"/>
        <w:jc w:val="both"/>
      </w:pPr>
      <w:r>
        <w:t>- наименование продавца такого имущества;</w:t>
      </w:r>
    </w:p>
    <w:p w:rsidR="00A07FBF" w:rsidRDefault="00A07FBF" w:rsidP="00A07FBF">
      <w:pPr>
        <w:ind w:firstLine="708"/>
        <w:jc w:val="both"/>
      </w:pPr>
      <w:r>
        <w:t>- наименование такого имущества и иные позволяющие его индивидуализировать сведения (характеристика имущества);</w:t>
      </w:r>
    </w:p>
    <w:p w:rsidR="00A07FBF" w:rsidRDefault="00A07FBF" w:rsidP="00A07FBF">
      <w:pPr>
        <w:ind w:firstLine="708"/>
        <w:jc w:val="both"/>
      </w:pPr>
      <w:r>
        <w:t>- дата, время и место проведения торгов;</w:t>
      </w:r>
    </w:p>
    <w:p w:rsidR="00A07FBF" w:rsidRDefault="00A07FBF" w:rsidP="00A07FBF">
      <w:pPr>
        <w:ind w:firstLine="708"/>
        <w:jc w:val="both"/>
      </w:pPr>
      <w:r>
        <w:t>- цена сделки приватизации;</w:t>
      </w:r>
    </w:p>
    <w:p w:rsidR="00A07FBF" w:rsidRDefault="00A07FBF" w:rsidP="00A07FBF">
      <w:pPr>
        <w:ind w:firstLine="708"/>
        <w:jc w:val="both"/>
      </w:pPr>
      <w: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участков продажи, за исключением предложения победителя продажи, или участника продажи, который сделал предпоследнее предложение о цене такого имущества в ходе продажи;</w:t>
      </w:r>
    </w:p>
    <w:p w:rsidR="00AD0111" w:rsidRPr="00F87C07" w:rsidRDefault="00A07FBF" w:rsidP="00A07FBF">
      <w:pPr>
        <w:ind w:firstLine="708"/>
        <w:jc w:val="both"/>
      </w:pPr>
      <w:r>
        <w:t>- имя физического лица или наименование юридического лица – победителя торгов</w:t>
      </w:r>
    </w:p>
    <w:p w:rsidR="00AD0111" w:rsidRPr="00F87C07" w:rsidRDefault="00AD0111" w:rsidP="00AD0111">
      <w:pPr>
        <w:rPr>
          <w:b/>
          <w:u w:val="single"/>
        </w:rPr>
      </w:pPr>
    </w:p>
    <w:p w:rsidR="00AD0111" w:rsidRPr="00F87C07" w:rsidRDefault="00AD0111" w:rsidP="00AD0111">
      <w:pPr>
        <w:jc w:val="center"/>
      </w:pPr>
      <w:r w:rsidRPr="00F87C07">
        <w:t>13. Обременения приватизируемого муниципального имущества</w:t>
      </w:r>
    </w:p>
    <w:p w:rsidR="00AD0111" w:rsidRPr="00F87C07" w:rsidRDefault="00AD0111" w:rsidP="00AD0111">
      <w:pPr>
        <w:rPr>
          <w:b/>
          <w:u w:val="single"/>
        </w:rPr>
      </w:pPr>
    </w:p>
    <w:p w:rsidR="00AD0111" w:rsidRPr="00F87C07" w:rsidRDefault="00AD0111" w:rsidP="00AD0111">
      <w:pPr>
        <w:ind w:firstLine="708"/>
        <w:jc w:val="both"/>
      </w:pPr>
      <w:r>
        <w:t>13</w:t>
      </w:r>
      <w:r w:rsidRPr="00F87C07">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 публичным сервитутом.</w:t>
      </w:r>
    </w:p>
    <w:p w:rsidR="00AD0111" w:rsidRPr="00F87C07" w:rsidRDefault="00AD0111" w:rsidP="00AD0111">
      <w:pPr>
        <w:ind w:firstLine="708"/>
        <w:jc w:val="both"/>
      </w:pPr>
      <w:r w:rsidRPr="00F87C07">
        <w:t>13.2.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AD0111" w:rsidRPr="00F87C07" w:rsidRDefault="00AD0111" w:rsidP="00AD0111">
      <w:pPr>
        <w:jc w:val="both"/>
      </w:pPr>
      <w:r w:rsidRPr="00F87C07">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AD0111" w:rsidRPr="00F87C07" w:rsidRDefault="00AD0111" w:rsidP="00AD0111">
      <w:pPr>
        <w:ind w:firstLine="708"/>
        <w:jc w:val="both"/>
      </w:pPr>
      <w:r w:rsidRPr="00F87C07">
        <w:t>13.3. Переход прав на муниципальное имущество, не влечет за собой прекращение публичного сервитута.</w:t>
      </w:r>
    </w:p>
    <w:p w:rsidR="00AD0111" w:rsidRPr="00F87C07" w:rsidRDefault="00AD0111" w:rsidP="00AD0111">
      <w:pPr>
        <w:ind w:firstLine="708"/>
        <w:jc w:val="both"/>
      </w:pPr>
      <w:r w:rsidRPr="00F87C07">
        <w:t xml:space="preserve">13.4.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 </w:t>
      </w:r>
    </w:p>
    <w:p w:rsidR="00AD0111" w:rsidRPr="00F87C07" w:rsidRDefault="00AD0111" w:rsidP="00AD0111">
      <w:pPr>
        <w:jc w:val="both"/>
        <w:rPr>
          <w:b/>
          <w:u w:val="single"/>
        </w:rPr>
      </w:pPr>
    </w:p>
    <w:p w:rsidR="00AD0111" w:rsidRPr="00F87C07" w:rsidRDefault="00AD0111" w:rsidP="00AD0111">
      <w:pPr>
        <w:rPr>
          <w:b/>
          <w:u w:val="single"/>
        </w:rPr>
      </w:pPr>
    </w:p>
    <w:p w:rsidR="00AD0111" w:rsidRPr="00F87C07" w:rsidRDefault="00AD0111" w:rsidP="00AD0111">
      <w:pPr>
        <w:rPr>
          <w:b/>
          <w:u w:val="single"/>
        </w:rPr>
      </w:pPr>
    </w:p>
    <w:p w:rsidR="00AD0111" w:rsidRPr="00F87C07" w:rsidRDefault="00AD0111" w:rsidP="00AD0111">
      <w:pPr>
        <w:rPr>
          <w:b/>
          <w:u w:val="single"/>
        </w:rPr>
      </w:pPr>
    </w:p>
    <w:p w:rsidR="00AD0111" w:rsidRPr="004852A1" w:rsidRDefault="00AD0111" w:rsidP="00AD0111">
      <w:bookmarkStart w:id="15" w:name="_GoBack"/>
      <w:bookmarkEnd w:id="15"/>
    </w:p>
    <w:p w:rsidR="00AD0111" w:rsidRDefault="00AD0111" w:rsidP="00AD0111">
      <w:pPr>
        <w:pStyle w:val="ConsPlusTitle"/>
        <w:widowControl/>
        <w:jc w:val="both"/>
        <w:rPr>
          <w:rFonts w:ascii="Times New Roman" w:hAnsi="Times New Roman" w:cs="Times New Roman"/>
          <w:b w:val="0"/>
          <w:sz w:val="24"/>
          <w:szCs w:val="24"/>
        </w:rPr>
      </w:pPr>
    </w:p>
    <w:p w:rsidR="001C0111" w:rsidRDefault="001C0111"/>
    <w:sectPr w:rsidR="001C0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0482B"/>
    <w:multiLevelType w:val="hybridMultilevel"/>
    <w:tmpl w:val="BBE85C6A"/>
    <w:lvl w:ilvl="0" w:tplc="E8C8EDFE">
      <w:start w:val="1"/>
      <w:numFmt w:val="decimal"/>
      <w:pStyle w:val="5"/>
      <w:lvlText w:val="%1"/>
      <w:lvlJc w:val="left"/>
      <w:pPr>
        <w:tabs>
          <w:tab w:val="num" w:pos="720"/>
        </w:tabs>
        <w:ind w:left="720" w:hanging="360"/>
      </w:pPr>
      <w:rPr>
        <w:rFonts w:cs="Times New Roman"/>
      </w:rPr>
    </w:lvl>
    <w:lvl w:ilvl="1" w:tplc="D9A06302">
      <w:numFmt w:val="none"/>
      <w:lvlText w:val=""/>
      <w:lvlJc w:val="left"/>
      <w:pPr>
        <w:tabs>
          <w:tab w:val="num" w:pos="360"/>
        </w:tabs>
        <w:ind w:left="0" w:firstLine="0"/>
      </w:pPr>
      <w:rPr>
        <w:rFonts w:cs="Times New Roman"/>
      </w:rPr>
    </w:lvl>
    <w:lvl w:ilvl="2" w:tplc="D06A0DB0">
      <w:numFmt w:val="none"/>
      <w:lvlText w:val=""/>
      <w:lvlJc w:val="left"/>
      <w:pPr>
        <w:tabs>
          <w:tab w:val="num" w:pos="360"/>
        </w:tabs>
        <w:ind w:left="0" w:firstLine="0"/>
      </w:pPr>
      <w:rPr>
        <w:rFonts w:cs="Times New Roman"/>
      </w:rPr>
    </w:lvl>
    <w:lvl w:ilvl="3" w:tplc="593CDBD4">
      <w:numFmt w:val="none"/>
      <w:lvlText w:val=""/>
      <w:lvlJc w:val="left"/>
      <w:pPr>
        <w:tabs>
          <w:tab w:val="num" w:pos="360"/>
        </w:tabs>
        <w:ind w:left="0" w:firstLine="0"/>
      </w:pPr>
      <w:rPr>
        <w:rFonts w:cs="Times New Roman"/>
      </w:rPr>
    </w:lvl>
    <w:lvl w:ilvl="4" w:tplc="DC74064C">
      <w:numFmt w:val="none"/>
      <w:lvlText w:val=""/>
      <w:lvlJc w:val="left"/>
      <w:pPr>
        <w:tabs>
          <w:tab w:val="num" w:pos="360"/>
        </w:tabs>
        <w:ind w:left="0" w:firstLine="0"/>
      </w:pPr>
      <w:rPr>
        <w:rFonts w:cs="Times New Roman"/>
      </w:rPr>
    </w:lvl>
    <w:lvl w:ilvl="5" w:tplc="0E82E434">
      <w:numFmt w:val="none"/>
      <w:lvlText w:val=""/>
      <w:lvlJc w:val="left"/>
      <w:pPr>
        <w:tabs>
          <w:tab w:val="num" w:pos="360"/>
        </w:tabs>
        <w:ind w:left="0" w:firstLine="0"/>
      </w:pPr>
      <w:rPr>
        <w:rFonts w:cs="Times New Roman"/>
      </w:rPr>
    </w:lvl>
    <w:lvl w:ilvl="6" w:tplc="47947960">
      <w:numFmt w:val="none"/>
      <w:lvlText w:val=""/>
      <w:lvlJc w:val="left"/>
      <w:pPr>
        <w:tabs>
          <w:tab w:val="num" w:pos="360"/>
        </w:tabs>
        <w:ind w:left="0" w:firstLine="0"/>
      </w:pPr>
      <w:rPr>
        <w:rFonts w:cs="Times New Roman"/>
      </w:rPr>
    </w:lvl>
    <w:lvl w:ilvl="7" w:tplc="F020BEB0">
      <w:numFmt w:val="none"/>
      <w:lvlText w:val=""/>
      <w:lvlJc w:val="left"/>
      <w:pPr>
        <w:tabs>
          <w:tab w:val="num" w:pos="360"/>
        </w:tabs>
        <w:ind w:left="0" w:firstLine="0"/>
      </w:pPr>
      <w:rPr>
        <w:rFonts w:cs="Times New Roman"/>
      </w:rPr>
    </w:lvl>
    <w:lvl w:ilvl="8" w:tplc="19AC43B6">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5F"/>
    <w:rsid w:val="00000C88"/>
    <w:rsid w:val="00006A53"/>
    <w:rsid w:val="000112FC"/>
    <w:rsid w:val="00011BCB"/>
    <w:rsid w:val="000139AB"/>
    <w:rsid w:val="0001748B"/>
    <w:rsid w:val="00026B5A"/>
    <w:rsid w:val="00027D67"/>
    <w:rsid w:val="00033CCA"/>
    <w:rsid w:val="000349AD"/>
    <w:rsid w:val="0005407B"/>
    <w:rsid w:val="00054081"/>
    <w:rsid w:val="0006385B"/>
    <w:rsid w:val="000638F7"/>
    <w:rsid w:val="0006647B"/>
    <w:rsid w:val="0007016D"/>
    <w:rsid w:val="000738B3"/>
    <w:rsid w:val="0008147D"/>
    <w:rsid w:val="00082D9A"/>
    <w:rsid w:val="00083638"/>
    <w:rsid w:val="000864E3"/>
    <w:rsid w:val="0009638B"/>
    <w:rsid w:val="000A4386"/>
    <w:rsid w:val="000A4E2F"/>
    <w:rsid w:val="000A6221"/>
    <w:rsid w:val="000A628F"/>
    <w:rsid w:val="000A7DC5"/>
    <w:rsid w:val="000B23AB"/>
    <w:rsid w:val="000B3E68"/>
    <w:rsid w:val="000B77FB"/>
    <w:rsid w:val="000C0732"/>
    <w:rsid w:val="000C1E67"/>
    <w:rsid w:val="000C3A58"/>
    <w:rsid w:val="000C503A"/>
    <w:rsid w:val="000C686C"/>
    <w:rsid w:val="000C7EFD"/>
    <w:rsid w:val="000D1745"/>
    <w:rsid w:val="000D70BD"/>
    <w:rsid w:val="000E0A55"/>
    <w:rsid w:val="000E30E5"/>
    <w:rsid w:val="000E5ED4"/>
    <w:rsid w:val="000E6425"/>
    <w:rsid w:val="000E6F89"/>
    <w:rsid w:val="000F0145"/>
    <w:rsid w:val="000F0CA0"/>
    <w:rsid w:val="000F1335"/>
    <w:rsid w:val="000F23BB"/>
    <w:rsid w:val="000F73DC"/>
    <w:rsid w:val="00104B0C"/>
    <w:rsid w:val="00107D53"/>
    <w:rsid w:val="0011296F"/>
    <w:rsid w:val="001163A9"/>
    <w:rsid w:val="0012066B"/>
    <w:rsid w:val="0012174D"/>
    <w:rsid w:val="001349EE"/>
    <w:rsid w:val="00137BDD"/>
    <w:rsid w:val="0014310F"/>
    <w:rsid w:val="00147046"/>
    <w:rsid w:val="0015151F"/>
    <w:rsid w:val="00153E61"/>
    <w:rsid w:val="00153F82"/>
    <w:rsid w:val="00155B70"/>
    <w:rsid w:val="001616B4"/>
    <w:rsid w:val="001623D0"/>
    <w:rsid w:val="00163D25"/>
    <w:rsid w:val="001640BF"/>
    <w:rsid w:val="001701E7"/>
    <w:rsid w:val="00174D24"/>
    <w:rsid w:val="001764DD"/>
    <w:rsid w:val="00177204"/>
    <w:rsid w:val="00180E66"/>
    <w:rsid w:val="00181351"/>
    <w:rsid w:val="001869F6"/>
    <w:rsid w:val="00187E47"/>
    <w:rsid w:val="00190DF6"/>
    <w:rsid w:val="00194481"/>
    <w:rsid w:val="001A0054"/>
    <w:rsid w:val="001A5180"/>
    <w:rsid w:val="001B263D"/>
    <w:rsid w:val="001B2C79"/>
    <w:rsid w:val="001C0111"/>
    <w:rsid w:val="001C179A"/>
    <w:rsid w:val="001C4787"/>
    <w:rsid w:val="001D135E"/>
    <w:rsid w:val="001D226E"/>
    <w:rsid w:val="001D7FFC"/>
    <w:rsid w:val="001E0C24"/>
    <w:rsid w:val="001E1AD0"/>
    <w:rsid w:val="001E2314"/>
    <w:rsid w:val="001E2A0E"/>
    <w:rsid w:val="001E6432"/>
    <w:rsid w:val="001E6CFB"/>
    <w:rsid w:val="001F41B6"/>
    <w:rsid w:val="00212C7F"/>
    <w:rsid w:val="002163BA"/>
    <w:rsid w:val="00216CB6"/>
    <w:rsid w:val="00217C40"/>
    <w:rsid w:val="0022015C"/>
    <w:rsid w:val="0022290F"/>
    <w:rsid w:val="00225D13"/>
    <w:rsid w:val="002267D9"/>
    <w:rsid w:val="0023072C"/>
    <w:rsid w:val="00232079"/>
    <w:rsid w:val="002375A9"/>
    <w:rsid w:val="00240BF2"/>
    <w:rsid w:val="00243ECC"/>
    <w:rsid w:val="00247CF6"/>
    <w:rsid w:val="002502FF"/>
    <w:rsid w:val="0025627A"/>
    <w:rsid w:val="0025765D"/>
    <w:rsid w:val="00261125"/>
    <w:rsid w:val="00262548"/>
    <w:rsid w:val="00263ADC"/>
    <w:rsid w:val="002664B0"/>
    <w:rsid w:val="00276AD2"/>
    <w:rsid w:val="00282E94"/>
    <w:rsid w:val="002866D5"/>
    <w:rsid w:val="0029083B"/>
    <w:rsid w:val="002926C3"/>
    <w:rsid w:val="00296E0D"/>
    <w:rsid w:val="00297A29"/>
    <w:rsid w:val="002A1E97"/>
    <w:rsid w:val="002A7314"/>
    <w:rsid w:val="002B2B60"/>
    <w:rsid w:val="002B3DBC"/>
    <w:rsid w:val="002B3EA6"/>
    <w:rsid w:val="002B4A0A"/>
    <w:rsid w:val="002B559A"/>
    <w:rsid w:val="002C0381"/>
    <w:rsid w:val="002C108C"/>
    <w:rsid w:val="002C11F7"/>
    <w:rsid w:val="002C1835"/>
    <w:rsid w:val="002C52D0"/>
    <w:rsid w:val="002C715A"/>
    <w:rsid w:val="002D141D"/>
    <w:rsid w:val="002D2F41"/>
    <w:rsid w:val="002D6220"/>
    <w:rsid w:val="002E074F"/>
    <w:rsid w:val="002E47C8"/>
    <w:rsid w:val="002F3A33"/>
    <w:rsid w:val="002F6995"/>
    <w:rsid w:val="00300C9A"/>
    <w:rsid w:val="00301146"/>
    <w:rsid w:val="003038BE"/>
    <w:rsid w:val="003052C9"/>
    <w:rsid w:val="00306FFC"/>
    <w:rsid w:val="003256E5"/>
    <w:rsid w:val="0032639F"/>
    <w:rsid w:val="00332938"/>
    <w:rsid w:val="00340014"/>
    <w:rsid w:val="00344969"/>
    <w:rsid w:val="00350DD9"/>
    <w:rsid w:val="00355875"/>
    <w:rsid w:val="003561E4"/>
    <w:rsid w:val="003575A0"/>
    <w:rsid w:val="00365823"/>
    <w:rsid w:val="00370E29"/>
    <w:rsid w:val="003713AA"/>
    <w:rsid w:val="00381AD3"/>
    <w:rsid w:val="003837FE"/>
    <w:rsid w:val="003854AE"/>
    <w:rsid w:val="00394BC8"/>
    <w:rsid w:val="003A03B6"/>
    <w:rsid w:val="003A0416"/>
    <w:rsid w:val="003A0A24"/>
    <w:rsid w:val="003A4065"/>
    <w:rsid w:val="003B2409"/>
    <w:rsid w:val="003C3B58"/>
    <w:rsid w:val="003C64E2"/>
    <w:rsid w:val="003D2A12"/>
    <w:rsid w:val="003D58B1"/>
    <w:rsid w:val="003D6A54"/>
    <w:rsid w:val="003D6C88"/>
    <w:rsid w:val="003E32C8"/>
    <w:rsid w:val="003E46F1"/>
    <w:rsid w:val="003F2D01"/>
    <w:rsid w:val="003F71F2"/>
    <w:rsid w:val="0040626C"/>
    <w:rsid w:val="00415CDF"/>
    <w:rsid w:val="00424C0D"/>
    <w:rsid w:val="004325EA"/>
    <w:rsid w:val="00435F6D"/>
    <w:rsid w:val="00436665"/>
    <w:rsid w:val="00436F57"/>
    <w:rsid w:val="00441A49"/>
    <w:rsid w:val="00445008"/>
    <w:rsid w:val="00450B64"/>
    <w:rsid w:val="00452EAF"/>
    <w:rsid w:val="004566CB"/>
    <w:rsid w:val="004607C8"/>
    <w:rsid w:val="004615B7"/>
    <w:rsid w:val="00462F32"/>
    <w:rsid w:val="00464AD9"/>
    <w:rsid w:val="00464F3A"/>
    <w:rsid w:val="00466B1F"/>
    <w:rsid w:val="00467D8E"/>
    <w:rsid w:val="004710B9"/>
    <w:rsid w:val="00471ABB"/>
    <w:rsid w:val="00472D61"/>
    <w:rsid w:val="0047464B"/>
    <w:rsid w:val="00480AB4"/>
    <w:rsid w:val="00491596"/>
    <w:rsid w:val="00495711"/>
    <w:rsid w:val="004A0993"/>
    <w:rsid w:val="004A243E"/>
    <w:rsid w:val="004A67F1"/>
    <w:rsid w:val="004B4314"/>
    <w:rsid w:val="004B43A7"/>
    <w:rsid w:val="004B6041"/>
    <w:rsid w:val="004D2342"/>
    <w:rsid w:val="004D2656"/>
    <w:rsid w:val="004D3C5D"/>
    <w:rsid w:val="004D420A"/>
    <w:rsid w:val="004E2CFC"/>
    <w:rsid w:val="004E48E2"/>
    <w:rsid w:val="004E789E"/>
    <w:rsid w:val="004F47B3"/>
    <w:rsid w:val="004F7749"/>
    <w:rsid w:val="0050288D"/>
    <w:rsid w:val="00512468"/>
    <w:rsid w:val="00512F55"/>
    <w:rsid w:val="00520A3A"/>
    <w:rsid w:val="00520C73"/>
    <w:rsid w:val="00524AB8"/>
    <w:rsid w:val="0052515C"/>
    <w:rsid w:val="005279FB"/>
    <w:rsid w:val="00530C72"/>
    <w:rsid w:val="00540034"/>
    <w:rsid w:val="00541A08"/>
    <w:rsid w:val="0054245F"/>
    <w:rsid w:val="005434B1"/>
    <w:rsid w:val="005459DE"/>
    <w:rsid w:val="00546F63"/>
    <w:rsid w:val="00550C00"/>
    <w:rsid w:val="00553670"/>
    <w:rsid w:val="00555CF1"/>
    <w:rsid w:val="00556492"/>
    <w:rsid w:val="005615E5"/>
    <w:rsid w:val="005622B6"/>
    <w:rsid w:val="00562923"/>
    <w:rsid w:val="005645EF"/>
    <w:rsid w:val="005653E5"/>
    <w:rsid w:val="00573B95"/>
    <w:rsid w:val="00573D3F"/>
    <w:rsid w:val="0058139A"/>
    <w:rsid w:val="0059087D"/>
    <w:rsid w:val="0059089B"/>
    <w:rsid w:val="00595A2D"/>
    <w:rsid w:val="00595D95"/>
    <w:rsid w:val="005A1714"/>
    <w:rsid w:val="005A6D32"/>
    <w:rsid w:val="005B50D4"/>
    <w:rsid w:val="005B5ADC"/>
    <w:rsid w:val="005B6300"/>
    <w:rsid w:val="005B7199"/>
    <w:rsid w:val="005C75C7"/>
    <w:rsid w:val="005D0203"/>
    <w:rsid w:val="005D02D0"/>
    <w:rsid w:val="005D08CE"/>
    <w:rsid w:val="005E0E35"/>
    <w:rsid w:val="005E600A"/>
    <w:rsid w:val="005E7A93"/>
    <w:rsid w:val="005F298B"/>
    <w:rsid w:val="00600195"/>
    <w:rsid w:val="00602C2E"/>
    <w:rsid w:val="006077F8"/>
    <w:rsid w:val="00607FF1"/>
    <w:rsid w:val="006108FE"/>
    <w:rsid w:val="0061095B"/>
    <w:rsid w:val="00611791"/>
    <w:rsid w:val="0061720E"/>
    <w:rsid w:val="00626DEA"/>
    <w:rsid w:val="0062713E"/>
    <w:rsid w:val="00627A66"/>
    <w:rsid w:val="00631228"/>
    <w:rsid w:val="00633ADB"/>
    <w:rsid w:val="006420F9"/>
    <w:rsid w:val="00643558"/>
    <w:rsid w:val="006479F7"/>
    <w:rsid w:val="00650D52"/>
    <w:rsid w:val="00654BE0"/>
    <w:rsid w:val="0066586B"/>
    <w:rsid w:val="00665EB6"/>
    <w:rsid w:val="00667541"/>
    <w:rsid w:val="00667ACB"/>
    <w:rsid w:val="00681A2D"/>
    <w:rsid w:val="00681AE9"/>
    <w:rsid w:val="0068203F"/>
    <w:rsid w:val="00686B5E"/>
    <w:rsid w:val="00693B64"/>
    <w:rsid w:val="00697A16"/>
    <w:rsid w:val="006A0527"/>
    <w:rsid w:val="006A3A6D"/>
    <w:rsid w:val="006B0CEC"/>
    <w:rsid w:val="006B22E4"/>
    <w:rsid w:val="006B236D"/>
    <w:rsid w:val="006B59C1"/>
    <w:rsid w:val="006B692D"/>
    <w:rsid w:val="006C16F6"/>
    <w:rsid w:val="006C1EE1"/>
    <w:rsid w:val="006D02A2"/>
    <w:rsid w:val="006D23EE"/>
    <w:rsid w:val="006D53BB"/>
    <w:rsid w:val="006E258A"/>
    <w:rsid w:val="006E29CC"/>
    <w:rsid w:val="006E4199"/>
    <w:rsid w:val="006E512A"/>
    <w:rsid w:val="006E5BA3"/>
    <w:rsid w:val="006E677F"/>
    <w:rsid w:val="006E7B79"/>
    <w:rsid w:val="006F0F3A"/>
    <w:rsid w:val="006F2512"/>
    <w:rsid w:val="006F48D3"/>
    <w:rsid w:val="007029E2"/>
    <w:rsid w:val="00703FE7"/>
    <w:rsid w:val="00705082"/>
    <w:rsid w:val="00705166"/>
    <w:rsid w:val="007132CA"/>
    <w:rsid w:val="007172B7"/>
    <w:rsid w:val="0072565F"/>
    <w:rsid w:val="00727689"/>
    <w:rsid w:val="0073270C"/>
    <w:rsid w:val="007340DB"/>
    <w:rsid w:val="007348E1"/>
    <w:rsid w:val="00741237"/>
    <w:rsid w:val="00743EE8"/>
    <w:rsid w:val="007462C2"/>
    <w:rsid w:val="0074682A"/>
    <w:rsid w:val="00754BDC"/>
    <w:rsid w:val="00756EA8"/>
    <w:rsid w:val="007579D6"/>
    <w:rsid w:val="00757F9D"/>
    <w:rsid w:val="00765A1A"/>
    <w:rsid w:val="007703E0"/>
    <w:rsid w:val="00776383"/>
    <w:rsid w:val="00776B26"/>
    <w:rsid w:val="0078069E"/>
    <w:rsid w:val="007818AE"/>
    <w:rsid w:val="00783C39"/>
    <w:rsid w:val="0078713E"/>
    <w:rsid w:val="00793EFA"/>
    <w:rsid w:val="007B4896"/>
    <w:rsid w:val="007B6646"/>
    <w:rsid w:val="007B7119"/>
    <w:rsid w:val="007C6C9E"/>
    <w:rsid w:val="007D50E5"/>
    <w:rsid w:val="007D6C49"/>
    <w:rsid w:val="007D7ED4"/>
    <w:rsid w:val="007E68D9"/>
    <w:rsid w:val="007E6A6A"/>
    <w:rsid w:val="007E6DD3"/>
    <w:rsid w:val="007F062D"/>
    <w:rsid w:val="007F1961"/>
    <w:rsid w:val="007F4D6C"/>
    <w:rsid w:val="008005FD"/>
    <w:rsid w:val="0080125D"/>
    <w:rsid w:val="00804F51"/>
    <w:rsid w:val="00810010"/>
    <w:rsid w:val="0081300A"/>
    <w:rsid w:val="008158E0"/>
    <w:rsid w:val="008201FC"/>
    <w:rsid w:val="008205CD"/>
    <w:rsid w:val="0082275D"/>
    <w:rsid w:val="0082526F"/>
    <w:rsid w:val="00827E6C"/>
    <w:rsid w:val="00827F9E"/>
    <w:rsid w:val="0083063F"/>
    <w:rsid w:val="008316C3"/>
    <w:rsid w:val="00833BC2"/>
    <w:rsid w:val="00834D49"/>
    <w:rsid w:val="00834DEA"/>
    <w:rsid w:val="00837961"/>
    <w:rsid w:val="00837F33"/>
    <w:rsid w:val="0085234F"/>
    <w:rsid w:val="00853108"/>
    <w:rsid w:val="00856061"/>
    <w:rsid w:val="0086353E"/>
    <w:rsid w:val="008635DF"/>
    <w:rsid w:val="00864746"/>
    <w:rsid w:val="00865B7C"/>
    <w:rsid w:val="00866EA4"/>
    <w:rsid w:val="0087264B"/>
    <w:rsid w:val="00872788"/>
    <w:rsid w:val="008742D5"/>
    <w:rsid w:val="008814DF"/>
    <w:rsid w:val="0088405D"/>
    <w:rsid w:val="008869B6"/>
    <w:rsid w:val="00891024"/>
    <w:rsid w:val="00894337"/>
    <w:rsid w:val="00895190"/>
    <w:rsid w:val="008A1C71"/>
    <w:rsid w:val="008A28AB"/>
    <w:rsid w:val="008A2B8F"/>
    <w:rsid w:val="008A366A"/>
    <w:rsid w:val="008A3F3B"/>
    <w:rsid w:val="008A55F9"/>
    <w:rsid w:val="008A571A"/>
    <w:rsid w:val="008B7164"/>
    <w:rsid w:val="008B73BC"/>
    <w:rsid w:val="008D59C1"/>
    <w:rsid w:val="008D6E75"/>
    <w:rsid w:val="008D709C"/>
    <w:rsid w:val="008E01A5"/>
    <w:rsid w:val="008E1640"/>
    <w:rsid w:val="008E539D"/>
    <w:rsid w:val="008E6D1F"/>
    <w:rsid w:val="008E74B6"/>
    <w:rsid w:val="008E7F6B"/>
    <w:rsid w:val="008F2FD9"/>
    <w:rsid w:val="008F7D14"/>
    <w:rsid w:val="009103E5"/>
    <w:rsid w:val="00911122"/>
    <w:rsid w:val="009151D1"/>
    <w:rsid w:val="009152DF"/>
    <w:rsid w:val="00921CCF"/>
    <w:rsid w:val="009309FF"/>
    <w:rsid w:val="00937A14"/>
    <w:rsid w:val="009435C6"/>
    <w:rsid w:val="00944D53"/>
    <w:rsid w:val="00946E30"/>
    <w:rsid w:val="009543B4"/>
    <w:rsid w:val="00956065"/>
    <w:rsid w:val="00957B2F"/>
    <w:rsid w:val="0096147A"/>
    <w:rsid w:val="00973248"/>
    <w:rsid w:val="009741DF"/>
    <w:rsid w:val="0097670D"/>
    <w:rsid w:val="00982366"/>
    <w:rsid w:val="009846CA"/>
    <w:rsid w:val="00984C9F"/>
    <w:rsid w:val="0098775D"/>
    <w:rsid w:val="00990B40"/>
    <w:rsid w:val="00992D0D"/>
    <w:rsid w:val="00996EC0"/>
    <w:rsid w:val="009A0C99"/>
    <w:rsid w:val="009B324A"/>
    <w:rsid w:val="009B5CC0"/>
    <w:rsid w:val="009B5F26"/>
    <w:rsid w:val="009B6DD0"/>
    <w:rsid w:val="009B7D92"/>
    <w:rsid w:val="009C079F"/>
    <w:rsid w:val="009C1131"/>
    <w:rsid w:val="009C1ED4"/>
    <w:rsid w:val="009C471A"/>
    <w:rsid w:val="009C5E6C"/>
    <w:rsid w:val="009C664E"/>
    <w:rsid w:val="009D5496"/>
    <w:rsid w:val="009D60A7"/>
    <w:rsid w:val="009E68F4"/>
    <w:rsid w:val="009E6D95"/>
    <w:rsid w:val="009E6F84"/>
    <w:rsid w:val="009F1E2A"/>
    <w:rsid w:val="009F441E"/>
    <w:rsid w:val="009F4421"/>
    <w:rsid w:val="009F6CBA"/>
    <w:rsid w:val="00A07E78"/>
    <w:rsid w:val="00A07F95"/>
    <w:rsid w:val="00A07FBF"/>
    <w:rsid w:val="00A11630"/>
    <w:rsid w:val="00A174A1"/>
    <w:rsid w:val="00A24034"/>
    <w:rsid w:val="00A3101C"/>
    <w:rsid w:val="00A314A0"/>
    <w:rsid w:val="00A37A96"/>
    <w:rsid w:val="00A37FD2"/>
    <w:rsid w:val="00A43241"/>
    <w:rsid w:val="00A520DB"/>
    <w:rsid w:val="00A53782"/>
    <w:rsid w:val="00A53E4D"/>
    <w:rsid w:val="00A72588"/>
    <w:rsid w:val="00A77029"/>
    <w:rsid w:val="00A838BA"/>
    <w:rsid w:val="00A879F1"/>
    <w:rsid w:val="00A87ED0"/>
    <w:rsid w:val="00A92BBA"/>
    <w:rsid w:val="00A94A49"/>
    <w:rsid w:val="00A97721"/>
    <w:rsid w:val="00AA00D8"/>
    <w:rsid w:val="00AA0779"/>
    <w:rsid w:val="00AA2044"/>
    <w:rsid w:val="00AA20AE"/>
    <w:rsid w:val="00AA5416"/>
    <w:rsid w:val="00AA6A52"/>
    <w:rsid w:val="00AB1642"/>
    <w:rsid w:val="00AB2B5D"/>
    <w:rsid w:val="00AB3A6F"/>
    <w:rsid w:val="00AB6594"/>
    <w:rsid w:val="00AC166F"/>
    <w:rsid w:val="00AC17CA"/>
    <w:rsid w:val="00AC397A"/>
    <w:rsid w:val="00AC54C9"/>
    <w:rsid w:val="00AD0111"/>
    <w:rsid w:val="00AD3FCF"/>
    <w:rsid w:val="00AD6B3E"/>
    <w:rsid w:val="00AF10D0"/>
    <w:rsid w:val="00AF1A89"/>
    <w:rsid w:val="00AF5509"/>
    <w:rsid w:val="00AF6990"/>
    <w:rsid w:val="00B00A69"/>
    <w:rsid w:val="00B06CF7"/>
    <w:rsid w:val="00B07F28"/>
    <w:rsid w:val="00B11F05"/>
    <w:rsid w:val="00B17845"/>
    <w:rsid w:val="00B21899"/>
    <w:rsid w:val="00B21BFE"/>
    <w:rsid w:val="00B21FAD"/>
    <w:rsid w:val="00B22F9A"/>
    <w:rsid w:val="00B23CFC"/>
    <w:rsid w:val="00B24104"/>
    <w:rsid w:val="00B35585"/>
    <w:rsid w:val="00B4200D"/>
    <w:rsid w:val="00B45EB8"/>
    <w:rsid w:val="00B4619A"/>
    <w:rsid w:val="00B466B0"/>
    <w:rsid w:val="00B5175E"/>
    <w:rsid w:val="00B529D3"/>
    <w:rsid w:val="00B5667B"/>
    <w:rsid w:val="00B56FD1"/>
    <w:rsid w:val="00B63373"/>
    <w:rsid w:val="00B63F6B"/>
    <w:rsid w:val="00B67505"/>
    <w:rsid w:val="00B67831"/>
    <w:rsid w:val="00B75163"/>
    <w:rsid w:val="00B7523F"/>
    <w:rsid w:val="00B75986"/>
    <w:rsid w:val="00B84080"/>
    <w:rsid w:val="00B86B58"/>
    <w:rsid w:val="00B8758D"/>
    <w:rsid w:val="00B92914"/>
    <w:rsid w:val="00B9762B"/>
    <w:rsid w:val="00BA3BBF"/>
    <w:rsid w:val="00BA5CF6"/>
    <w:rsid w:val="00BC72E8"/>
    <w:rsid w:val="00BD0BFC"/>
    <w:rsid w:val="00BD7993"/>
    <w:rsid w:val="00BE00FE"/>
    <w:rsid w:val="00BE2659"/>
    <w:rsid w:val="00BE4997"/>
    <w:rsid w:val="00BE588D"/>
    <w:rsid w:val="00BE6556"/>
    <w:rsid w:val="00C00A13"/>
    <w:rsid w:val="00C036F8"/>
    <w:rsid w:val="00C06758"/>
    <w:rsid w:val="00C13E7F"/>
    <w:rsid w:val="00C1495E"/>
    <w:rsid w:val="00C161A2"/>
    <w:rsid w:val="00C21298"/>
    <w:rsid w:val="00C21E2A"/>
    <w:rsid w:val="00C25741"/>
    <w:rsid w:val="00C33324"/>
    <w:rsid w:val="00C35E52"/>
    <w:rsid w:val="00C36AB1"/>
    <w:rsid w:val="00C36C55"/>
    <w:rsid w:val="00C36EA6"/>
    <w:rsid w:val="00C44F95"/>
    <w:rsid w:val="00C467FD"/>
    <w:rsid w:val="00C51B96"/>
    <w:rsid w:val="00C55444"/>
    <w:rsid w:val="00C719CC"/>
    <w:rsid w:val="00C73072"/>
    <w:rsid w:val="00C73FF9"/>
    <w:rsid w:val="00C74C1D"/>
    <w:rsid w:val="00C76C3E"/>
    <w:rsid w:val="00C800A0"/>
    <w:rsid w:val="00C81E12"/>
    <w:rsid w:val="00C8370F"/>
    <w:rsid w:val="00C839B9"/>
    <w:rsid w:val="00C86101"/>
    <w:rsid w:val="00CA30F6"/>
    <w:rsid w:val="00CA4464"/>
    <w:rsid w:val="00CB34A8"/>
    <w:rsid w:val="00CB640E"/>
    <w:rsid w:val="00CC4D06"/>
    <w:rsid w:val="00CD24FA"/>
    <w:rsid w:val="00CD4DBD"/>
    <w:rsid w:val="00CD6722"/>
    <w:rsid w:val="00CD7509"/>
    <w:rsid w:val="00CD76D0"/>
    <w:rsid w:val="00CD7BD1"/>
    <w:rsid w:val="00CE1C51"/>
    <w:rsid w:val="00CE4866"/>
    <w:rsid w:val="00CE509E"/>
    <w:rsid w:val="00CF1DC6"/>
    <w:rsid w:val="00CF3888"/>
    <w:rsid w:val="00CF4FA5"/>
    <w:rsid w:val="00D025A5"/>
    <w:rsid w:val="00D07CBE"/>
    <w:rsid w:val="00D12CAF"/>
    <w:rsid w:val="00D225AC"/>
    <w:rsid w:val="00D234BE"/>
    <w:rsid w:val="00D315B6"/>
    <w:rsid w:val="00D33FC5"/>
    <w:rsid w:val="00D36EA0"/>
    <w:rsid w:val="00D37AE5"/>
    <w:rsid w:val="00D601CC"/>
    <w:rsid w:val="00D60CEF"/>
    <w:rsid w:val="00D618F6"/>
    <w:rsid w:val="00D623A4"/>
    <w:rsid w:val="00D62EBE"/>
    <w:rsid w:val="00D65333"/>
    <w:rsid w:val="00D67858"/>
    <w:rsid w:val="00D717BF"/>
    <w:rsid w:val="00D72027"/>
    <w:rsid w:val="00D7205F"/>
    <w:rsid w:val="00D72EA2"/>
    <w:rsid w:val="00D72FB6"/>
    <w:rsid w:val="00D843A0"/>
    <w:rsid w:val="00D855C2"/>
    <w:rsid w:val="00D8626E"/>
    <w:rsid w:val="00D87419"/>
    <w:rsid w:val="00D9211B"/>
    <w:rsid w:val="00D9271C"/>
    <w:rsid w:val="00D92E32"/>
    <w:rsid w:val="00D9668B"/>
    <w:rsid w:val="00DA17E8"/>
    <w:rsid w:val="00DA1EA9"/>
    <w:rsid w:val="00DA2DDE"/>
    <w:rsid w:val="00DA4C5E"/>
    <w:rsid w:val="00DA536C"/>
    <w:rsid w:val="00DA637E"/>
    <w:rsid w:val="00DA7835"/>
    <w:rsid w:val="00DB0443"/>
    <w:rsid w:val="00DB3C7F"/>
    <w:rsid w:val="00DC2D71"/>
    <w:rsid w:val="00DC5C06"/>
    <w:rsid w:val="00DC5DD3"/>
    <w:rsid w:val="00DD231A"/>
    <w:rsid w:val="00DE4177"/>
    <w:rsid w:val="00DF5B63"/>
    <w:rsid w:val="00DF7B06"/>
    <w:rsid w:val="00DF7EEF"/>
    <w:rsid w:val="00E027ED"/>
    <w:rsid w:val="00E02F72"/>
    <w:rsid w:val="00E03034"/>
    <w:rsid w:val="00E054A3"/>
    <w:rsid w:val="00E07D6A"/>
    <w:rsid w:val="00E107F3"/>
    <w:rsid w:val="00E11052"/>
    <w:rsid w:val="00E12214"/>
    <w:rsid w:val="00E2265B"/>
    <w:rsid w:val="00E232E0"/>
    <w:rsid w:val="00E32A1B"/>
    <w:rsid w:val="00E33A34"/>
    <w:rsid w:val="00E3532A"/>
    <w:rsid w:val="00E363C0"/>
    <w:rsid w:val="00E365A1"/>
    <w:rsid w:val="00E41DA5"/>
    <w:rsid w:val="00E441BD"/>
    <w:rsid w:val="00E51DB2"/>
    <w:rsid w:val="00E540B0"/>
    <w:rsid w:val="00E55B81"/>
    <w:rsid w:val="00E55E5B"/>
    <w:rsid w:val="00E6100C"/>
    <w:rsid w:val="00E63D33"/>
    <w:rsid w:val="00E7500A"/>
    <w:rsid w:val="00E810A0"/>
    <w:rsid w:val="00E833CA"/>
    <w:rsid w:val="00E840D2"/>
    <w:rsid w:val="00E9212C"/>
    <w:rsid w:val="00E9239E"/>
    <w:rsid w:val="00E95666"/>
    <w:rsid w:val="00E957BA"/>
    <w:rsid w:val="00EA0174"/>
    <w:rsid w:val="00EA1606"/>
    <w:rsid w:val="00EA2FF2"/>
    <w:rsid w:val="00EB1B9B"/>
    <w:rsid w:val="00EB7007"/>
    <w:rsid w:val="00EB77A1"/>
    <w:rsid w:val="00EC0E03"/>
    <w:rsid w:val="00EC2C68"/>
    <w:rsid w:val="00EC3670"/>
    <w:rsid w:val="00EC74A0"/>
    <w:rsid w:val="00ED4924"/>
    <w:rsid w:val="00EE1DFB"/>
    <w:rsid w:val="00EE7872"/>
    <w:rsid w:val="00EE7D8B"/>
    <w:rsid w:val="00EF2544"/>
    <w:rsid w:val="00F00BAF"/>
    <w:rsid w:val="00F00E9E"/>
    <w:rsid w:val="00F02EF7"/>
    <w:rsid w:val="00F048FB"/>
    <w:rsid w:val="00F04DD6"/>
    <w:rsid w:val="00F05152"/>
    <w:rsid w:val="00F05E17"/>
    <w:rsid w:val="00F12FBB"/>
    <w:rsid w:val="00F146A6"/>
    <w:rsid w:val="00F15BB5"/>
    <w:rsid w:val="00F17D5E"/>
    <w:rsid w:val="00F21406"/>
    <w:rsid w:val="00F23F53"/>
    <w:rsid w:val="00F24C3C"/>
    <w:rsid w:val="00F328EA"/>
    <w:rsid w:val="00F33D81"/>
    <w:rsid w:val="00F35323"/>
    <w:rsid w:val="00F400E4"/>
    <w:rsid w:val="00F45276"/>
    <w:rsid w:val="00F538AC"/>
    <w:rsid w:val="00F57479"/>
    <w:rsid w:val="00F626A1"/>
    <w:rsid w:val="00F72999"/>
    <w:rsid w:val="00F74A78"/>
    <w:rsid w:val="00F74AFE"/>
    <w:rsid w:val="00F74E84"/>
    <w:rsid w:val="00F81559"/>
    <w:rsid w:val="00F85802"/>
    <w:rsid w:val="00F917C4"/>
    <w:rsid w:val="00F91A1E"/>
    <w:rsid w:val="00FA19AF"/>
    <w:rsid w:val="00FA6A39"/>
    <w:rsid w:val="00FB1AE0"/>
    <w:rsid w:val="00FB3941"/>
    <w:rsid w:val="00FB40CD"/>
    <w:rsid w:val="00FB7809"/>
    <w:rsid w:val="00FC3050"/>
    <w:rsid w:val="00FC7931"/>
    <w:rsid w:val="00FD4779"/>
    <w:rsid w:val="00FF00E0"/>
    <w:rsid w:val="00FF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D0111"/>
    <w:pPr>
      <w:keepNext/>
      <w:spacing w:before="80" w:line="192" w:lineRule="auto"/>
      <w:jc w:val="center"/>
      <w:outlineLvl w:val="2"/>
    </w:pPr>
    <w:rPr>
      <w:b/>
      <w:bCs/>
      <w:noProof/>
      <w:color w:val="000000"/>
      <w:sz w:val="26"/>
    </w:rPr>
  </w:style>
  <w:style w:type="paragraph" w:styleId="5">
    <w:name w:val="heading 5"/>
    <w:basedOn w:val="a"/>
    <w:next w:val="a"/>
    <w:link w:val="50"/>
    <w:semiHidden/>
    <w:unhideWhenUsed/>
    <w:qFormat/>
    <w:rsid w:val="00AD0111"/>
    <w:pPr>
      <w:keepNext/>
      <w:widowControl w:val="0"/>
      <w:numPr>
        <w:numId w:val="1"/>
      </w:numPr>
      <w:autoSpaceDE w:val="0"/>
      <w:autoSpaceDN w:val="0"/>
      <w:adjustRightInd w:val="0"/>
      <w:jc w:val="both"/>
      <w:outlineLvl w:val="4"/>
    </w:pPr>
    <w:rPr>
      <w:rFonts w:ascii="TimesET" w:hAnsi="TimesET"/>
      <w:b/>
      <w:bCs/>
      <w:szCs w:val="29"/>
    </w:rPr>
  </w:style>
  <w:style w:type="paragraph" w:styleId="9">
    <w:name w:val="heading 9"/>
    <w:basedOn w:val="a"/>
    <w:next w:val="a"/>
    <w:link w:val="90"/>
    <w:qFormat/>
    <w:rsid w:val="00AD0111"/>
    <w:pPr>
      <w:keepNext/>
      <w:jc w:val="center"/>
      <w:outlineLvl w:val="8"/>
    </w:pPr>
    <w:rPr>
      <w:b/>
      <w:bCs/>
      <w:noProof/>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0111"/>
    <w:rPr>
      <w:rFonts w:ascii="Times New Roman" w:eastAsia="Times New Roman" w:hAnsi="Times New Roman" w:cs="Times New Roman"/>
      <w:b/>
      <w:bCs/>
      <w:noProof/>
      <w:color w:val="000000"/>
      <w:sz w:val="26"/>
      <w:szCs w:val="24"/>
      <w:lang w:eastAsia="ru-RU"/>
    </w:rPr>
  </w:style>
  <w:style w:type="character" w:customStyle="1" w:styleId="50">
    <w:name w:val="Заголовок 5 Знак"/>
    <w:basedOn w:val="a0"/>
    <w:link w:val="5"/>
    <w:semiHidden/>
    <w:rsid w:val="00AD0111"/>
    <w:rPr>
      <w:rFonts w:ascii="TimesET" w:eastAsia="Times New Roman" w:hAnsi="TimesET" w:cs="Times New Roman"/>
      <w:b/>
      <w:bCs/>
      <w:sz w:val="24"/>
      <w:szCs w:val="29"/>
      <w:lang w:eastAsia="ru-RU"/>
    </w:rPr>
  </w:style>
  <w:style w:type="character" w:customStyle="1" w:styleId="90">
    <w:name w:val="Заголовок 9 Знак"/>
    <w:basedOn w:val="a0"/>
    <w:link w:val="9"/>
    <w:rsid w:val="00AD0111"/>
    <w:rPr>
      <w:rFonts w:ascii="Times New Roman" w:eastAsia="Times New Roman" w:hAnsi="Times New Roman" w:cs="Times New Roman"/>
      <w:b/>
      <w:bCs/>
      <w:noProof/>
      <w:color w:val="000000"/>
      <w:szCs w:val="24"/>
      <w:lang w:eastAsia="ru-RU"/>
    </w:rPr>
  </w:style>
  <w:style w:type="paragraph" w:customStyle="1" w:styleId="ConsPlusTitle">
    <w:name w:val="ConsPlusTitle"/>
    <w:rsid w:val="00AD01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Цветовое выделение"/>
    <w:rsid w:val="00AD0111"/>
    <w:rPr>
      <w:b/>
      <w:bCs/>
      <w:color w:val="000080"/>
    </w:rPr>
  </w:style>
  <w:style w:type="character" w:styleId="a4">
    <w:name w:val="Hyperlink"/>
    <w:rsid w:val="00AD0111"/>
    <w:rPr>
      <w:color w:val="0000FF"/>
      <w:u w:val="single"/>
    </w:rPr>
  </w:style>
  <w:style w:type="paragraph" w:styleId="a5">
    <w:name w:val="Balloon Text"/>
    <w:basedOn w:val="a"/>
    <w:link w:val="a6"/>
    <w:uiPriority w:val="99"/>
    <w:semiHidden/>
    <w:unhideWhenUsed/>
    <w:rsid w:val="00AD0111"/>
    <w:rPr>
      <w:rFonts w:ascii="Tahoma" w:hAnsi="Tahoma" w:cs="Tahoma"/>
      <w:sz w:val="16"/>
      <w:szCs w:val="16"/>
    </w:rPr>
  </w:style>
  <w:style w:type="character" w:customStyle="1" w:styleId="a6">
    <w:name w:val="Текст выноски Знак"/>
    <w:basedOn w:val="a0"/>
    <w:link w:val="a5"/>
    <w:uiPriority w:val="99"/>
    <w:semiHidden/>
    <w:rsid w:val="00AD0111"/>
    <w:rPr>
      <w:rFonts w:ascii="Tahoma" w:eastAsia="Times New Roman" w:hAnsi="Tahoma" w:cs="Tahoma"/>
      <w:sz w:val="16"/>
      <w:szCs w:val="16"/>
      <w:lang w:eastAsia="ru-RU"/>
    </w:rPr>
  </w:style>
  <w:style w:type="paragraph" w:customStyle="1" w:styleId="formattext">
    <w:name w:val="formattext"/>
    <w:basedOn w:val="a"/>
    <w:rsid w:val="00A07F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D0111"/>
    <w:pPr>
      <w:keepNext/>
      <w:spacing w:before="80" w:line="192" w:lineRule="auto"/>
      <w:jc w:val="center"/>
      <w:outlineLvl w:val="2"/>
    </w:pPr>
    <w:rPr>
      <w:b/>
      <w:bCs/>
      <w:noProof/>
      <w:color w:val="000000"/>
      <w:sz w:val="26"/>
    </w:rPr>
  </w:style>
  <w:style w:type="paragraph" w:styleId="5">
    <w:name w:val="heading 5"/>
    <w:basedOn w:val="a"/>
    <w:next w:val="a"/>
    <w:link w:val="50"/>
    <w:semiHidden/>
    <w:unhideWhenUsed/>
    <w:qFormat/>
    <w:rsid w:val="00AD0111"/>
    <w:pPr>
      <w:keepNext/>
      <w:widowControl w:val="0"/>
      <w:numPr>
        <w:numId w:val="1"/>
      </w:numPr>
      <w:autoSpaceDE w:val="0"/>
      <w:autoSpaceDN w:val="0"/>
      <w:adjustRightInd w:val="0"/>
      <w:jc w:val="both"/>
      <w:outlineLvl w:val="4"/>
    </w:pPr>
    <w:rPr>
      <w:rFonts w:ascii="TimesET" w:hAnsi="TimesET"/>
      <w:b/>
      <w:bCs/>
      <w:szCs w:val="29"/>
    </w:rPr>
  </w:style>
  <w:style w:type="paragraph" w:styleId="9">
    <w:name w:val="heading 9"/>
    <w:basedOn w:val="a"/>
    <w:next w:val="a"/>
    <w:link w:val="90"/>
    <w:qFormat/>
    <w:rsid w:val="00AD0111"/>
    <w:pPr>
      <w:keepNext/>
      <w:jc w:val="center"/>
      <w:outlineLvl w:val="8"/>
    </w:pPr>
    <w:rPr>
      <w:b/>
      <w:bCs/>
      <w:noProof/>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0111"/>
    <w:rPr>
      <w:rFonts w:ascii="Times New Roman" w:eastAsia="Times New Roman" w:hAnsi="Times New Roman" w:cs="Times New Roman"/>
      <w:b/>
      <w:bCs/>
      <w:noProof/>
      <w:color w:val="000000"/>
      <w:sz w:val="26"/>
      <w:szCs w:val="24"/>
      <w:lang w:eastAsia="ru-RU"/>
    </w:rPr>
  </w:style>
  <w:style w:type="character" w:customStyle="1" w:styleId="50">
    <w:name w:val="Заголовок 5 Знак"/>
    <w:basedOn w:val="a0"/>
    <w:link w:val="5"/>
    <w:semiHidden/>
    <w:rsid w:val="00AD0111"/>
    <w:rPr>
      <w:rFonts w:ascii="TimesET" w:eastAsia="Times New Roman" w:hAnsi="TimesET" w:cs="Times New Roman"/>
      <w:b/>
      <w:bCs/>
      <w:sz w:val="24"/>
      <w:szCs w:val="29"/>
      <w:lang w:eastAsia="ru-RU"/>
    </w:rPr>
  </w:style>
  <w:style w:type="character" w:customStyle="1" w:styleId="90">
    <w:name w:val="Заголовок 9 Знак"/>
    <w:basedOn w:val="a0"/>
    <w:link w:val="9"/>
    <w:rsid w:val="00AD0111"/>
    <w:rPr>
      <w:rFonts w:ascii="Times New Roman" w:eastAsia="Times New Roman" w:hAnsi="Times New Roman" w:cs="Times New Roman"/>
      <w:b/>
      <w:bCs/>
      <w:noProof/>
      <w:color w:val="000000"/>
      <w:szCs w:val="24"/>
      <w:lang w:eastAsia="ru-RU"/>
    </w:rPr>
  </w:style>
  <w:style w:type="paragraph" w:customStyle="1" w:styleId="ConsPlusTitle">
    <w:name w:val="ConsPlusTitle"/>
    <w:rsid w:val="00AD01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Цветовое выделение"/>
    <w:rsid w:val="00AD0111"/>
    <w:rPr>
      <w:b/>
      <w:bCs/>
      <w:color w:val="000080"/>
    </w:rPr>
  </w:style>
  <w:style w:type="character" w:styleId="a4">
    <w:name w:val="Hyperlink"/>
    <w:rsid w:val="00AD0111"/>
    <w:rPr>
      <w:color w:val="0000FF"/>
      <w:u w:val="single"/>
    </w:rPr>
  </w:style>
  <w:style w:type="paragraph" w:styleId="a5">
    <w:name w:val="Balloon Text"/>
    <w:basedOn w:val="a"/>
    <w:link w:val="a6"/>
    <w:uiPriority w:val="99"/>
    <w:semiHidden/>
    <w:unhideWhenUsed/>
    <w:rsid w:val="00AD0111"/>
    <w:rPr>
      <w:rFonts w:ascii="Tahoma" w:hAnsi="Tahoma" w:cs="Tahoma"/>
      <w:sz w:val="16"/>
      <w:szCs w:val="16"/>
    </w:rPr>
  </w:style>
  <w:style w:type="character" w:customStyle="1" w:styleId="a6">
    <w:name w:val="Текст выноски Знак"/>
    <w:basedOn w:val="a0"/>
    <w:link w:val="a5"/>
    <w:uiPriority w:val="99"/>
    <w:semiHidden/>
    <w:rsid w:val="00AD0111"/>
    <w:rPr>
      <w:rFonts w:ascii="Tahoma" w:eastAsia="Times New Roman" w:hAnsi="Tahoma" w:cs="Tahoma"/>
      <w:sz w:val="16"/>
      <w:szCs w:val="16"/>
      <w:lang w:eastAsia="ru-RU"/>
    </w:rPr>
  </w:style>
  <w:style w:type="paragraph" w:customStyle="1" w:styleId="formattext">
    <w:name w:val="formattext"/>
    <w:basedOn w:val="a"/>
    <w:rsid w:val="00A07F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9667/12214e0de6c5a42d07cdc00e13c51dd49e92d655/" TargetMode="External"/><Relationship Id="rId3" Type="http://schemas.microsoft.com/office/2007/relationships/stylesWithEffects" Target="stylesWithEffects.xml"/><Relationship Id="rId7" Type="http://schemas.openxmlformats.org/officeDocument/2006/relationships/image" Target="http://im3-tub-ru.yandex.net/i?id=267290535-36-72&amp;n=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4884</Words>
  <Characters>27844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SAO</cp:lastModifiedBy>
  <cp:revision>11</cp:revision>
  <cp:lastPrinted>2020-01-13T11:33:00Z</cp:lastPrinted>
  <dcterms:created xsi:type="dcterms:W3CDTF">2016-07-22T08:21:00Z</dcterms:created>
  <dcterms:modified xsi:type="dcterms:W3CDTF">2020-01-13T11:34:00Z</dcterms:modified>
</cp:coreProperties>
</file>