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AB" w:rsidRPr="00AC66D0" w:rsidRDefault="00905CC4" w:rsidP="007775AB">
      <w:pPr>
        <w:rPr>
          <w:b/>
          <w:sz w:val="20"/>
          <w:szCs w:val="20"/>
        </w:rPr>
      </w:pPr>
      <w:r w:rsidRPr="00AC66D0">
        <w:rPr>
          <w:b/>
          <w:sz w:val="20"/>
          <w:szCs w:val="20"/>
        </w:rPr>
        <w:t>Решение собрания депутатов Малояушского сельского поселения Вурнарского района Чувашской Республики от 28.02.2022 №20-</w:t>
      </w:r>
      <w:r w:rsidR="007775AB" w:rsidRPr="00AC66D0">
        <w:rPr>
          <w:b/>
          <w:sz w:val="20"/>
          <w:szCs w:val="20"/>
        </w:rPr>
        <w:t>3</w:t>
      </w:r>
      <w:r w:rsidRPr="00AC66D0">
        <w:rPr>
          <w:b/>
          <w:sz w:val="20"/>
          <w:szCs w:val="20"/>
        </w:rPr>
        <w:t xml:space="preserve"> «</w:t>
      </w:r>
      <w:r w:rsidR="007775AB" w:rsidRPr="00AC66D0">
        <w:rPr>
          <w:b/>
          <w:sz w:val="20"/>
          <w:szCs w:val="20"/>
        </w:rPr>
        <w:t>О назначении публичных слушаний</w:t>
      </w:r>
    </w:p>
    <w:p w:rsidR="007775AB" w:rsidRPr="00AC66D0" w:rsidRDefault="007775AB" w:rsidP="007775AB">
      <w:pPr>
        <w:rPr>
          <w:b/>
          <w:spacing w:val="18"/>
          <w:sz w:val="20"/>
          <w:szCs w:val="20"/>
        </w:rPr>
      </w:pPr>
      <w:r w:rsidRPr="00AC66D0">
        <w:rPr>
          <w:b/>
          <w:spacing w:val="24"/>
          <w:sz w:val="20"/>
          <w:szCs w:val="20"/>
        </w:rPr>
        <w:t xml:space="preserve">проекта решения Собрания депутатов </w:t>
      </w:r>
      <w:r w:rsidRPr="00AC66D0">
        <w:rPr>
          <w:b/>
          <w:spacing w:val="18"/>
          <w:sz w:val="20"/>
          <w:szCs w:val="20"/>
        </w:rPr>
        <w:t>Малояушского сельского поселения</w:t>
      </w:r>
    </w:p>
    <w:p w:rsidR="007775AB" w:rsidRPr="00AC66D0" w:rsidRDefault="007775AB" w:rsidP="007775AB">
      <w:pPr>
        <w:rPr>
          <w:b/>
          <w:spacing w:val="32"/>
          <w:sz w:val="20"/>
          <w:szCs w:val="20"/>
        </w:rPr>
      </w:pPr>
      <w:r w:rsidRPr="00AC66D0">
        <w:rPr>
          <w:b/>
          <w:spacing w:val="4"/>
          <w:sz w:val="20"/>
          <w:szCs w:val="20"/>
        </w:rPr>
        <w:t xml:space="preserve">Вурнарского района Чувашской Республики </w:t>
      </w:r>
      <w:r w:rsidRPr="00AC66D0">
        <w:rPr>
          <w:b/>
          <w:spacing w:val="24"/>
          <w:sz w:val="20"/>
          <w:szCs w:val="20"/>
        </w:rPr>
        <w:t xml:space="preserve">«Об утверждении годового отчета  об </w:t>
      </w:r>
      <w:r w:rsidRPr="00AC66D0">
        <w:rPr>
          <w:b/>
          <w:spacing w:val="18"/>
          <w:sz w:val="20"/>
          <w:szCs w:val="20"/>
        </w:rPr>
        <w:t xml:space="preserve">исполнении бюджета Малояушского </w:t>
      </w:r>
      <w:r w:rsidRPr="00AC66D0">
        <w:rPr>
          <w:b/>
          <w:spacing w:val="12"/>
          <w:sz w:val="20"/>
          <w:szCs w:val="20"/>
        </w:rPr>
        <w:t xml:space="preserve">сельского поселения Вурнарского </w:t>
      </w:r>
      <w:r w:rsidRPr="00AC66D0">
        <w:rPr>
          <w:b/>
          <w:spacing w:val="16"/>
          <w:sz w:val="20"/>
          <w:szCs w:val="20"/>
        </w:rPr>
        <w:t>района</w:t>
      </w:r>
      <w:r w:rsidRPr="00AC66D0">
        <w:rPr>
          <w:b/>
          <w:spacing w:val="12"/>
          <w:sz w:val="20"/>
          <w:szCs w:val="20"/>
        </w:rPr>
        <w:t xml:space="preserve"> </w:t>
      </w:r>
      <w:r w:rsidRPr="00AC66D0">
        <w:rPr>
          <w:b/>
          <w:spacing w:val="32"/>
          <w:sz w:val="20"/>
          <w:szCs w:val="20"/>
        </w:rPr>
        <w:t>Чувашской Республики за 2021 год»</w:t>
      </w:r>
    </w:p>
    <w:p w:rsidR="007775AB" w:rsidRPr="00AC66D0" w:rsidRDefault="007775AB" w:rsidP="007775AB">
      <w:pPr>
        <w:pStyle w:val="ac"/>
        <w:ind w:left="0" w:right="4961"/>
        <w:rPr>
          <w:b/>
          <w:sz w:val="20"/>
          <w:szCs w:val="20"/>
        </w:rPr>
      </w:pPr>
    </w:p>
    <w:p w:rsidR="007775AB" w:rsidRPr="00AC66D0" w:rsidRDefault="007775AB" w:rsidP="007775AB">
      <w:pPr>
        <w:pStyle w:val="ac"/>
        <w:ind w:left="0" w:right="-1"/>
        <w:rPr>
          <w:sz w:val="20"/>
          <w:szCs w:val="20"/>
        </w:rPr>
      </w:pPr>
      <w:r w:rsidRPr="00AC66D0">
        <w:rPr>
          <w:sz w:val="20"/>
          <w:szCs w:val="20"/>
        </w:rPr>
        <w:t xml:space="preserve">            </w:t>
      </w:r>
      <w:proofErr w:type="gramStart"/>
      <w:r w:rsidRPr="00AC66D0">
        <w:rPr>
          <w:sz w:val="20"/>
          <w:szCs w:val="20"/>
        </w:rPr>
        <w:t>На основании Бюджетного Кодекса Российской Федерации, Федерального закона от 6 октября 2003 года № 131- ФЗ «Об общих принципах организации местного самоуправления в Российской Федерации», в соответствии с Уставом Малояушского сельского поселения Вурнарского района Чувашской Республики, решением Собрания депутатов Малояушского сельского поселения Вурнарского района Чувашской Республики от 18 июля 2012 года № 20-2 «Об утверждении Порядка проведения публичных слушаний, приема предложений и</w:t>
      </w:r>
      <w:proofErr w:type="gramEnd"/>
      <w:r w:rsidRPr="00AC66D0">
        <w:rPr>
          <w:sz w:val="20"/>
          <w:szCs w:val="20"/>
        </w:rPr>
        <w:t xml:space="preserve"> участия граждан в обсуждении проектов нормативно-правовых актов» Собрание депутатов Малояушского сельского поселения Вурнарского района Чувашской Республики решило:</w:t>
      </w:r>
    </w:p>
    <w:p w:rsidR="007775AB" w:rsidRPr="00AC66D0" w:rsidRDefault="007775AB" w:rsidP="007775AB">
      <w:pPr>
        <w:pStyle w:val="ac"/>
        <w:ind w:right="-1" w:firstLine="425"/>
        <w:rPr>
          <w:sz w:val="20"/>
          <w:szCs w:val="20"/>
        </w:rPr>
      </w:pPr>
      <w:r w:rsidRPr="00AC66D0">
        <w:rPr>
          <w:sz w:val="20"/>
          <w:szCs w:val="20"/>
        </w:rPr>
        <w:t xml:space="preserve">1. </w:t>
      </w:r>
      <w:proofErr w:type="gramStart"/>
      <w:r w:rsidRPr="00AC66D0">
        <w:rPr>
          <w:sz w:val="20"/>
          <w:szCs w:val="20"/>
        </w:rPr>
        <w:t>Назначить публичные слушания проекта решения Собрания депутатов Малояушского сельского поселения Вурнарского района Чувашской Республики «Об утверждении годового отчета об исполнении бюджета Малояушского сельского поселения Вурнарского района Чувашской Республики  за 2021 год» на «20»  апреля  2022 года  в 11 часов 00 мин. в Малояушском структурном подразделении МБУК «Централизованная клубная система» Вурнарского района Чувашской Республики.</w:t>
      </w:r>
      <w:proofErr w:type="gramEnd"/>
    </w:p>
    <w:p w:rsidR="007775AB" w:rsidRPr="00AC66D0" w:rsidRDefault="007775AB" w:rsidP="007775AB">
      <w:pPr>
        <w:pStyle w:val="ac"/>
        <w:ind w:right="-1" w:firstLine="425"/>
        <w:jc w:val="both"/>
        <w:rPr>
          <w:sz w:val="20"/>
          <w:szCs w:val="20"/>
        </w:rPr>
      </w:pPr>
      <w:r w:rsidRPr="00AC66D0">
        <w:rPr>
          <w:sz w:val="20"/>
          <w:szCs w:val="20"/>
        </w:rPr>
        <w:t xml:space="preserve"> 2.Определить состав организационного комитета по организации и проведению публичных слушаний (далее также – организационный комитет):</w:t>
      </w:r>
    </w:p>
    <w:p w:rsidR="007775AB" w:rsidRPr="00AC66D0" w:rsidRDefault="007775AB" w:rsidP="007775AB">
      <w:pPr>
        <w:pStyle w:val="ac"/>
        <w:ind w:right="-1"/>
        <w:jc w:val="both"/>
        <w:rPr>
          <w:sz w:val="20"/>
          <w:szCs w:val="20"/>
        </w:rPr>
      </w:pPr>
      <w:r w:rsidRPr="00AC66D0">
        <w:rPr>
          <w:sz w:val="20"/>
          <w:szCs w:val="20"/>
        </w:rPr>
        <w:t>1.Волков Сергей Калистратович – глава сельского поселения;</w:t>
      </w:r>
    </w:p>
    <w:p w:rsidR="007775AB" w:rsidRPr="00AC66D0" w:rsidRDefault="007775AB" w:rsidP="007775AB">
      <w:pPr>
        <w:pStyle w:val="ac"/>
        <w:ind w:right="-1"/>
        <w:jc w:val="both"/>
        <w:rPr>
          <w:sz w:val="20"/>
          <w:szCs w:val="20"/>
        </w:rPr>
      </w:pPr>
      <w:r w:rsidRPr="00AC66D0">
        <w:rPr>
          <w:sz w:val="20"/>
          <w:szCs w:val="20"/>
        </w:rPr>
        <w:t>2. Петрова Зинаида Васильевн</w:t>
      </w:r>
      <w:proofErr w:type="gramStart"/>
      <w:r w:rsidRPr="00AC66D0">
        <w:rPr>
          <w:sz w:val="20"/>
          <w:szCs w:val="20"/>
        </w:rPr>
        <w:t>а-</w:t>
      </w:r>
      <w:proofErr w:type="gramEnd"/>
      <w:r w:rsidRPr="00AC66D0">
        <w:rPr>
          <w:sz w:val="20"/>
          <w:szCs w:val="20"/>
        </w:rPr>
        <w:t xml:space="preserve"> депутат по одномандатному  округу №6 (по согласованию);</w:t>
      </w:r>
    </w:p>
    <w:p w:rsidR="007775AB" w:rsidRPr="00AC66D0" w:rsidRDefault="007775AB" w:rsidP="007775AB">
      <w:pPr>
        <w:pStyle w:val="ac"/>
        <w:ind w:right="-1"/>
        <w:jc w:val="both"/>
        <w:rPr>
          <w:sz w:val="20"/>
          <w:szCs w:val="20"/>
        </w:rPr>
      </w:pPr>
      <w:r w:rsidRPr="00AC66D0">
        <w:rPr>
          <w:sz w:val="20"/>
          <w:szCs w:val="20"/>
        </w:rPr>
        <w:t>3. Курсова Надежда Юрьевн</w:t>
      </w:r>
      <w:proofErr w:type="gramStart"/>
      <w:r w:rsidRPr="00AC66D0">
        <w:rPr>
          <w:sz w:val="20"/>
          <w:szCs w:val="20"/>
        </w:rPr>
        <w:t>а-</w:t>
      </w:r>
      <w:proofErr w:type="gramEnd"/>
      <w:r w:rsidRPr="00AC66D0">
        <w:rPr>
          <w:sz w:val="20"/>
          <w:szCs w:val="20"/>
        </w:rPr>
        <w:t xml:space="preserve"> депутат по одномандатному  округу №5 (по согласованию).</w:t>
      </w:r>
    </w:p>
    <w:p w:rsidR="007775AB" w:rsidRPr="00AC66D0" w:rsidRDefault="007775AB" w:rsidP="007775AB">
      <w:pPr>
        <w:pStyle w:val="ac"/>
        <w:ind w:right="-1"/>
        <w:jc w:val="both"/>
        <w:rPr>
          <w:sz w:val="20"/>
          <w:szCs w:val="20"/>
        </w:rPr>
      </w:pPr>
      <w:r w:rsidRPr="00AC66D0">
        <w:rPr>
          <w:sz w:val="20"/>
          <w:szCs w:val="20"/>
        </w:rPr>
        <w:t xml:space="preserve">    Место размещения организационного комитета: Чувашская Республика, Вурнарский район, </w:t>
      </w:r>
      <w:proofErr w:type="gramStart"/>
      <w:r w:rsidRPr="00AC66D0">
        <w:rPr>
          <w:sz w:val="20"/>
          <w:szCs w:val="20"/>
        </w:rPr>
        <w:t>с</w:t>
      </w:r>
      <w:proofErr w:type="gramEnd"/>
      <w:r w:rsidRPr="00AC66D0">
        <w:rPr>
          <w:sz w:val="20"/>
          <w:szCs w:val="20"/>
        </w:rPr>
        <w:t xml:space="preserve">. Малые </w:t>
      </w:r>
      <w:proofErr w:type="spellStart"/>
      <w:r w:rsidRPr="00AC66D0">
        <w:rPr>
          <w:sz w:val="20"/>
          <w:szCs w:val="20"/>
        </w:rPr>
        <w:t>Яуши</w:t>
      </w:r>
      <w:proofErr w:type="spellEnd"/>
      <w:r w:rsidRPr="00AC66D0">
        <w:rPr>
          <w:sz w:val="20"/>
          <w:szCs w:val="20"/>
        </w:rPr>
        <w:t>, ул. Школьная, д.11, т. 60-9-48.</w:t>
      </w:r>
    </w:p>
    <w:p w:rsidR="007775AB" w:rsidRPr="00AC66D0" w:rsidRDefault="007775AB" w:rsidP="007775AB">
      <w:pPr>
        <w:pStyle w:val="ac"/>
        <w:ind w:right="-1"/>
        <w:rPr>
          <w:sz w:val="20"/>
          <w:szCs w:val="20"/>
        </w:rPr>
      </w:pPr>
    </w:p>
    <w:p w:rsidR="007775AB" w:rsidRPr="00AC66D0" w:rsidRDefault="007775AB" w:rsidP="007775AB">
      <w:pPr>
        <w:jc w:val="both"/>
        <w:rPr>
          <w:sz w:val="20"/>
          <w:szCs w:val="20"/>
        </w:rPr>
      </w:pPr>
      <w:r w:rsidRPr="00AC66D0">
        <w:rPr>
          <w:sz w:val="20"/>
          <w:szCs w:val="20"/>
        </w:rPr>
        <w:t xml:space="preserve">Глава Малояушского сельского поселения                                                                </w:t>
      </w:r>
    </w:p>
    <w:p w:rsidR="007775AB" w:rsidRPr="00AC66D0" w:rsidRDefault="007775AB" w:rsidP="007775AB">
      <w:pPr>
        <w:rPr>
          <w:sz w:val="20"/>
          <w:szCs w:val="20"/>
        </w:rPr>
      </w:pPr>
      <w:r w:rsidRPr="00AC66D0">
        <w:rPr>
          <w:sz w:val="20"/>
          <w:szCs w:val="20"/>
        </w:rPr>
        <w:t>Вурнарского района Чувашской Республики                                                           С.К. Волков</w:t>
      </w:r>
    </w:p>
    <w:p w:rsidR="007775AB" w:rsidRPr="00AC66D0" w:rsidRDefault="007775AB" w:rsidP="007775AB">
      <w:pPr>
        <w:rPr>
          <w:sz w:val="20"/>
          <w:szCs w:val="20"/>
        </w:rPr>
      </w:pPr>
    </w:p>
    <w:p w:rsidR="007775AB" w:rsidRPr="00AC66D0" w:rsidRDefault="007775AB" w:rsidP="007775AB">
      <w:pPr>
        <w:rPr>
          <w:sz w:val="20"/>
          <w:szCs w:val="20"/>
        </w:rPr>
      </w:pPr>
    </w:p>
    <w:p w:rsidR="007775AB" w:rsidRPr="00AC66D0" w:rsidRDefault="007775AB" w:rsidP="007775AB">
      <w:pPr>
        <w:rPr>
          <w:sz w:val="20"/>
          <w:szCs w:val="20"/>
        </w:rPr>
      </w:pPr>
    </w:p>
    <w:p w:rsidR="00AC66D0" w:rsidRPr="00AC66D0" w:rsidRDefault="00AC66D0" w:rsidP="00AC66D0">
      <w:pPr>
        <w:pStyle w:val="1"/>
        <w:jc w:val="right"/>
        <w:rPr>
          <w:rFonts w:ascii="Times New Roman" w:hAnsi="Times New Roman" w:cs="Times New Roman"/>
          <w:sz w:val="20"/>
          <w:szCs w:val="20"/>
        </w:rPr>
      </w:pPr>
      <w:r w:rsidRPr="00AC66D0">
        <w:rPr>
          <w:rFonts w:ascii="Times New Roman" w:hAnsi="Times New Roman" w:cs="Times New Roman"/>
          <w:b w:val="0"/>
          <w:sz w:val="20"/>
          <w:szCs w:val="20"/>
        </w:rPr>
        <w:t>ПРОЕКТ</w:t>
      </w:r>
    </w:p>
    <w:p w:rsidR="00AC66D0" w:rsidRPr="00AC66D0" w:rsidRDefault="00AC66D0" w:rsidP="00AC66D0">
      <w:pPr>
        <w:pStyle w:val="af1"/>
        <w:rPr>
          <w:rFonts w:ascii="Times New Roman" w:hAnsi="Times New Roman"/>
          <w:b/>
          <w:bCs/>
          <w:sz w:val="20"/>
        </w:rPr>
      </w:pPr>
      <w:r w:rsidRPr="00AC66D0">
        <w:rPr>
          <w:rFonts w:ascii="Times New Roman" w:hAnsi="Times New Roman"/>
          <w:b/>
          <w:bCs/>
          <w:sz w:val="20"/>
        </w:rPr>
        <w:t xml:space="preserve">Собрание депутатов Малояушского сельского поселения </w:t>
      </w:r>
    </w:p>
    <w:p w:rsidR="00AC66D0" w:rsidRPr="00AC66D0" w:rsidRDefault="00AC66D0" w:rsidP="00AC66D0">
      <w:pPr>
        <w:pStyle w:val="af1"/>
        <w:rPr>
          <w:rFonts w:ascii="Times New Roman" w:hAnsi="Times New Roman"/>
          <w:b/>
          <w:bCs/>
          <w:sz w:val="20"/>
        </w:rPr>
      </w:pPr>
      <w:r w:rsidRPr="00AC66D0">
        <w:rPr>
          <w:rFonts w:ascii="Times New Roman" w:hAnsi="Times New Roman"/>
          <w:b/>
          <w:bCs/>
          <w:sz w:val="20"/>
        </w:rPr>
        <w:t xml:space="preserve">Вурнарского района Чувашской Республики </w:t>
      </w:r>
    </w:p>
    <w:p w:rsidR="00AC66D0" w:rsidRPr="00AC66D0" w:rsidRDefault="00AC66D0" w:rsidP="00AC66D0">
      <w:pPr>
        <w:jc w:val="center"/>
        <w:rPr>
          <w:b/>
          <w:bCs/>
          <w:sz w:val="20"/>
          <w:szCs w:val="20"/>
        </w:rPr>
      </w:pPr>
    </w:p>
    <w:p w:rsidR="00AC66D0" w:rsidRPr="00AC66D0" w:rsidRDefault="00AC66D0" w:rsidP="00AC66D0">
      <w:pPr>
        <w:pStyle w:val="2"/>
        <w:jc w:val="center"/>
        <w:rPr>
          <w:rFonts w:ascii="Times New Roman" w:hAnsi="Times New Roman" w:cs="Times New Roman"/>
          <w:i w:val="0"/>
          <w:sz w:val="20"/>
          <w:szCs w:val="20"/>
        </w:rPr>
      </w:pPr>
      <w:proofErr w:type="gramStart"/>
      <w:r w:rsidRPr="00AC66D0">
        <w:rPr>
          <w:rFonts w:ascii="Times New Roman" w:hAnsi="Times New Roman" w:cs="Times New Roman"/>
          <w:i w:val="0"/>
          <w:sz w:val="20"/>
          <w:szCs w:val="20"/>
        </w:rPr>
        <w:t>Р</w:t>
      </w:r>
      <w:proofErr w:type="gramEnd"/>
      <w:r w:rsidRPr="00AC66D0">
        <w:rPr>
          <w:rFonts w:ascii="Times New Roman" w:hAnsi="Times New Roman" w:cs="Times New Roman"/>
          <w:i w:val="0"/>
          <w:sz w:val="20"/>
          <w:szCs w:val="20"/>
        </w:rPr>
        <w:t xml:space="preserve"> Е Ш Е Н И Е №</w:t>
      </w:r>
    </w:p>
    <w:p w:rsidR="00AC66D0" w:rsidRPr="00AC66D0" w:rsidRDefault="00AC66D0" w:rsidP="00AC66D0">
      <w:pPr>
        <w:rPr>
          <w:sz w:val="20"/>
          <w:szCs w:val="20"/>
        </w:rPr>
      </w:pPr>
    </w:p>
    <w:p w:rsidR="00AC66D0" w:rsidRPr="00AC66D0" w:rsidRDefault="00AC66D0" w:rsidP="00AC66D0">
      <w:pPr>
        <w:rPr>
          <w:sz w:val="20"/>
          <w:szCs w:val="20"/>
        </w:rPr>
      </w:pPr>
      <w:r w:rsidRPr="00AC66D0">
        <w:rPr>
          <w:sz w:val="20"/>
          <w:szCs w:val="20"/>
        </w:rPr>
        <w:t>«____» ___________ 2022 г.</w:t>
      </w:r>
    </w:p>
    <w:p w:rsidR="00AC66D0" w:rsidRPr="00AC66D0" w:rsidRDefault="00AC66D0" w:rsidP="00AC66D0">
      <w:pPr>
        <w:rPr>
          <w:sz w:val="20"/>
          <w:szCs w:val="20"/>
        </w:rPr>
      </w:pPr>
      <w:r w:rsidRPr="00AC66D0">
        <w:rPr>
          <w:sz w:val="20"/>
          <w:szCs w:val="20"/>
        </w:rPr>
        <w:tab/>
      </w:r>
      <w:r w:rsidRPr="00AC66D0">
        <w:rPr>
          <w:sz w:val="20"/>
          <w:szCs w:val="20"/>
        </w:rPr>
        <w:tab/>
        <w:t xml:space="preserve">                   </w:t>
      </w:r>
      <w:r w:rsidRPr="00AC66D0">
        <w:rPr>
          <w:sz w:val="20"/>
          <w:szCs w:val="20"/>
        </w:rPr>
        <w:tab/>
        <w:t xml:space="preserve">          </w:t>
      </w:r>
      <w:r w:rsidRPr="00AC66D0">
        <w:rPr>
          <w:sz w:val="20"/>
          <w:szCs w:val="20"/>
        </w:rPr>
        <w:tab/>
        <w:t xml:space="preserve">                                </w:t>
      </w:r>
    </w:p>
    <w:p w:rsidR="00AC66D0" w:rsidRPr="00AC66D0" w:rsidRDefault="00AC66D0" w:rsidP="00AC66D0">
      <w:pPr>
        <w:ind w:right="3595"/>
        <w:jc w:val="both"/>
        <w:rPr>
          <w:b/>
          <w:sz w:val="20"/>
          <w:szCs w:val="20"/>
        </w:rPr>
      </w:pPr>
      <w:r w:rsidRPr="00AC66D0">
        <w:rPr>
          <w:b/>
          <w:sz w:val="20"/>
          <w:szCs w:val="20"/>
        </w:rPr>
        <w:t xml:space="preserve">Об исполнении бюджета </w:t>
      </w:r>
      <w:r w:rsidRPr="00AC66D0">
        <w:rPr>
          <w:b/>
          <w:bCs/>
          <w:sz w:val="20"/>
          <w:szCs w:val="20"/>
        </w:rPr>
        <w:t>Малояушского</w:t>
      </w:r>
      <w:r w:rsidRPr="00AC66D0">
        <w:rPr>
          <w:b/>
          <w:sz w:val="20"/>
          <w:szCs w:val="20"/>
        </w:rPr>
        <w:t xml:space="preserve"> сельского поселения Вурнарского района Чувашской Республики за 2021 год</w:t>
      </w:r>
    </w:p>
    <w:p w:rsidR="00AC66D0" w:rsidRPr="00AC66D0" w:rsidRDefault="00AC66D0" w:rsidP="00AC66D0">
      <w:pPr>
        <w:pStyle w:val="ac"/>
        <w:rPr>
          <w:b/>
          <w:sz w:val="20"/>
          <w:szCs w:val="20"/>
        </w:rPr>
      </w:pPr>
    </w:p>
    <w:p w:rsidR="00AC66D0" w:rsidRPr="00AC66D0" w:rsidRDefault="00AC66D0" w:rsidP="00AC66D0">
      <w:pPr>
        <w:pStyle w:val="ac"/>
        <w:ind w:firstLine="540"/>
        <w:rPr>
          <w:sz w:val="20"/>
          <w:szCs w:val="20"/>
        </w:rPr>
      </w:pPr>
      <w:r w:rsidRPr="00AC66D0">
        <w:rPr>
          <w:sz w:val="20"/>
          <w:szCs w:val="20"/>
        </w:rPr>
        <w:t xml:space="preserve"> </w:t>
      </w:r>
      <w:proofErr w:type="gramStart"/>
      <w:r w:rsidRPr="00AC66D0">
        <w:rPr>
          <w:sz w:val="20"/>
          <w:szCs w:val="20"/>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Малояушского сельского поселения Вурнарского района Чувашской Республики, Положением «О регулировании бюджетных правоотношений в Малояушском сельском поселении Вурнарского района Чувашской Республики» </w:t>
      </w:r>
      <w:r w:rsidRPr="00AC66D0">
        <w:rPr>
          <w:b/>
          <w:sz w:val="20"/>
          <w:szCs w:val="20"/>
        </w:rPr>
        <w:t>Собрание депутатов Малояушского сельского поселения Вурнарского района Чувашской Республики решило</w:t>
      </w:r>
      <w:r w:rsidRPr="00AC66D0">
        <w:rPr>
          <w:sz w:val="20"/>
          <w:szCs w:val="20"/>
        </w:rPr>
        <w:t>:</w:t>
      </w:r>
      <w:proofErr w:type="gramEnd"/>
    </w:p>
    <w:p w:rsidR="00AC66D0" w:rsidRPr="00AC66D0" w:rsidRDefault="00AC66D0" w:rsidP="00AC66D0">
      <w:pPr>
        <w:jc w:val="both"/>
        <w:rPr>
          <w:b/>
          <w:sz w:val="20"/>
          <w:szCs w:val="20"/>
        </w:rPr>
      </w:pPr>
    </w:p>
    <w:p w:rsidR="00AC66D0" w:rsidRPr="00AC66D0" w:rsidRDefault="00AC66D0" w:rsidP="00AC66D0">
      <w:pPr>
        <w:ind w:firstLine="708"/>
        <w:jc w:val="both"/>
        <w:rPr>
          <w:sz w:val="20"/>
          <w:szCs w:val="20"/>
        </w:rPr>
      </w:pPr>
      <w:r w:rsidRPr="00AC66D0">
        <w:rPr>
          <w:sz w:val="20"/>
          <w:szCs w:val="20"/>
        </w:rPr>
        <w:t>1. Утвердить отчет об исполнении бюджета Малояушского сельского поселения Вурнарского района Чувашской Республики за 2021 год по доходам в сумме 9290158,13 рублей, по расходам в сумме 9459609,43 рублей, с превышением расходов над доходами (дефицит бюджета Малояушского сельского поселения Вурнарского района Чувашской Республики)  в сумме 169451,30 рублей и со следующими показателями:</w:t>
      </w:r>
    </w:p>
    <w:p w:rsidR="00AC66D0" w:rsidRPr="00AC66D0" w:rsidRDefault="00AC66D0" w:rsidP="00AC66D0">
      <w:pPr>
        <w:ind w:firstLine="708"/>
        <w:jc w:val="both"/>
        <w:rPr>
          <w:sz w:val="20"/>
          <w:szCs w:val="20"/>
        </w:rPr>
      </w:pPr>
      <w:r w:rsidRPr="00AC66D0">
        <w:rPr>
          <w:sz w:val="20"/>
          <w:szCs w:val="20"/>
        </w:rPr>
        <w:lastRenderedPageBreak/>
        <w:t>доходов бюджета Малояушского сельского поселения Вурнарского района Чувашской Республики по кодам  классификации  доходов бюджетов за 2021 год согласно приложению 1 к настоящему решению;</w:t>
      </w:r>
    </w:p>
    <w:p w:rsidR="00AC66D0" w:rsidRPr="00AC66D0" w:rsidRDefault="00AC66D0" w:rsidP="00AC66D0">
      <w:pPr>
        <w:ind w:firstLine="708"/>
        <w:jc w:val="both"/>
        <w:rPr>
          <w:sz w:val="20"/>
          <w:szCs w:val="20"/>
        </w:rPr>
      </w:pPr>
      <w:proofErr w:type="gramStart"/>
      <w:r w:rsidRPr="00AC66D0">
        <w:rPr>
          <w:sz w:val="20"/>
          <w:szCs w:val="20"/>
        </w:rPr>
        <w:t>расходов бюджета Малояушского сельского поселения Вурнарского района Чувашской Республики по разделам, подразделам, целевым статьям (муниципальным программам Малояушского сельского поселения Вурнарского района Чувашской Республики) и группам (группам и подгруппам) видов расходов классификации расходов бюджета в ведомственной структуре расходов бюджета Малояушского сельского поселения Вурнарского района Чувашской Республики за 2021 год согласно приложению 2 к настоящему решению;</w:t>
      </w:r>
      <w:proofErr w:type="gramEnd"/>
    </w:p>
    <w:p w:rsidR="00AC66D0" w:rsidRPr="00AC66D0" w:rsidRDefault="00AC66D0" w:rsidP="00AC66D0">
      <w:pPr>
        <w:ind w:firstLine="708"/>
        <w:jc w:val="both"/>
        <w:rPr>
          <w:sz w:val="20"/>
          <w:szCs w:val="20"/>
        </w:rPr>
      </w:pPr>
      <w:r w:rsidRPr="00AC66D0">
        <w:rPr>
          <w:sz w:val="20"/>
          <w:szCs w:val="20"/>
        </w:rPr>
        <w:t xml:space="preserve"> расходов бюджета Малояушского сельского поселения Вурнарского района Чувашской Республики по разделам, подразделам классификации расходов бюджетов за 2021 год  согласно приложению 3 к настоящему решению;</w:t>
      </w:r>
    </w:p>
    <w:p w:rsidR="00AC66D0" w:rsidRPr="00AC66D0" w:rsidRDefault="00AC66D0" w:rsidP="00AC66D0">
      <w:pPr>
        <w:ind w:firstLine="708"/>
        <w:jc w:val="both"/>
        <w:rPr>
          <w:sz w:val="20"/>
          <w:szCs w:val="20"/>
        </w:rPr>
      </w:pPr>
      <w:r w:rsidRPr="00AC66D0">
        <w:rPr>
          <w:sz w:val="20"/>
          <w:szCs w:val="20"/>
        </w:rPr>
        <w:t xml:space="preserve">источников финансирования дефицита бюджета Малояушского сельского поселения Вурнарского района Чувашской Республики по кодам </w:t>
      </w:r>
      <w:proofErr w:type="gramStart"/>
      <w:r w:rsidRPr="00AC66D0">
        <w:rPr>
          <w:sz w:val="20"/>
          <w:szCs w:val="20"/>
        </w:rPr>
        <w:t>классификации источников финансирования дефицита бюджетов</w:t>
      </w:r>
      <w:proofErr w:type="gramEnd"/>
      <w:r w:rsidRPr="00AC66D0">
        <w:rPr>
          <w:sz w:val="20"/>
          <w:szCs w:val="20"/>
        </w:rPr>
        <w:t xml:space="preserve"> за 2021 год согласно приложению 4 к настоящему решению;</w:t>
      </w:r>
    </w:p>
    <w:p w:rsidR="00AC66D0" w:rsidRPr="00AC66D0" w:rsidRDefault="00AC66D0" w:rsidP="00AC66D0">
      <w:pPr>
        <w:ind w:firstLine="708"/>
        <w:jc w:val="both"/>
        <w:rPr>
          <w:sz w:val="20"/>
          <w:szCs w:val="20"/>
        </w:rPr>
      </w:pPr>
      <w:r w:rsidRPr="00AC66D0">
        <w:rPr>
          <w:sz w:val="20"/>
          <w:szCs w:val="20"/>
        </w:rPr>
        <w:t xml:space="preserve"> использования резервного фонда  администрации Малояушского сельского поселения Вурнарского района Чувашской Республики за 2021 год согласно приложению 5.</w:t>
      </w:r>
    </w:p>
    <w:p w:rsidR="00AC66D0" w:rsidRPr="00AC66D0" w:rsidRDefault="00AC66D0" w:rsidP="00AC66D0">
      <w:pPr>
        <w:ind w:firstLine="708"/>
        <w:jc w:val="both"/>
        <w:rPr>
          <w:sz w:val="20"/>
          <w:szCs w:val="20"/>
        </w:rPr>
      </w:pPr>
      <w:r w:rsidRPr="00AC66D0">
        <w:rPr>
          <w:sz w:val="20"/>
          <w:szCs w:val="20"/>
        </w:rPr>
        <w:t>2. Настоящее решение вступает в силу после его официального опубликования.</w:t>
      </w:r>
    </w:p>
    <w:p w:rsidR="00AC66D0" w:rsidRPr="00AC66D0" w:rsidRDefault="00AC66D0" w:rsidP="00AC66D0">
      <w:pPr>
        <w:jc w:val="both"/>
        <w:rPr>
          <w:sz w:val="20"/>
          <w:szCs w:val="20"/>
        </w:rPr>
      </w:pPr>
      <w:r w:rsidRPr="00AC66D0">
        <w:rPr>
          <w:sz w:val="20"/>
          <w:szCs w:val="20"/>
        </w:rPr>
        <w:t xml:space="preserve">     </w:t>
      </w:r>
    </w:p>
    <w:p w:rsidR="00AC66D0" w:rsidRPr="00AC66D0" w:rsidRDefault="00AC66D0" w:rsidP="00AC66D0">
      <w:pPr>
        <w:jc w:val="both"/>
        <w:rPr>
          <w:sz w:val="20"/>
          <w:szCs w:val="20"/>
        </w:rPr>
      </w:pPr>
    </w:p>
    <w:p w:rsidR="00AC66D0" w:rsidRPr="00AC66D0" w:rsidRDefault="00AC66D0" w:rsidP="00AC66D0">
      <w:pPr>
        <w:jc w:val="both"/>
        <w:rPr>
          <w:sz w:val="20"/>
          <w:szCs w:val="20"/>
        </w:rPr>
      </w:pPr>
      <w:r w:rsidRPr="00AC66D0">
        <w:rPr>
          <w:sz w:val="20"/>
          <w:szCs w:val="20"/>
        </w:rPr>
        <w:t xml:space="preserve">Глава Малояушского  </w:t>
      </w:r>
    </w:p>
    <w:p w:rsidR="00AC66D0" w:rsidRPr="00AC66D0" w:rsidRDefault="00AC66D0" w:rsidP="00AC66D0">
      <w:pPr>
        <w:jc w:val="both"/>
        <w:rPr>
          <w:sz w:val="20"/>
          <w:szCs w:val="20"/>
        </w:rPr>
      </w:pPr>
      <w:r w:rsidRPr="00AC66D0">
        <w:rPr>
          <w:sz w:val="20"/>
          <w:szCs w:val="20"/>
        </w:rPr>
        <w:t xml:space="preserve">сельского поселения  </w:t>
      </w:r>
      <w:r>
        <w:rPr>
          <w:sz w:val="20"/>
          <w:szCs w:val="20"/>
        </w:rPr>
        <w:t xml:space="preserve">                                                                                                                       С.К.Волков</w:t>
      </w:r>
    </w:p>
    <w:p w:rsidR="00AC66D0" w:rsidRPr="00AC66D0" w:rsidRDefault="00AC66D0" w:rsidP="00AC66D0">
      <w:pPr>
        <w:jc w:val="both"/>
        <w:rPr>
          <w:sz w:val="20"/>
          <w:szCs w:val="20"/>
        </w:rPr>
      </w:pPr>
    </w:p>
    <w:p w:rsidR="00AC66D0" w:rsidRPr="00AC66D0" w:rsidRDefault="00AC66D0" w:rsidP="00AC66D0">
      <w:pPr>
        <w:jc w:val="both"/>
        <w:rPr>
          <w:sz w:val="20"/>
          <w:szCs w:val="20"/>
        </w:rPr>
      </w:pPr>
    </w:p>
    <w:tbl>
      <w:tblPr>
        <w:tblW w:w="12728" w:type="dxa"/>
        <w:tblInd w:w="-72" w:type="dxa"/>
        <w:tblLayout w:type="fixed"/>
        <w:tblLook w:val="0000"/>
      </w:tblPr>
      <w:tblGrid>
        <w:gridCol w:w="5400"/>
        <w:gridCol w:w="592"/>
        <w:gridCol w:w="668"/>
        <w:gridCol w:w="324"/>
        <w:gridCol w:w="2196"/>
        <w:gridCol w:w="72"/>
        <w:gridCol w:w="1276"/>
        <w:gridCol w:w="288"/>
        <w:gridCol w:w="1440"/>
        <w:gridCol w:w="236"/>
        <w:gridCol w:w="236"/>
      </w:tblGrid>
      <w:tr w:rsidR="00AC66D0" w:rsidRPr="00AC66D0" w:rsidTr="00D750E4">
        <w:trPr>
          <w:gridAfter w:val="2"/>
          <w:wAfter w:w="472" w:type="dxa"/>
          <w:trHeight w:val="255"/>
        </w:trPr>
        <w:tc>
          <w:tcPr>
            <w:tcW w:w="540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6856" w:type="dxa"/>
            <w:gridSpan w:val="8"/>
            <w:tcBorders>
              <w:top w:val="nil"/>
              <w:left w:val="nil"/>
              <w:bottom w:val="nil"/>
              <w:right w:val="nil"/>
            </w:tcBorders>
            <w:shd w:val="clear" w:color="auto" w:fill="auto"/>
            <w:noWrap/>
            <w:vAlign w:val="bottom"/>
          </w:tcPr>
          <w:p w:rsidR="00AC66D0" w:rsidRPr="00AC66D0" w:rsidRDefault="00AC66D0" w:rsidP="00D750E4">
            <w:pPr>
              <w:ind w:left="-108"/>
              <w:rPr>
                <w:i/>
                <w:sz w:val="20"/>
                <w:szCs w:val="20"/>
              </w:rPr>
            </w:pPr>
            <w:r w:rsidRPr="00AC66D0">
              <w:rPr>
                <w:i/>
                <w:sz w:val="20"/>
                <w:szCs w:val="20"/>
              </w:rPr>
              <w:t>Приложение 1</w:t>
            </w:r>
          </w:p>
        </w:tc>
      </w:tr>
      <w:tr w:rsidR="00AC66D0" w:rsidRPr="00AC66D0" w:rsidTr="00D750E4">
        <w:trPr>
          <w:trHeight w:val="455"/>
        </w:trPr>
        <w:tc>
          <w:tcPr>
            <w:tcW w:w="540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6856" w:type="dxa"/>
            <w:gridSpan w:val="8"/>
            <w:tcBorders>
              <w:top w:val="nil"/>
              <w:left w:val="nil"/>
              <w:bottom w:val="nil"/>
              <w:right w:val="nil"/>
            </w:tcBorders>
            <w:shd w:val="clear" w:color="auto" w:fill="auto"/>
            <w:noWrap/>
            <w:vAlign w:val="bottom"/>
          </w:tcPr>
          <w:p w:rsidR="00AC66D0" w:rsidRPr="00AC66D0" w:rsidRDefault="00AC66D0" w:rsidP="00D750E4">
            <w:pPr>
              <w:ind w:left="-108"/>
              <w:rPr>
                <w:i/>
                <w:sz w:val="20"/>
                <w:szCs w:val="20"/>
              </w:rPr>
            </w:pPr>
            <w:r w:rsidRPr="00AC66D0">
              <w:rPr>
                <w:i/>
                <w:sz w:val="20"/>
                <w:szCs w:val="20"/>
              </w:rPr>
              <w:t>к решению Собрания депутатов Малояушского сельского</w:t>
            </w:r>
          </w:p>
          <w:p w:rsidR="00AC66D0" w:rsidRPr="00AC66D0" w:rsidRDefault="00AC66D0" w:rsidP="00D750E4">
            <w:pPr>
              <w:ind w:left="-108"/>
              <w:rPr>
                <w:i/>
                <w:sz w:val="20"/>
                <w:szCs w:val="20"/>
              </w:rPr>
            </w:pPr>
            <w:r w:rsidRPr="00AC66D0">
              <w:rPr>
                <w:i/>
                <w:sz w:val="20"/>
                <w:szCs w:val="20"/>
              </w:rPr>
              <w:t xml:space="preserve"> поселения Вурнарского района Чувашской Республики</w:t>
            </w:r>
          </w:p>
        </w:tc>
        <w:tc>
          <w:tcPr>
            <w:tcW w:w="236"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236"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r>
      <w:tr w:rsidR="00AC66D0" w:rsidRPr="00AC66D0" w:rsidTr="00D750E4">
        <w:trPr>
          <w:trHeight w:val="325"/>
        </w:trPr>
        <w:tc>
          <w:tcPr>
            <w:tcW w:w="540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6856" w:type="dxa"/>
            <w:gridSpan w:val="8"/>
            <w:tcBorders>
              <w:top w:val="nil"/>
              <w:left w:val="nil"/>
              <w:bottom w:val="nil"/>
              <w:right w:val="nil"/>
            </w:tcBorders>
            <w:shd w:val="clear" w:color="auto" w:fill="auto"/>
            <w:noWrap/>
            <w:vAlign w:val="bottom"/>
          </w:tcPr>
          <w:p w:rsidR="00AC66D0" w:rsidRPr="00AC66D0" w:rsidRDefault="00AC66D0" w:rsidP="00D750E4">
            <w:pPr>
              <w:ind w:left="-108"/>
              <w:rPr>
                <w:i/>
                <w:sz w:val="20"/>
                <w:szCs w:val="20"/>
              </w:rPr>
            </w:pPr>
            <w:r w:rsidRPr="00AC66D0">
              <w:rPr>
                <w:i/>
                <w:sz w:val="20"/>
                <w:szCs w:val="20"/>
              </w:rPr>
              <w:t xml:space="preserve"> "Об исполнении бюджета</w:t>
            </w:r>
          </w:p>
          <w:p w:rsidR="00AC66D0" w:rsidRPr="00AC66D0" w:rsidRDefault="00AC66D0" w:rsidP="00D750E4">
            <w:pPr>
              <w:ind w:left="-108"/>
              <w:rPr>
                <w:i/>
                <w:sz w:val="20"/>
                <w:szCs w:val="20"/>
              </w:rPr>
            </w:pPr>
            <w:r w:rsidRPr="00AC66D0">
              <w:rPr>
                <w:i/>
                <w:sz w:val="20"/>
                <w:szCs w:val="20"/>
              </w:rPr>
              <w:t xml:space="preserve"> Малояушского сельского поселения Вурнарского</w:t>
            </w:r>
          </w:p>
        </w:tc>
        <w:tc>
          <w:tcPr>
            <w:tcW w:w="236"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236" w:type="dxa"/>
            <w:tcBorders>
              <w:top w:val="nil"/>
              <w:left w:val="nil"/>
              <w:bottom w:val="nil"/>
              <w:right w:val="nil"/>
            </w:tcBorders>
            <w:shd w:val="clear" w:color="auto" w:fill="auto"/>
            <w:noWrap/>
            <w:vAlign w:val="bottom"/>
          </w:tcPr>
          <w:p w:rsidR="00AC66D0" w:rsidRPr="00AC66D0" w:rsidRDefault="00AC66D0" w:rsidP="00D750E4">
            <w:pPr>
              <w:jc w:val="center"/>
              <w:rPr>
                <w:sz w:val="20"/>
                <w:szCs w:val="20"/>
              </w:rPr>
            </w:pPr>
          </w:p>
        </w:tc>
      </w:tr>
      <w:tr w:rsidR="00AC66D0" w:rsidRPr="00AC66D0" w:rsidTr="00D750E4">
        <w:trPr>
          <w:trHeight w:val="255"/>
        </w:trPr>
        <w:tc>
          <w:tcPr>
            <w:tcW w:w="540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6856" w:type="dxa"/>
            <w:gridSpan w:val="8"/>
            <w:tcBorders>
              <w:top w:val="nil"/>
              <w:left w:val="nil"/>
              <w:bottom w:val="nil"/>
              <w:right w:val="nil"/>
            </w:tcBorders>
            <w:shd w:val="clear" w:color="auto" w:fill="auto"/>
            <w:noWrap/>
            <w:vAlign w:val="bottom"/>
          </w:tcPr>
          <w:p w:rsidR="00AC66D0" w:rsidRPr="00AC66D0" w:rsidRDefault="00AC66D0" w:rsidP="00D750E4">
            <w:pPr>
              <w:ind w:left="-108"/>
              <w:rPr>
                <w:i/>
                <w:sz w:val="20"/>
                <w:szCs w:val="20"/>
              </w:rPr>
            </w:pPr>
            <w:r w:rsidRPr="00AC66D0">
              <w:rPr>
                <w:i/>
                <w:sz w:val="20"/>
                <w:szCs w:val="20"/>
              </w:rPr>
              <w:t>района Чувашской Республики за 2021 год"</w:t>
            </w:r>
          </w:p>
          <w:p w:rsidR="00AC66D0" w:rsidRPr="00AC66D0" w:rsidRDefault="00AC66D0" w:rsidP="00D750E4">
            <w:pPr>
              <w:ind w:left="-108"/>
              <w:rPr>
                <w:i/>
                <w:sz w:val="20"/>
                <w:szCs w:val="20"/>
              </w:rPr>
            </w:pPr>
            <w:r w:rsidRPr="00AC66D0">
              <w:rPr>
                <w:i/>
                <w:sz w:val="20"/>
                <w:szCs w:val="20"/>
              </w:rPr>
              <w:t>от __________ 2022 года №  ____</w:t>
            </w:r>
          </w:p>
        </w:tc>
        <w:tc>
          <w:tcPr>
            <w:tcW w:w="236" w:type="dxa"/>
            <w:tcBorders>
              <w:top w:val="nil"/>
              <w:left w:val="nil"/>
              <w:bottom w:val="nil"/>
              <w:right w:val="nil"/>
            </w:tcBorders>
            <w:shd w:val="clear" w:color="auto" w:fill="auto"/>
            <w:noWrap/>
            <w:vAlign w:val="bottom"/>
          </w:tcPr>
          <w:p w:rsidR="00AC66D0" w:rsidRPr="00AC66D0" w:rsidRDefault="00AC66D0" w:rsidP="00D750E4">
            <w:pPr>
              <w:jc w:val="right"/>
              <w:rPr>
                <w:sz w:val="20"/>
                <w:szCs w:val="20"/>
              </w:rPr>
            </w:pPr>
          </w:p>
        </w:tc>
        <w:tc>
          <w:tcPr>
            <w:tcW w:w="236" w:type="dxa"/>
            <w:tcBorders>
              <w:top w:val="nil"/>
              <w:left w:val="nil"/>
              <w:bottom w:val="nil"/>
              <w:right w:val="nil"/>
            </w:tcBorders>
            <w:shd w:val="clear" w:color="auto" w:fill="auto"/>
            <w:noWrap/>
            <w:vAlign w:val="bottom"/>
          </w:tcPr>
          <w:p w:rsidR="00AC66D0" w:rsidRPr="00AC66D0" w:rsidRDefault="00AC66D0" w:rsidP="00D750E4">
            <w:pPr>
              <w:jc w:val="center"/>
              <w:rPr>
                <w:sz w:val="20"/>
                <w:szCs w:val="20"/>
              </w:rPr>
            </w:pPr>
          </w:p>
        </w:tc>
      </w:tr>
      <w:tr w:rsidR="00AC66D0" w:rsidRPr="00AC66D0" w:rsidTr="00D750E4">
        <w:trPr>
          <w:trHeight w:val="255"/>
        </w:trPr>
        <w:tc>
          <w:tcPr>
            <w:tcW w:w="9180" w:type="dxa"/>
            <w:gridSpan w:val="5"/>
            <w:tcBorders>
              <w:top w:val="nil"/>
              <w:left w:val="nil"/>
              <w:bottom w:val="nil"/>
              <w:right w:val="nil"/>
            </w:tcBorders>
            <w:shd w:val="clear" w:color="auto" w:fill="auto"/>
            <w:noWrap/>
            <w:vAlign w:val="bottom"/>
          </w:tcPr>
          <w:p w:rsidR="00AC66D0" w:rsidRPr="00AC66D0" w:rsidRDefault="00AC66D0" w:rsidP="00D750E4">
            <w:pPr>
              <w:jc w:val="center"/>
              <w:rPr>
                <w:sz w:val="20"/>
                <w:szCs w:val="20"/>
              </w:rPr>
            </w:pPr>
          </w:p>
          <w:p w:rsidR="00AC66D0" w:rsidRPr="00AC66D0" w:rsidRDefault="00AC66D0" w:rsidP="00D750E4">
            <w:pPr>
              <w:jc w:val="center"/>
              <w:rPr>
                <w:sz w:val="20"/>
                <w:szCs w:val="20"/>
              </w:rPr>
            </w:pPr>
          </w:p>
        </w:tc>
        <w:tc>
          <w:tcPr>
            <w:tcW w:w="1636" w:type="dxa"/>
            <w:gridSpan w:val="3"/>
            <w:tcBorders>
              <w:top w:val="nil"/>
              <w:left w:val="nil"/>
              <w:bottom w:val="nil"/>
              <w:right w:val="nil"/>
            </w:tcBorders>
            <w:shd w:val="clear" w:color="auto" w:fill="auto"/>
            <w:noWrap/>
            <w:vAlign w:val="bottom"/>
          </w:tcPr>
          <w:p w:rsidR="00AC66D0" w:rsidRPr="00AC66D0" w:rsidRDefault="00AC66D0" w:rsidP="00D750E4">
            <w:pPr>
              <w:jc w:val="right"/>
              <w:rPr>
                <w:sz w:val="20"/>
                <w:szCs w:val="20"/>
              </w:rPr>
            </w:pPr>
          </w:p>
        </w:tc>
        <w:tc>
          <w:tcPr>
            <w:tcW w:w="1440" w:type="dxa"/>
            <w:tcBorders>
              <w:top w:val="nil"/>
              <w:left w:val="nil"/>
              <w:bottom w:val="nil"/>
              <w:right w:val="nil"/>
            </w:tcBorders>
            <w:shd w:val="clear" w:color="auto" w:fill="auto"/>
            <w:noWrap/>
            <w:vAlign w:val="bottom"/>
          </w:tcPr>
          <w:p w:rsidR="00AC66D0" w:rsidRPr="00AC66D0" w:rsidRDefault="00AC66D0" w:rsidP="00D750E4">
            <w:pPr>
              <w:jc w:val="center"/>
              <w:rPr>
                <w:sz w:val="20"/>
                <w:szCs w:val="20"/>
              </w:rPr>
            </w:pP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D750E4">
        <w:trPr>
          <w:trHeight w:val="255"/>
        </w:trPr>
        <w:tc>
          <w:tcPr>
            <w:tcW w:w="10816" w:type="dxa"/>
            <w:gridSpan w:val="8"/>
            <w:tcBorders>
              <w:top w:val="nil"/>
              <w:left w:val="nil"/>
              <w:bottom w:val="nil"/>
              <w:right w:val="nil"/>
            </w:tcBorders>
            <w:shd w:val="clear" w:color="auto" w:fill="auto"/>
            <w:noWrap/>
            <w:vAlign w:val="bottom"/>
          </w:tcPr>
          <w:p w:rsidR="00AC66D0" w:rsidRPr="00AC66D0" w:rsidRDefault="00AC66D0" w:rsidP="00D750E4">
            <w:pPr>
              <w:jc w:val="center"/>
              <w:rPr>
                <w:b/>
                <w:sz w:val="20"/>
                <w:szCs w:val="20"/>
              </w:rPr>
            </w:pPr>
            <w:r w:rsidRPr="00AC66D0">
              <w:rPr>
                <w:b/>
                <w:sz w:val="20"/>
                <w:szCs w:val="20"/>
              </w:rPr>
              <w:t>Доходы</w:t>
            </w:r>
          </w:p>
        </w:tc>
        <w:tc>
          <w:tcPr>
            <w:tcW w:w="1440" w:type="dxa"/>
            <w:tcBorders>
              <w:top w:val="nil"/>
              <w:left w:val="nil"/>
              <w:bottom w:val="nil"/>
              <w:right w:val="nil"/>
            </w:tcBorders>
            <w:shd w:val="clear" w:color="auto" w:fill="auto"/>
            <w:noWrap/>
            <w:vAlign w:val="bottom"/>
          </w:tcPr>
          <w:p w:rsidR="00AC66D0" w:rsidRPr="00AC66D0" w:rsidRDefault="00AC66D0" w:rsidP="00D750E4">
            <w:pPr>
              <w:jc w:val="center"/>
              <w:rPr>
                <w:sz w:val="20"/>
                <w:szCs w:val="20"/>
              </w:rPr>
            </w:pP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D750E4">
        <w:trPr>
          <w:trHeight w:val="255"/>
        </w:trPr>
        <w:tc>
          <w:tcPr>
            <w:tcW w:w="10816" w:type="dxa"/>
            <w:gridSpan w:val="8"/>
            <w:tcBorders>
              <w:top w:val="nil"/>
              <w:left w:val="nil"/>
              <w:bottom w:val="nil"/>
              <w:right w:val="nil"/>
            </w:tcBorders>
            <w:shd w:val="clear" w:color="auto" w:fill="auto"/>
            <w:noWrap/>
            <w:vAlign w:val="bottom"/>
          </w:tcPr>
          <w:p w:rsidR="00AC66D0" w:rsidRPr="00AC66D0" w:rsidRDefault="00AC66D0" w:rsidP="00D750E4">
            <w:pPr>
              <w:jc w:val="center"/>
              <w:rPr>
                <w:sz w:val="20"/>
                <w:szCs w:val="20"/>
              </w:rPr>
            </w:pPr>
            <w:r w:rsidRPr="00AC66D0">
              <w:rPr>
                <w:b/>
                <w:sz w:val="20"/>
                <w:szCs w:val="20"/>
              </w:rPr>
              <w:t>бюджета Малояушского сельского поселения</w:t>
            </w:r>
            <w:r w:rsidRPr="00AC66D0">
              <w:rPr>
                <w:sz w:val="20"/>
                <w:szCs w:val="20"/>
              </w:rPr>
              <w:t xml:space="preserve"> </w:t>
            </w:r>
          </w:p>
          <w:p w:rsidR="00AC66D0" w:rsidRPr="00AC66D0" w:rsidRDefault="00AC66D0" w:rsidP="00D750E4">
            <w:pPr>
              <w:jc w:val="center"/>
              <w:rPr>
                <w:b/>
                <w:sz w:val="20"/>
                <w:szCs w:val="20"/>
              </w:rPr>
            </w:pPr>
            <w:r w:rsidRPr="00AC66D0">
              <w:rPr>
                <w:b/>
                <w:sz w:val="20"/>
                <w:szCs w:val="20"/>
              </w:rPr>
              <w:t>Вурнарского района Чувашской Республики</w:t>
            </w:r>
          </w:p>
        </w:tc>
        <w:tc>
          <w:tcPr>
            <w:tcW w:w="1440" w:type="dxa"/>
            <w:tcBorders>
              <w:top w:val="nil"/>
              <w:left w:val="nil"/>
              <w:bottom w:val="nil"/>
              <w:right w:val="nil"/>
            </w:tcBorders>
            <w:shd w:val="clear" w:color="auto" w:fill="auto"/>
            <w:noWrap/>
            <w:vAlign w:val="bottom"/>
          </w:tcPr>
          <w:p w:rsidR="00AC66D0" w:rsidRPr="00AC66D0" w:rsidRDefault="00AC66D0" w:rsidP="00D750E4">
            <w:pPr>
              <w:jc w:val="center"/>
              <w:rPr>
                <w:sz w:val="20"/>
                <w:szCs w:val="20"/>
              </w:rPr>
            </w:pP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D750E4">
        <w:trPr>
          <w:trHeight w:val="255"/>
        </w:trPr>
        <w:tc>
          <w:tcPr>
            <w:tcW w:w="10816" w:type="dxa"/>
            <w:gridSpan w:val="8"/>
            <w:tcBorders>
              <w:top w:val="nil"/>
              <w:left w:val="nil"/>
              <w:bottom w:val="nil"/>
              <w:right w:val="nil"/>
            </w:tcBorders>
            <w:shd w:val="clear" w:color="auto" w:fill="auto"/>
            <w:noWrap/>
            <w:vAlign w:val="bottom"/>
          </w:tcPr>
          <w:p w:rsidR="00AC66D0" w:rsidRPr="00AC66D0" w:rsidRDefault="00AC66D0" w:rsidP="00D750E4">
            <w:pPr>
              <w:jc w:val="center"/>
              <w:rPr>
                <w:b/>
                <w:sz w:val="20"/>
                <w:szCs w:val="20"/>
              </w:rPr>
            </w:pPr>
            <w:r w:rsidRPr="00AC66D0">
              <w:rPr>
                <w:b/>
                <w:sz w:val="20"/>
                <w:szCs w:val="20"/>
              </w:rPr>
              <w:t>по кодам классификации доходов бюджетов за 2021 год</w:t>
            </w:r>
          </w:p>
        </w:tc>
        <w:tc>
          <w:tcPr>
            <w:tcW w:w="1440" w:type="dxa"/>
            <w:tcBorders>
              <w:top w:val="nil"/>
              <w:left w:val="nil"/>
              <w:bottom w:val="nil"/>
              <w:right w:val="nil"/>
            </w:tcBorders>
            <w:shd w:val="clear" w:color="auto" w:fill="auto"/>
            <w:noWrap/>
            <w:vAlign w:val="bottom"/>
          </w:tcPr>
          <w:p w:rsidR="00AC66D0" w:rsidRPr="00AC66D0" w:rsidRDefault="00AC66D0" w:rsidP="00D750E4">
            <w:pPr>
              <w:jc w:val="center"/>
              <w:rPr>
                <w:sz w:val="20"/>
                <w:szCs w:val="20"/>
              </w:rPr>
            </w:pP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AC66D0">
        <w:trPr>
          <w:trHeight w:val="255"/>
        </w:trPr>
        <w:tc>
          <w:tcPr>
            <w:tcW w:w="5992" w:type="dxa"/>
            <w:gridSpan w:val="2"/>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668"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2592" w:type="dxa"/>
            <w:gridSpan w:val="3"/>
            <w:tcBorders>
              <w:top w:val="nil"/>
              <w:left w:val="nil"/>
              <w:bottom w:val="nil"/>
              <w:right w:val="nil"/>
            </w:tcBorders>
            <w:shd w:val="clear" w:color="auto" w:fill="auto"/>
            <w:noWrap/>
            <w:vAlign w:val="bottom"/>
          </w:tcPr>
          <w:p w:rsidR="00AC66D0" w:rsidRPr="00AC66D0" w:rsidRDefault="00AC66D0" w:rsidP="00D750E4">
            <w:pPr>
              <w:jc w:val="right"/>
              <w:rPr>
                <w:sz w:val="20"/>
                <w:szCs w:val="20"/>
              </w:rPr>
            </w:pPr>
          </w:p>
        </w:tc>
        <w:tc>
          <w:tcPr>
            <w:tcW w:w="3004" w:type="dxa"/>
            <w:gridSpan w:val="3"/>
            <w:tcBorders>
              <w:top w:val="nil"/>
              <w:left w:val="nil"/>
              <w:bottom w:val="nil"/>
              <w:right w:val="nil"/>
            </w:tcBorders>
            <w:shd w:val="clear" w:color="auto" w:fill="auto"/>
            <w:noWrap/>
            <w:vAlign w:val="bottom"/>
          </w:tcPr>
          <w:p w:rsidR="00AC66D0" w:rsidRPr="00AC66D0" w:rsidRDefault="00AC66D0" w:rsidP="00D750E4">
            <w:pPr>
              <w:rPr>
                <w:sz w:val="20"/>
                <w:szCs w:val="20"/>
              </w:rPr>
            </w:pPr>
            <w:r w:rsidRPr="00AC66D0">
              <w:rPr>
                <w:sz w:val="20"/>
                <w:szCs w:val="20"/>
              </w:rPr>
              <w:t xml:space="preserve">              (рублей)</w:t>
            </w: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AC66D0">
        <w:trPr>
          <w:trHeight w:val="510"/>
        </w:trPr>
        <w:tc>
          <w:tcPr>
            <w:tcW w:w="5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Наименование показателя</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C66D0" w:rsidRPr="00AC66D0" w:rsidRDefault="00AC66D0" w:rsidP="00D750E4">
            <w:pPr>
              <w:jc w:val="center"/>
              <w:rPr>
                <w:sz w:val="20"/>
                <w:szCs w:val="20"/>
              </w:rPr>
            </w:pPr>
            <w:r w:rsidRPr="00AC66D0">
              <w:rPr>
                <w:sz w:val="20"/>
                <w:szCs w:val="20"/>
              </w:rPr>
              <w:t>Кассовое исполнение</w:t>
            </w:r>
          </w:p>
        </w:tc>
        <w:tc>
          <w:tcPr>
            <w:tcW w:w="1728" w:type="dxa"/>
            <w:gridSpan w:val="2"/>
            <w:vMerge w:val="restart"/>
            <w:tcBorders>
              <w:top w:val="nil"/>
              <w:left w:val="nil"/>
              <w:bottom w:val="nil"/>
              <w:right w:val="nil"/>
            </w:tcBorders>
            <w:shd w:val="clear" w:color="auto" w:fill="auto"/>
            <w:vAlign w:val="center"/>
          </w:tcPr>
          <w:p w:rsidR="00AC66D0" w:rsidRPr="00AC66D0" w:rsidRDefault="00AC66D0" w:rsidP="00D750E4">
            <w:pPr>
              <w:ind w:left="-484" w:firstLine="484"/>
              <w:jc w:val="center"/>
              <w:rPr>
                <w:sz w:val="20"/>
                <w:szCs w:val="20"/>
              </w:rPr>
            </w:pP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AC66D0">
        <w:trPr>
          <w:trHeight w:val="255"/>
        </w:trPr>
        <w:tc>
          <w:tcPr>
            <w:tcW w:w="5992" w:type="dxa"/>
            <w:gridSpan w:val="2"/>
            <w:vMerge/>
            <w:tcBorders>
              <w:top w:val="single" w:sz="4" w:space="0" w:color="auto"/>
              <w:left w:val="single" w:sz="4" w:space="0" w:color="auto"/>
              <w:bottom w:val="single" w:sz="4" w:space="0" w:color="auto"/>
              <w:right w:val="single" w:sz="4" w:space="0" w:color="auto"/>
            </w:tcBorders>
            <w:vAlign w:val="center"/>
          </w:tcPr>
          <w:p w:rsidR="00AC66D0" w:rsidRPr="00AC66D0" w:rsidRDefault="00AC66D0" w:rsidP="00D750E4">
            <w:pPr>
              <w:rPr>
                <w:sz w:val="20"/>
                <w:szCs w:val="20"/>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tcPr>
          <w:p w:rsidR="00AC66D0" w:rsidRPr="00AC66D0" w:rsidRDefault="00AC66D0" w:rsidP="00D750E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C66D0" w:rsidRPr="00AC66D0" w:rsidRDefault="00AC66D0" w:rsidP="00D750E4">
            <w:pPr>
              <w:rPr>
                <w:sz w:val="20"/>
                <w:szCs w:val="20"/>
              </w:rPr>
            </w:pPr>
          </w:p>
        </w:tc>
        <w:tc>
          <w:tcPr>
            <w:tcW w:w="1728" w:type="dxa"/>
            <w:gridSpan w:val="2"/>
            <w:vMerge/>
            <w:tcBorders>
              <w:top w:val="nil"/>
              <w:left w:val="nil"/>
              <w:bottom w:val="nil"/>
              <w:right w:val="nil"/>
            </w:tcBorders>
            <w:vAlign w:val="center"/>
          </w:tcPr>
          <w:p w:rsidR="00AC66D0" w:rsidRPr="00AC66D0" w:rsidRDefault="00AC66D0" w:rsidP="00D750E4">
            <w:pPr>
              <w:rPr>
                <w:sz w:val="20"/>
                <w:szCs w:val="20"/>
              </w:rPr>
            </w:pPr>
          </w:p>
        </w:tc>
        <w:tc>
          <w:tcPr>
            <w:tcW w:w="236"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AC66D0">
        <w:trPr>
          <w:trHeight w:val="270"/>
        </w:trPr>
        <w:tc>
          <w:tcPr>
            <w:tcW w:w="5992" w:type="dxa"/>
            <w:gridSpan w:val="2"/>
            <w:vMerge/>
            <w:tcBorders>
              <w:top w:val="single" w:sz="4" w:space="0" w:color="auto"/>
              <w:left w:val="single" w:sz="4" w:space="0" w:color="auto"/>
              <w:bottom w:val="single" w:sz="4" w:space="0" w:color="auto"/>
              <w:right w:val="single" w:sz="4" w:space="0" w:color="auto"/>
            </w:tcBorders>
            <w:vAlign w:val="center"/>
          </w:tcPr>
          <w:p w:rsidR="00AC66D0" w:rsidRPr="00AC66D0" w:rsidRDefault="00AC66D0" w:rsidP="00D750E4">
            <w:pPr>
              <w:rPr>
                <w:sz w:val="20"/>
                <w:szCs w:val="20"/>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tcPr>
          <w:p w:rsidR="00AC66D0" w:rsidRPr="00AC66D0" w:rsidRDefault="00AC66D0" w:rsidP="00D750E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C66D0" w:rsidRPr="00AC66D0" w:rsidRDefault="00AC66D0" w:rsidP="00D750E4">
            <w:pPr>
              <w:rPr>
                <w:sz w:val="20"/>
                <w:szCs w:val="20"/>
              </w:rPr>
            </w:pPr>
          </w:p>
        </w:tc>
        <w:tc>
          <w:tcPr>
            <w:tcW w:w="1728" w:type="dxa"/>
            <w:gridSpan w:val="2"/>
            <w:tcBorders>
              <w:top w:val="nil"/>
              <w:left w:val="nil"/>
              <w:bottom w:val="nil"/>
              <w:right w:val="nil"/>
            </w:tcBorders>
            <w:shd w:val="clear" w:color="auto" w:fill="auto"/>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AC66D0">
        <w:trPr>
          <w:trHeight w:val="1965"/>
        </w:trPr>
        <w:tc>
          <w:tcPr>
            <w:tcW w:w="5992" w:type="dxa"/>
            <w:gridSpan w:val="2"/>
            <w:vMerge/>
            <w:tcBorders>
              <w:top w:val="single" w:sz="4" w:space="0" w:color="auto"/>
              <w:left w:val="single" w:sz="4" w:space="0" w:color="auto"/>
              <w:bottom w:val="single" w:sz="4" w:space="0" w:color="auto"/>
              <w:right w:val="single" w:sz="4" w:space="0" w:color="auto"/>
            </w:tcBorders>
            <w:vAlign w:val="center"/>
          </w:tcPr>
          <w:p w:rsidR="00AC66D0" w:rsidRPr="00AC66D0" w:rsidRDefault="00AC66D0" w:rsidP="00D750E4">
            <w:pPr>
              <w:rPr>
                <w:sz w:val="20"/>
                <w:szCs w:val="20"/>
              </w:rPr>
            </w:pPr>
          </w:p>
        </w:tc>
        <w:tc>
          <w:tcPr>
            <w:tcW w:w="992" w:type="dxa"/>
            <w:gridSpan w:val="2"/>
            <w:tcBorders>
              <w:top w:val="nil"/>
              <w:left w:val="nil"/>
              <w:bottom w:val="single" w:sz="4" w:space="0" w:color="auto"/>
              <w:right w:val="single" w:sz="4" w:space="0" w:color="auto"/>
            </w:tcBorders>
            <w:shd w:val="clear" w:color="auto" w:fill="auto"/>
            <w:vAlign w:val="bottom"/>
          </w:tcPr>
          <w:p w:rsidR="00AC66D0" w:rsidRPr="00AC66D0" w:rsidRDefault="00AC66D0" w:rsidP="00D750E4">
            <w:pPr>
              <w:jc w:val="center"/>
              <w:rPr>
                <w:sz w:val="20"/>
                <w:szCs w:val="20"/>
              </w:rPr>
            </w:pPr>
            <w:r w:rsidRPr="00AC66D0">
              <w:rPr>
                <w:sz w:val="20"/>
                <w:szCs w:val="20"/>
              </w:rPr>
              <w:t>администратора поступлений</w:t>
            </w:r>
          </w:p>
        </w:tc>
        <w:tc>
          <w:tcPr>
            <w:tcW w:w="2268" w:type="dxa"/>
            <w:gridSpan w:val="2"/>
            <w:tcBorders>
              <w:top w:val="nil"/>
              <w:left w:val="nil"/>
              <w:bottom w:val="single" w:sz="4" w:space="0" w:color="auto"/>
              <w:right w:val="single" w:sz="4" w:space="0" w:color="auto"/>
            </w:tcBorders>
            <w:shd w:val="clear" w:color="auto" w:fill="auto"/>
            <w:vAlign w:val="bottom"/>
          </w:tcPr>
          <w:p w:rsidR="00AC66D0" w:rsidRPr="00AC66D0" w:rsidRDefault="00AC66D0" w:rsidP="00D750E4">
            <w:pPr>
              <w:jc w:val="center"/>
              <w:rPr>
                <w:sz w:val="20"/>
                <w:szCs w:val="20"/>
              </w:rPr>
            </w:pPr>
            <w:r w:rsidRPr="00AC66D0">
              <w:rPr>
                <w:sz w:val="20"/>
                <w:szCs w:val="20"/>
              </w:rPr>
              <w:t>доходов бюджета Малояушского сельского поселения  Вурнарского района Чувашской Республики</w:t>
            </w:r>
          </w:p>
        </w:tc>
        <w:tc>
          <w:tcPr>
            <w:tcW w:w="1276" w:type="dxa"/>
            <w:vMerge/>
            <w:tcBorders>
              <w:top w:val="single" w:sz="4" w:space="0" w:color="auto"/>
              <w:left w:val="single" w:sz="4" w:space="0" w:color="auto"/>
              <w:bottom w:val="single" w:sz="4" w:space="0" w:color="auto"/>
              <w:right w:val="single" w:sz="4" w:space="0" w:color="auto"/>
            </w:tcBorders>
            <w:vAlign w:val="center"/>
          </w:tcPr>
          <w:p w:rsidR="00AC66D0" w:rsidRPr="00AC66D0" w:rsidRDefault="00AC66D0" w:rsidP="00D750E4">
            <w:pPr>
              <w:rPr>
                <w:sz w:val="20"/>
                <w:szCs w:val="20"/>
              </w:rPr>
            </w:pPr>
          </w:p>
        </w:tc>
        <w:tc>
          <w:tcPr>
            <w:tcW w:w="1728" w:type="dxa"/>
            <w:gridSpan w:val="2"/>
            <w:tcBorders>
              <w:top w:val="nil"/>
              <w:left w:val="nil"/>
              <w:bottom w:val="nil"/>
              <w:right w:val="nil"/>
            </w:tcBorders>
            <w:shd w:val="clear" w:color="auto" w:fill="auto"/>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AC66D0">
        <w:trPr>
          <w:trHeight w:val="315"/>
        </w:trPr>
        <w:tc>
          <w:tcPr>
            <w:tcW w:w="5992" w:type="dxa"/>
            <w:gridSpan w:val="2"/>
            <w:tcBorders>
              <w:top w:val="nil"/>
              <w:left w:val="single" w:sz="4" w:space="0" w:color="auto"/>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1</w:t>
            </w:r>
          </w:p>
        </w:tc>
        <w:tc>
          <w:tcPr>
            <w:tcW w:w="992" w:type="dxa"/>
            <w:gridSpan w:val="2"/>
            <w:tcBorders>
              <w:top w:val="nil"/>
              <w:left w:val="nil"/>
              <w:bottom w:val="single" w:sz="4" w:space="0" w:color="auto"/>
              <w:right w:val="single" w:sz="4" w:space="0" w:color="auto"/>
            </w:tcBorders>
            <w:shd w:val="clear" w:color="auto" w:fill="auto"/>
            <w:vAlign w:val="bottom"/>
          </w:tcPr>
          <w:p w:rsidR="00AC66D0" w:rsidRPr="00AC66D0" w:rsidRDefault="00AC66D0" w:rsidP="00D750E4">
            <w:pPr>
              <w:jc w:val="center"/>
              <w:rPr>
                <w:sz w:val="20"/>
                <w:szCs w:val="20"/>
              </w:rPr>
            </w:pPr>
            <w:r w:rsidRPr="00AC66D0">
              <w:rPr>
                <w:sz w:val="20"/>
                <w:szCs w:val="20"/>
              </w:rPr>
              <w:t>2</w:t>
            </w:r>
          </w:p>
        </w:tc>
        <w:tc>
          <w:tcPr>
            <w:tcW w:w="2268" w:type="dxa"/>
            <w:gridSpan w:val="2"/>
            <w:tcBorders>
              <w:top w:val="nil"/>
              <w:left w:val="nil"/>
              <w:bottom w:val="single" w:sz="4" w:space="0" w:color="auto"/>
              <w:right w:val="single" w:sz="4" w:space="0" w:color="auto"/>
            </w:tcBorders>
            <w:shd w:val="clear" w:color="auto" w:fill="auto"/>
            <w:vAlign w:val="bottom"/>
          </w:tcPr>
          <w:p w:rsidR="00AC66D0" w:rsidRPr="00AC66D0" w:rsidRDefault="00AC66D0" w:rsidP="00D750E4">
            <w:pPr>
              <w:jc w:val="center"/>
              <w:rPr>
                <w:sz w:val="20"/>
                <w:szCs w:val="20"/>
              </w:rPr>
            </w:pPr>
            <w:r w:rsidRPr="00AC66D0">
              <w:rPr>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AC66D0" w:rsidRPr="00AC66D0" w:rsidRDefault="00AC66D0" w:rsidP="00D750E4">
            <w:pPr>
              <w:jc w:val="center"/>
              <w:rPr>
                <w:sz w:val="20"/>
                <w:szCs w:val="20"/>
              </w:rPr>
            </w:pPr>
            <w:r w:rsidRPr="00AC66D0">
              <w:rPr>
                <w:sz w:val="20"/>
                <w:szCs w:val="20"/>
              </w:rPr>
              <w:t>4</w:t>
            </w:r>
          </w:p>
        </w:tc>
        <w:tc>
          <w:tcPr>
            <w:tcW w:w="1728" w:type="dxa"/>
            <w:gridSpan w:val="2"/>
            <w:tcBorders>
              <w:top w:val="nil"/>
              <w:left w:val="nil"/>
              <w:bottom w:val="nil"/>
              <w:right w:val="nil"/>
            </w:tcBorders>
            <w:shd w:val="clear" w:color="auto" w:fill="auto"/>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rPr>
                <w:sz w:val="20"/>
                <w:szCs w:val="20"/>
              </w:rPr>
            </w:pPr>
          </w:p>
        </w:tc>
        <w:tc>
          <w:tcPr>
            <w:tcW w:w="236" w:type="dxa"/>
            <w:vAlign w:val="center"/>
          </w:tcPr>
          <w:p w:rsidR="00AC66D0" w:rsidRPr="00AC66D0" w:rsidRDefault="00AC66D0" w:rsidP="00D750E4">
            <w:pP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noWrap/>
          </w:tcPr>
          <w:p w:rsidR="00AC66D0" w:rsidRPr="00AC66D0" w:rsidRDefault="00AC66D0" w:rsidP="00D750E4">
            <w:pPr>
              <w:jc w:val="both"/>
              <w:rPr>
                <w:b/>
                <w:bCs/>
                <w:sz w:val="20"/>
                <w:szCs w:val="20"/>
              </w:rPr>
            </w:pPr>
            <w:r w:rsidRPr="00AC66D0">
              <w:rPr>
                <w:b/>
                <w:bCs/>
                <w:sz w:val="20"/>
                <w:szCs w:val="20"/>
              </w:rPr>
              <w:t>Доходы, всего</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r w:rsidRPr="00AC66D0">
              <w:rPr>
                <w:b/>
                <w:bCs/>
                <w:sz w:val="20"/>
                <w:szCs w:val="20"/>
              </w:rPr>
              <w:t> </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r w:rsidRPr="00AC66D0">
              <w:rPr>
                <w:b/>
                <w:bCs/>
                <w:sz w:val="20"/>
                <w:szCs w:val="20"/>
              </w:rPr>
              <w:t>9290158,13</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b/>
                <w:bCs/>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rPr>
                <w:b/>
                <w:bCs/>
                <w:sz w:val="20"/>
                <w:szCs w:val="20"/>
              </w:rPr>
            </w:pPr>
            <w:r w:rsidRPr="00AC66D0">
              <w:rPr>
                <w:b/>
                <w:bCs/>
                <w:sz w:val="20"/>
                <w:szCs w:val="20"/>
              </w:rPr>
              <w:t>Федеральное казначейство</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r w:rsidRPr="00AC66D0">
              <w:rPr>
                <w:b/>
                <w:bCs/>
                <w:sz w:val="20"/>
                <w:szCs w:val="20"/>
              </w:rPr>
              <w:t>100</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r w:rsidRPr="00AC66D0">
              <w:rPr>
                <w:b/>
                <w:bCs/>
                <w:sz w:val="20"/>
                <w:szCs w:val="20"/>
              </w:rPr>
              <w:t>588908,24</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100</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1 03 02230 01 0000 110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271875,13</w:t>
            </w:r>
          </w:p>
          <w:p w:rsidR="00AC66D0" w:rsidRPr="00AC66D0" w:rsidRDefault="00AC66D0" w:rsidP="00D750E4">
            <w:pPr>
              <w:jc w:val="center"/>
              <w:outlineLvl w:val="4"/>
              <w:rPr>
                <w:bCs/>
                <w:color w:val="000000"/>
                <w:sz w:val="20"/>
                <w:szCs w:val="20"/>
              </w:rPr>
            </w:pP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Доходы от уплаты акцизов на моторные масла для дизельных и (или) карбюраторных (</w:t>
            </w:r>
            <w:proofErr w:type="spellStart"/>
            <w:r w:rsidRPr="00AC66D0">
              <w:rPr>
                <w:color w:val="000000"/>
                <w:sz w:val="20"/>
                <w:szCs w:val="20"/>
              </w:rPr>
              <w:t>инжекторных</w:t>
            </w:r>
            <w:proofErr w:type="spellEnd"/>
            <w:r w:rsidRPr="00AC66D0">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100</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1 03 02240 01 0000 110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1912,03</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 xml:space="preserve"> Доходы от уплаты акцизов на автомобильный бензин, </w:t>
            </w:r>
            <w:r w:rsidRPr="00AC66D0">
              <w:rPr>
                <w:color w:val="000000"/>
                <w:sz w:val="20"/>
                <w:szCs w:val="20"/>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lastRenderedPageBreak/>
              <w:t>100</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1 03 02250 01 0000 110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361482,77</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100</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1 03 02260 01 0000 110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-46361,69</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rPr>
                <w:b/>
                <w:bCs/>
                <w:color w:val="000000"/>
                <w:sz w:val="20"/>
                <w:szCs w:val="20"/>
              </w:rPr>
            </w:pPr>
            <w:r w:rsidRPr="00AC66D0">
              <w:rPr>
                <w:b/>
                <w:bCs/>
                <w:sz w:val="20"/>
                <w:szCs w:val="20"/>
              </w:rPr>
              <w:t>Управление Федеральной налоговой службы по Чувашской Республике</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r w:rsidRPr="00AC66D0">
              <w:rPr>
                <w:b/>
                <w:bCs/>
                <w:sz w:val="20"/>
                <w:szCs w:val="20"/>
              </w:rPr>
              <w:t>182</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bCs/>
                <w:sz w:val="20"/>
                <w:szCs w:val="20"/>
              </w:rPr>
            </w:pPr>
            <w:r w:rsidRPr="00AC66D0">
              <w:rPr>
                <w:b/>
                <w:bCs/>
                <w:sz w:val="20"/>
                <w:szCs w:val="20"/>
              </w:rPr>
              <w:t xml:space="preserve">521426,11  </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703"/>
        </w:trPr>
        <w:tc>
          <w:tcPr>
            <w:tcW w:w="5992" w:type="dxa"/>
            <w:gridSpan w:val="2"/>
            <w:tcBorders>
              <w:top w:val="nil"/>
              <w:left w:val="single" w:sz="4" w:space="0" w:color="auto"/>
              <w:bottom w:val="single" w:sz="4" w:space="0" w:color="auto"/>
              <w:right w:val="single" w:sz="4" w:space="0" w:color="auto"/>
            </w:tcBorders>
            <w:shd w:val="clear" w:color="auto" w:fill="auto"/>
            <w:vAlign w:val="bottom"/>
          </w:tcPr>
          <w:p w:rsidR="00AC66D0" w:rsidRPr="00AC66D0" w:rsidRDefault="00AC66D0" w:rsidP="00D750E4">
            <w:pPr>
              <w:jc w:val="both"/>
              <w:rPr>
                <w:sz w:val="20"/>
                <w:szCs w:val="20"/>
              </w:rPr>
            </w:pPr>
            <w:r w:rsidRPr="00AC66D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182</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1 01 02010 01 0000 110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36808,57</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529"/>
        </w:trPr>
        <w:tc>
          <w:tcPr>
            <w:tcW w:w="5992" w:type="dxa"/>
            <w:gridSpan w:val="2"/>
            <w:tcBorders>
              <w:top w:val="nil"/>
              <w:left w:val="single" w:sz="4" w:space="0" w:color="auto"/>
              <w:bottom w:val="single" w:sz="4" w:space="0" w:color="auto"/>
              <w:right w:val="single" w:sz="4" w:space="0" w:color="auto"/>
            </w:tcBorders>
            <w:shd w:val="clear" w:color="auto" w:fill="auto"/>
            <w:vAlign w:val="bottom"/>
          </w:tcPr>
          <w:p w:rsidR="00AC66D0" w:rsidRPr="00AC66D0" w:rsidRDefault="00AC66D0" w:rsidP="00D750E4">
            <w:pPr>
              <w:jc w:val="both"/>
              <w:rPr>
                <w:sz w:val="20"/>
                <w:szCs w:val="20"/>
              </w:rPr>
            </w:pPr>
            <w:r w:rsidRPr="00AC66D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182</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1 01 02020 01 1000 110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131,04</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529"/>
        </w:trPr>
        <w:tc>
          <w:tcPr>
            <w:tcW w:w="5992" w:type="dxa"/>
            <w:gridSpan w:val="2"/>
            <w:tcBorders>
              <w:top w:val="nil"/>
              <w:left w:val="single" w:sz="4" w:space="0" w:color="auto"/>
              <w:bottom w:val="single" w:sz="4" w:space="0" w:color="auto"/>
              <w:right w:val="single" w:sz="4" w:space="0" w:color="auto"/>
            </w:tcBorders>
            <w:shd w:val="clear" w:color="auto" w:fill="auto"/>
            <w:vAlign w:val="bottom"/>
          </w:tcPr>
          <w:p w:rsidR="00AC66D0" w:rsidRPr="00AC66D0" w:rsidRDefault="00AC66D0" w:rsidP="00D750E4">
            <w:pPr>
              <w:jc w:val="both"/>
              <w:rPr>
                <w:sz w:val="20"/>
                <w:szCs w:val="20"/>
              </w:rPr>
            </w:pPr>
            <w:r w:rsidRPr="00AC66D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182</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1 01 02030 01 0000 110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2641,97</w:t>
            </w:r>
          </w:p>
          <w:p w:rsidR="00AC66D0" w:rsidRPr="00AC66D0" w:rsidRDefault="00AC66D0" w:rsidP="00D750E4">
            <w:pPr>
              <w:jc w:val="center"/>
              <w:rPr>
                <w:sz w:val="20"/>
                <w:szCs w:val="20"/>
              </w:rPr>
            </w:pP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Единый сельскохозяйственный налог</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182</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1 05 03010 01 0000  110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56794,67</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182</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1 06 01030 10 0000 110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104333,84</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55"/>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182</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1 06 06033 10 0000 110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4780,10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384"/>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182</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1 06 06043 10 0000 110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315935,92</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439"/>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b/>
                <w:color w:val="000000"/>
                <w:sz w:val="20"/>
                <w:szCs w:val="20"/>
              </w:rPr>
            </w:pPr>
            <w:r w:rsidRPr="00AC66D0">
              <w:rPr>
                <w:b/>
                <w:color w:val="000000"/>
                <w:sz w:val="20"/>
                <w:szCs w:val="20"/>
              </w:rPr>
              <w:t>Администрация Малояушского сельского поселения Вурнарского района Чувашской Республики</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b/>
                <w:sz w:val="20"/>
                <w:szCs w:val="20"/>
              </w:rPr>
            </w:pPr>
            <w:r w:rsidRPr="00AC66D0">
              <w:rPr>
                <w:b/>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
                <w:bCs/>
                <w:color w:val="000000"/>
                <w:sz w:val="20"/>
                <w:szCs w:val="20"/>
              </w:rPr>
            </w:pPr>
            <w:r w:rsidRPr="00AC66D0">
              <w:rPr>
                <w:b/>
                <w:bCs/>
                <w:color w:val="000000"/>
                <w:sz w:val="20"/>
                <w:szCs w:val="20"/>
              </w:rPr>
              <w:t xml:space="preserve"> 8179823,78</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886"/>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 xml:space="preserve"> 1 08 04020 01 0000 110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7700,00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590"/>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 xml:space="preserve">1 11 05025 10 0000 120 </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131070,98</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590"/>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1 11 05035 10 0000 120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52319,06</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552"/>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outlineLvl w:val="4"/>
              <w:rPr>
                <w:color w:val="000000"/>
                <w:sz w:val="20"/>
                <w:szCs w:val="20"/>
              </w:rPr>
            </w:pPr>
            <w:r w:rsidRPr="00AC66D0">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1 16 07090 10 0000 140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12669,08</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552"/>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outlineLvl w:val="4"/>
              <w:rPr>
                <w:color w:val="000000"/>
                <w:sz w:val="20"/>
                <w:szCs w:val="20"/>
              </w:rPr>
            </w:pPr>
            <w:r w:rsidRPr="00AC66D0">
              <w:rPr>
                <w:color w:val="000000"/>
                <w:sz w:val="20"/>
                <w:szCs w:val="20"/>
              </w:rPr>
              <w:t>Инициативные платежи, зачисляемые в бюджеты сельских поселений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1 17 15030 10 0000 150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60000,00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552"/>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Дотации бюджетам поселений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2 02 15001 10 0000 150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3185124,00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515"/>
        </w:trPr>
        <w:tc>
          <w:tcPr>
            <w:tcW w:w="5992" w:type="dxa"/>
            <w:gridSpan w:val="2"/>
            <w:tcBorders>
              <w:top w:val="nil"/>
              <w:left w:val="single" w:sz="4" w:space="0" w:color="auto"/>
              <w:bottom w:val="single" w:sz="4" w:space="0" w:color="auto"/>
              <w:right w:val="single" w:sz="4" w:space="0" w:color="auto"/>
            </w:tcBorders>
            <w:shd w:val="clear" w:color="auto" w:fill="auto"/>
            <w:vAlign w:val="bottom"/>
          </w:tcPr>
          <w:p w:rsidR="00AC66D0" w:rsidRPr="00AC66D0" w:rsidRDefault="00AC66D0" w:rsidP="00D750E4">
            <w:pPr>
              <w:jc w:val="both"/>
              <w:rPr>
                <w:sz w:val="20"/>
                <w:szCs w:val="20"/>
              </w:rPr>
            </w:pPr>
            <w:r w:rsidRPr="00AC66D0">
              <w:rPr>
                <w:sz w:val="20"/>
                <w:szCs w:val="20"/>
              </w:rPr>
              <w:t>Дотации бюджетам муниципальных районов на поддержку мер по обеспечению сбалансированности бюджетов</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2 02 15002 10 0000 150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2000585,00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47"/>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outlineLvl w:val="4"/>
              <w:rPr>
                <w:color w:val="000000"/>
                <w:sz w:val="20"/>
                <w:szCs w:val="20"/>
              </w:rPr>
            </w:pPr>
            <w:r w:rsidRPr="00AC66D0">
              <w:rPr>
                <w:color w:val="000000"/>
                <w:sz w:val="20"/>
                <w:szCs w:val="2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w:t>
            </w:r>
            <w:r w:rsidRPr="00AC66D0">
              <w:rPr>
                <w:color w:val="000000"/>
                <w:sz w:val="20"/>
                <w:szCs w:val="20"/>
              </w:rPr>
              <w:lastRenderedPageBreak/>
              <w:t>дворовых территорий многоквартирных домов</w:t>
            </w:r>
            <w:proofErr w:type="gramStart"/>
            <w:r w:rsidRPr="00AC66D0">
              <w:rPr>
                <w:color w:val="000000"/>
                <w:sz w:val="20"/>
                <w:szCs w:val="20"/>
              </w:rPr>
              <w:t>.</w:t>
            </w:r>
            <w:proofErr w:type="gramEnd"/>
            <w:r w:rsidRPr="00AC66D0">
              <w:rPr>
                <w:color w:val="000000"/>
                <w:sz w:val="20"/>
                <w:szCs w:val="20"/>
              </w:rPr>
              <w:t xml:space="preserve"> </w:t>
            </w:r>
            <w:proofErr w:type="gramStart"/>
            <w:r w:rsidRPr="00AC66D0">
              <w:rPr>
                <w:color w:val="000000"/>
                <w:sz w:val="20"/>
                <w:szCs w:val="20"/>
              </w:rPr>
              <w:t>п</w:t>
            </w:r>
            <w:proofErr w:type="gramEnd"/>
            <w:r w:rsidRPr="00AC66D0">
              <w:rPr>
                <w:color w:val="000000"/>
                <w:sz w:val="20"/>
                <w:szCs w:val="20"/>
              </w:rPr>
              <w:t>роездов к дворовым территориям многоквартирных домов населенных пунктов</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lastRenderedPageBreak/>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2 02 20216 10 0000 150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393645,00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47"/>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lastRenderedPageBreak/>
              <w:t>Прочие субсидии бюджетам поселений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2 02 29999 10 0000 150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1149424,30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47"/>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outlineLvl w:val="4"/>
              <w:rPr>
                <w:color w:val="000000"/>
                <w:sz w:val="20"/>
                <w:szCs w:val="20"/>
              </w:rPr>
            </w:pPr>
            <w:r w:rsidRPr="00AC66D0">
              <w:rPr>
                <w:color w:val="000000"/>
                <w:sz w:val="20"/>
                <w:szCs w:val="20"/>
              </w:rPr>
              <w:t>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2 02 30024 10 0000 150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24374,80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247"/>
        </w:trPr>
        <w:tc>
          <w:tcPr>
            <w:tcW w:w="5992" w:type="dxa"/>
            <w:gridSpan w:val="2"/>
            <w:tcBorders>
              <w:top w:val="nil"/>
              <w:left w:val="single" w:sz="4" w:space="0" w:color="auto"/>
              <w:bottom w:val="single" w:sz="4" w:space="0" w:color="auto"/>
              <w:right w:val="single" w:sz="4" w:space="0" w:color="auto"/>
            </w:tcBorders>
            <w:shd w:val="clear" w:color="auto" w:fill="auto"/>
          </w:tcPr>
          <w:p w:rsidR="00AC66D0" w:rsidRPr="00AC66D0" w:rsidRDefault="00AC66D0" w:rsidP="00D750E4">
            <w:pPr>
              <w:jc w:val="both"/>
              <w:outlineLvl w:val="4"/>
              <w:rPr>
                <w:color w:val="000000"/>
                <w:sz w:val="20"/>
                <w:szCs w:val="20"/>
              </w:rPr>
            </w:pPr>
            <w:r w:rsidRPr="00AC66D0">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 xml:space="preserve"> 2 02 35118 10 0000 150</w:t>
            </w:r>
          </w:p>
        </w:tc>
        <w:tc>
          <w:tcPr>
            <w:tcW w:w="1276" w:type="dxa"/>
            <w:tcBorders>
              <w:top w:val="nil"/>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100406,56</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r w:rsidR="00AC66D0" w:rsidRPr="00AC66D0" w:rsidTr="00AC66D0">
        <w:trPr>
          <w:trHeight w:val="720"/>
        </w:trPr>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rsidR="00AC66D0" w:rsidRPr="00AC66D0" w:rsidRDefault="00AC66D0" w:rsidP="00D750E4">
            <w:pPr>
              <w:outlineLvl w:val="4"/>
              <w:rPr>
                <w:color w:val="000000"/>
                <w:sz w:val="20"/>
                <w:szCs w:val="20"/>
              </w:rPr>
            </w:pPr>
            <w:r w:rsidRPr="00AC66D0">
              <w:rPr>
                <w:color w:val="000000"/>
                <w:sz w:val="20"/>
                <w:szCs w:val="20"/>
              </w:rPr>
              <w:t>Прочие межбюджетные трансферты, передаваемые бюджетам сельских поселений</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AC66D0" w:rsidRPr="00AC66D0" w:rsidRDefault="00AC66D0" w:rsidP="00D750E4">
            <w:pPr>
              <w:jc w:val="center"/>
              <w:rPr>
                <w:sz w:val="20"/>
                <w:szCs w:val="20"/>
              </w:rPr>
            </w:pPr>
            <w:r w:rsidRPr="00AC66D0">
              <w:rPr>
                <w:sz w:val="20"/>
                <w:szCs w:val="20"/>
              </w:rPr>
              <w:t>993</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C66D0" w:rsidRPr="00AC66D0" w:rsidRDefault="00AC66D0" w:rsidP="00D750E4">
            <w:pPr>
              <w:jc w:val="center"/>
              <w:outlineLvl w:val="4"/>
              <w:rPr>
                <w:color w:val="000000"/>
                <w:sz w:val="20"/>
                <w:szCs w:val="20"/>
              </w:rPr>
            </w:pPr>
            <w:r w:rsidRPr="00AC66D0">
              <w:rPr>
                <w:color w:val="000000"/>
                <w:sz w:val="20"/>
                <w:szCs w:val="20"/>
              </w:rPr>
              <w:t>2 02 49999 10 0000 150</w:t>
            </w:r>
          </w:p>
        </w:tc>
        <w:tc>
          <w:tcPr>
            <w:tcW w:w="1276" w:type="dxa"/>
            <w:tcBorders>
              <w:top w:val="single" w:sz="4" w:space="0" w:color="auto"/>
              <w:left w:val="nil"/>
              <w:bottom w:val="single" w:sz="4" w:space="0" w:color="auto"/>
              <w:right w:val="single" w:sz="4" w:space="0" w:color="auto"/>
            </w:tcBorders>
            <w:shd w:val="clear" w:color="auto" w:fill="auto"/>
            <w:noWrap/>
          </w:tcPr>
          <w:p w:rsidR="00AC66D0" w:rsidRPr="00AC66D0" w:rsidRDefault="00AC66D0" w:rsidP="00D750E4">
            <w:pPr>
              <w:jc w:val="center"/>
              <w:outlineLvl w:val="4"/>
              <w:rPr>
                <w:bCs/>
                <w:color w:val="000000"/>
                <w:sz w:val="20"/>
                <w:szCs w:val="20"/>
              </w:rPr>
            </w:pPr>
            <w:r w:rsidRPr="00AC66D0">
              <w:rPr>
                <w:bCs/>
                <w:color w:val="000000"/>
                <w:sz w:val="20"/>
                <w:szCs w:val="20"/>
              </w:rPr>
              <w:t>1062505,00</w:t>
            </w:r>
          </w:p>
        </w:tc>
        <w:tc>
          <w:tcPr>
            <w:tcW w:w="1728" w:type="dxa"/>
            <w:gridSpan w:val="2"/>
            <w:tcBorders>
              <w:top w:val="nil"/>
              <w:left w:val="nil"/>
              <w:bottom w:val="nil"/>
              <w:right w:val="nil"/>
            </w:tcBorders>
            <w:shd w:val="clear" w:color="auto" w:fill="auto"/>
            <w:noWrap/>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c>
          <w:tcPr>
            <w:tcW w:w="236" w:type="dxa"/>
            <w:vAlign w:val="center"/>
          </w:tcPr>
          <w:p w:rsidR="00AC66D0" w:rsidRPr="00AC66D0" w:rsidRDefault="00AC66D0" w:rsidP="00D750E4">
            <w:pPr>
              <w:jc w:val="center"/>
              <w:rPr>
                <w:sz w:val="20"/>
                <w:szCs w:val="20"/>
              </w:rPr>
            </w:pPr>
          </w:p>
        </w:tc>
      </w:tr>
    </w:tbl>
    <w:p w:rsidR="00AC66D0" w:rsidRPr="00AC66D0" w:rsidRDefault="00AC66D0" w:rsidP="00AC66D0">
      <w:pPr>
        <w:tabs>
          <w:tab w:val="left" w:pos="6840"/>
        </w:tabs>
        <w:rPr>
          <w:sz w:val="20"/>
          <w:szCs w:val="20"/>
        </w:rPr>
      </w:pPr>
    </w:p>
    <w:p w:rsidR="00AC66D0" w:rsidRPr="00AC66D0" w:rsidRDefault="00AC66D0" w:rsidP="00AC66D0">
      <w:pPr>
        <w:jc w:val="both"/>
        <w:rPr>
          <w:sz w:val="20"/>
          <w:szCs w:val="20"/>
        </w:rPr>
      </w:pPr>
    </w:p>
    <w:tbl>
      <w:tblPr>
        <w:tblW w:w="10078" w:type="dxa"/>
        <w:tblInd w:w="95" w:type="dxa"/>
        <w:tblLayout w:type="fixed"/>
        <w:tblLook w:val="04A0"/>
      </w:tblPr>
      <w:tblGrid>
        <w:gridCol w:w="4895"/>
        <w:gridCol w:w="621"/>
        <w:gridCol w:w="216"/>
        <w:gridCol w:w="328"/>
        <w:gridCol w:w="123"/>
        <w:gridCol w:w="456"/>
        <w:gridCol w:w="474"/>
        <w:gridCol w:w="1120"/>
        <w:gridCol w:w="283"/>
        <w:gridCol w:w="286"/>
        <w:gridCol w:w="260"/>
        <w:gridCol w:w="1016"/>
      </w:tblGrid>
      <w:tr w:rsidR="00AC66D0" w:rsidRPr="00AC66D0" w:rsidTr="00AC66D0">
        <w:trPr>
          <w:trHeight w:val="405"/>
        </w:trPr>
        <w:tc>
          <w:tcPr>
            <w:tcW w:w="5732" w:type="dxa"/>
            <w:gridSpan w:val="3"/>
            <w:tcBorders>
              <w:top w:val="nil"/>
              <w:left w:val="nil"/>
              <w:bottom w:val="nil"/>
              <w:right w:val="nil"/>
            </w:tcBorders>
            <w:shd w:val="clear" w:color="auto" w:fill="auto"/>
            <w:noWrap/>
            <w:vAlign w:val="bottom"/>
            <w:hideMark/>
          </w:tcPr>
          <w:p w:rsidR="00AC66D0" w:rsidRPr="00AC66D0" w:rsidRDefault="00AC66D0" w:rsidP="00D750E4">
            <w:pPr>
              <w:rPr>
                <w:sz w:val="20"/>
                <w:szCs w:val="20"/>
              </w:rPr>
            </w:pPr>
            <w:bookmarkStart w:id="0" w:name="RANGE!A1:G167"/>
            <w:bookmarkEnd w:id="0"/>
          </w:p>
        </w:tc>
        <w:tc>
          <w:tcPr>
            <w:tcW w:w="451"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3895" w:type="dxa"/>
            <w:gridSpan w:val="7"/>
            <w:tcBorders>
              <w:top w:val="nil"/>
              <w:left w:val="nil"/>
              <w:bottom w:val="nil"/>
              <w:right w:val="nil"/>
            </w:tcBorders>
            <w:shd w:val="clear" w:color="auto" w:fill="auto"/>
            <w:noWrap/>
            <w:vAlign w:val="bottom"/>
            <w:hideMark/>
          </w:tcPr>
          <w:p w:rsidR="00AC66D0" w:rsidRPr="00AC66D0" w:rsidRDefault="00AC66D0" w:rsidP="00D750E4">
            <w:pPr>
              <w:rPr>
                <w:i/>
                <w:iCs/>
                <w:sz w:val="20"/>
                <w:szCs w:val="20"/>
              </w:rPr>
            </w:pPr>
            <w:r w:rsidRPr="00AC66D0">
              <w:rPr>
                <w:i/>
                <w:iCs/>
                <w:sz w:val="20"/>
                <w:szCs w:val="20"/>
              </w:rPr>
              <w:t>Приложение 2</w:t>
            </w:r>
          </w:p>
        </w:tc>
      </w:tr>
      <w:tr w:rsidR="00AC66D0" w:rsidRPr="00AC66D0" w:rsidTr="00AC66D0">
        <w:trPr>
          <w:trHeight w:val="1877"/>
        </w:trPr>
        <w:tc>
          <w:tcPr>
            <w:tcW w:w="5732" w:type="dxa"/>
            <w:gridSpan w:val="3"/>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451"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3895" w:type="dxa"/>
            <w:gridSpan w:val="7"/>
            <w:tcBorders>
              <w:top w:val="nil"/>
              <w:left w:val="nil"/>
              <w:bottom w:val="nil"/>
              <w:right w:val="nil"/>
            </w:tcBorders>
            <w:shd w:val="clear" w:color="auto" w:fill="auto"/>
            <w:vAlign w:val="bottom"/>
            <w:hideMark/>
          </w:tcPr>
          <w:p w:rsidR="00AC66D0" w:rsidRPr="00AC66D0" w:rsidRDefault="00AC66D0" w:rsidP="00D750E4">
            <w:pPr>
              <w:rPr>
                <w:i/>
                <w:iCs/>
                <w:sz w:val="20"/>
                <w:szCs w:val="20"/>
              </w:rPr>
            </w:pPr>
            <w:r w:rsidRPr="00AC66D0">
              <w:rPr>
                <w:i/>
                <w:iCs/>
                <w:sz w:val="20"/>
                <w:szCs w:val="20"/>
              </w:rPr>
              <w:t xml:space="preserve"> к решению Собрания депутатов Малояушского сельского поселения Вурнарского района Чувашской Республики "Об исполнении бюджета Малояушского сельского поселения Вурнарского района Чувашской Республики за 2021 год" от _____________ 2022 г. № _______                            </w:t>
            </w:r>
          </w:p>
        </w:tc>
      </w:tr>
      <w:tr w:rsidR="00AC66D0" w:rsidRPr="00AC66D0" w:rsidTr="00AC66D0">
        <w:trPr>
          <w:trHeight w:val="315"/>
        </w:trPr>
        <w:tc>
          <w:tcPr>
            <w:tcW w:w="5732" w:type="dxa"/>
            <w:gridSpan w:val="3"/>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451"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456" w:type="dxa"/>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474" w:type="dxa"/>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1403"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546"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1016" w:type="dxa"/>
            <w:tcBorders>
              <w:top w:val="nil"/>
              <w:left w:val="nil"/>
              <w:bottom w:val="nil"/>
              <w:right w:val="nil"/>
            </w:tcBorders>
            <w:shd w:val="clear" w:color="auto" w:fill="auto"/>
            <w:vAlign w:val="bottom"/>
            <w:hideMark/>
          </w:tcPr>
          <w:p w:rsidR="00AC66D0" w:rsidRPr="00AC66D0" w:rsidRDefault="00AC66D0" w:rsidP="00D750E4">
            <w:pPr>
              <w:rPr>
                <w:b/>
                <w:bCs/>
                <w:sz w:val="20"/>
                <w:szCs w:val="20"/>
              </w:rPr>
            </w:pPr>
          </w:p>
        </w:tc>
      </w:tr>
      <w:tr w:rsidR="00AC66D0" w:rsidRPr="00AC66D0" w:rsidTr="00AC66D0">
        <w:trPr>
          <w:trHeight w:val="495"/>
        </w:trPr>
        <w:tc>
          <w:tcPr>
            <w:tcW w:w="10078" w:type="dxa"/>
            <w:gridSpan w:val="12"/>
            <w:tcBorders>
              <w:top w:val="nil"/>
              <w:left w:val="nil"/>
              <w:bottom w:val="nil"/>
              <w:right w:val="nil"/>
            </w:tcBorders>
            <w:shd w:val="clear" w:color="auto" w:fill="auto"/>
            <w:noWrap/>
            <w:vAlign w:val="bottom"/>
            <w:hideMark/>
          </w:tcPr>
          <w:p w:rsidR="00AC66D0" w:rsidRPr="00AC66D0" w:rsidRDefault="00AC66D0" w:rsidP="00D750E4">
            <w:pPr>
              <w:jc w:val="center"/>
              <w:rPr>
                <w:b/>
                <w:bCs/>
                <w:sz w:val="20"/>
                <w:szCs w:val="20"/>
              </w:rPr>
            </w:pPr>
            <w:r w:rsidRPr="00AC66D0">
              <w:rPr>
                <w:b/>
                <w:bCs/>
                <w:sz w:val="20"/>
                <w:szCs w:val="20"/>
              </w:rPr>
              <w:t>РАСХОДЫ</w:t>
            </w:r>
          </w:p>
        </w:tc>
      </w:tr>
      <w:tr w:rsidR="00AC66D0" w:rsidRPr="00AC66D0" w:rsidTr="00AC66D0">
        <w:trPr>
          <w:trHeight w:val="1335"/>
        </w:trPr>
        <w:tc>
          <w:tcPr>
            <w:tcW w:w="10078" w:type="dxa"/>
            <w:gridSpan w:val="12"/>
            <w:tcBorders>
              <w:top w:val="nil"/>
              <w:left w:val="nil"/>
              <w:bottom w:val="nil"/>
              <w:right w:val="nil"/>
            </w:tcBorders>
            <w:shd w:val="clear" w:color="auto" w:fill="auto"/>
            <w:vAlign w:val="center"/>
            <w:hideMark/>
          </w:tcPr>
          <w:p w:rsidR="00AC66D0" w:rsidRPr="00AC66D0" w:rsidRDefault="00AC66D0" w:rsidP="00D750E4">
            <w:pPr>
              <w:jc w:val="center"/>
              <w:rPr>
                <w:b/>
                <w:bCs/>
                <w:sz w:val="20"/>
                <w:szCs w:val="20"/>
              </w:rPr>
            </w:pPr>
            <w:r w:rsidRPr="00AC66D0">
              <w:rPr>
                <w:b/>
                <w:bCs/>
                <w:sz w:val="20"/>
                <w:szCs w:val="20"/>
              </w:rPr>
              <w:t>бюджета Малояушского сельского поселения Вурнарского района Чувашской Республики по ведомственной структуре расходов бюджета Малояушского сельского поселения Вурнарского района Чувашской Республики за 2021 год</w:t>
            </w:r>
          </w:p>
        </w:tc>
      </w:tr>
      <w:tr w:rsidR="00AC66D0" w:rsidRPr="00AC66D0" w:rsidTr="00AC66D0">
        <w:trPr>
          <w:trHeight w:val="345"/>
        </w:trPr>
        <w:tc>
          <w:tcPr>
            <w:tcW w:w="4895" w:type="dxa"/>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621" w:type="dxa"/>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544"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579"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1594"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569"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1276" w:type="dxa"/>
            <w:gridSpan w:val="2"/>
            <w:tcBorders>
              <w:top w:val="nil"/>
              <w:left w:val="nil"/>
              <w:bottom w:val="nil"/>
              <w:right w:val="nil"/>
            </w:tcBorders>
            <w:shd w:val="clear" w:color="auto" w:fill="auto"/>
            <w:noWrap/>
            <w:vAlign w:val="bottom"/>
            <w:hideMark/>
          </w:tcPr>
          <w:p w:rsidR="00AC66D0" w:rsidRPr="00AC66D0" w:rsidRDefault="00AC66D0" w:rsidP="00D750E4">
            <w:pPr>
              <w:jc w:val="right"/>
              <w:rPr>
                <w:sz w:val="20"/>
                <w:szCs w:val="20"/>
              </w:rPr>
            </w:pPr>
            <w:r w:rsidRPr="00AC66D0">
              <w:rPr>
                <w:sz w:val="20"/>
                <w:szCs w:val="20"/>
              </w:rPr>
              <w:t>(рублей)</w:t>
            </w:r>
          </w:p>
        </w:tc>
      </w:tr>
      <w:tr w:rsidR="00AC66D0" w:rsidRPr="00AC66D0" w:rsidTr="00AC66D0">
        <w:trPr>
          <w:trHeight w:val="3705"/>
        </w:trPr>
        <w:tc>
          <w:tcPr>
            <w:tcW w:w="4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6D0" w:rsidRPr="00AC66D0" w:rsidRDefault="00AC66D0" w:rsidP="00D750E4">
            <w:pPr>
              <w:jc w:val="center"/>
              <w:rPr>
                <w:b/>
                <w:bCs/>
                <w:sz w:val="20"/>
                <w:szCs w:val="20"/>
              </w:rPr>
            </w:pPr>
            <w:r w:rsidRPr="00AC66D0">
              <w:rPr>
                <w:b/>
                <w:bCs/>
                <w:sz w:val="20"/>
                <w:szCs w:val="20"/>
              </w:rPr>
              <w:t xml:space="preserve">Наименование </w:t>
            </w:r>
          </w:p>
        </w:tc>
        <w:tc>
          <w:tcPr>
            <w:tcW w:w="621" w:type="dxa"/>
            <w:tcBorders>
              <w:top w:val="single" w:sz="4" w:space="0" w:color="auto"/>
              <w:left w:val="nil"/>
              <w:bottom w:val="single" w:sz="4" w:space="0" w:color="auto"/>
              <w:right w:val="single" w:sz="4" w:space="0" w:color="auto"/>
            </w:tcBorders>
            <w:shd w:val="clear" w:color="auto" w:fill="auto"/>
            <w:textDirection w:val="btLr"/>
            <w:vAlign w:val="bottom"/>
            <w:hideMark/>
          </w:tcPr>
          <w:p w:rsidR="00AC66D0" w:rsidRPr="00AC66D0" w:rsidRDefault="00AC66D0" w:rsidP="00D750E4">
            <w:pPr>
              <w:jc w:val="center"/>
              <w:rPr>
                <w:b/>
                <w:bCs/>
                <w:sz w:val="20"/>
                <w:szCs w:val="20"/>
              </w:rPr>
            </w:pPr>
            <w:r w:rsidRPr="00AC66D0">
              <w:rPr>
                <w:b/>
                <w:bCs/>
                <w:sz w:val="20"/>
                <w:szCs w:val="20"/>
              </w:rPr>
              <w:t>Главный распорядитель</w:t>
            </w:r>
          </w:p>
        </w:tc>
        <w:tc>
          <w:tcPr>
            <w:tcW w:w="54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C66D0" w:rsidRPr="00AC66D0" w:rsidRDefault="00AC66D0" w:rsidP="00D750E4">
            <w:pPr>
              <w:rPr>
                <w:b/>
                <w:bCs/>
                <w:sz w:val="20"/>
                <w:szCs w:val="20"/>
              </w:rPr>
            </w:pPr>
            <w:r w:rsidRPr="00AC66D0">
              <w:rPr>
                <w:b/>
                <w:bCs/>
                <w:sz w:val="20"/>
                <w:szCs w:val="20"/>
              </w:rPr>
              <w:t>Раздел</w:t>
            </w:r>
          </w:p>
        </w:tc>
        <w:tc>
          <w:tcPr>
            <w:tcW w:w="57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C66D0" w:rsidRPr="00AC66D0" w:rsidRDefault="00AC66D0" w:rsidP="00D750E4">
            <w:pPr>
              <w:rPr>
                <w:b/>
                <w:bCs/>
                <w:sz w:val="20"/>
                <w:szCs w:val="20"/>
              </w:rPr>
            </w:pPr>
            <w:r w:rsidRPr="00AC66D0">
              <w:rPr>
                <w:b/>
                <w:bCs/>
                <w:sz w:val="20"/>
                <w:szCs w:val="20"/>
              </w:rPr>
              <w:t>Подраздел</w:t>
            </w:r>
          </w:p>
        </w:tc>
        <w:tc>
          <w:tcPr>
            <w:tcW w:w="15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C66D0" w:rsidRPr="00AC66D0" w:rsidRDefault="00AC66D0" w:rsidP="00D750E4">
            <w:pPr>
              <w:rPr>
                <w:b/>
                <w:bCs/>
                <w:sz w:val="20"/>
                <w:szCs w:val="20"/>
              </w:rPr>
            </w:pPr>
            <w:r w:rsidRPr="00AC66D0">
              <w:rPr>
                <w:b/>
                <w:bCs/>
                <w:sz w:val="20"/>
                <w:szCs w:val="20"/>
              </w:rPr>
              <w:t>Целевая статья (муниципальные программы)</w:t>
            </w:r>
          </w:p>
        </w:tc>
        <w:tc>
          <w:tcPr>
            <w:tcW w:w="56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C66D0" w:rsidRPr="00AC66D0" w:rsidRDefault="00AC66D0" w:rsidP="00D750E4">
            <w:pPr>
              <w:rPr>
                <w:b/>
                <w:bCs/>
                <w:sz w:val="20"/>
                <w:szCs w:val="20"/>
              </w:rPr>
            </w:pPr>
            <w:r w:rsidRPr="00AC66D0">
              <w:rPr>
                <w:b/>
                <w:bCs/>
                <w:sz w:val="20"/>
                <w:szCs w:val="20"/>
              </w:rPr>
              <w:t>Группа (группа и подгруппа) вида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C66D0" w:rsidRPr="00AC66D0" w:rsidRDefault="00AC66D0" w:rsidP="00D750E4">
            <w:pPr>
              <w:jc w:val="center"/>
              <w:rPr>
                <w:b/>
                <w:bCs/>
                <w:sz w:val="20"/>
                <w:szCs w:val="20"/>
              </w:rPr>
            </w:pPr>
            <w:r w:rsidRPr="00AC66D0">
              <w:rPr>
                <w:b/>
                <w:bCs/>
                <w:sz w:val="20"/>
                <w:szCs w:val="20"/>
              </w:rPr>
              <w:t>Кассовое исполнение</w:t>
            </w:r>
          </w:p>
        </w:tc>
      </w:tr>
      <w:tr w:rsidR="00AC66D0" w:rsidRPr="00AC66D0" w:rsidTr="00AC66D0">
        <w:trPr>
          <w:trHeight w:val="315"/>
        </w:trPr>
        <w:tc>
          <w:tcPr>
            <w:tcW w:w="4895" w:type="dxa"/>
            <w:tcBorders>
              <w:top w:val="nil"/>
              <w:left w:val="single" w:sz="4" w:space="0" w:color="auto"/>
              <w:bottom w:val="single" w:sz="4" w:space="0" w:color="auto"/>
              <w:right w:val="single" w:sz="4" w:space="0" w:color="auto"/>
            </w:tcBorders>
            <w:shd w:val="clear" w:color="auto" w:fill="auto"/>
            <w:textDirection w:val="tbLrV"/>
            <w:vAlign w:val="bottom"/>
            <w:hideMark/>
          </w:tcPr>
          <w:p w:rsidR="00AC66D0" w:rsidRPr="00AC66D0" w:rsidRDefault="00AC66D0" w:rsidP="00D750E4">
            <w:pPr>
              <w:jc w:val="center"/>
              <w:rPr>
                <w:b/>
                <w:bCs/>
                <w:sz w:val="20"/>
                <w:szCs w:val="20"/>
              </w:rPr>
            </w:pPr>
            <w:r w:rsidRPr="00AC66D0">
              <w:rPr>
                <w:b/>
                <w:bCs/>
                <w:sz w:val="20"/>
                <w:szCs w:val="20"/>
              </w:rPr>
              <w:t>1</w:t>
            </w:r>
          </w:p>
        </w:tc>
        <w:tc>
          <w:tcPr>
            <w:tcW w:w="621" w:type="dxa"/>
            <w:tcBorders>
              <w:top w:val="nil"/>
              <w:left w:val="nil"/>
              <w:bottom w:val="single" w:sz="4" w:space="0" w:color="auto"/>
              <w:right w:val="single" w:sz="4" w:space="0" w:color="auto"/>
            </w:tcBorders>
            <w:shd w:val="clear" w:color="auto" w:fill="auto"/>
            <w:textDirection w:val="tbLrV"/>
            <w:vAlign w:val="bottom"/>
            <w:hideMark/>
          </w:tcPr>
          <w:p w:rsidR="00AC66D0" w:rsidRPr="00AC66D0" w:rsidRDefault="00AC66D0" w:rsidP="00D750E4">
            <w:pPr>
              <w:jc w:val="center"/>
              <w:rPr>
                <w:b/>
                <w:bCs/>
                <w:sz w:val="20"/>
                <w:szCs w:val="20"/>
              </w:rPr>
            </w:pPr>
            <w:r w:rsidRPr="00AC66D0">
              <w:rPr>
                <w:b/>
                <w:bCs/>
                <w:sz w:val="20"/>
                <w:szCs w:val="20"/>
              </w:rPr>
              <w:t> </w:t>
            </w:r>
          </w:p>
        </w:tc>
        <w:tc>
          <w:tcPr>
            <w:tcW w:w="544" w:type="dxa"/>
            <w:gridSpan w:val="2"/>
            <w:tcBorders>
              <w:top w:val="nil"/>
              <w:left w:val="nil"/>
              <w:bottom w:val="single" w:sz="4" w:space="0" w:color="auto"/>
              <w:right w:val="single" w:sz="4" w:space="0" w:color="auto"/>
            </w:tcBorders>
            <w:shd w:val="clear" w:color="auto" w:fill="auto"/>
            <w:noWrap/>
            <w:textDirection w:val="tbLrV"/>
            <w:vAlign w:val="bottom"/>
            <w:hideMark/>
          </w:tcPr>
          <w:p w:rsidR="00AC66D0" w:rsidRPr="00AC66D0" w:rsidRDefault="00AC66D0" w:rsidP="00D750E4">
            <w:pPr>
              <w:jc w:val="center"/>
              <w:rPr>
                <w:b/>
                <w:bCs/>
                <w:sz w:val="20"/>
                <w:szCs w:val="20"/>
              </w:rPr>
            </w:pPr>
            <w:r w:rsidRPr="00AC66D0">
              <w:rPr>
                <w:b/>
                <w:bCs/>
                <w:sz w:val="20"/>
                <w:szCs w:val="20"/>
              </w:rPr>
              <w:t>2</w:t>
            </w:r>
          </w:p>
        </w:tc>
        <w:tc>
          <w:tcPr>
            <w:tcW w:w="579" w:type="dxa"/>
            <w:gridSpan w:val="2"/>
            <w:tcBorders>
              <w:top w:val="nil"/>
              <w:left w:val="nil"/>
              <w:bottom w:val="single" w:sz="4" w:space="0" w:color="auto"/>
              <w:right w:val="single" w:sz="4" w:space="0" w:color="auto"/>
            </w:tcBorders>
            <w:shd w:val="clear" w:color="auto" w:fill="auto"/>
            <w:noWrap/>
            <w:textDirection w:val="tbLrV"/>
            <w:vAlign w:val="bottom"/>
            <w:hideMark/>
          </w:tcPr>
          <w:p w:rsidR="00AC66D0" w:rsidRPr="00AC66D0" w:rsidRDefault="00AC66D0" w:rsidP="00D750E4">
            <w:pPr>
              <w:jc w:val="center"/>
              <w:rPr>
                <w:b/>
                <w:bCs/>
                <w:sz w:val="20"/>
                <w:szCs w:val="20"/>
              </w:rPr>
            </w:pPr>
            <w:r w:rsidRPr="00AC66D0">
              <w:rPr>
                <w:b/>
                <w:bCs/>
                <w:sz w:val="20"/>
                <w:szCs w:val="20"/>
              </w:rPr>
              <w:t>3</w:t>
            </w:r>
          </w:p>
        </w:tc>
        <w:tc>
          <w:tcPr>
            <w:tcW w:w="1594" w:type="dxa"/>
            <w:gridSpan w:val="2"/>
            <w:tcBorders>
              <w:top w:val="nil"/>
              <w:left w:val="nil"/>
              <w:bottom w:val="single" w:sz="4" w:space="0" w:color="auto"/>
              <w:right w:val="single" w:sz="4" w:space="0" w:color="auto"/>
            </w:tcBorders>
            <w:shd w:val="clear" w:color="auto" w:fill="auto"/>
            <w:textDirection w:val="tbLrV"/>
            <w:vAlign w:val="bottom"/>
            <w:hideMark/>
          </w:tcPr>
          <w:p w:rsidR="00AC66D0" w:rsidRPr="00AC66D0" w:rsidRDefault="00AC66D0" w:rsidP="00D750E4">
            <w:pPr>
              <w:jc w:val="center"/>
              <w:rPr>
                <w:b/>
                <w:bCs/>
                <w:sz w:val="20"/>
                <w:szCs w:val="20"/>
              </w:rPr>
            </w:pPr>
            <w:r w:rsidRPr="00AC66D0">
              <w:rPr>
                <w:b/>
                <w:bCs/>
                <w:sz w:val="20"/>
                <w:szCs w:val="20"/>
              </w:rPr>
              <w:t>4</w:t>
            </w:r>
          </w:p>
        </w:tc>
        <w:tc>
          <w:tcPr>
            <w:tcW w:w="569" w:type="dxa"/>
            <w:gridSpan w:val="2"/>
            <w:tcBorders>
              <w:top w:val="nil"/>
              <w:left w:val="nil"/>
              <w:bottom w:val="single" w:sz="4" w:space="0" w:color="auto"/>
              <w:right w:val="single" w:sz="4" w:space="0" w:color="auto"/>
            </w:tcBorders>
            <w:shd w:val="clear" w:color="auto" w:fill="auto"/>
            <w:noWrap/>
            <w:textDirection w:val="tbLrV"/>
            <w:vAlign w:val="bottom"/>
            <w:hideMark/>
          </w:tcPr>
          <w:p w:rsidR="00AC66D0" w:rsidRPr="00AC66D0" w:rsidRDefault="00AC66D0" w:rsidP="00D750E4">
            <w:pPr>
              <w:jc w:val="center"/>
              <w:rPr>
                <w:b/>
                <w:bCs/>
                <w:sz w:val="20"/>
                <w:szCs w:val="20"/>
              </w:rPr>
            </w:pPr>
            <w:r w:rsidRPr="00AC66D0">
              <w:rPr>
                <w:b/>
                <w:bCs/>
                <w:sz w:val="20"/>
                <w:szCs w:val="20"/>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AC66D0" w:rsidRPr="00AC66D0" w:rsidRDefault="00AC66D0" w:rsidP="00D750E4">
            <w:pPr>
              <w:jc w:val="center"/>
              <w:rPr>
                <w:b/>
                <w:bCs/>
                <w:sz w:val="20"/>
                <w:szCs w:val="20"/>
              </w:rPr>
            </w:pPr>
            <w:r w:rsidRPr="00AC66D0">
              <w:rPr>
                <w:b/>
                <w:bCs/>
                <w:sz w:val="20"/>
                <w:szCs w:val="20"/>
              </w:rPr>
              <w:t>6</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 xml:space="preserve">Общегосударственные вопросы </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2 078 308,96</w:t>
            </w:r>
          </w:p>
        </w:tc>
      </w:tr>
      <w:tr w:rsidR="00AC66D0" w:rsidRPr="00AC66D0" w:rsidTr="00AC66D0">
        <w:trPr>
          <w:trHeight w:val="114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1 560 584,97</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000000" w:fill="FFFFFF"/>
            <w:hideMark/>
          </w:tcPr>
          <w:p w:rsidR="00AC66D0" w:rsidRPr="00AC66D0" w:rsidRDefault="00AC66D0" w:rsidP="00D750E4">
            <w:pPr>
              <w:rPr>
                <w:color w:val="000000"/>
                <w:sz w:val="20"/>
                <w:szCs w:val="20"/>
              </w:rPr>
            </w:pPr>
            <w:r w:rsidRPr="00AC66D0">
              <w:rPr>
                <w:color w:val="000000"/>
                <w:sz w:val="20"/>
                <w:szCs w:val="20"/>
              </w:rPr>
              <w:lastRenderedPageBreak/>
              <w:t>Муниципальная программа "Управление общественными финансами и муниципальным долгом"</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62 505,00</w:t>
            </w:r>
          </w:p>
        </w:tc>
      </w:tr>
      <w:tr w:rsidR="00AC66D0" w:rsidRPr="00AC66D0" w:rsidTr="00AC66D0">
        <w:trPr>
          <w:trHeight w:val="1200"/>
        </w:trPr>
        <w:tc>
          <w:tcPr>
            <w:tcW w:w="4895" w:type="dxa"/>
            <w:tcBorders>
              <w:top w:val="nil"/>
              <w:left w:val="single" w:sz="4" w:space="0" w:color="000000"/>
              <w:bottom w:val="single" w:sz="4" w:space="0" w:color="000000"/>
              <w:right w:val="single" w:sz="4" w:space="0" w:color="000000"/>
            </w:tcBorders>
            <w:shd w:val="clear" w:color="000000" w:fill="FFFFFF"/>
            <w:hideMark/>
          </w:tcPr>
          <w:p w:rsidR="00AC66D0" w:rsidRPr="00AC66D0" w:rsidRDefault="00AC66D0" w:rsidP="00D750E4">
            <w:pPr>
              <w:rPr>
                <w:color w:val="000000"/>
                <w:sz w:val="20"/>
                <w:szCs w:val="20"/>
              </w:rPr>
            </w:pPr>
            <w:r w:rsidRPr="00AC66D0">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62 505,00</w:t>
            </w:r>
          </w:p>
        </w:tc>
      </w:tr>
      <w:tr w:rsidR="00AC66D0" w:rsidRPr="00AC66D0" w:rsidTr="00AC66D0">
        <w:trPr>
          <w:trHeight w:val="1452"/>
        </w:trPr>
        <w:tc>
          <w:tcPr>
            <w:tcW w:w="4895" w:type="dxa"/>
            <w:tcBorders>
              <w:top w:val="nil"/>
              <w:left w:val="single" w:sz="4" w:space="0" w:color="000000"/>
              <w:bottom w:val="single" w:sz="4" w:space="0" w:color="000000"/>
              <w:right w:val="single" w:sz="4" w:space="0" w:color="000000"/>
            </w:tcBorders>
            <w:shd w:val="clear" w:color="000000" w:fill="FFFFFF"/>
            <w:hideMark/>
          </w:tcPr>
          <w:p w:rsidR="00AC66D0" w:rsidRPr="00AC66D0" w:rsidRDefault="00AC66D0" w:rsidP="00D750E4">
            <w:pPr>
              <w:rPr>
                <w:color w:val="000000"/>
                <w:sz w:val="20"/>
                <w:szCs w:val="20"/>
              </w:rPr>
            </w:pPr>
            <w:r w:rsidRPr="00AC66D0">
              <w:rPr>
                <w:color w:val="000000"/>
                <w:sz w:val="20"/>
                <w:szCs w:val="2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Ч410400000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62 505,00</w:t>
            </w:r>
          </w:p>
        </w:tc>
      </w:tr>
      <w:tr w:rsidR="00AC66D0" w:rsidRPr="00AC66D0" w:rsidTr="00AC66D0">
        <w:trPr>
          <w:trHeight w:val="1335"/>
        </w:trPr>
        <w:tc>
          <w:tcPr>
            <w:tcW w:w="4895" w:type="dxa"/>
            <w:tcBorders>
              <w:top w:val="nil"/>
              <w:left w:val="single" w:sz="4" w:space="0" w:color="000000"/>
              <w:bottom w:val="single" w:sz="4" w:space="0" w:color="000000"/>
              <w:right w:val="single" w:sz="4" w:space="0" w:color="000000"/>
            </w:tcBorders>
            <w:shd w:val="clear" w:color="000000" w:fill="FFFFFF"/>
            <w:hideMark/>
          </w:tcPr>
          <w:p w:rsidR="00AC66D0" w:rsidRPr="00AC66D0" w:rsidRDefault="00AC66D0" w:rsidP="00D750E4">
            <w:pPr>
              <w:rPr>
                <w:color w:val="000000"/>
                <w:sz w:val="20"/>
                <w:szCs w:val="20"/>
              </w:rPr>
            </w:pPr>
            <w:r w:rsidRPr="00AC66D0">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Ч410455491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62 505,00</w:t>
            </w:r>
          </w:p>
        </w:tc>
      </w:tr>
      <w:tr w:rsidR="00AC66D0" w:rsidRPr="00AC66D0" w:rsidTr="00AC66D0">
        <w:trPr>
          <w:trHeight w:val="15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Ч410455491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62 505,00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Расходы на выплату персоналу государственных (муниципальных) органов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Ч410455491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62 505,00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color w:val="000000"/>
                <w:sz w:val="20"/>
                <w:szCs w:val="20"/>
              </w:rPr>
            </w:pPr>
            <w:r w:rsidRPr="00AC66D0">
              <w:rPr>
                <w:color w:val="000000"/>
                <w:sz w:val="20"/>
                <w:szCs w:val="20"/>
              </w:rPr>
              <w:t xml:space="preserve">Муниципальная программа "Развитие потенциала муниципального управления" </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1 498 079,97</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color w:val="000000"/>
                <w:sz w:val="20"/>
                <w:szCs w:val="20"/>
              </w:rPr>
            </w:pPr>
            <w:r w:rsidRPr="00AC66D0">
              <w:rPr>
                <w:color w:val="000000"/>
                <w:sz w:val="20"/>
                <w:szCs w:val="20"/>
              </w:rPr>
              <w:t xml:space="preserve">Обеспечение реализации муниципальной программы "Развитие потенциала муниципального управления" </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1 498 079,97</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Основное мероприятие "</w:t>
            </w:r>
            <w:proofErr w:type="spellStart"/>
            <w:r w:rsidRPr="00AC66D0">
              <w:rPr>
                <w:sz w:val="20"/>
                <w:szCs w:val="20"/>
              </w:rPr>
              <w:t>Общепрограммные</w:t>
            </w:r>
            <w:proofErr w:type="spellEnd"/>
            <w:r w:rsidRPr="00AC66D0">
              <w:rPr>
                <w:sz w:val="20"/>
                <w:szCs w:val="20"/>
              </w:rPr>
              <w:t xml:space="preserve"> расходы"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1 498 079,97</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Обеспечение функций муниципальных органов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Ч5Э0100200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1 498 079,97</w:t>
            </w:r>
          </w:p>
        </w:tc>
      </w:tr>
      <w:tr w:rsidR="00AC66D0" w:rsidRPr="00AC66D0" w:rsidTr="00AC66D0">
        <w:trPr>
          <w:trHeight w:val="15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Ч5Э0100200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1 207 877,57</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Расходы на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Ч5Э0100200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1 207 877,57</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Ч5Э0100200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284 900,27</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Ч5Э0100200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284 900,27</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бюджетные ассигнования</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Ч5Э0100200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5 302,13</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Уплата налогов, сборов и иных платежей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Ч5Э0100200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5 302,13</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Другие общегосударственные вопросы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517 723,99</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Муниципальная программа "Развитие </w:t>
            </w:r>
            <w:proofErr w:type="gramStart"/>
            <w:r w:rsidRPr="00AC66D0">
              <w:rPr>
                <w:color w:val="000000"/>
                <w:sz w:val="20"/>
                <w:szCs w:val="20"/>
              </w:rPr>
              <w:t>земельных</w:t>
            </w:r>
            <w:proofErr w:type="gramEnd"/>
            <w:r w:rsidRPr="00AC66D0">
              <w:rPr>
                <w:color w:val="000000"/>
                <w:sz w:val="20"/>
                <w:szCs w:val="20"/>
              </w:rPr>
              <w:t xml:space="preserve"> и имущественных отношений"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6 900,00</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Подпрограмма "Управление муниципальным имуществом" муниципальной программы "Развитие </w:t>
            </w:r>
            <w:proofErr w:type="gramStart"/>
            <w:r w:rsidRPr="00AC66D0">
              <w:rPr>
                <w:color w:val="000000"/>
                <w:sz w:val="20"/>
                <w:szCs w:val="20"/>
              </w:rPr>
              <w:t>земельных</w:t>
            </w:r>
            <w:proofErr w:type="gramEnd"/>
            <w:r w:rsidRPr="00AC66D0">
              <w:rPr>
                <w:color w:val="000000"/>
                <w:sz w:val="20"/>
                <w:szCs w:val="20"/>
              </w:rPr>
              <w:t xml:space="preserve"> и имущественных отношений"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4 900,00</w:t>
            </w:r>
          </w:p>
        </w:tc>
      </w:tr>
      <w:tr w:rsidR="00AC66D0" w:rsidRPr="00AC66D0" w:rsidTr="00AC66D0">
        <w:trPr>
          <w:trHeight w:val="12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А410200000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4 900,00</w:t>
            </w:r>
          </w:p>
        </w:tc>
      </w:tr>
      <w:tr w:rsidR="00AC66D0" w:rsidRPr="00AC66D0" w:rsidTr="00AC66D0">
        <w:trPr>
          <w:trHeight w:val="1035"/>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Осуществление работ по государственной кадастровой оценке объектов </w:t>
            </w:r>
            <w:proofErr w:type="gramStart"/>
            <w:r w:rsidRPr="00AC66D0">
              <w:rPr>
                <w:color w:val="000000"/>
                <w:sz w:val="20"/>
                <w:szCs w:val="20"/>
              </w:rPr>
              <w:t>капитального</w:t>
            </w:r>
            <w:proofErr w:type="gramEnd"/>
            <w:r w:rsidRPr="00AC66D0">
              <w:rPr>
                <w:color w:val="000000"/>
                <w:sz w:val="20"/>
                <w:szCs w:val="20"/>
              </w:rPr>
              <w:t xml:space="preserve"> строительства, расположенных на территории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А410273650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4 900,00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А410273650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4 900,00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А410273650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4 900,00</w:t>
            </w:r>
          </w:p>
        </w:tc>
      </w:tr>
      <w:tr w:rsidR="00AC66D0" w:rsidRPr="00AC66D0" w:rsidTr="00AC66D0">
        <w:trPr>
          <w:trHeight w:val="12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Подпрограмма "Формирование эффективного государственного сектора экономики Чувашской Республики" муниципальной программы "Развитие </w:t>
            </w:r>
            <w:proofErr w:type="gramStart"/>
            <w:r w:rsidRPr="00AC66D0">
              <w:rPr>
                <w:color w:val="000000"/>
                <w:sz w:val="20"/>
                <w:szCs w:val="20"/>
              </w:rPr>
              <w:t>земельных</w:t>
            </w:r>
            <w:proofErr w:type="gramEnd"/>
            <w:r w:rsidRPr="00AC66D0">
              <w:rPr>
                <w:color w:val="000000"/>
                <w:sz w:val="20"/>
                <w:szCs w:val="20"/>
              </w:rPr>
              <w:t xml:space="preserve"> и имущественных отношений"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А420000000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2 000,00</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000000" w:fill="FFFFFF"/>
            <w:hideMark/>
          </w:tcPr>
          <w:p w:rsidR="00AC66D0" w:rsidRPr="00AC66D0" w:rsidRDefault="00AC66D0" w:rsidP="00D750E4">
            <w:pPr>
              <w:rPr>
                <w:color w:val="000000"/>
                <w:sz w:val="20"/>
                <w:szCs w:val="20"/>
              </w:rPr>
            </w:pPr>
            <w:r w:rsidRPr="00AC66D0">
              <w:rPr>
                <w:color w:val="000000"/>
                <w:sz w:val="20"/>
                <w:szCs w:val="20"/>
              </w:rPr>
              <w:t>Основное мероприятие "Эффективное управление муниципальным имуществом"</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А420200000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2 000,00</w:t>
            </w:r>
          </w:p>
        </w:tc>
      </w:tr>
      <w:tr w:rsidR="00AC66D0" w:rsidRPr="00AC66D0" w:rsidTr="00AC66D0">
        <w:trPr>
          <w:trHeight w:val="1200"/>
        </w:trPr>
        <w:tc>
          <w:tcPr>
            <w:tcW w:w="4895" w:type="dxa"/>
            <w:tcBorders>
              <w:top w:val="nil"/>
              <w:left w:val="single" w:sz="4" w:space="0" w:color="000000"/>
              <w:bottom w:val="single" w:sz="4" w:space="0" w:color="000000"/>
              <w:right w:val="single" w:sz="4" w:space="0" w:color="000000"/>
            </w:tcBorders>
            <w:shd w:val="clear" w:color="000000" w:fill="FFFFFF"/>
            <w:hideMark/>
          </w:tcPr>
          <w:p w:rsidR="00AC66D0" w:rsidRPr="00AC66D0" w:rsidRDefault="00AC66D0" w:rsidP="00D750E4">
            <w:pPr>
              <w:rPr>
                <w:color w:val="000000"/>
                <w:sz w:val="20"/>
                <w:szCs w:val="20"/>
              </w:rPr>
            </w:pPr>
            <w:r w:rsidRPr="00AC66D0">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А420273610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А420273610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А420273610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color w:val="000000"/>
                <w:sz w:val="20"/>
                <w:szCs w:val="20"/>
              </w:rPr>
            </w:pPr>
            <w:r w:rsidRPr="00AC66D0">
              <w:rPr>
                <w:color w:val="000000"/>
                <w:sz w:val="20"/>
                <w:szCs w:val="20"/>
              </w:rPr>
              <w:t xml:space="preserve">Муниципальная программа "Развитие потенциала </w:t>
            </w:r>
            <w:proofErr w:type="spellStart"/>
            <w:r w:rsidRPr="00AC66D0">
              <w:rPr>
                <w:color w:val="000000"/>
                <w:sz w:val="20"/>
                <w:szCs w:val="20"/>
              </w:rPr>
              <w:t>муницпиального</w:t>
            </w:r>
            <w:proofErr w:type="spellEnd"/>
            <w:r w:rsidRPr="00AC66D0">
              <w:rPr>
                <w:color w:val="000000"/>
                <w:sz w:val="20"/>
                <w:szCs w:val="20"/>
              </w:rPr>
              <w:t xml:space="preserve"> управления" </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510 823,99</w:t>
            </w:r>
          </w:p>
        </w:tc>
      </w:tr>
      <w:tr w:rsidR="00AC66D0" w:rsidRPr="00AC66D0" w:rsidTr="00AC66D0">
        <w:trPr>
          <w:trHeight w:val="9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color w:val="000000"/>
                <w:sz w:val="20"/>
                <w:szCs w:val="20"/>
              </w:rPr>
            </w:pPr>
            <w:r w:rsidRPr="00AC66D0">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510 823,99</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Основное мероприятие "</w:t>
            </w:r>
            <w:proofErr w:type="spellStart"/>
            <w:r w:rsidRPr="00AC66D0">
              <w:rPr>
                <w:sz w:val="20"/>
                <w:szCs w:val="20"/>
              </w:rPr>
              <w:t>Общепрограммные</w:t>
            </w:r>
            <w:proofErr w:type="spellEnd"/>
            <w:r w:rsidRPr="00AC66D0">
              <w:rPr>
                <w:sz w:val="20"/>
                <w:szCs w:val="20"/>
              </w:rPr>
              <w:t xml:space="preserve"> расходы"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510 823,99</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Обеспечение деятельности (оказание услуг) муниципальных учреждений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Ч5Э0100600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502 303,99</w:t>
            </w:r>
          </w:p>
        </w:tc>
      </w:tr>
      <w:tr w:rsidR="00AC66D0" w:rsidRPr="00AC66D0" w:rsidTr="00AC66D0">
        <w:trPr>
          <w:trHeight w:val="15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Ч5Э0100600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502 303,99</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Расходы на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Ч5Э0100600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502 303,99</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jc w:val="both"/>
              <w:rPr>
                <w:color w:val="000000"/>
                <w:sz w:val="20"/>
                <w:szCs w:val="20"/>
              </w:rPr>
            </w:pPr>
            <w:r w:rsidRPr="00AC66D0">
              <w:rPr>
                <w:color w:val="000000"/>
                <w:sz w:val="20"/>
                <w:szCs w:val="20"/>
              </w:rPr>
              <w:t xml:space="preserve">Выполнение других обязательств </w:t>
            </w:r>
            <w:proofErr w:type="gramStart"/>
            <w:r w:rsidRPr="00AC66D0">
              <w:rPr>
                <w:color w:val="000000"/>
                <w:sz w:val="20"/>
                <w:szCs w:val="20"/>
              </w:rPr>
              <w:t>муниципального</w:t>
            </w:r>
            <w:proofErr w:type="gramEnd"/>
            <w:r w:rsidRPr="00AC66D0">
              <w:rPr>
                <w:color w:val="000000"/>
                <w:sz w:val="20"/>
                <w:szCs w:val="20"/>
              </w:rPr>
              <w:t xml:space="preserve"> образования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Ч5Э0173770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8 520,00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Ч5Э0173770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Ч5Э0173770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4 000,00</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center"/>
            <w:hideMark/>
          </w:tcPr>
          <w:p w:rsidR="00AC66D0" w:rsidRPr="00AC66D0" w:rsidRDefault="00AC66D0" w:rsidP="00D750E4">
            <w:pPr>
              <w:jc w:val="both"/>
              <w:rPr>
                <w:sz w:val="20"/>
                <w:szCs w:val="20"/>
              </w:rPr>
            </w:pPr>
            <w:r w:rsidRPr="00AC66D0">
              <w:rPr>
                <w:sz w:val="20"/>
                <w:szCs w:val="20"/>
              </w:rPr>
              <w:t>Иные бюджетные ассигнования</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Ч5Э0173770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4 520,00</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lastRenderedPageBreak/>
              <w:t>Уплата налогов, сборов и иных платежей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Ч5Э0173770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4 520,00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Национальная оборона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02</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100 406,56</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Мобилизационная и вневойсковая подготовка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02</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100 406,56</w:t>
            </w:r>
          </w:p>
        </w:tc>
      </w:tr>
      <w:tr w:rsidR="00AC66D0" w:rsidRPr="00AC66D0" w:rsidTr="00AC66D0">
        <w:trPr>
          <w:trHeight w:val="67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 xml:space="preserve">Муниципальная программа "Управление общественными финансами и муниципальным долгом " </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100 406,56</w:t>
            </w:r>
          </w:p>
        </w:tc>
      </w:tr>
      <w:tr w:rsidR="00AC66D0" w:rsidRPr="00AC66D0" w:rsidTr="00AC66D0">
        <w:trPr>
          <w:trHeight w:val="12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Подпрограмма "Совершенствование бюджетной политики и эффективное использование бюджетного потенциала</w:t>
            </w:r>
            <w:proofErr w:type="gramStart"/>
            <w:r w:rsidRPr="00AC66D0">
              <w:rPr>
                <w:sz w:val="20"/>
                <w:szCs w:val="20"/>
              </w:rPr>
              <w:t>"м</w:t>
            </w:r>
            <w:proofErr w:type="gramEnd"/>
            <w:r w:rsidRPr="00AC66D0">
              <w:rPr>
                <w:sz w:val="20"/>
                <w:szCs w:val="20"/>
              </w:rPr>
              <w:t>униципальной программы "Управление общественными финансами и муниципальным долгом"</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100 406,56</w:t>
            </w:r>
          </w:p>
        </w:tc>
      </w:tr>
      <w:tr w:rsidR="00AC66D0" w:rsidRPr="00AC66D0" w:rsidTr="00AC66D0">
        <w:trPr>
          <w:trHeight w:val="15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 xml:space="preserve">Основное мероприятие "Осуществление мер финансовой поддержки бюджетов муниципальных </w:t>
            </w:r>
            <w:proofErr w:type="spellStart"/>
            <w:r w:rsidRPr="00AC66D0">
              <w:rPr>
                <w:sz w:val="20"/>
                <w:szCs w:val="20"/>
              </w:rPr>
              <w:t>райнов</w:t>
            </w:r>
            <w:proofErr w:type="spellEnd"/>
            <w:r w:rsidRPr="00AC66D0">
              <w:rPr>
                <w:sz w:val="20"/>
                <w:szCs w:val="20"/>
              </w:rPr>
              <w:t>, городских округов и поселений, направленных на обеспечение их сбалансированности и повышение уровня бюджетной обеспеченности"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Ч410400000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100 406,56</w:t>
            </w:r>
          </w:p>
        </w:tc>
      </w:tr>
      <w:tr w:rsidR="00AC66D0" w:rsidRPr="00AC66D0" w:rsidTr="00AC66D0">
        <w:trPr>
          <w:trHeight w:val="12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proofErr w:type="gramStart"/>
            <w:r w:rsidRPr="00AC66D0">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roofErr w:type="gramEnd"/>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Ч410451180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100 406,56</w:t>
            </w:r>
          </w:p>
        </w:tc>
      </w:tr>
      <w:tr w:rsidR="00AC66D0" w:rsidRPr="00AC66D0" w:rsidTr="00AC66D0">
        <w:trPr>
          <w:trHeight w:val="15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Ч410451180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100 406,56</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Расходы на выплаты персоналу государственных (муниципальных) органов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Ч410451180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100 406,56</w:t>
            </w:r>
          </w:p>
        </w:tc>
      </w:tr>
      <w:tr w:rsidR="00AC66D0" w:rsidRPr="00AC66D0" w:rsidTr="00AC66D0">
        <w:trPr>
          <w:trHeight w:val="57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Национальная безопасность и правоохранительная деятельность</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1 064 834,96</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Обеспечение пожарной безопасности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10</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1 064 834,96</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Ц800000000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1 064 834,96</w:t>
            </w:r>
          </w:p>
        </w:tc>
      </w:tr>
      <w:tr w:rsidR="00AC66D0" w:rsidRPr="00AC66D0" w:rsidTr="00AC66D0">
        <w:trPr>
          <w:trHeight w:val="1919"/>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Ц810000000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1 064 834,96</w:t>
            </w:r>
          </w:p>
        </w:tc>
      </w:tr>
      <w:tr w:rsidR="00AC66D0" w:rsidRPr="00AC66D0" w:rsidTr="00AC66D0">
        <w:trPr>
          <w:trHeight w:val="1664"/>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Ц810400000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1 064 834,96</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Мероприятия по обеспечению пожарной безопасности муниципальных объектов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Ц810470280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1 064 834,96</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Ц810470280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1 061 834,96</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lastRenderedPageBreak/>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Ц810470280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1 061 834,96</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center"/>
            <w:hideMark/>
          </w:tcPr>
          <w:p w:rsidR="00AC66D0" w:rsidRPr="00AC66D0" w:rsidRDefault="00AC66D0" w:rsidP="00D750E4">
            <w:pPr>
              <w:jc w:val="both"/>
              <w:rPr>
                <w:sz w:val="20"/>
                <w:szCs w:val="20"/>
              </w:rPr>
            </w:pPr>
            <w:r w:rsidRPr="00AC66D0">
              <w:rPr>
                <w:sz w:val="20"/>
                <w:szCs w:val="20"/>
              </w:rPr>
              <w:t>Иные бюджетные ассигнования</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Ц810470280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800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3 000,00</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center"/>
            <w:hideMark/>
          </w:tcPr>
          <w:p w:rsidR="00AC66D0" w:rsidRPr="00AC66D0" w:rsidRDefault="00AC66D0" w:rsidP="00D750E4">
            <w:pPr>
              <w:jc w:val="both"/>
              <w:rPr>
                <w:sz w:val="20"/>
                <w:szCs w:val="20"/>
              </w:rPr>
            </w:pPr>
            <w:r w:rsidRPr="00AC66D0">
              <w:rPr>
                <w:sz w:val="20"/>
                <w:szCs w:val="20"/>
              </w:rPr>
              <w:t>Уплата налогов, сборов и иных платежей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10</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Ц810470280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3 000,00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Национальная экономика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1 316 501,80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000000" w:fill="FFFFFF"/>
            <w:noWrap/>
            <w:vAlign w:val="bottom"/>
            <w:hideMark/>
          </w:tcPr>
          <w:p w:rsidR="00AC66D0" w:rsidRPr="00AC66D0" w:rsidRDefault="00AC66D0" w:rsidP="00D750E4">
            <w:pPr>
              <w:jc w:val="both"/>
              <w:rPr>
                <w:b/>
                <w:bCs/>
                <w:sz w:val="20"/>
                <w:szCs w:val="20"/>
              </w:rPr>
            </w:pPr>
            <w:r w:rsidRPr="00AC66D0">
              <w:rPr>
                <w:b/>
                <w:bCs/>
                <w:sz w:val="20"/>
                <w:szCs w:val="20"/>
              </w:rPr>
              <w:t>Сельское хозяйство и рыболовство</w:t>
            </w:r>
          </w:p>
        </w:tc>
        <w:tc>
          <w:tcPr>
            <w:tcW w:w="621" w:type="dxa"/>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04</w:t>
            </w:r>
          </w:p>
        </w:tc>
        <w:tc>
          <w:tcPr>
            <w:tcW w:w="57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05</w:t>
            </w:r>
          </w:p>
        </w:tc>
        <w:tc>
          <w:tcPr>
            <w:tcW w:w="1594"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24 374,80</w:t>
            </w:r>
          </w:p>
        </w:tc>
      </w:tr>
      <w:tr w:rsidR="00AC66D0" w:rsidRPr="00AC66D0" w:rsidTr="00AC66D0">
        <w:trPr>
          <w:trHeight w:val="915"/>
        </w:trPr>
        <w:tc>
          <w:tcPr>
            <w:tcW w:w="4895" w:type="dxa"/>
            <w:tcBorders>
              <w:top w:val="nil"/>
              <w:left w:val="single" w:sz="4" w:space="0" w:color="auto"/>
              <w:bottom w:val="single" w:sz="4" w:space="0" w:color="auto"/>
              <w:right w:val="single" w:sz="4" w:space="0" w:color="auto"/>
            </w:tcBorders>
            <w:shd w:val="clear" w:color="000000" w:fill="FFFFFF"/>
            <w:hideMark/>
          </w:tcPr>
          <w:p w:rsidR="00AC66D0" w:rsidRPr="00AC66D0" w:rsidRDefault="00AC66D0" w:rsidP="00D750E4">
            <w:pPr>
              <w:rPr>
                <w:color w:val="000000"/>
                <w:sz w:val="20"/>
                <w:szCs w:val="20"/>
              </w:rPr>
            </w:pPr>
            <w:r w:rsidRPr="00AC66D0">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21" w:type="dxa"/>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05</w:t>
            </w:r>
          </w:p>
        </w:tc>
        <w:tc>
          <w:tcPr>
            <w:tcW w:w="1594" w:type="dxa"/>
            <w:gridSpan w:val="2"/>
            <w:tcBorders>
              <w:top w:val="nil"/>
              <w:left w:val="nil"/>
              <w:bottom w:val="single" w:sz="4" w:space="0" w:color="auto"/>
              <w:right w:val="single" w:sz="4" w:space="0" w:color="auto"/>
            </w:tcBorders>
            <w:shd w:val="clear" w:color="000000" w:fill="FFFFFF"/>
            <w:noWrap/>
            <w:vAlign w:val="bottom"/>
            <w:hideMark/>
          </w:tcPr>
          <w:p w:rsidR="00AC66D0" w:rsidRPr="00AC66D0" w:rsidRDefault="00AC66D0" w:rsidP="00D750E4">
            <w:pPr>
              <w:jc w:val="center"/>
              <w:rPr>
                <w:color w:val="000000"/>
                <w:sz w:val="20"/>
                <w:szCs w:val="20"/>
              </w:rPr>
            </w:pPr>
            <w:r w:rsidRPr="00AC66D0">
              <w:rPr>
                <w:color w:val="000000"/>
                <w:sz w:val="20"/>
                <w:szCs w:val="20"/>
              </w:rPr>
              <w:t>Ц900000000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24 374,80</w:t>
            </w:r>
          </w:p>
        </w:tc>
      </w:tr>
      <w:tr w:rsidR="00AC66D0" w:rsidRPr="00AC66D0" w:rsidTr="00AC66D0">
        <w:trPr>
          <w:trHeight w:val="1200"/>
        </w:trPr>
        <w:tc>
          <w:tcPr>
            <w:tcW w:w="4895" w:type="dxa"/>
            <w:tcBorders>
              <w:top w:val="nil"/>
              <w:left w:val="single" w:sz="4" w:space="0" w:color="auto"/>
              <w:bottom w:val="single" w:sz="4" w:space="0" w:color="auto"/>
              <w:right w:val="single" w:sz="4" w:space="0" w:color="auto"/>
            </w:tcBorders>
            <w:shd w:val="clear" w:color="000000" w:fill="FFFFFF"/>
            <w:hideMark/>
          </w:tcPr>
          <w:p w:rsidR="00AC66D0" w:rsidRPr="00AC66D0" w:rsidRDefault="00AC66D0" w:rsidP="00D750E4">
            <w:pPr>
              <w:rPr>
                <w:color w:val="000000"/>
                <w:sz w:val="20"/>
                <w:szCs w:val="20"/>
              </w:rPr>
            </w:pPr>
            <w:r w:rsidRPr="00AC66D0">
              <w:rPr>
                <w:color w:val="000000"/>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621" w:type="dxa"/>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05</w:t>
            </w:r>
          </w:p>
        </w:tc>
        <w:tc>
          <w:tcPr>
            <w:tcW w:w="1594" w:type="dxa"/>
            <w:gridSpan w:val="2"/>
            <w:tcBorders>
              <w:top w:val="nil"/>
              <w:left w:val="nil"/>
              <w:bottom w:val="single" w:sz="4" w:space="0" w:color="auto"/>
              <w:right w:val="single" w:sz="4" w:space="0" w:color="auto"/>
            </w:tcBorders>
            <w:shd w:val="clear" w:color="000000" w:fill="FFFFFF"/>
            <w:noWrap/>
            <w:vAlign w:val="bottom"/>
            <w:hideMark/>
          </w:tcPr>
          <w:p w:rsidR="00AC66D0" w:rsidRPr="00AC66D0" w:rsidRDefault="00AC66D0" w:rsidP="00D750E4">
            <w:pPr>
              <w:jc w:val="center"/>
              <w:rPr>
                <w:color w:val="000000"/>
                <w:sz w:val="20"/>
                <w:szCs w:val="20"/>
              </w:rPr>
            </w:pPr>
            <w:r w:rsidRPr="00AC66D0">
              <w:rPr>
                <w:color w:val="000000"/>
                <w:sz w:val="20"/>
                <w:szCs w:val="20"/>
              </w:rPr>
              <w:t>Ц970000000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24 374,80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000000" w:fill="FFFFFF"/>
            <w:hideMark/>
          </w:tcPr>
          <w:p w:rsidR="00AC66D0" w:rsidRPr="00AC66D0" w:rsidRDefault="00AC66D0" w:rsidP="00D750E4">
            <w:pPr>
              <w:rPr>
                <w:color w:val="000000"/>
                <w:sz w:val="20"/>
                <w:szCs w:val="20"/>
              </w:rPr>
            </w:pPr>
            <w:r w:rsidRPr="00AC66D0">
              <w:rPr>
                <w:color w:val="000000"/>
                <w:sz w:val="20"/>
                <w:szCs w:val="20"/>
              </w:rPr>
              <w:t>Основное мероприятие "Предупреждение и ликвидация болезней животных"</w:t>
            </w:r>
          </w:p>
        </w:tc>
        <w:tc>
          <w:tcPr>
            <w:tcW w:w="621" w:type="dxa"/>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05</w:t>
            </w:r>
          </w:p>
        </w:tc>
        <w:tc>
          <w:tcPr>
            <w:tcW w:w="1594" w:type="dxa"/>
            <w:gridSpan w:val="2"/>
            <w:tcBorders>
              <w:top w:val="nil"/>
              <w:left w:val="nil"/>
              <w:bottom w:val="single" w:sz="4" w:space="0" w:color="auto"/>
              <w:right w:val="single" w:sz="4" w:space="0" w:color="auto"/>
            </w:tcBorders>
            <w:shd w:val="clear" w:color="000000" w:fill="FFFFFF"/>
            <w:noWrap/>
            <w:vAlign w:val="bottom"/>
            <w:hideMark/>
          </w:tcPr>
          <w:p w:rsidR="00AC66D0" w:rsidRPr="00AC66D0" w:rsidRDefault="00AC66D0" w:rsidP="00D750E4">
            <w:pPr>
              <w:jc w:val="center"/>
              <w:rPr>
                <w:color w:val="000000"/>
                <w:sz w:val="20"/>
                <w:szCs w:val="20"/>
              </w:rPr>
            </w:pPr>
            <w:r w:rsidRPr="00AC66D0">
              <w:rPr>
                <w:color w:val="000000"/>
                <w:sz w:val="20"/>
                <w:szCs w:val="20"/>
              </w:rPr>
              <w:t>Ц970100000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24 374,80</w:t>
            </w:r>
          </w:p>
        </w:tc>
      </w:tr>
      <w:tr w:rsidR="00AC66D0" w:rsidRPr="00AC66D0" w:rsidTr="00AC66D0">
        <w:trPr>
          <w:trHeight w:val="1200"/>
        </w:trPr>
        <w:tc>
          <w:tcPr>
            <w:tcW w:w="4895" w:type="dxa"/>
            <w:tcBorders>
              <w:top w:val="nil"/>
              <w:left w:val="single" w:sz="4" w:space="0" w:color="auto"/>
              <w:bottom w:val="single" w:sz="4" w:space="0" w:color="auto"/>
              <w:right w:val="single" w:sz="4" w:space="0" w:color="auto"/>
            </w:tcBorders>
            <w:shd w:val="clear" w:color="000000" w:fill="FFFFFF"/>
            <w:hideMark/>
          </w:tcPr>
          <w:p w:rsidR="00AC66D0" w:rsidRPr="00AC66D0" w:rsidRDefault="00AC66D0" w:rsidP="00D750E4">
            <w:pPr>
              <w:rPr>
                <w:color w:val="000000"/>
                <w:sz w:val="20"/>
                <w:szCs w:val="20"/>
              </w:rPr>
            </w:pPr>
            <w:r w:rsidRPr="00AC66D0">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1" w:type="dxa"/>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05</w:t>
            </w:r>
          </w:p>
        </w:tc>
        <w:tc>
          <w:tcPr>
            <w:tcW w:w="1594" w:type="dxa"/>
            <w:gridSpan w:val="2"/>
            <w:tcBorders>
              <w:top w:val="nil"/>
              <w:left w:val="nil"/>
              <w:bottom w:val="single" w:sz="4" w:space="0" w:color="auto"/>
              <w:right w:val="single" w:sz="4" w:space="0" w:color="auto"/>
            </w:tcBorders>
            <w:shd w:val="clear" w:color="000000" w:fill="FFFFFF"/>
            <w:noWrap/>
            <w:vAlign w:val="bottom"/>
            <w:hideMark/>
          </w:tcPr>
          <w:p w:rsidR="00AC66D0" w:rsidRPr="00AC66D0" w:rsidRDefault="00AC66D0" w:rsidP="00D750E4">
            <w:pPr>
              <w:jc w:val="center"/>
              <w:rPr>
                <w:color w:val="000000"/>
                <w:sz w:val="20"/>
                <w:szCs w:val="20"/>
              </w:rPr>
            </w:pPr>
            <w:r w:rsidRPr="00AC66D0">
              <w:rPr>
                <w:color w:val="000000"/>
                <w:sz w:val="20"/>
                <w:szCs w:val="20"/>
              </w:rPr>
              <w:t>Ц970112750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24 374,80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000000" w:fill="FFFFFF"/>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05</w:t>
            </w:r>
          </w:p>
        </w:tc>
        <w:tc>
          <w:tcPr>
            <w:tcW w:w="1594" w:type="dxa"/>
            <w:gridSpan w:val="2"/>
            <w:tcBorders>
              <w:top w:val="nil"/>
              <w:left w:val="nil"/>
              <w:bottom w:val="single" w:sz="4" w:space="0" w:color="auto"/>
              <w:right w:val="single" w:sz="4" w:space="0" w:color="auto"/>
            </w:tcBorders>
            <w:shd w:val="clear" w:color="000000" w:fill="FFFFFF"/>
            <w:noWrap/>
            <w:vAlign w:val="bottom"/>
            <w:hideMark/>
          </w:tcPr>
          <w:p w:rsidR="00AC66D0" w:rsidRPr="00AC66D0" w:rsidRDefault="00AC66D0" w:rsidP="00D750E4">
            <w:pPr>
              <w:jc w:val="center"/>
              <w:rPr>
                <w:color w:val="000000"/>
                <w:sz w:val="20"/>
                <w:szCs w:val="20"/>
              </w:rPr>
            </w:pPr>
            <w:r w:rsidRPr="00AC66D0">
              <w:rPr>
                <w:color w:val="000000"/>
                <w:sz w:val="20"/>
                <w:szCs w:val="20"/>
              </w:rPr>
              <w:t>Ц970112750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24 374,80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000000" w:fill="FFFFFF"/>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05</w:t>
            </w:r>
          </w:p>
        </w:tc>
        <w:tc>
          <w:tcPr>
            <w:tcW w:w="1594" w:type="dxa"/>
            <w:gridSpan w:val="2"/>
            <w:tcBorders>
              <w:top w:val="nil"/>
              <w:left w:val="nil"/>
              <w:bottom w:val="single" w:sz="4" w:space="0" w:color="auto"/>
              <w:right w:val="single" w:sz="4" w:space="0" w:color="auto"/>
            </w:tcBorders>
            <w:shd w:val="clear" w:color="000000" w:fill="FFFFFF"/>
            <w:noWrap/>
            <w:vAlign w:val="bottom"/>
            <w:hideMark/>
          </w:tcPr>
          <w:p w:rsidR="00AC66D0" w:rsidRPr="00AC66D0" w:rsidRDefault="00AC66D0" w:rsidP="00D750E4">
            <w:pPr>
              <w:jc w:val="center"/>
              <w:rPr>
                <w:color w:val="000000"/>
                <w:sz w:val="20"/>
                <w:szCs w:val="20"/>
              </w:rPr>
            </w:pPr>
            <w:r w:rsidRPr="00AC66D0">
              <w:rPr>
                <w:color w:val="000000"/>
                <w:sz w:val="20"/>
                <w:szCs w:val="20"/>
              </w:rPr>
              <w:t>Ц970112750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24 374,80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Дорожное хозяйство (дорожные фонды)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1 283 127,00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hideMark/>
          </w:tcPr>
          <w:p w:rsidR="00AC66D0" w:rsidRPr="00AC66D0" w:rsidRDefault="00AC66D0" w:rsidP="00D750E4">
            <w:pPr>
              <w:jc w:val="both"/>
              <w:rPr>
                <w:color w:val="000000"/>
                <w:sz w:val="20"/>
                <w:szCs w:val="20"/>
              </w:rPr>
            </w:pPr>
            <w:r w:rsidRPr="00AC66D0">
              <w:rPr>
                <w:color w:val="000000"/>
                <w:sz w:val="20"/>
                <w:szCs w:val="20"/>
              </w:rPr>
              <w:t>Муниципальная программа "Развитие транспортной системы"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1 283 127,00</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21" w:type="dxa"/>
            <w:tcBorders>
              <w:top w:val="nil"/>
              <w:left w:val="nil"/>
              <w:bottom w:val="single" w:sz="4" w:space="0" w:color="auto"/>
              <w:right w:val="single" w:sz="4" w:space="0" w:color="auto"/>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1 283 127,00</w:t>
            </w:r>
          </w:p>
        </w:tc>
      </w:tr>
      <w:tr w:rsidR="00AC66D0" w:rsidRPr="00AC66D0" w:rsidTr="00AC66D0">
        <w:trPr>
          <w:trHeight w:val="9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color w:val="000000"/>
                <w:sz w:val="20"/>
                <w:szCs w:val="20"/>
              </w:rPr>
            </w:pPr>
            <w:r w:rsidRPr="00AC66D0">
              <w:rPr>
                <w:color w:val="000000"/>
                <w:sz w:val="20"/>
                <w:szCs w:val="20"/>
              </w:rPr>
              <w:t>Основное мероприятие "Мероприятия, реализуемые с привлечением межбюджетным трансфертов бюджетам другого уровня"</w:t>
            </w:r>
          </w:p>
        </w:tc>
        <w:tc>
          <w:tcPr>
            <w:tcW w:w="621" w:type="dxa"/>
            <w:tcBorders>
              <w:top w:val="nil"/>
              <w:left w:val="nil"/>
              <w:bottom w:val="single" w:sz="4" w:space="0" w:color="auto"/>
              <w:right w:val="single" w:sz="4" w:space="0" w:color="auto"/>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1 283 127,00</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Ч210374191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342 110,00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Ч210374191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342 110,00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Ч210374191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342 110,00</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21" w:type="dxa"/>
            <w:tcBorders>
              <w:top w:val="nil"/>
              <w:left w:val="nil"/>
              <w:bottom w:val="single" w:sz="4" w:space="0" w:color="auto"/>
              <w:right w:val="single" w:sz="4" w:space="0" w:color="auto"/>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Ч210374192</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133 541,00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Ч210374192</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133 541,00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Ч210374192</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133 541,00</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Ч2103S4191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437 384,00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Ч2103S4191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437 384,00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Ч2103S4191</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437 384,00</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Ч2103S4192</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370 092,00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Ч2103S4192</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370 092,00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09</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Ч2103S4192</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370 092,00</w:t>
            </w:r>
          </w:p>
        </w:tc>
      </w:tr>
      <w:tr w:rsidR="00AC66D0" w:rsidRPr="00AC66D0" w:rsidTr="00AC66D0">
        <w:trPr>
          <w:trHeight w:val="57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Другие вопросы в области национальной экономики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12</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9 000,00</w:t>
            </w:r>
          </w:p>
        </w:tc>
      </w:tr>
      <w:tr w:rsidR="00AC66D0" w:rsidRPr="00AC66D0" w:rsidTr="00AC66D0">
        <w:trPr>
          <w:trHeight w:val="66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Муниципальная программа "Развитие </w:t>
            </w:r>
            <w:proofErr w:type="gramStart"/>
            <w:r w:rsidRPr="00AC66D0">
              <w:rPr>
                <w:color w:val="000000"/>
                <w:sz w:val="20"/>
                <w:szCs w:val="20"/>
              </w:rPr>
              <w:t>земельных</w:t>
            </w:r>
            <w:proofErr w:type="gramEnd"/>
            <w:r w:rsidRPr="00AC66D0">
              <w:rPr>
                <w:color w:val="000000"/>
                <w:sz w:val="20"/>
                <w:szCs w:val="20"/>
              </w:rPr>
              <w:t xml:space="preserve"> и имущественных отношений"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A400000000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9 000,00</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Подпрограмма "Управление муниципальным имуществом" муниципальной программы "Развитие </w:t>
            </w:r>
            <w:proofErr w:type="gramStart"/>
            <w:r w:rsidRPr="00AC66D0">
              <w:rPr>
                <w:color w:val="000000"/>
                <w:sz w:val="20"/>
                <w:szCs w:val="20"/>
              </w:rPr>
              <w:t>земельных</w:t>
            </w:r>
            <w:proofErr w:type="gramEnd"/>
            <w:r w:rsidRPr="00AC66D0">
              <w:rPr>
                <w:color w:val="000000"/>
                <w:sz w:val="20"/>
                <w:szCs w:val="20"/>
              </w:rPr>
              <w:t xml:space="preserve"> и имущественных отношений"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A410000000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9 000,00</w:t>
            </w:r>
          </w:p>
        </w:tc>
      </w:tr>
      <w:tr w:rsidR="00AC66D0" w:rsidRPr="00AC66D0" w:rsidTr="00AC66D0">
        <w:trPr>
          <w:trHeight w:val="12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A410200000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9 000,00</w:t>
            </w:r>
          </w:p>
        </w:tc>
      </w:tr>
      <w:tr w:rsidR="00AC66D0" w:rsidRPr="00AC66D0" w:rsidTr="00AC66D0">
        <w:trPr>
          <w:trHeight w:val="12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Проведение землеустроительных (кадастровых) работ по земельным участкам, находящимся в собственности </w:t>
            </w:r>
            <w:proofErr w:type="gramStart"/>
            <w:r w:rsidRPr="00AC66D0">
              <w:rPr>
                <w:color w:val="000000"/>
                <w:sz w:val="20"/>
                <w:szCs w:val="20"/>
              </w:rPr>
              <w:t>муниципального</w:t>
            </w:r>
            <w:proofErr w:type="gramEnd"/>
            <w:r w:rsidRPr="00AC66D0">
              <w:rPr>
                <w:color w:val="000000"/>
                <w:sz w:val="20"/>
                <w:szCs w:val="20"/>
              </w:rPr>
              <w:t xml:space="preserve"> образования, и внесение сведений в кадастр недвижимости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A410277590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w:t>
            </w:r>
            <w:proofErr w:type="spellStart"/>
            <w:r w:rsidRPr="00AC66D0">
              <w:rPr>
                <w:sz w:val="20"/>
                <w:szCs w:val="20"/>
              </w:rPr>
              <w:t>муницпальных</w:t>
            </w:r>
            <w:proofErr w:type="spellEnd"/>
            <w:r w:rsidRPr="00AC66D0">
              <w:rPr>
                <w:sz w:val="20"/>
                <w:szCs w:val="20"/>
              </w:rPr>
              <w:t>)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A410277590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04</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12</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A410277590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9 000,00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Жилищно-коммунальное хозяйство</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3 931 332,57</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Коммунальное хозяйство</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02</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714 312,35</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Муниципальная программа "Комплексное развитие сельских территорий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А600000000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714 312,35</w:t>
            </w:r>
          </w:p>
        </w:tc>
      </w:tr>
      <w:tr w:rsidR="00AC66D0" w:rsidRPr="00AC66D0" w:rsidTr="00AC66D0">
        <w:trPr>
          <w:trHeight w:val="12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А620000000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714 312,35</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Основное мероприятие "Реализация мероприятий по благоустройству сельских территорий"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А620200000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714 312,35</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Строительство объектов инженерной инфраструктуры для модульных фельдшерско-акушерских пунктов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А620274830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714 312,35</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w:t>
            </w:r>
            <w:proofErr w:type="spellStart"/>
            <w:r w:rsidRPr="00AC66D0">
              <w:rPr>
                <w:sz w:val="20"/>
                <w:szCs w:val="20"/>
              </w:rPr>
              <w:t>муницпальных</w:t>
            </w:r>
            <w:proofErr w:type="spellEnd"/>
            <w:r w:rsidRPr="00AC66D0">
              <w:rPr>
                <w:sz w:val="20"/>
                <w:szCs w:val="20"/>
              </w:rPr>
              <w:t>)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А620274830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714 312,35</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lastRenderedPageBreak/>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02</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А620274830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714 312,35</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Благоустройство</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3 217 020,22</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Муниципальная программа "Формирование современной городской среды на территории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200 633,60</w:t>
            </w:r>
          </w:p>
        </w:tc>
      </w:tr>
      <w:tr w:rsidR="00AC66D0" w:rsidRPr="00AC66D0" w:rsidTr="00AC66D0">
        <w:trPr>
          <w:trHeight w:val="12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200 633,60</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Основное мероприятие "Содействие благоустройству населенных пунктов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200 633,60</w:t>
            </w:r>
          </w:p>
        </w:tc>
      </w:tr>
      <w:tr w:rsidR="00AC66D0" w:rsidRPr="00AC66D0" w:rsidTr="00AC66D0">
        <w:trPr>
          <w:trHeight w:val="3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Уличное освещение</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140 489,00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140 489,00</w:t>
            </w:r>
          </w:p>
        </w:tc>
      </w:tr>
      <w:tr w:rsidR="00AC66D0" w:rsidRPr="00AC66D0" w:rsidTr="00AC66D0">
        <w:trPr>
          <w:trHeight w:val="645"/>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140 489,00</w:t>
            </w:r>
          </w:p>
        </w:tc>
      </w:tr>
      <w:tr w:rsidR="00AC66D0" w:rsidRPr="00AC66D0" w:rsidTr="00AC66D0">
        <w:trPr>
          <w:trHeight w:val="63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Реализация мероприятий по благоустройству территории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A510277420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18 144,60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A510277420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18 144,60</w:t>
            </w:r>
          </w:p>
        </w:tc>
      </w:tr>
      <w:tr w:rsidR="00AC66D0" w:rsidRPr="00AC66D0" w:rsidTr="00AC66D0">
        <w:trPr>
          <w:trHeight w:val="705"/>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A510277420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18 144,60</w:t>
            </w:r>
          </w:p>
        </w:tc>
      </w:tr>
      <w:tr w:rsidR="00AC66D0" w:rsidRPr="00AC66D0" w:rsidTr="00AC66D0">
        <w:trPr>
          <w:trHeight w:val="525"/>
        </w:trPr>
        <w:tc>
          <w:tcPr>
            <w:tcW w:w="4895" w:type="dxa"/>
            <w:tcBorders>
              <w:top w:val="nil"/>
              <w:left w:val="nil"/>
              <w:bottom w:val="nil"/>
              <w:right w:val="nil"/>
            </w:tcBorders>
            <w:shd w:val="clear" w:color="auto" w:fill="auto"/>
            <w:noWrap/>
            <w:vAlign w:val="bottom"/>
            <w:hideMark/>
          </w:tcPr>
          <w:p w:rsidR="00AC66D0" w:rsidRPr="00AC66D0" w:rsidRDefault="00AC66D0" w:rsidP="00D750E4">
            <w:pPr>
              <w:jc w:val="both"/>
              <w:rPr>
                <w:sz w:val="20"/>
                <w:szCs w:val="20"/>
              </w:rPr>
            </w:pPr>
            <w:r w:rsidRPr="00AC66D0">
              <w:rPr>
                <w:sz w:val="20"/>
                <w:szCs w:val="20"/>
              </w:rPr>
              <w:t>Организация и содержание мест захоронений</w:t>
            </w:r>
          </w:p>
        </w:tc>
        <w:tc>
          <w:tcPr>
            <w:tcW w:w="621"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A510277430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32 000,00</w:t>
            </w:r>
          </w:p>
        </w:tc>
      </w:tr>
      <w:tr w:rsidR="00AC66D0" w:rsidRPr="00AC66D0" w:rsidTr="00AC66D0">
        <w:trPr>
          <w:trHeight w:val="705"/>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A510277430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32 000,00</w:t>
            </w:r>
          </w:p>
        </w:tc>
      </w:tr>
      <w:tr w:rsidR="00AC66D0" w:rsidRPr="00AC66D0" w:rsidTr="00AC66D0">
        <w:trPr>
          <w:trHeight w:val="705"/>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A510277430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32 000,00</w:t>
            </w:r>
          </w:p>
        </w:tc>
      </w:tr>
      <w:tr w:rsidR="00AC66D0" w:rsidRPr="00AC66D0" w:rsidTr="00AC66D0">
        <w:trPr>
          <w:trHeight w:val="705"/>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Приобретение и обустройство детских игровых, спортивных площадок и малых архитектурных форм</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A510277450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10 000,00</w:t>
            </w:r>
          </w:p>
        </w:tc>
      </w:tr>
      <w:tr w:rsidR="00AC66D0" w:rsidRPr="00AC66D0" w:rsidTr="00AC66D0">
        <w:trPr>
          <w:trHeight w:val="705"/>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A510277450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10 000,00</w:t>
            </w:r>
          </w:p>
        </w:tc>
      </w:tr>
      <w:tr w:rsidR="00AC66D0" w:rsidRPr="00AC66D0" w:rsidTr="00AC66D0">
        <w:trPr>
          <w:trHeight w:val="705"/>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A510277450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10 000,00</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Муниципальная программа "Комплексное развитие сельских территорий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3 016 386,62</w:t>
            </w:r>
          </w:p>
        </w:tc>
      </w:tr>
      <w:tr w:rsidR="00AC66D0" w:rsidRPr="00AC66D0" w:rsidTr="00AC66D0">
        <w:trPr>
          <w:trHeight w:val="129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3 016 386,62</w:t>
            </w:r>
          </w:p>
        </w:tc>
      </w:tr>
      <w:tr w:rsidR="00AC66D0" w:rsidRPr="00AC66D0" w:rsidTr="00AC66D0">
        <w:trPr>
          <w:trHeight w:val="165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A620100000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1 464 950,30</w:t>
            </w:r>
          </w:p>
        </w:tc>
      </w:tr>
      <w:tr w:rsidR="00AC66D0" w:rsidRPr="00AC66D0" w:rsidTr="00AC66D0">
        <w:trPr>
          <w:trHeight w:val="48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Реализация инициативных проектов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A620176570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104 379,13</w:t>
            </w:r>
          </w:p>
        </w:tc>
      </w:tr>
      <w:tr w:rsidR="00AC66D0" w:rsidRPr="00AC66D0" w:rsidTr="00AC66D0">
        <w:trPr>
          <w:trHeight w:val="765"/>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A620176570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104 379,13</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A620176570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104 379,13</w:t>
            </w:r>
          </w:p>
        </w:tc>
      </w:tr>
      <w:tr w:rsidR="00AC66D0" w:rsidRPr="00AC66D0" w:rsidTr="00AC66D0">
        <w:trPr>
          <w:trHeight w:val="585"/>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 Реализация проектов развития общественной инфраструктуры, основанных на местных инициативах</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A6201S6570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1 360 571,17</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A6201S6570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1 360 571,17</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000000"/>
              <w:right w:val="single" w:sz="4" w:space="0" w:color="000000"/>
            </w:tcBorders>
            <w:shd w:val="clear" w:color="auto" w:fill="auto"/>
            <w:noWrap/>
            <w:vAlign w:val="bottom"/>
            <w:hideMark/>
          </w:tcPr>
          <w:p w:rsidR="00AC66D0" w:rsidRPr="00AC66D0" w:rsidRDefault="00AC66D0" w:rsidP="00D750E4">
            <w:pPr>
              <w:jc w:val="center"/>
              <w:rPr>
                <w:color w:val="000000"/>
                <w:sz w:val="20"/>
                <w:szCs w:val="20"/>
              </w:rPr>
            </w:pPr>
            <w:r w:rsidRPr="00AC66D0">
              <w:rPr>
                <w:color w:val="000000"/>
                <w:sz w:val="20"/>
                <w:szCs w:val="20"/>
              </w:rPr>
              <w:t>A6201S6570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1 360 571,17</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Основное мероприятие "Реализация мероприятий по благоустройству сельских территорий"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A620200000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551 436,32</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Благоустройство территории модульных фельдшерско-акушерских пунктов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A620270410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551 436,32</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A620270410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551 436,32</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A620270410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551 436,32</w:t>
            </w:r>
          </w:p>
        </w:tc>
      </w:tr>
      <w:tr w:rsidR="00AC66D0" w:rsidRPr="00AC66D0" w:rsidTr="00AC66D0">
        <w:trPr>
          <w:trHeight w:val="105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A620300000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1 000 000,00</w:t>
            </w:r>
          </w:p>
        </w:tc>
      </w:tr>
      <w:tr w:rsidR="00AC66D0" w:rsidRPr="00AC66D0" w:rsidTr="00AC66D0">
        <w:trPr>
          <w:trHeight w:val="975"/>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Реализация проектов, направленных на благоустройство и развитие территорий населенных пунктов Чувашской Республики</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A620302580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1 000 000,00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A620302580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1 000 000,00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05</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03</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A620302580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1 000 000,00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Культура, кинематография</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966 224,58</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Культура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966 224,58</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Муниципальная программа "Социальная поддержка граждан"</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17 000,00</w:t>
            </w:r>
          </w:p>
        </w:tc>
      </w:tr>
      <w:tr w:rsidR="00AC66D0" w:rsidRPr="00AC66D0" w:rsidTr="00AC66D0">
        <w:trPr>
          <w:trHeight w:val="9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Подпрограмма "Социальная защита населения" муниципальной программы "Социальная поддержка граждан"</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17 000,00</w:t>
            </w:r>
          </w:p>
        </w:tc>
      </w:tr>
      <w:tr w:rsidR="00AC66D0" w:rsidRPr="00AC66D0" w:rsidTr="00AC66D0">
        <w:trPr>
          <w:trHeight w:val="9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Ц310500000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17 000,00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lastRenderedPageBreak/>
              <w:t>Проведение мероприятий, связанных с празднованием годовщины Победы в Великой Отечественной войне</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Ц310510640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Ц310510640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Ц310510640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10 000,00</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Осуществление мероприятий, связанных с проведением Дня пожилых людей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Ц310574810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Ц310574810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Ц310574810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7 000,00</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color w:val="000000"/>
                <w:sz w:val="20"/>
                <w:szCs w:val="20"/>
              </w:rPr>
            </w:pPr>
            <w:r w:rsidRPr="00AC66D0">
              <w:rPr>
                <w:color w:val="000000"/>
                <w:sz w:val="20"/>
                <w:szCs w:val="20"/>
              </w:rPr>
              <w:t>Муниципальная программа "Развитие культуры"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Ц400000000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949 224,58</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color w:val="000000"/>
                <w:sz w:val="20"/>
                <w:szCs w:val="20"/>
              </w:rPr>
            </w:pPr>
            <w:r w:rsidRPr="00AC66D0">
              <w:rPr>
                <w:color w:val="000000"/>
                <w:sz w:val="20"/>
                <w:szCs w:val="20"/>
              </w:rPr>
              <w:t>Подпрограмма "Развитие культуры" муниципальной программы "Развитие культуры"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Ц410000000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949 224,58</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color w:val="000000"/>
                <w:sz w:val="20"/>
                <w:szCs w:val="20"/>
              </w:rPr>
            </w:pPr>
            <w:r w:rsidRPr="00AC66D0">
              <w:rPr>
                <w:color w:val="000000"/>
                <w:sz w:val="20"/>
                <w:szCs w:val="20"/>
              </w:rPr>
              <w:t>Основное мероприятие "Сохранение и развитие народного творчества"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Ц410700000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949 224,58</w:t>
            </w:r>
          </w:p>
        </w:tc>
      </w:tr>
      <w:tr w:rsidR="00AC66D0" w:rsidRPr="00AC66D0" w:rsidTr="00AC66D0">
        <w:trPr>
          <w:trHeight w:val="900"/>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AC66D0" w:rsidRPr="00AC66D0" w:rsidRDefault="00AC66D0" w:rsidP="00D750E4">
            <w:pPr>
              <w:jc w:val="both"/>
              <w:rPr>
                <w:sz w:val="20"/>
                <w:szCs w:val="20"/>
              </w:rPr>
            </w:pPr>
            <w:r w:rsidRPr="00AC66D0">
              <w:rPr>
                <w:sz w:val="20"/>
                <w:szCs w:val="20"/>
              </w:rPr>
              <w:t xml:space="preserve">Обеспечение деятельности государственных учреждений </w:t>
            </w:r>
            <w:proofErr w:type="spellStart"/>
            <w:r w:rsidRPr="00AC66D0">
              <w:rPr>
                <w:sz w:val="20"/>
                <w:szCs w:val="20"/>
              </w:rPr>
              <w:t>культурно-досугового</w:t>
            </w:r>
            <w:proofErr w:type="spellEnd"/>
            <w:r w:rsidRPr="00AC66D0">
              <w:rPr>
                <w:sz w:val="20"/>
                <w:szCs w:val="20"/>
              </w:rPr>
              <w:t xml:space="preserve"> типа и народного творчества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Ц41077А390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949 224,58</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Закупка товаров, работ и услуг для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Ц41077А390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429 193,58</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Ц41077А390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sz w:val="20"/>
                <w:szCs w:val="20"/>
              </w:rPr>
            </w:pPr>
            <w:r w:rsidRPr="00AC66D0">
              <w:rPr>
                <w:sz w:val="20"/>
                <w:szCs w:val="20"/>
              </w:rPr>
              <w:t>429 193,58</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Межбюджетные трансферты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Ц41077А390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500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520 031,00</w:t>
            </w:r>
          </w:p>
        </w:tc>
      </w:tr>
      <w:tr w:rsidR="00AC66D0" w:rsidRPr="00AC66D0" w:rsidTr="00AC66D0">
        <w:trPr>
          <w:trHeight w:val="300"/>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sz w:val="20"/>
                <w:szCs w:val="20"/>
              </w:rPr>
            </w:pPr>
            <w:r w:rsidRPr="00AC66D0">
              <w:rPr>
                <w:sz w:val="20"/>
                <w:szCs w:val="20"/>
              </w:rPr>
              <w:t>Иные межбюджетные трансферты</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08</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Ц41077А390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540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520 031,00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hideMark/>
          </w:tcPr>
          <w:p w:rsidR="00AC66D0" w:rsidRPr="00AC66D0" w:rsidRDefault="00AC66D0" w:rsidP="00D750E4">
            <w:pPr>
              <w:jc w:val="both"/>
              <w:rPr>
                <w:b/>
                <w:bCs/>
                <w:color w:val="000000"/>
                <w:sz w:val="20"/>
                <w:szCs w:val="20"/>
              </w:rPr>
            </w:pPr>
            <w:r w:rsidRPr="00AC66D0">
              <w:rPr>
                <w:b/>
                <w:bCs/>
                <w:color w:val="000000"/>
                <w:sz w:val="20"/>
                <w:szCs w:val="20"/>
              </w:rPr>
              <w:t>Физическая культура и спорт</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11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color w:val="000000"/>
                <w:sz w:val="20"/>
                <w:szCs w:val="20"/>
              </w:rPr>
            </w:pPr>
            <w:r w:rsidRPr="00AC66D0">
              <w:rPr>
                <w:b/>
                <w:bCs/>
                <w:color w:val="000000"/>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color w:val="000000"/>
                <w:sz w:val="20"/>
                <w:szCs w:val="20"/>
              </w:rPr>
            </w:pPr>
            <w:r w:rsidRPr="00AC66D0">
              <w:rPr>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color w:val="000000"/>
                <w:sz w:val="20"/>
                <w:szCs w:val="20"/>
              </w:rPr>
            </w:pPr>
            <w:r w:rsidRPr="00AC66D0">
              <w:rPr>
                <w:b/>
                <w:bCs/>
                <w:color w:val="000000"/>
                <w:sz w:val="20"/>
                <w:szCs w:val="20"/>
              </w:rPr>
              <w:t>2 000,00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hideMark/>
          </w:tcPr>
          <w:p w:rsidR="00AC66D0" w:rsidRPr="00AC66D0" w:rsidRDefault="00AC66D0" w:rsidP="00D750E4">
            <w:pPr>
              <w:jc w:val="both"/>
              <w:rPr>
                <w:b/>
                <w:bCs/>
                <w:color w:val="000000"/>
                <w:sz w:val="20"/>
                <w:szCs w:val="20"/>
              </w:rPr>
            </w:pPr>
            <w:r w:rsidRPr="00AC66D0">
              <w:rPr>
                <w:b/>
                <w:bCs/>
                <w:color w:val="000000"/>
                <w:sz w:val="20"/>
                <w:szCs w:val="20"/>
              </w:rPr>
              <w:t>Физическая культура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11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color w:val="000000"/>
                <w:sz w:val="20"/>
                <w:szCs w:val="20"/>
              </w:rPr>
            </w:pPr>
            <w:r w:rsidRPr="00AC66D0">
              <w:rPr>
                <w:b/>
                <w:bCs/>
                <w:color w:val="000000"/>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color w:val="000000"/>
                <w:sz w:val="20"/>
                <w:szCs w:val="20"/>
              </w:rPr>
            </w:pPr>
            <w:r w:rsidRPr="00AC66D0">
              <w:rPr>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color w:val="000000"/>
                <w:sz w:val="20"/>
                <w:szCs w:val="20"/>
              </w:rPr>
            </w:pPr>
            <w:r w:rsidRPr="00AC66D0">
              <w:rPr>
                <w:b/>
                <w:bCs/>
                <w:color w:val="000000"/>
                <w:sz w:val="20"/>
                <w:szCs w:val="20"/>
              </w:rPr>
              <w:t>2 000,00</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 xml:space="preserve">Муниципальная программа "Развитие </w:t>
            </w:r>
            <w:proofErr w:type="gramStart"/>
            <w:r w:rsidRPr="00AC66D0">
              <w:rPr>
                <w:color w:val="000000"/>
                <w:sz w:val="20"/>
                <w:szCs w:val="20"/>
              </w:rPr>
              <w:t>физической</w:t>
            </w:r>
            <w:proofErr w:type="gramEnd"/>
            <w:r w:rsidRPr="00AC66D0">
              <w:rPr>
                <w:color w:val="000000"/>
                <w:sz w:val="20"/>
                <w:szCs w:val="20"/>
              </w:rPr>
              <w:t xml:space="preserve"> культуры и спорта"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Ц500000000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2 000,00</w:t>
            </w:r>
          </w:p>
        </w:tc>
      </w:tr>
      <w:tr w:rsidR="00AC66D0" w:rsidRPr="00AC66D0" w:rsidTr="00AC66D0">
        <w:trPr>
          <w:trHeight w:val="9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Ц510000000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2 000,00</w:t>
            </w:r>
          </w:p>
        </w:tc>
      </w:tr>
      <w:tr w:rsidR="00AC66D0" w:rsidRPr="00AC66D0" w:rsidTr="00AC66D0">
        <w:trPr>
          <w:trHeight w:val="69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Основное мероприятие "Физкультурно-оздоровительная и спортивно-массовая работа с населением"</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Ц510100000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2 000,00</w:t>
            </w:r>
          </w:p>
        </w:tc>
      </w:tr>
      <w:tr w:rsidR="00AC66D0" w:rsidRPr="00AC66D0" w:rsidTr="00AC66D0">
        <w:trPr>
          <w:trHeight w:val="600"/>
        </w:trPr>
        <w:tc>
          <w:tcPr>
            <w:tcW w:w="4895" w:type="dxa"/>
            <w:tcBorders>
              <w:top w:val="nil"/>
              <w:left w:val="single" w:sz="4" w:space="0" w:color="000000"/>
              <w:bottom w:val="single" w:sz="4" w:space="0" w:color="000000"/>
              <w:right w:val="single" w:sz="4" w:space="0" w:color="000000"/>
            </w:tcBorders>
            <w:shd w:val="clear" w:color="auto" w:fill="auto"/>
            <w:hideMark/>
          </w:tcPr>
          <w:p w:rsidR="00AC66D0" w:rsidRPr="00AC66D0" w:rsidRDefault="00AC66D0" w:rsidP="00D750E4">
            <w:pPr>
              <w:rPr>
                <w:color w:val="000000"/>
                <w:sz w:val="20"/>
                <w:szCs w:val="20"/>
              </w:rPr>
            </w:pPr>
            <w:r w:rsidRPr="00AC66D0">
              <w:rPr>
                <w:color w:val="000000"/>
                <w:sz w:val="20"/>
                <w:szCs w:val="20"/>
              </w:rPr>
              <w:t>Организация и проведение официальных физкультурных мероприятий</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Ц510111390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2 000,00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hideMark/>
          </w:tcPr>
          <w:p w:rsidR="00AC66D0" w:rsidRPr="00AC66D0" w:rsidRDefault="00AC66D0" w:rsidP="00D750E4">
            <w:pPr>
              <w:jc w:val="both"/>
              <w:rPr>
                <w:color w:val="000000"/>
                <w:sz w:val="20"/>
                <w:szCs w:val="20"/>
              </w:rPr>
            </w:pPr>
            <w:r w:rsidRPr="00AC66D0">
              <w:rPr>
                <w:color w:val="000000"/>
                <w:sz w:val="20"/>
                <w:szCs w:val="20"/>
              </w:rPr>
              <w:t>Закупка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Ц510111390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2 000,00</w:t>
            </w:r>
          </w:p>
        </w:tc>
      </w:tr>
      <w:tr w:rsidR="00AC66D0" w:rsidRPr="00AC66D0" w:rsidTr="00AC66D0">
        <w:trPr>
          <w:trHeight w:val="600"/>
        </w:trPr>
        <w:tc>
          <w:tcPr>
            <w:tcW w:w="4895" w:type="dxa"/>
            <w:tcBorders>
              <w:top w:val="nil"/>
              <w:left w:val="single" w:sz="4" w:space="0" w:color="auto"/>
              <w:bottom w:val="single" w:sz="4" w:space="0" w:color="auto"/>
              <w:right w:val="single" w:sz="4" w:space="0" w:color="auto"/>
            </w:tcBorders>
            <w:shd w:val="clear" w:color="auto" w:fill="auto"/>
            <w:hideMark/>
          </w:tcPr>
          <w:p w:rsidR="00AC66D0" w:rsidRPr="00AC66D0" w:rsidRDefault="00AC66D0" w:rsidP="00D750E4">
            <w:pPr>
              <w:jc w:val="both"/>
              <w:rPr>
                <w:color w:val="000000"/>
                <w:sz w:val="20"/>
                <w:szCs w:val="20"/>
              </w:rPr>
            </w:pPr>
            <w:r w:rsidRPr="00AC66D0">
              <w:rPr>
                <w:color w:val="000000"/>
                <w:sz w:val="20"/>
                <w:szCs w:val="20"/>
              </w:rPr>
              <w:t>Иные закупки товаров, работ и услуг для обеспечения государственных (муниципальных) нужд</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993</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11</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sz w:val="20"/>
                <w:szCs w:val="20"/>
              </w:rPr>
            </w:pPr>
            <w:r w:rsidRPr="00AC66D0">
              <w:rPr>
                <w:sz w:val="20"/>
                <w:szCs w:val="20"/>
              </w:rPr>
              <w:t>01</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Ц510111390</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color w:val="000000"/>
                <w:sz w:val="20"/>
                <w:szCs w:val="20"/>
              </w:rPr>
            </w:pPr>
            <w:r w:rsidRPr="00AC66D0">
              <w:rPr>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color w:val="000000"/>
                <w:sz w:val="20"/>
                <w:szCs w:val="20"/>
              </w:rPr>
            </w:pPr>
            <w:r w:rsidRPr="00AC66D0">
              <w:rPr>
                <w:color w:val="000000"/>
                <w:sz w:val="20"/>
                <w:szCs w:val="20"/>
              </w:rPr>
              <w:t>2 000,00</w:t>
            </w:r>
          </w:p>
        </w:tc>
      </w:tr>
      <w:tr w:rsidR="00AC66D0" w:rsidRPr="00AC66D0" w:rsidTr="00AC66D0">
        <w:trPr>
          <w:trHeight w:val="285"/>
        </w:trPr>
        <w:tc>
          <w:tcPr>
            <w:tcW w:w="4895" w:type="dxa"/>
            <w:tcBorders>
              <w:top w:val="nil"/>
              <w:left w:val="single" w:sz="4" w:space="0" w:color="auto"/>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Всего расходов</w:t>
            </w:r>
          </w:p>
        </w:tc>
        <w:tc>
          <w:tcPr>
            <w:tcW w:w="621" w:type="dxa"/>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both"/>
              <w:rPr>
                <w:b/>
                <w:bCs/>
                <w:sz w:val="20"/>
                <w:szCs w:val="20"/>
              </w:rPr>
            </w:pPr>
            <w:r w:rsidRPr="00AC66D0">
              <w:rPr>
                <w:b/>
                <w:bCs/>
                <w:sz w:val="20"/>
                <w:szCs w:val="20"/>
              </w:rPr>
              <w:t> </w:t>
            </w:r>
          </w:p>
        </w:tc>
        <w:tc>
          <w:tcPr>
            <w:tcW w:w="54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7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594"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center"/>
              <w:rPr>
                <w:b/>
                <w:bCs/>
                <w:sz w:val="20"/>
                <w:szCs w:val="20"/>
              </w:rPr>
            </w:pPr>
            <w:r w:rsidRPr="00AC66D0">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C66D0" w:rsidRPr="00AC66D0" w:rsidRDefault="00AC66D0" w:rsidP="00D750E4">
            <w:pPr>
              <w:jc w:val="right"/>
              <w:rPr>
                <w:b/>
                <w:bCs/>
                <w:sz w:val="20"/>
                <w:szCs w:val="20"/>
              </w:rPr>
            </w:pPr>
            <w:r w:rsidRPr="00AC66D0">
              <w:rPr>
                <w:b/>
                <w:bCs/>
                <w:sz w:val="20"/>
                <w:szCs w:val="20"/>
              </w:rPr>
              <w:t>9 459 609,43</w:t>
            </w:r>
          </w:p>
        </w:tc>
      </w:tr>
      <w:tr w:rsidR="00AC66D0" w:rsidRPr="00AC66D0" w:rsidTr="00AC66D0">
        <w:trPr>
          <w:trHeight w:val="255"/>
        </w:trPr>
        <w:tc>
          <w:tcPr>
            <w:tcW w:w="4895" w:type="dxa"/>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621" w:type="dxa"/>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544"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579"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1594"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569"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c>
          <w:tcPr>
            <w:tcW w:w="1276" w:type="dxa"/>
            <w:gridSpan w:val="2"/>
            <w:tcBorders>
              <w:top w:val="nil"/>
              <w:left w:val="nil"/>
              <w:bottom w:val="nil"/>
              <w:right w:val="nil"/>
            </w:tcBorders>
            <w:shd w:val="clear" w:color="auto" w:fill="auto"/>
            <w:noWrap/>
            <w:vAlign w:val="bottom"/>
            <w:hideMark/>
          </w:tcPr>
          <w:p w:rsidR="00AC66D0" w:rsidRPr="00AC66D0" w:rsidRDefault="00AC66D0" w:rsidP="00D750E4">
            <w:pPr>
              <w:rPr>
                <w:sz w:val="20"/>
                <w:szCs w:val="20"/>
              </w:rPr>
            </w:pPr>
          </w:p>
        </w:tc>
      </w:tr>
    </w:tbl>
    <w:p w:rsidR="00AC66D0" w:rsidRPr="00AC66D0" w:rsidRDefault="00AC66D0" w:rsidP="00AC66D0">
      <w:pPr>
        <w:jc w:val="both"/>
        <w:rPr>
          <w:sz w:val="20"/>
          <w:szCs w:val="20"/>
        </w:rPr>
      </w:pPr>
      <w:r w:rsidRPr="00AC66D0">
        <w:rPr>
          <w:sz w:val="20"/>
          <w:szCs w:val="20"/>
        </w:rPr>
        <w:t xml:space="preserve">                       </w:t>
      </w:r>
    </w:p>
    <w:p w:rsidR="00AC66D0" w:rsidRPr="00AC66D0" w:rsidRDefault="00AC66D0" w:rsidP="00AC66D0">
      <w:pPr>
        <w:jc w:val="both"/>
        <w:rPr>
          <w:sz w:val="20"/>
          <w:szCs w:val="20"/>
        </w:rPr>
      </w:pPr>
    </w:p>
    <w:p w:rsidR="00AC66D0" w:rsidRPr="00AC66D0" w:rsidRDefault="00AC66D0" w:rsidP="00AC66D0">
      <w:pPr>
        <w:jc w:val="both"/>
        <w:rPr>
          <w:sz w:val="20"/>
          <w:szCs w:val="20"/>
        </w:rPr>
      </w:pPr>
    </w:p>
    <w:p w:rsidR="00AC66D0" w:rsidRPr="00AC66D0" w:rsidRDefault="00AC66D0" w:rsidP="00AC66D0">
      <w:pPr>
        <w:jc w:val="both"/>
        <w:rPr>
          <w:sz w:val="20"/>
          <w:szCs w:val="20"/>
        </w:rPr>
      </w:pPr>
    </w:p>
    <w:p w:rsidR="00AC66D0" w:rsidRPr="00AC66D0" w:rsidRDefault="00AC66D0" w:rsidP="00AC66D0">
      <w:pPr>
        <w:jc w:val="both"/>
        <w:rPr>
          <w:sz w:val="20"/>
          <w:szCs w:val="20"/>
        </w:rPr>
      </w:pPr>
    </w:p>
    <w:p w:rsidR="00AC66D0" w:rsidRPr="00AC66D0" w:rsidRDefault="00AC66D0" w:rsidP="00AC66D0">
      <w:pPr>
        <w:jc w:val="both"/>
        <w:rPr>
          <w:sz w:val="20"/>
          <w:szCs w:val="20"/>
        </w:rPr>
      </w:pPr>
    </w:p>
    <w:tbl>
      <w:tblPr>
        <w:tblW w:w="10280" w:type="dxa"/>
        <w:tblInd w:w="-612" w:type="dxa"/>
        <w:tblLook w:val="0000"/>
      </w:tblPr>
      <w:tblGrid>
        <w:gridCol w:w="5940"/>
        <w:gridCol w:w="900"/>
        <w:gridCol w:w="1302"/>
        <w:gridCol w:w="2138"/>
      </w:tblGrid>
      <w:tr w:rsidR="00AC66D0" w:rsidRPr="00AC66D0" w:rsidTr="00D750E4">
        <w:trPr>
          <w:trHeight w:val="1830"/>
        </w:trPr>
        <w:tc>
          <w:tcPr>
            <w:tcW w:w="5940" w:type="dxa"/>
            <w:tcBorders>
              <w:top w:val="nil"/>
              <w:left w:val="nil"/>
              <w:bottom w:val="nil"/>
              <w:right w:val="nil"/>
            </w:tcBorders>
            <w:shd w:val="clear" w:color="auto" w:fill="auto"/>
            <w:vAlign w:val="bottom"/>
          </w:tcPr>
          <w:p w:rsidR="00AC66D0" w:rsidRPr="00AC66D0" w:rsidRDefault="00AC66D0" w:rsidP="00D750E4">
            <w:pPr>
              <w:jc w:val="right"/>
              <w:rPr>
                <w:i/>
                <w:iCs/>
                <w:sz w:val="20"/>
                <w:szCs w:val="20"/>
              </w:rPr>
            </w:pPr>
          </w:p>
        </w:tc>
        <w:tc>
          <w:tcPr>
            <w:tcW w:w="4340" w:type="dxa"/>
            <w:gridSpan w:val="3"/>
            <w:tcBorders>
              <w:top w:val="nil"/>
              <w:left w:val="nil"/>
              <w:bottom w:val="nil"/>
              <w:right w:val="nil"/>
            </w:tcBorders>
            <w:shd w:val="clear" w:color="auto" w:fill="auto"/>
            <w:vAlign w:val="bottom"/>
          </w:tcPr>
          <w:p w:rsidR="00AC66D0" w:rsidRPr="00AC66D0" w:rsidRDefault="00AC66D0" w:rsidP="00D750E4">
            <w:pPr>
              <w:rPr>
                <w:i/>
                <w:iCs/>
                <w:sz w:val="20"/>
                <w:szCs w:val="20"/>
              </w:rPr>
            </w:pPr>
            <w:r w:rsidRPr="00AC66D0">
              <w:rPr>
                <w:i/>
                <w:iCs/>
                <w:sz w:val="20"/>
                <w:szCs w:val="20"/>
              </w:rPr>
              <w:t>Приложение 3</w:t>
            </w:r>
            <w:r w:rsidRPr="00AC66D0">
              <w:rPr>
                <w:i/>
                <w:iCs/>
                <w:sz w:val="20"/>
                <w:szCs w:val="20"/>
              </w:rPr>
              <w:br/>
              <w:t xml:space="preserve">к решению Собрания депутатов Малояушского сельского поселения Вурнарского района Чувашской Республики "Об исполнении бюджета Малояушского сельского поселения Вурнарского района Чувашской Республики за 2021 год" от _____________ 2022 г. № _______               </w:t>
            </w:r>
          </w:p>
          <w:p w:rsidR="00AC66D0" w:rsidRPr="00AC66D0" w:rsidRDefault="00AC66D0" w:rsidP="00D750E4">
            <w:pPr>
              <w:rPr>
                <w:i/>
                <w:iCs/>
                <w:sz w:val="20"/>
                <w:szCs w:val="20"/>
              </w:rPr>
            </w:pPr>
          </w:p>
        </w:tc>
      </w:tr>
      <w:tr w:rsidR="00AC66D0" w:rsidRPr="00AC66D0" w:rsidTr="00D750E4">
        <w:trPr>
          <w:trHeight w:val="75"/>
        </w:trPr>
        <w:tc>
          <w:tcPr>
            <w:tcW w:w="594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90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1302"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2138"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r>
      <w:tr w:rsidR="00AC66D0" w:rsidRPr="00AC66D0" w:rsidTr="00D750E4">
        <w:trPr>
          <w:trHeight w:val="285"/>
        </w:trPr>
        <w:tc>
          <w:tcPr>
            <w:tcW w:w="10280" w:type="dxa"/>
            <w:gridSpan w:val="4"/>
            <w:tcBorders>
              <w:top w:val="nil"/>
              <w:left w:val="nil"/>
              <w:bottom w:val="nil"/>
              <w:right w:val="nil"/>
            </w:tcBorders>
            <w:shd w:val="clear" w:color="auto" w:fill="auto"/>
            <w:noWrap/>
            <w:vAlign w:val="bottom"/>
          </w:tcPr>
          <w:p w:rsidR="00AC66D0" w:rsidRPr="00AC66D0" w:rsidRDefault="00AC66D0" w:rsidP="00D750E4">
            <w:pPr>
              <w:jc w:val="center"/>
              <w:rPr>
                <w:b/>
                <w:bCs/>
                <w:sz w:val="20"/>
                <w:szCs w:val="20"/>
              </w:rPr>
            </w:pPr>
          </w:p>
          <w:p w:rsidR="00AC66D0" w:rsidRPr="00AC66D0" w:rsidRDefault="00AC66D0" w:rsidP="00D750E4">
            <w:pPr>
              <w:jc w:val="center"/>
              <w:rPr>
                <w:b/>
                <w:bCs/>
                <w:sz w:val="20"/>
                <w:szCs w:val="20"/>
              </w:rPr>
            </w:pPr>
            <w:r w:rsidRPr="00AC66D0">
              <w:rPr>
                <w:b/>
                <w:bCs/>
                <w:sz w:val="20"/>
                <w:szCs w:val="20"/>
              </w:rPr>
              <w:t>РАСХОДЫ</w:t>
            </w:r>
          </w:p>
        </w:tc>
      </w:tr>
      <w:tr w:rsidR="00AC66D0" w:rsidRPr="00AC66D0" w:rsidTr="00D750E4">
        <w:trPr>
          <w:trHeight w:val="549"/>
        </w:trPr>
        <w:tc>
          <w:tcPr>
            <w:tcW w:w="10280" w:type="dxa"/>
            <w:gridSpan w:val="4"/>
            <w:tcBorders>
              <w:top w:val="nil"/>
              <w:left w:val="nil"/>
              <w:bottom w:val="nil"/>
              <w:right w:val="nil"/>
            </w:tcBorders>
            <w:shd w:val="clear" w:color="auto" w:fill="auto"/>
            <w:vAlign w:val="bottom"/>
          </w:tcPr>
          <w:p w:rsidR="00AC66D0" w:rsidRPr="00AC66D0" w:rsidRDefault="00AC66D0" w:rsidP="00D750E4">
            <w:pPr>
              <w:jc w:val="center"/>
              <w:rPr>
                <w:b/>
                <w:bCs/>
                <w:sz w:val="20"/>
                <w:szCs w:val="20"/>
              </w:rPr>
            </w:pPr>
            <w:r w:rsidRPr="00AC66D0">
              <w:rPr>
                <w:b/>
                <w:bCs/>
                <w:sz w:val="20"/>
                <w:szCs w:val="20"/>
              </w:rPr>
              <w:t>бюджета Малояушского сельского поселения Вурнарского района Чувашской Республики  по разделам и подразделам классификации расходов бюджетов за 2021 год</w:t>
            </w:r>
          </w:p>
        </w:tc>
      </w:tr>
      <w:tr w:rsidR="00AC66D0" w:rsidRPr="00AC66D0" w:rsidTr="00D750E4">
        <w:trPr>
          <w:trHeight w:val="165"/>
        </w:trPr>
        <w:tc>
          <w:tcPr>
            <w:tcW w:w="594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90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1302"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2138"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r>
      <w:tr w:rsidR="00AC66D0" w:rsidRPr="00AC66D0" w:rsidTr="00D750E4">
        <w:trPr>
          <w:trHeight w:val="300"/>
        </w:trPr>
        <w:tc>
          <w:tcPr>
            <w:tcW w:w="594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900"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1302" w:type="dxa"/>
            <w:tcBorders>
              <w:top w:val="nil"/>
              <w:left w:val="nil"/>
              <w:bottom w:val="nil"/>
              <w:right w:val="nil"/>
            </w:tcBorders>
            <w:shd w:val="clear" w:color="auto" w:fill="auto"/>
            <w:noWrap/>
            <w:vAlign w:val="bottom"/>
          </w:tcPr>
          <w:p w:rsidR="00AC66D0" w:rsidRPr="00AC66D0" w:rsidRDefault="00AC66D0" w:rsidP="00D750E4">
            <w:pPr>
              <w:rPr>
                <w:sz w:val="20"/>
                <w:szCs w:val="20"/>
              </w:rPr>
            </w:pPr>
          </w:p>
        </w:tc>
        <w:tc>
          <w:tcPr>
            <w:tcW w:w="2138" w:type="dxa"/>
            <w:tcBorders>
              <w:top w:val="nil"/>
              <w:left w:val="nil"/>
              <w:bottom w:val="nil"/>
              <w:right w:val="nil"/>
            </w:tcBorders>
            <w:shd w:val="clear" w:color="auto" w:fill="auto"/>
            <w:noWrap/>
            <w:vAlign w:val="bottom"/>
          </w:tcPr>
          <w:p w:rsidR="00AC66D0" w:rsidRPr="00AC66D0" w:rsidRDefault="00AC66D0" w:rsidP="00D750E4">
            <w:pPr>
              <w:jc w:val="right"/>
              <w:rPr>
                <w:sz w:val="20"/>
                <w:szCs w:val="20"/>
              </w:rPr>
            </w:pPr>
            <w:r w:rsidRPr="00AC66D0">
              <w:rPr>
                <w:sz w:val="20"/>
                <w:szCs w:val="20"/>
              </w:rPr>
              <w:t>(рублей)</w:t>
            </w:r>
          </w:p>
        </w:tc>
      </w:tr>
      <w:tr w:rsidR="00AC66D0" w:rsidRPr="00AC66D0" w:rsidTr="00D750E4">
        <w:trPr>
          <w:trHeight w:val="600"/>
        </w:trPr>
        <w:tc>
          <w:tcPr>
            <w:tcW w:w="5940" w:type="dxa"/>
            <w:tcBorders>
              <w:top w:val="single" w:sz="4" w:space="0" w:color="auto"/>
              <w:left w:val="single" w:sz="4" w:space="0" w:color="auto"/>
              <w:bottom w:val="single" w:sz="4" w:space="0" w:color="auto"/>
              <w:right w:val="single" w:sz="4" w:space="0" w:color="auto"/>
            </w:tcBorders>
            <w:shd w:val="clear" w:color="auto" w:fill="auto"/>
            <w:vAlign w:val="bottom"/>
          </w:tcPr>
          <w:p w:rsidR="00AC66D0" w:rsidRPr="00AC66D0" w:rsidRDefault="00AC66D0" w:rsidP="00D750E4">
            <w:pPr>
              <w:jc w:val="center"/>
              <w:rPr>
                <w:sz w:val="20"/>
                <w:szCs w:val="20"/>
              </w:rPr>
            </w:pPr>
            <w:r w:rsidRPr="00AC66D0">
              <w:rPr>
                <w:sz w:val="20"/>
                <w:szCs w:val="20"/>
              </w:rPr>
              <w:t>Наименование показателя</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Раздел</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Подраздел</w:t>
            </w:r>
          </w:p>
        </w:tc>
        <w:tc>
          <w:tcPr>
            <w:tcW w:w="2138" w:type="dxa"/>
            <w:tcBorders>
              <w:top w:val="single" w:sz="4" w:space="0" w:color="auto"/>
              <w:left w:val="nil"/>
              <w:bottom w:val="single" w:sz="4" w:space="0" w:color="auto"/>
              <w:right w:val="single" w:sz="4" w:space="0" w:color="auto"/>
            </w:tcBorders>
            <w:shd w:val="clear" w:color="auto" w:fill="auto"/>
            <w:vAlign w:val="bottom"/>
          </w:tcPr>
          <w:p w:rsidR="00AC66D0" w:rsidRPr="00AC66D0" w:rsidRDefault="00AC66D0" w:rsidP="00D750E4">
            <w:pPr>
              <w:jc w:val="center"/>
              <w:rPr>
                <w:sz w:val="20"/>
                <w:szCs w:val="20"/>
              </w:rPr>
            </w:pPr>
            <w:r w:rsidRPr="00AC66D0">
              <w:rPr>
                <w:sz w:val="20"/>
                <w:szCs w:val="20"/>
              </w:rPr>
              <w:t xml:space="preserve">Кассовое исполнение </w:t>
            </w:r>
          </w:p>
        </w:tc>
      </w:tr>
      <w:tr w:rsidR="00AC66D0" w:rsidRPr="00AC66D0" w:rsidTr="00D750E4">
        <w:trPr>
          <w:trHeight w:val="210"/>
        </w:trPr>
        <w:tc>
          <w:tcPr>
            <w:tcW w:w="5940" w:type="dxa"/>
            <w:tcBorders>
              <w:top w:val="nil"/>
              <w:left w:val="single" w:sz="4" w:space="0" w:color="auto"/>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2</w:t>
            </w:r>
          </w:p>
        </w:tc>
        <w:tc>
          <w:tcPr>
            <w:tcW w:w="1302" w:type="dxa"/>
            <w:tcBorders>
              <w:top w:val="nil"/>
              <w:left w:val="nil"/>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3</w:t>
            </w:r>
          </w:p>
        </w:tc>
        <w:tc>
          <w:tcPr>
            <w:tcW w:w="2138" w:type="dxa"/>
            <w:tcBorders>
              <w:top w:val="nil"/>
              <w:left w:val="nil"/>
              <w:bottom w:val="single" w:sz="4" w:space="0" w:color="auto"/>
              <w:right w:val="single" w:sz="4" w:space="0" w:color="auto"/>
            </w:tcBorders>
            <w:shd w:val="clear" w:color="auto" w:fill="auto"/>
            <w:noWrap/>
            <w:vAlign w:val="bottom"/>
          </w:tcPr>
          <w:p w:rsidR="00AC66D0" w:rsidRPr="00AC66D0" w:rsidRDefault="00AC66D0" w:rsidP="00D750E4">
            <w:pPr>
              <w:jc w:val="center"/>
              <w:rPr>
                <w:sz w:val="20"/>
                <w:szCs w:val="20"/>
              </w:rPr>
            </w:pPr>
            <w:r w:rsidRPr="00AC66D0">
              <w:rPr>
                <w:sz w:val="20"/>
                <w:szCs w:val="20"/>
              </w:rPr>
              <w:t>4</w:t>
            </w:r>
          </w:p>
        </w:tc>
      </w:tr>
      <w:tr w:rsidR="00AC66D0" w:rsidRPr="00AC66D0" w:rsidTr="00D750E4">
        <w:trPr>
          <w:trHeight w:val="33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
                <w:bCs/>
                <w:sz w:val="20"/>
                <w:szCs w:val="20"/>
              </w:rPr>
            </w:pPr>
            <w:r w:rsidRPr="00AC66D0">
              <w:rPr>
                <w:b/>
                <w:bCs/>
                <w:sz w:val="20"/>
                <w:szCs w:val="20"/>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xml:space="preserve">  01</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
                <w:bCs/>
                <w:sz w:val="20"/>
                <w:szCs w:val="20"/>
              </w:rPr>
            </w:pPr>
            <w:r w:rsidRPr="00AC66D0">
              <w:rPr>
                <w:b/>
                <w:bCs/>
                <w:sz w:val="20"/>
                <w:szCs w:val="20"/>
              </w:rPr>
              <w:t>2078308,96</w:t>
            </w:r>
          </w:p>
        </w:tc>
      </w:tr>
      <w:tr w:rsidR="00AC66D0" w:rsidRPr="00AC66D0" w:rsidTr="00D750E4">
        <w:trPr>
          <w:trHeight w:val="765"/>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01</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04</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1560584,97</w:t>
            </w:r>
          </w:p>
        </w:tc>
      </w:tr>
      <w:tr w:rsidR="00AC66D0" w:rsidRPr="00AC66D0" w:rsidTr="00D750E4">
        <w:trPr>
          <w:trHeight w:val="345"/>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01</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13</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517723,99</w:t>
            </w:r>
          </w:p>
        </w:tc>
      </w:tr>
      <w:tr w:rsidR="00AC66D0" w:rsidRPr="00AC66D0" w:rsidTr="00D750E4">
        <w:trPr>
          <w:trHeight w:val="345"/>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
                <w:bCs/>
                <w:sz w:val="20"/>
                <w:szCs w:val="20"/>
              </w:rPr>
            </w:pPr>
            <w:r w:rsidRPr="00AC66D0">
              <w:rPr>
                <w:b/>
                <w:bCs/>
                <w:sz w:val="20"/>
                <w:szCs w:val="20"/>
              </w:rPr>
              <w:t>НАЦИОНАЛЬНАЯ ОБОРОНА</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02</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
                <w:bCs/>
                <w:sz w:val="20"/>
                <w:szCs w:val="20"/>
              </w:rPr>
            </w:pPr>
            <w:r w:rsidRPr="00AC66D0">
              <w:rPr>
                <w:b/>
                <w:bCs/>
                <w:sz w:val="20"/>
                <w:szCs w:val="20"/>
              </w:rPr>
              <w:t>100406,56</w:t>
            </w:r>
          </w:p>
        </w:tc>
      </w:tr>
      <w:tr w:rsidR="00AC66D0" w:rsidRPr="00AC66D0" w:rsidTr="00D750E4">
        <w:trPr>
          <w:trHeight w:val="42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02</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03</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100406,56</w:t>
            </w:r>
          </w:p>
          <w:p w:rsidR="00AC66D0" w:rsidRPr="00AC66D0" w:rsidRDefault="00AC66D0" w:rsidP="00D750E4">
            <w:pPr>
              <w:jc w:val="right"/>
              <w:rPr>
                <w:sz w:val="20"/>
                <w:szCs w:val="20"/>
              </w:rPr>
            </w:pPr>
          </w:p>
        </w:tc>
      </w:tr>
      <w:tr w:rsidR="00AC66D0" w:rsidRPr="00AC66D0" w:rsidTr="00D750E4">
        <w:trPr>
          <w:trHeight w:val="36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
                <w:bCs/>
                <w:sz w:val="20"/>
                <w:szCs w:val="20"/>
              </w:rPr>
            </w:pPr>
            <w:r w:rsidRPr="00AC66D0">
              <w:rPr>
                <w:b/>
                <w:bCs/>
                <w:sz w:val="20"/>
                <w:szCs w:val="20"/>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03</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
                <w:bCs/>
                <w:sz w:val="20"/>
                <w:szCs w:val="20"/>
              </w:rPr>
            </w:pPr>
            <w:r w:rsidRPr="00AC66D0">
              <w:rPr>
                <w:b/>
                <w:bCs/>
                <w:sz w:val="20"/>
                <w:szCs w:val="20"/>
              </w:rPr>
              <w:t>1064834,96</w:t>
            </w:r>
          </w:p>
        </w:tc>
      </w:tr>
      <w:tr w:rsidR="00AC66D0" w:rsidRPr="00AC66D0" w:rsidTr="00D750E4">
        <w:trPr>
          <w:trHeight w:val="36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Cs/>
                <w:sz w:val="20"/>
                <w:szCs w:val="20"/>
              </w:rPr>
            </w:pPr>
            <w:r w:rsidRPr="00AC66D0">
              <w:rPr>
                <w:bCs/>
                <w:sz w:val="20"/>
                <w:szCs w:val="20"/>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Cs/>
                <w:sz w:val="20"/>
                <w:szCs w:val="20"/>
              </w:rPr>
            </w:pPr>
            <w:r w:rsidRPr="00AC66D0">
              <w:rPr>
                <w:bCs/>
                <w:sz w:val="20"/>
                <w:szCs w:val="20"/>
              </w:rPr>
              <w:t>03</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Cs/>
                <w:sz w:val="20"/>
                <w:szCs w:val="20"/>
              </w:rPr>
            </w:pPr>
            <w:r w:rsidRPr="00AC66D0">
              <w:rPr>
                <w:bCs/>
                <w:sz w:val="20"/>
                <w:szCs w:val="20"/>
              </w:rPr>
              <w:t>10</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Cs/>
                <w:sz w:val="20"/>
                <w:szCs w:val="20"/>
              </w:rPr>
            </w:pPr>
            <w:r w:rsidRPr="00AC66D0">
              <w:rPr>
                <w:bCs/>
                <w:sz w:val="20"/>
                <w:szCs w:val="20"/>
              </w:rPr>
              <w:t>1064834,96</w:t>
            </w:r>
          </w:p>
        </w:tc>
      </w:tr>
      <w:tr w:rsidR="00AC66D0" w:rsidRPr="00AC66D0" w:rsidTr="00D750E4">
        <w:trPr>
          <w:trHeight w:val="36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
                <w:bCs/>
                <w:sz w:val="20"/>
                <w:szCs w:val="20"/>
              </w:rPr>
            </w:pPr>
            <w:r w:rsidRPr="00AC66D0">
              <w:rPr>
                <w:b/>
                <w:bCs/>
                <w:sz w:val="20"/>
                <w:szCs w:val="20"/>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04</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
                <w:bCs/>
                <w:sz w:val="20"/>
                <w:szCs w:val="20"/>
              </w:rPr>
            </w:pPr>
            <w:r w:rsidRPr="00AC66D0">
              <w:rPr>
                <w:b/>
                <w:bCs/>
                <w:sz w:val="20"/>
                <w:szCs w:val="20"/>
              </w:rPr>
              <w:t>1316501,80</w:t>
            </w:r>
          </w:p>
        </w:tc>
      </w:tr>
      <w:tr w:rsidR="00AC66D0" w:rsidRPr="00AC66D0" w:rsidTr="00D750E4">
        <w:trPr>
          <w:trHeight w:val="390"/>
        </w:trPr>
        <w:tc>
          <w:tcPr>
            <w:tcW w:w="5940" w:type="dxa"/>
            <w:tcBorders>
              <w:top w:val="nil"/>
              <w:left w:val="single" w:sz="4" w:space="0" w:color="auto"/>
              <w:bottom w:val="single" w:sz="4" w:space="0" w:color="auto"/>
              <w:right w:val="single" w:sz="4" w:space="0" w:color="auto"/>
            </w:tcBorders>
            <w:shd w:val="clear" w:color="auto" w:fill="auto"/>
            <w:vAlign w:val="bottom"/>
          </w:tcPr>
          <w:p w:rsidR="00AC66D0" w:rsidRPr="00AC66D0" w:rsidRDefault="00AC66D0" w:rsidP="00D750E4">
            <w:pPr>
              <w:rPr>
                <w:sz w:val="20"/>
                <w:szCs w:val="20"/>
              </w:rPr>
            </w:pPr>
            <w:r w:rsidRPr="00AC66D0">
              <w:rPr>
                <w:sz w:val="20"/>
                <w:szCs w:val="20"/>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04</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05</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24374,80</w:t>
            </w:r>
          </w:p>
        </w:tc>
      </w:tr>
      <w:tr w:rsidR="00AC66D0" w:rsidRPr="00AC66D0" w:rsidTr="00D750E4">
        <w:trPr>
          <w:trHeight w:val="39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04</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09</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1283127,00</w:t>
            </w:r>
          </w:p>
        </w:tc>
      </w:tr>
      <w:tr w:rsidR="00AC66D0" w:rsidRPr="00AC66D0" w:rsidTr="00D750E4">
        <w:trPr>
          <w:trHeight w:val="39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04</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12</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9000,00</w:t>
            </w:r>
          </w:p>
        </w:tc>
      </w:tr>
      <w:tr w:rsidR="00AC66D0" w:rsidRPr="00AC66D0" w:rsidTr="00D750E4">
        <w:trPr>
          <w:trHeight w:val="54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
                <w:bCs/>
                <w:sz w:val="20"/>
                <w:szCs w:val="20"/>
              </w:rPr>
            </w:pPr>
            <w:r w:rsidRPr="00AC66D0">
              <w:rPr>
                <w:b/>
                <w:bCs/>
                <w:sz w:val="20"/>
                <w:szCs w:val="20"/>
              </w:rPr>
              <w:t xml:space="preserve"> ЖИЛИЩНО-КОММУНАЛЬНОЕ ХОЗЯЙСТВО</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05</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
                <w:bCs/>
                <w:sz w:val="20"/>
                <w:szCs w:val="20"/>
              </w:rPr>
            </w:pPr>
            <w:r w:rsidRPr="00AC66D0">
              <w:rPr>
                <w:b/>
                <w:bCs/>
                <w:sz w:val="20"/>
                <w:szCs w:val="20"/>
              </w:rPr>
              <w:t>3931332,57</w:t>
            </w:r>
          </w:p>
        </w:tc>
      </w:tr>
      <w:tr w:rsidR="00AC66D0" w:rsidRPr="00AC66D0" w:rsidTr="00D750E4">
        <w:trPr>
          <w:trHeight w:val="30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Коммунальное хозяйство</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05</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02</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714312,35</w:t>
            </w:r>
          </w:p>
        </w:tc>
      </w:tr>
      <w:tr w:rsidR="00AC66D0" w:rsidRPr="00AC66D0" w:rsidTr="00D750E4">
        <w:trPr>
          <w:trHeight w:val="30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Благоустройство</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05</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03</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3217020,22</w:t>
            </w:r>
          </w:p>
        </w:tc>
      </w:tr>
      <w:tr w:rsidR="00AC66D0" w:rsidRPr="00AC66D0" w:rsidTr="00D750E4">
        <w:trPr>
          <w:trHeight w:val="39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
                <w:bCs/>
                <w:sz w:val="20"/>
                <w:szCs w:val="20"/>
              </w:rPr>
            </w:pPr>
            <w:r w:rsidRPr="00AC66D0">
              <w:rPr>
                <w:b/>
                <w:bCs/>
                <w:sz w:val="20"/>
                <w:szCs w:val="20"/>
              </w:rPr>
              <w:t>КУЛЬТУРА, КИНЕМАТОГРАФИЯ</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08</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
                <w:bCs/>
                <w:sz w:val="20"/>
                <w:szCs w:val="20"/>
              </w:rPr>
            </w:pPr>
            <w:r w:rsidRPr="00AC66D0">
              <w:rPr>
                <w:b/>
                <w:bCs/>
                <w:sz w:val="20"/>
                <w:szCs w:val="20"/>
              </w:rPr>
              <w:t>966224,58</w:t>
            </w:r>
          </w:p>
        </w:tc>
      </w:tr>
      <w:tr w:rsidR="00AC66D0" w:rsidRPr="00AC66D0" w:rsidTr="00D750E4">
        <w:trPr>
          <w:trHeight w:val="30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Культура</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08</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01</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966224,58</w:t>
            </w:r>
          </w:p>
        </w:tc>
      </w:tr>
      <w:tr w:rsidR="00AC66D0" w:rsidRPr="00AC66D0" w:rsidTr="00D750E4">
        <w:trPr>
          <w:trHeight w:val="33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
                <w:bCs/>
                <w:sz w:val="20"/>
                <w:szCs w:val="20"/>
              </w:rPr>
            </w:pPr>
            <w:r w:rsidRPr="00AC66D0">
              <w:rPr>
                <w:b/>
                <w:bCs/>
                <w:sz w:val="20"/>
                <w:szCs w:val="20"/>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11</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
                <w:bCs/>
                <w:sz w:val="20"/>
                <w:szCs w:val="20"/>
              </w:rPr>
            </w:pPr>
            <w:r w:rsidRPr="00AC66D0">
              <w:rPr>
                <w:b/>
                <w:bCs/>
                <w:sz w:val="20"/>
                <w:szCs w:val="20"/>
              </w:rPr>
              <w:t>2000,00</w:t>
            </w:r>
          </w:p>
        </w:tc>
      </w:tr>
      <w:tr w:rsidR="00AC66D0" w:rsidRPr="00AC66D0" w:rsidTr="00D750E4">
        <w:trPr>
          <w:trHeight w:val="39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sz w:val="20"/>
                <w:szCs w:val="20"/>
              </w:rPr>
            </w:pPr>
            <w:r w:rsidRPr="00AC66D0">
              <w:rPr>
                <w:sz w:val="20"/>
                <w:szCs w:val="20"/>
              </w:rPr>
              <w:t>Физическая культура</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11</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sz w:val="20"/>
                <w:szCs w:val="20"/>
              </w:rPr>
            </w:pPr>
            <w:r w:rsidRPr="00AC66D0">
              <w:rPr>
                <w:sz w:val="20"/>
                <w:szCs w:val="20"/>
              </w:rPr>
              <w:t>01</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sz w:val="20"/>
                <w:szCs w:val="20"/>
              </w:rPr>
            </w:pPr>
            <w:r w:rsidRPr="00AC66D0">
              <w:rPr>
                <w:sz w:val="20"/>
                <w:szCs w:val="20"/>
              </w:rPr>
              <w:t>2000,00</w:t>
            </w:r>
          </w:p>
        </w:tc>
      </w:tr>
      <w:tr w:rsidR="00AC66D0" w:rsidRPr="00AC66D0" w:rsidTr="00D750E4">
        <w:trPr>
          <w:trHeight w:val="480"/>
        </w:trPr>
        <w:tc>
          <w:tcPr>
            <w:tcW w:w="5940" w:type="dxa"/>
            <w:tcBorders>
              <w:top w:val="nil"/>
              <w:left w:val="single" w:sz="4" w:space="0" w:color="auto"/>
              <w:bottom w:val="single" w:sz="4" w:space="0" w:color="auto"/>
              <w:right w:val="single" w:sz="4" w:space="0" w:color="auto"/>
            </w:tcBorders>
            <w:shd w:val="clear" w:color="auto" w:fill="auto"/>
            <w:vAlign w:val="center"/>
          </w:tcPr>
          <w:p w:rsidR="00AC66D0" w:rsidRPr="00AC66D0" w:rsidRDefault="00AC66D0" w:rsidP="00D750E4">
            <w:pPr>
              <w:jc w:val="both"/>
              <w:rPr>
                <w:b/>
                <w:bCs/>
                <w:sz w:val="20"/>
                <w:szCs w:val="20"/>
              </w:rPr>
            </w:pPr>
            <w:r w:rsidRPr="00AC66D0">
              <w:rPr>
                <w:b/>
                <w:bCs/>
                <w:sz w:val="20"/>
                <w:szCs w:val="20"/>
              </w:rPr>
              <w:t>ИТОГО РАСХОДОВ</w:t>
            </w:r>
          </w:p>
        </w:tc>
        <w:tc>
          <w:tcPr>
            <w:tcW w:w="900"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w:t>
            </w:r>
          </w:p>
        </w:tc>
        <w:tc>
          <w:tcPr>
            <w:tcW w:w="1302" w:type="dxa"/>
            <w:tcBorders>
              <w:top w:val="nil"/>
              <w:left w:val="nil"/>
              <w:bottom w:val="single" w:sz="4" w:space="0" w:color="auto"/>
              <w:right w:val="single" w:sz="4" w:space="0" w:color="auto"/>
            </w:tcBorders>
            <w:shd w:val="clear" w:color="auto" w:fill="auto"/>
            <w:noWrap/>
            <w:vAlign w:val="center"/>
          </w:tcPr>
          <w:p w:rsidR="00AC66D0" w:rsidRPr="00AC66D0" w:rsidRDefault="00AC66D0" w:rsidP="00D750E4">
            <w:pPr>
              <w:jc w:val="center"/>
              <w:rPr>
                <w:b/>
                <w:bCs/>
                <w:sz w:val="20"/>
                <w:szCs w:val="20"/>
              </w:rPr>
            </w:pPr>
            <w:r w:rsidRPr="00AC66D0">
              <w:rPr>
                <w:b/>
                <w:bCs/>
                <w:sz w:val="20"/>
                <w:szCs w:val="20"/>
              </w:rPr>
              <w:t> </w:t>
            </w:r>
          </w:p>
        </w:tc>
        <w:tc>
          <w:tcPr>
            <w:tcW w:w="2138" w:type="dxa"/>
            <w:tcBorders>
              <w:top w:val="nil"/>
              <w:left w:val="nil"/>
              <w:bottom w:val="single" w:sz="4" w:space="0" w:color="auto"/>
              <w:right w:val="single" w:sz="4" w:space="0" w:color="auto"/>
            </w:tcBorders>
            <w:shd w:val="clear" w:color="auto" w:fill="auto"/>
            <w:noWrap/>
          </w:tcPr>
          <w:p w:rsidR="00AC66D0" w:rsidRPr="00AC66D0" w:rsidRDefault="00AC66D0" w:rsidP="00D750E4">
            <w:pPr>
              <w:jc w:val="right"/>
              <w:rPr>
                <w:b/>
                <w:bCs/>
                <w:sz w:val="20"/>
                <w:szCs w:val="20"/>
              </w:rPr>
            </w:pPr>
            <w:r w:rsidRPr="00AC66D0">
              <w:rPr>
                <w:b/>
                <w:bCs/>
                <w:sz w:val="20"/>
                <w:szCs w:val="20"/>
              </w:rPr>
              <w:t>9459609,43</w:t>
            </w:r>
          </w:p>
        </w:tc>
      </w:tr>
    </w:tbl>
    <w:p w:rsidR="00AC66D0" w:rsidRPr="00AC66D0" w:rsidRDefault="00AC66D0" w:rsidP="00AC66D0">
      <w:pPr>
        <w:rPr>
          <w:sz w:val="20"/>
          <w:szCs w:val="20"/>
        </w:rPr>
      </w:pPr>
    </w:p>
    <w:p w:rsidR="00AC66D0" w:rsidRPr="00AC66D0" w:rsidRDefault="00AC66D0" w:rsidP="00AC66D0">
      <w:pPr>
        <w:jc w:val="both"/>
        <w:rPr>
          <w:sz w:val="20"/>
          <w:szCs w:val="20"/>
        </w:rPr>
      </w:pPr>
    </w:p>
    <w:p w:rsidR="00AC66D0" w:rsidRPr="00AC66D0" w:rsidRDefault="00AC66D0" w:rsidP="00AC66D0">
      <w:pPr>
        <w:jc w:val="both"/>
        <w:rPr>
          <w:sz w:val="20"/>
          <w:szCs w:val="20"/>
        </w:rPr>
      </w:pPr>
    </w:p>
    <w:p w:rsidR="00AC66D0" w:rsidRPr="00AC66D0" w:rsidRDefault="00AC66D0" w:rsidP="00AC66D0">
      <w:pPr>
        <w:jc w:val="both"/>
        <w:rPr>
          <w:sz w:val="20"/>
          <w:szCs w:val="20"/>
        </w:rPr>
      </w:pPr>
    </w:p>
    <w:p w:rsidR="00AC66D0" w:rsidRPr="00AC66D0" w:rsidRDefault="00AC66D0" w:rsidP="00AC66D0">
      <w:pPr>
        <w:jc w:val="both"/>
        <w:rPr>
          <w:sz w:val="20"/>
          <w:szCs w:val="20"/>
        </w:rPr>
      </w:pPr>
    </w:p>
    <w:p w:rsidR="00AC66D0" w:rsidRDefault="00AC66D0" w:rsidP="00AC66D0">
      <w:pPr>
        <w:jc w:val="both"/>
        <w:rPr>
          <w:sz w:val="20"/>
          <w:szCs w:val="20"/>
        </w:rPr>
      </w:pPr>
    </w:p>
    <w:p w:rsidR="00AC66D0" w:rsidRDefault="00AC66D0" w:rsidP="00AC66D0">
      <w:pPr>
        <w:jc w:val="both"/>
        <w:rPr>
          <w:sz w:val="20"/>
          <w:szCs w:val="20"/>
        </w:rPr>
      </w:pPr>
    </w:p>
    <w:p w:rsidR="00AC66D0" w:rsidRDefault="00AC66D0" w:rsidP="00AC66D0">
      <w:pPr>
        <w:jc w:val="both"/>
        <w:rPr>
          <w:sz w:val="20"/>
          <w:szCs w:val="20"/>
        </w:rPr>
      </w:pPr>
    </w:p>
    <w:p w:rsidR="00AC66D0" w:rsidRDefault="00AC66D0" w:rsidP="00AC66D0">
      <w:pPr>
        <w:jc w:val="both"/>
        <w:rPr>
          <w:sz w:val="20"/>
          <w:szCs w:val="20"/>
        </w:rPr>
      </w:pPr>
    </w:p>
    <w:p w:rsidR="00AC66D0" w:rsidRPr="00AC66D0" w:rsidRDefault="00AC66D0" w:rsidP="00AC66D0">
      <w:pPr>
        <w:jc w:val="both"/>
        <w:rPr>
          <w:sz w:val="20"/>
          <w:szCs w:val="20"/>
        </w:rPr>
      </w:pPr>
    </w:p>
    <w:p w:rsidR="00AC66D0" w:rsidRPr="00AC66D0" w:rsidRDefault="00AC66D0" w:rsidP="00AC66D0">
      <w:pPr>
        <w:jc w:val="both"/>
        <w:rPr>
          <w:sz w:val="20"/>
          <w:szCs w:val="20"/>
        </w:rPr>
      </w:pPr>
    </w:p>
    <w:p w:rsidR="00AC66D0" w:rsidRPr="00AC66D0" w:rsidRDefault="00AC66D0" w:rsidP="00AC66D0">
      <w:pPr>
        <w:ind w:firstLine="5220"/>
        <w:rPr>
          <w:i/>
          <w:iCs/>
          <w:sz w:val="20"/>
          <w:szCs w:val="20"/>
        </w:rPr>
      </w:pPr>
      <w:r w:rsidRPr="00AC66D0">
        <w:rPr>
          <w:i/>
          <w:iCs/>
          <w:sz w:val="20"/>
          <w:szCs w:val="20"/>
        </w:rPr>
        <w:t>Приложение 4</w:t>
      </w:r>
    </w:p>
    <w:p w:rsidR="00AC66D0" w:rsidRPr="00AC66D0" w:rsidRDefault="00AC66D0" w:rsidP="00AC66D0">
      <w:pPr>
        <w:ind w:left="5220"/>
        <w:rPr>
          <w:i/>
          <w:iCs/>
          <w:sz w:val="20"/>
          <w:szCs w:val="20"/>
        </w:rPr>
      </w:pPr>
      <w:r w:rsidRPr="00AC66D0">
        <w:rPr>
          <w:i/>
          <w:iCs/>
          <w:sz w:val="20"/>
          <w:szCs w:val="20"/>
        </w:rPr>
        <w:t xml:space="preserve">к  решению </w:t>
      </w:r>
      <w:r w:rsidRPr="00AC66D0">
        <w:rPr>
          <w:i/>
          <w:sz w:val="20"/>
          <w:szCs w:val="20"/>
        </w:rPr>
        <w:t>Собрания депутатов Малояушского сельского поселения</w:t>
      </w:r>
      <w:r w:rsidRPr="00AC66D0">
        <w:rPr>
          <w:i/>
          <w:iCs/>
          <w:sz w:val="20"/>
          <w:szCs w:val="20"/>
        </w:rPr>
        <w:t xml:space="preserve"> Вурнарского района</w:t>
      </w:r>
      <w:r>
        <w:rPr>
          <w:i/>
          <w:iCs/>
          <w:sz w:val="20"/>
          <w:szCs w:val="20"/>
        </w:rPr>
        <w:t xml:space="preserve"> </w:t>
      </w:r>
      <w:r w:rsidRPr="00AC66D0">
        <w:rPr>
          <w:i/>
          <w:iCs/>
          <w:sz w:val="20"/>
          <w:szCs w:val="20"/>
        </w:rPr>
        <w:t>Чувашской Республики "Об исполнении бюджета</w:t>
      </w:r>
      <w:r w:rsidRPr="00AC66D0">
        <w:rPr>
          <w:i/>
          <w:sz w:val="20"/>
          <w:szCs w:val="20"/>
        </w:rPr>
        <w:t xml:space="preserve"> Малояушского сельского поселения</w:t>
      </w:r>
      <w:r w:rsidRPr="00AC66D0">
        <w:rPr>
          <w:i/>
          <w:iCs/>
          <w:sz w:val="20"/>
          <w:szCs w:val="20"/>
        </w:rPr>
        <w:t xml:space="preserve"> Вурнарского  района Чувашской </w:t>
      </w:r>
    </w:p>
    <w:p w:rsidR="00AC66D0" w:rsidRPr="00AC66D0" w:rsidRDefault="00AC66D0" w:rsidP="00AC66D0">
      <w:pPr>
        <w:ind w:firstLine="5220"/>
        <w:rPr>
          <w:i/>
          <w:iCs/>
          <w:sz w:val="20"/>
          <w:szCs w:val="20"/>
        </w:rPr>
      </w:pPr>
      <w:r w:rsidRPr="00AC66D0">
        <w:rPr>
          <w:i/>
          <w:iCs/>
          <w:sz w:val="20"/>
          <w:szCs w:val="20"/>
        </w:rPr>
        <w:t xml:space="preserve">Республики за 2021 год" от ________ 2022 г. №.  </w:t>
      </w:r>
    </w:p>
    <w:p w:rsidR="00AC66D0" w:rsidRPr="00AC66D0" w:rsidRDefault="00AC66D0" w:rsidP="00AC66D0">
      <w:pPr>
        <w:jc w:val="right"/>
        <w:rPr>
          <w:sz w:val="20"/>
          <w:szCs w:val="20"/>
        </w:rPr>
      </w:pPr>
    </w:p>
    <w:p w:rsidR="00AC66D0" w:rsidRPr="00AC66D0" w:rsidRDefault="00AC66D0" w:rsidP="00AC66D0">
      <w:pPr>
        <w:jc w:val="center"/>
        <w:rPr>
          <w:b/>
          <w:sz w:val="20"/>
          <w:szCs w:val="20"/>
        </w:rPr>
      </w:pPr>
    </w:p>
    <w:p w:rsidR="00AC66D0" w:rsidRPr="00AC66D0" w:rsidRDefault="00AC66D0" w:rsidP="00AC66D0">
      <w:pPr>
        <w:jc w:val="center"/>
        <w:rPr>
          <w:b/>
          <w:sz w:val="20"/>
          <w:szCs w:val="20"/>
        </w:rPr>
      </w:pPr>
      <w:r w:rsidRPr="00AC66D0">
        <w:rPr>
          <w:b/>
          <w:sz w:val="20"/>
          <w:szCs w:val="20"/>
        </w:rPr>
        <w:t xml:space="preserve">Источники финансирования дефицита </w:t>
      </w:r>
    </w:p>
    <w:p w:rsidR="00AC66D0" w:rsidRPr="00AC66D0" w:rsidRDefault="00AC66D0" w:rsidP="00AC66D0">
      <w:pPr>
        <w:jc w:val="center"/>
        <w:rPr>
          <w:b/>
          <w:sz w:val="20"/>
          <w:szCs w:val="20"/>
        </w:rPr>
      </w:pPr>
      <w:r w:rsidRPr="00AC66D0">
        <w:rPr>
          <w:b/>
          <w:sz w:val="20"/>
          <w:szCs w:val="20"/>
        </w:rPr>
        <w:t xml:space="preserve">бюджета Малояушского сельского поселения </w:t>
      </w:r>
    </w:p>
    <w:p w:rsidR="00AC66D0" w:rsidRPr="00AC66D0" w:rsidRDefault="00AC66D0" w:rsidP="00AC66D0">
      <w:pPr>
        <w:jc w:val="center"/>
        <w:rPr>
          <w:b/>
          <w:sz w:val="20"/>
          <w:szCs w:val="20"/>
        </w:rPr>
      </w:pPr>
      <w:r w:rsidRPr="00AC66D0">
        <w:rPr>
          <w:b/>
          <w:sz w:val="20"/>
          <w:szCs w:val="20"/>
        </w:rPr>
        <w:t xml:space="preserve">Вурнарского района Чувашской Республики  </w:t>
      </w:r>
    </w:p>
    <w:p w:rsidR="00AC66D0" w:rsidRPr="00AC66D0" w:rsidRDefault="00AC66D0" w:rsidP="00AC66D0">
      <w:pPr>
        <w:jc w:val="center"/>
        <w:rPr>
          <w:b/>
          <w:sz w:val="20"/>
          <w:szCs w:val="20"/>
        </w:rPr>
      </w:pPr>
      <w:r w:rsidRPr="00AC66D0">
        <w:rPr>
          <w:b/>
          <w:sz w:val="20"/>
          <w:szCs w:val="20"/>
        </w:rPr>
        <w:t xml:space="preserve">по кодам </w:t>
      </w:r>
      <w:proofErr w:type="gramStart"/>
      <w:r w:rsidRPr="00AC66D0">
        <w:rPr>
          <w:b/>
          <w:sz w:val="20"/>
          <w:szCs w:val="20"/>
        </w:rPr>
        <w:t>классификации источников финансирования дефицита бюджетов</w:t>
      </w:r>
      <w:proofErr w:type="gramEnd"/>
    </w:p>
    <w:p w:rsidR="00AC66D0" w:rsidRPr="00AC66D0" w:rsidRDefault="00AC66D0" w:rsidP="00AC66D0">
      <w:pPr>
        <w:jc w:val="center"/>
        <w:rPr>
          <w:b/>
          <w:sz w:val="20"/>
          <w:szCs w:val="20"/>
        </w:rPr>
      </w:pPr>
      <w:r w:rsidRPr="00AC66D0">
        <w:rPr>
          <w:b/>
          <w:sz w:val="20"/>
          <w:szCs w:val="20"/>
        </w:rPr>
        <w:t xml:space="preserve"> за 2021 год</w:t>
      </w:r>
    </w:p>
    <w:p w:rsidR="00AC66D0" w:rsidRPr="00AC66D0" w:rsidRDefault="00AC66D0" w:rsidP="00AC66D0">
      <w:pPr>
        <w:jc w:val="center"/>
        <w:rPr>
          <w:b/>
          <w:sz w:val="20"/>
          <w:szCs w:val="20"/>
        </w:rPr>
      </w:pPr>
    </w:p>
    <w:p w:rsidR="00AC66D0" w:rsidRPr="00AC66D0" w:rsidRDefault="00AC66D0" w:rsidP="00AC66D0">
      <w:pPr>
        <w:jc w:val="right"/>
        <w:rPr>
          <w:sz w:val="20"/>
          <w:szCs w:val="20"/>
        </w:rPr>
      </w:pPr>
      <w:r w:rsidRPr="00AC66D0">
        <w:rPr>
          <w:sz w:val="20"/>
          <w:szCs w:val="20"/>
        </w:rPr>
        <w:t>(рублей)</w:t>
      </w:r>
    </w:p>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4500"/>
        <w:gridCol w:w="1440"/>
        <w:gridCol w:w="2700"/>
        <w:gridCol w:w="1980"/>
      </w:tblGrid>
      <w:tr w:rsidR="00AC66D0" w:rsidRPr="00AC66D0" w:rsidTr="00D750E4">
        <w:trPr>
          <w:trHeight w:val="316"/>
        </w:trPr>
        <w:tc>
          <w:tcPr>
            <w:tcW w:w="4500" w:type="dxa"/>
            <w:vMerge w:val="restart"/>
            <w:tcBorders>
              <w:top w:val="single" w:sz="4" w:space="0" w:color="auto"/>
              <w:left w:val="single" w:sz="4" w:space="0" w:color="auto"/>
              <w:right w:val="single" w:sz="4" w:space="0" w:color="auto"/>
            </w:tcBorders>
          </w:tcPr>
          <w:p w:rsidR="00AC66D0" w:rsidRPr="00AC66D0" w:rsidRDefault="00AC66D0" w:rsidP="00D750E4">
            <w:pPr>
              <w:jc w:val="center"/>
              <w:rPr>
                <w:sz w:val="20"/>
                <w:szCs w:val="20"/>
              </w:rPr>
            </w:pPr>
          </w:p>
          <w:p w:rsidR="00AC66D0" w:rsidRPr="00AC66D0" w:rsidRDefault="00AC66D0" w:rsidP="00D750E4">
            <w:pPr>
              <w:jc w:val="center"/>
              <w:rPr>
                <w:sz w:val="20"/>
                <w:szCs w:val="20"/>
              </w:rPr>
            </w:pPr>
          </w:p>
          <w:p w:rsidR="00AC66D0" w:rsidRPr="00AC66D0" w:rsidRDefault="00AC66D0" w:rsidP="00D750E4">
            <w:pPr>
              <w:jc w:val="center"/>
              <w:rPr>
                <w:sz w:val="20"/>
                <w:szCs w:val="20"/>
              </w:rPr>
            </w:pPr>
            <w:r w:rsidRPr="00AC66D0">
              <w:rPr>
                <w:sz w:val="20"/>
                <w:szCs w:val="20"/>
              </w:rPr>
              <w:t>Наименование показателя</w:t>
            </w:r>
          </w:p>
        </w:tc>
        <w:tc>
          <w:tcPr>
            <w:tcW w:w="4140" w:type="dxa"/>
            <w:gridSpan w:val="2"/>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Код бюджетной классификации</w:t>
            </w:r>
          </w:p>
        </w:tc>
        <w:tc>
          <w:tcPr>
            <w:tcW w:w="1980" w:type="dxa"/>
            <w:vMerge w:val="restart"/>
            <w:tcBorders>
              <w:top w:val="single" w:sz="4" w:space="0" w:color="auto"/>
              <w:left w:val="single" w:sz="4" w:space="0" w:color="auto"/>
              <w:right w:val="single" w:sz="4" w:space="0" w:color="auto"/>
            </w:tcBorders>
          </w:tcPr>
          <w:p w:rsidR="00AC66D0" w:rsidRPr="00AC66D0" w:rsidRDefault="00AC66D0" w:rsidP="00D750E4">
            <w:pPr>
              <w:jc w:val="center"/>
              <w:rPr>
                <w:sz w:val="20"/>
                <w:szCs w:val="20"/>
              </w:rPr>
            </w:pPr>
          </w:p>
          <w:p w:rsidR="00AC66D0" w:rsidRPr="00AC66D0" w:rsidRDefault="00AC66D0" w:rsidP="00D750E4">
            <w:pPr>
              <w:jc w:val="center"/>
              <w:rPr>
                <w:sz w:val="20"/>
                <w:szCs w:val="20"/>
              </w:rPr>
            </w:pPr>
          </w:p>
          <w:p w:rsidR="00AC66D0" w:rsidRPr="00AC66D0" w:rsidRDefault="00AC66D0" w:rsidP="00D750E4">
            <w:pPr>
              <w:jc w:val="center"/>
              <w:rPr>
                <w:sz w:val="20"/>
                <w:szCs w:val="20"/>
              </w:rPr>
            </w:pPr>
            <w:r w:rsidRPr="00AC66D0">
              <w:rPr>
                <w:sz w:val="20"/>
                <w:szCs w:val="20"/>
              </w:rPr>
              <w:t>Кассовое исполнение</w:t>
            </w:r>
          </w:p>
          <w:p w:rsidR="00AC66D0" w:rsidRPr="00AC66D0" w:rsidRDefault="00AC66D0" w:rsidP="00D750E4">
            <w:pPr>
              <w:jc w:val="center"/>
              <w:rPr>
                <w:sz w:val="20"/>
                <w:szCs w:val="20"/>
              </w:rPr>
            </w:pPr>
          </w:p>
        </w:tc>
      </w:tr>
      <w:tr w:rsidR="00AC66D0" w:rsidRPr="00AC66D0" w:rsidTr="00D750E4">
        <w:tc>
          <w:tcPr>
            <w:tcW w:w="4500" w:type="dxa"/>
            <w:vMerge/>
            <w:tcBorders>
              <w:left w:val="single" w:sz="4" w:space="0" w:color="auto"/>
              <w:bottom w:val="single" w:sz="4" w:space="0" w:color="auto"/>
              <w:right w:val="single" w:sz="4" w:space="0" w:color="auto"/>
            </w:tcBorders>
          </w:tcPr>
          <w:p w:rsidR="00AC66D0" w:rsidRPr="00AC66D0" w:rsidRDefault="00AC66D0" w:rsidP="00D750E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администратора источника финансирования</w:t>
            </w:r>
          </w:p>
        </w:tc>
        <w:tc>
          <w:tcPr>
            <w:tcW w:w="27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 xml:space="preserve"> источника                   финансирования</w:t>
            </w:r>
          </w:p>
        </w:tc>
        <w:tc>
          <w:tcPr>
            <w:tcW w:w="1980" w:type="dxa"/>
            <w:vMerge/>
            <w:tcBorders>
              <w:left w:val="single" w:sz="4" w:space="0" w:color="auto"/>
              <w:bottom w:val="single" w:sz="4" w:space="0" w:color="auto"/>
              <w:right w:val="single" w:sz="4" w:space="0" w:color="auto"/>
            </w:tcBorders>
          </w:tcPr>
          <w:p w:rsidR="00AC66D0" w:rsidRPr="00AC66D0" w:rsidRDefault="00AC66D0" w:rsidP="00D750E4">
            <w:pPr>
              <w:jc w:val="center"/>
              <w:rPr>
                <w:sz w:val="20"/>
                <w:szCs w:val="20"/>
              </w:rPr>
            </w:pPr>
          </w:p>
        </w:tc>
      </w:tr>
      <w:tr w:rsidR="00AC66D0" w:rsidRPr="00AC66D0" w:rsidTr="00D750E4">
        <w:tc>
          <w:tcPr>
            <w:tcW w:w="45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4</w:t>
            </w:r>
          </w:p>
        </w:tc>
      </w:tr>
      <w:tr w:rsidR="00AC66D0" w:rsidRPr="00AC66D0" w:rsidTr="00D750E4">
        <w:tc>
          <w:tcPr>
            <w:tcW w:w="45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both"/>
              <w:rPr>
                <w:b/>
                <w:sz w:val="20"/>
                <w:szCs w:val="20"/>
              </w:rPr>
            </w:pPr>
            <w:r w:rsidRPr="00AC66D0">
              <w:rPr>
                <w:b/>
                <w:sz w:val="20"/>
                <w:szCs w:val="20"/>
              </w:rPr>
              <w:t>Источники финансирования дефицита бюджета Малояушского сельского поселения Вурнарского района Чувашской Республики - всего</w:t>
            </w:r>
          </w:p>
        </w:tc>
        <w:tc>
          <w:tcPr>
            <w:tcW w:w="144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right="-108"/>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right="-108"/>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b/>
                <w:sz w:val="20"/>
                <w:szCs w:val="20"/>
              </w:rPr>
            </w:pPr>
            <w:r w:rsidRPr="00AC66D0">
              <w:rPr>
                <w:b/>
                <w:sz w:val="20"/>
                <w:szCs w:val="20"/>
              </w:rPr>
              <w:t>169451,30</w:t>
            </w:r>
          </w:p>
        </w:tc>
      </w:tr>
      <w:tr w:rsidR="00AC66D0" w:rsidRPr="00AC66D0" w:rsidTr="00D750E4">
        <w:tc>
          <w:tcPr>
            <w:tcW w:w="45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both"/>
              <w:rPr>
                <w:b/>
                <w:sz w:val="20"/>
                <w:szCs w:val="20"/>
              </w:rPr>
            </w:pPr>
            <w:r w:rsidRPr="00AC66D0">
              <w:rPr>
                <w:b/>
                <w:color w:val="000000"/>
                <w:sz w:val="20"/>
                <w:szCs w:val="20"/>
              </w:rPr>
              <w:t>Администрация Малояушского сельского поселения Вурнарского района Чувашской Республики</w:t>
            </w:r>
          </w:p>
        </w:tc>
        <w:tc>
          <w:tcPr>
            <w:tcW w:w="144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right="-108"/>
              <w:jc w:val="center"/>
              <w:rPr>
                <w:b/>
                <w:sz w:val="20"/>
                <w:szCs w:val="20"/>
              </w:rPr>
            </w:pPr>
            <w:r w:rsidRPr="00AC66D0">
              <w:rPr>
                <w:b/>
                <w:sz w:val="20"/>
                <w:szCs w:val="20"/>
              </w:rPr>
              <w:t>993</w:t>
            </w:r>
          </w:p>
        </w:tc>
        <w:tc>
          <w:tcPr>
            <w:tcW w:w="27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right="-108"/>
              <w:jc w:val="cente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b/>
                <w:sz w:val="20"/>
                <w:szCs w:val="20"/>
              </w:rPr>
            </w:pPr>
            <w:r w:rsidRPr="00AC66D0">
              <w:rPr>
                <w:b/>
                <w:sz w:val="20"/>
                <w:szCs w:val="20"/>
              </w:rPr>
              <w:t>169451,30</w:t>
            </w:r>
          </w:p>
        </w:tc>
      </w:tr>
      <w:tr w:rsidR="00AC66D0" w:rsidRPr="00AC66D0" w:rsidTr="00D750E4">
        <w:tc>
          <w:tcPr>
            <w:tcW w:w="45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both"/>
              <w:rPr>
                <w:b/>
                <w:sz w:val="20"/>
                <w:szCs w:val="20"/>
              </w:rPr>
            </w:pPr>
            <w:r w:rsidRPr="00AC66D0">
              <w:rPr>
                <w:b/>
                <w:sz w:val="20"/>
                <w:szCs w:val="20"/>
              </w:rPr>
              <w:t xml:space="preserve">Изменение остатков средств на счетах по учету средств бюджета </w:t>
            </w:r>
          </w:p>
        </w:tc>
        <w:tc>
          <w:tcPr>
            <w:tcW w:w="144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right="-108"/>
              <w:jc w:val="center"/>
              <w:rPr>
                <w:b/>
                <w:sz w:val="20"/>
                <w:szCs w:val="20"/>
              </w:rPr>
            </w:pPr>
            <w:r w:rsidRPr="00AC66D0">
              <w:rPr>
                <w:b/>
                <w:sz w:val="20"/>
                <w:szCs w:val="20"/>
              </w:rPr>
              <w:t>993</w:t>
            </w:r>
          </w:p>
        </w:tc>
        <w:tc>
          <w:tcPr>
            <w:tcW w:w="27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right="-108"/>
              <w:jc w:val="center"/>
              <w:rPr>
                <w:b/>
                <w:sz w:val="20"/>
                <w:szCs w:val="20"/>
              </w:rPr>
            </w:pPr>
            <w:r w:rsidRPr="00AC66D0">
              <w:rPr>
                <w:b/>
                <w:sz w:val="20"/>
                <w:szCs w:val="20"/>
              </w:rPr>
              <w:t xml:space="preserve"> 0105 0000 00 0000 000</w:t>
            </w:r>
          </w:p>
        </w:tc>
        <w:tc>
          <w:tcPr>
            <w:tcW w:w="198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b/>
                <w:sz w:val="20"/>
                <w:szCs w:val="20"/>
              </w:rPr>
            </w:pPr>
            <w:r w:rsidRPr="00AC66D0">
              <w:rPr>
                <w:b/>
                <w:sz w:val="20"/>
                <w:szCs w:val="20"/>
              </w:rPr>
              <w:t>169451,30</w:t>
            </w:r>
          </w:p>
        </w:tc>
      </w:tr>
      <w:tr w:rsidR="00AC66D0" w:rsidRPr="00AC66D0" w:rsidTr="00D750E4">
        <w:tc>
          <w:tcPr>
            <w:tcW w:w="45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both"/>
              <w:rPr>
                <w:sz w:val="20"/>
                <w:szCs w:val="20"/>
              </w:rPr>
            </w:pPr>
            <w:r w:rsidRPr="00AC66D0">
              <w:rPr>
                <w:sz w:val="20"/>
                <w:szCs w:val="20"/>
              </w:rPr>
              <w:t>Увеличение прочих остатков денежных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right="-108"/>
              <w:jc w:val="center"/>
              <w:rPr>
                <w:sz w:val="20"/>
                <w:szCs w:val="20"/>
              </w:rPr>
            </w:pPr>
            <w:r w:rsidRPr="00AC66D0">
              <w:rPr>
                <w:sz w:val="20"/>
                <w:szCs w:val="20"/>
              </w:rPr>
              <w:t>993</w:t>
            </w:r>
          </w:p>
        </w:tc>
        <w:tc>
          <w:tcPr>
            <w:tcW w:w="27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right="-108"/>
              <w:jc w:val="center"/>
              <w:rPr>
                <w:sz w:val="20"/>
                <w:szCs w:val="20"/>
              </w:rPr>
            </w:pPr>
            <w:r w:rsidRPr="00AC66D0">
              <w:rPr>
                <w:sz w:val="20"/>
                <w:szCs w:val="20"/>
              </w:rPr>
              <w:t xml:space="preserve"> 0105 0201 10 0000 510</w:t>
            </w:r>
          </w:p>
        </w:tc>
        <w:tc>
          <w:tcPr>
            <w:tcW w:w="198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-9290158,13</w:t>
            </w:r>
          </w:p>
        </w:tc>
      </w:tr>
      <w:tr w:rsidR="00AC66D0" w:rsidRPr="00AC66D0" w:rsidTr="00D750E4">
        <w:tc>
          <w:tcPr>
            <w:tcW w:w="45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both"/>
              <w:rPr>
                <w:sz w:val="20"/>
                <w:szCs w:val="20"/>
              </w:rPr>
            </w:pPr>
            <w:r w:rsidRPr="00AC66D0">
              <w:rPr>
                <w:sz w:val="20"/>
                <w:szCs w:val="20"/>
              </w:rPr>
              <w:t>Уменьшение прочих остатков денежных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left="-108" w:right="-108" w:firstLine="108"/>
              <w:jc w:val="center"/>
              <w:rPr>
                <w:sz w:val="20"/>
                <w:szCs w:val="20"/>
              </w:rPr>
            </w:pPr>
            <w:r w:rsidRPr="00AC66D0">
              <w:rPr>
                <w:sz w:val="20"/>
                <w:szCs w:val="20"/>
              </w:rPr>
              <w:t>993</w:t>
            </w:r>
          </w:p>
        </w:tc>
        <w:tc>
          <w:tcPr>
            <w:tcW w:w="270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ind w:left="-108" w:right="-108" w:firstLine="108"/>
              <w:jc w:val="center"/>
              <w:rPr>
                <w:sz w:val="20"/>
                <w:szCs w:val="20"/>
              </w:rPr>
            </w:pPr>
            <w:r w:rsidRPr="00AC66D0">
              <w:rPr>
                <w:sz w:val="20"/>
                <w:szCs w:val="20"/>
              </w:rPr>
              <w:t xml:space="preserve"> 0105 0201 10 0000 610</w:t>
            </w:r>
          </w:p>
        </w:tc>
        <w:tc>
          <w:tcPr>
            <w:tcW w:w="1980" w:type="dxa"/>
            <w:tcBorders>
              <w:top w:val="single" w:sz="4" w:space="0" w:color="auto"/>
              <w:left w:val="single" w:sz="4" w:space="0" w:color="auto"/>
              <w:bottom w:val="single" w:sz="4" w:space="0" w:color="auto"/>
              <w:right w:val="single" w:sz="4" w:space="0" w:color="auto"/>
            </w:tcBorders>
          </w:tcPr>
          <w:p w:rsidR="00AC66D0" w:rsidRPr="00AC66D0" w:rsidRDefault="00AC66D0" w:rsidP="00D750E4">
            <w:pPr>
              <w:jc w:val="center"/>
              <w:rPr>
                <w:sz w:val="20"/>
                <w:szCs w:val="20"/>
              </w:rPr>
            </w:pPr>
            <w:r w:rsidRPr="00AC66D0">
              <w:rPr>
                <w:sz w:val="20"/>
                <w:szCs w:val="20"/>
              </w:rPr>
              <w:t>9459609,43</w:t>
            </w:r>
          </w:p>
        </w:tc>
      </w:tr>
    </w:tbl>
    <w:p w:rsidR="00AC66D0" w:rsidRPr="00AC66D0" w:rsidRDefault="00AC66D0" w:rsidP="00AC66D0">
      <w:pPr>
        <w:rPr>
          <w:sz w:val="20"/>
          <w:szCs w:val="20"/>
        </w:rPr>
      </w:pPr>
    </w:p>
    <w:p w:rsidR="00AC66D0" w:rsidRPr="00AC66D0" w:rsidRDefault="00AC66D0" w:rsidP="00AC66D0">
      <w:pPr>
        <w:jc w:val="both"/>
        <w:rPr>
          <w:sz w:val="20"/>
          <w:szCs w:val="20"/>
        </w:rPr>
      </w:pPr>
    </w:p>
    <w:p w:rsidR="00AC66D0" w:rsidRPr="00AC66D0" w:rsidRDefault="00AC66D0" w:rsidP="00AC66D0">
      <w:pPr>
        <w:ind w:left="5103"/>
        <w:rPr>
          <w:i/>
          <w:iCs/>
          <w:sz w:val="20"/>
          <w:szCs w:val="20"/>
        </w:rPr>
      </w:pPr>
      <w:r w:rsidRPr="00AC66D0">
        <w:rPr>
          <w:i/>
          <w:iCs/>
          <w:sz w:val="20"/>
          <w:szCs w:val="20"/>
        </w:rPr>
        <w:t xml:space="preserve">Приложение5                                                                                                 к  решению </w:t>
      </w:r>
      <w:r w:rsidRPr="00AC66D0">
        <w:rPr>
          <w:i/>
          <w:sz w:val="20"/>
          <w:szCs w:val="20"/>
        </w:rPr>
        <w:t xml:space="preserve">Собрания депутатов Малояушского сельского поселения Вурнарского района </w:t>
      </w:r>
      <w:r w:rsidRPr="00AC66D0">
        <w:rPr>
          <w:i/>
          <w:iCs/>
          <w:sz w:val="20"/>
          <w:szCs w:val="20"/>
        </w:rPr>
        <w:t xml:space="preserve">Чувашской Республики "Об исполнении бюджета Малояушского сельского поселения Вурнарского  района Чувашской Республики за 2021 год" от ________ 2022 г. №.  </w:t>
      </w:r>
    </w:p>
    <w:p w:rsidR="00AC66D0" w:rsidRPr="00AC66D0" w:rsidRDefault="00AC66D0" w:rsidP="00AC66D0">
      <w:pPr>
        <w:rPr>
          <w:sz w:val="20"/>
          <w:szCs w:val="20"/>
        </w:rPr>
      </w:pPr>
    </w:p>
    <w:p w:rsidR="00AC66D0" w:rsidRPr="00AC66D0" w:rsidRDefault="00AC66D0" w:rsidP="00AC66D0">
      <w:pPr>
        <w:rPr>
          <w:sz w:val="20"/>
          <w:szCs w:val="20"/>
        </w:rPr>
      </w:pPr>
    </w:p>
    <w:p w:rsidR="00AC66D0" w:rsidRPr="00AC66D0" w:rsidRDefault="00AC66D0" w:rsidP="00AC66D0">
      <w:pPr>
        <w:rPr>
          <w:sz w:val="20"/>
          <w:szCs w:val="20"/>
        </w:rPr>
      </w:pPr>
    </w:p>
    <w:p w:rsidR="00AC66D0" w:rsidRPr="00AC66D0" w:rsidRDefault="00AC66D0" w:rsidP="00AC66D0">
      <w:pPr>
        <w:pStyle w:val="4"/>
        <w:rPr>
          <w:sz w:val="20"/>
          <w:szCs w:val="20"/>
        </w:rPr>
      </w:pPr>
      <w:r w:rsidRPr="00AC66D0">
        <w:rPr>
          <w:sz w:val="20"/>
          <w:szCs w:val="20"/>
        </w:rPr>
        <w:t>Отчет об использовании резервного фонда</w:t>
      </w:r>
    </w:p>
    <w:p w:rsidR="00AC66D0" w:rsidRPr="00AC66D0" w:rsidRDefault="00AC66D0" w:rsidP="00AC66D0">
      <w:pPr>
        <w:jc w:val="center"/>
        <w:rPr>
          <w:b/>
          <w:bCs/>
          <w:sz w:val="20"/>
          <w:szCs w:val="20"/>
        </w:rPr>
      </w:pPr>
      <w:r w:rsidRPr="00AC66D0">
        <w:rPr>
          <w:b/>
          <w:bCs/>
          <w:sz w:val="20"/>
          <w:szCs w:val="20"/>
        </w:rPr>
        <w:t>администрации Малояушского сельского поселения Вурнарского района Чувашской Республики за 2021 год</w:t>
      </w:r>
    </w:p>
    <w:p w:rsidR="00AC66D0" w:rsidRPr="00AC66D0" w:rsidRDefault="00AC66D0" w:rsidP="00AC66D0">
      <w:pPr>
        <w:rPr>
          <w:b/>
          <w:bCs/>
          <w:sz w:val="20"/>
          <w:szCs w:val="20"/>
        </w:rPr>
      </w:pPr>
    </w:p>
    <w:p w:rsidR="00AC66D0" w:rsidRPr="00AC66D0" w:rsidRDefault="00AC66D0" w:rsidP="00AC66D0">
      <w:pPr>
        <w:rPr>
          <w:b/>
          <w:bCs/>
          <w:sz w:val="20"/>
          <w:szCs w:val="20"/>
        </w:rPr>
      </w:pPr>
    </w:p>
    <w:p w:rsidR="00AC66D0" w:rsidRPr="00AC66D0" w:rsidRDefault="00AC66D0" w:rsidP="00AC66D0">
      <w:pPr>
        <w:ind w:firstLine="567"/>
        <w:jc w:val="both"/>
        <w:rPr>
          <w:sz w:val="20"/>
          <w:szCs w:val="20"/>
        </w:rPr>
      </w:pPr>
      <w:r w:rsidRPr="00AC66D0">
        <w:rPr>
          <w:bCs/>
          <w:sz w:val="20"/>
          <w:szCs w:val="20"/>
        </w:rPr>
        <w:t>В 2021 году средства резервного фонда администрации Малояушского сельского поселения Вурнарского района Чувашской Республики не расходовались.</w:t>
      </w:r>
    </w:p>
    <w:p w:rsidR="00AC66D0" w:rsidRPr="00AC66D0" w:rsidRDefault="00AC66D0" w:rsidP="00AC66D0">
      <w:pPr>
        <w:rPr>
          <w:sz w:val="20"/>
          <w:szCs w:val="20"/>
        </w:rPr>
      </w:pPr>
    </w:p>
    <w:p w:rsidR="00AC66D0" w:rsidRPr="00AC66D0" w:rsidRDefault="00AC66D0" w:rsidP="00AC66D0">
      <w:pPr>
        <w:rPr>
          <w:sz w:val="20"/>
          <w:szCs w:val="20"/>
        </w:rPr>
      </w:pPr>
    </w:p>
    <w:p w:rsidR="00AC66D0" w:rsidRPr="00AC66D0" w:rsidRDefault="00AC66D0" w:rsidP="00AC66D0">
      <w:pPr>
        <w:jc w:val="both"/>
        <w:rPr>
          <w:sz w:val="20"/>
          <w:szCs w:val="20"/>
        </w:rPr>
      </w:pPr>
      <w:r w:rsidRPr="00AC66D0">
        <w:rPr>
          <w:sz w:val="20"/>
          <w:szCs w:val="20"/>
        </w:rPr>
        <w:t xml:space="preserve">                                                        </w:t>
      </w:r>
    </w:p>
    <w:p w:rsidR="00735576" w:rsidRDefault="00735576" w:rsidP="00905CC4">
      <w:pPr>
        <w:jc w:val="both"/>
        <w:rPr>
          <w:color w:val="000000" w:themeColor="text1"/>
          <w:sz w:val="20"/>
          <w:szCs w:val="20"/>
        </w:rPr>
      </w:pPr>
    </w:p>
    <w:p w:rsidR="00735576" w:rsidRDefault="00735576" w:rsidP="00905CC4">
      <w:pPr>
        <w:jc w:val="both"/>
        <w:rPr>
          <w:color w:val="000000" w:themeColor="text1"/>
          <w:sz w:val="20"/>
          <w:szCs w:val="20"/>
        </w:rPr>
      </w:pPr>
    </w:p>
    <w:tbl>
      <w:tblPr>
        <w:tblStyle w:val="a3"/>
        <w:tblW w:w="0" w:type="auto"/>
        <w:tblInd w:w="817" w:type="dxa"/>
        <w:tblLook w:val="04A0"/>
      </w:tblPr>
      <w:tblGrid>
        <w:gridCol w:w="8980"/>
      </w:tblGrid>
      <w:tr w:rsidR="00FC0CA8" w:rsidRPr="00C13237" w:rsidTr="007C3714">
        <w:tc>
          <w:tcPr>
            <w:tcW w:w="8980" w:type="dxa"/>
            <w:tcBorders>
              <w:top w:val="single" w:sz="4" w:space="0" w:color="auto"/>
              <w:left w:val="single" w:sz="4" w:space="0" w:color="auto"/>
              <w:bottom w:val="single" w:sz="4" w:space="0" w:color="auto"/>
              <w:right w:val="single" w:sz="4" w:space="0" w:color="auto"/>
            </w:tcBorders>
            <w:hideMark/>
          </w:tcPr>
          <w:p w:rsidR="00FC0CA8" w:rsidRPr="00C13237" w:rsidRDefault="00AC66D0" w:rsidP="00931500">
            <w:pPr>
              <w:jc w:val="center"/>
              <w:rPr>
                <w:lang w:eastAsia="en-US"/>
              </w:rPr>
            </w:pPr>
            <w:r>
              <w:rPr>
                <w:lang w:eastAsia="en-US"/>
              </w:rPr>
              <w:t>Р</w:t>
            </w:r>
            <w:r w:rsidR="00FC0CA8" w:rsidRPr="00C13237">
              <w:rPr>
                <w:lang w:eastAsia="en-US"/>
              </w:rPr>
              <w:t>едактор издания - С.К.Волков Муниципальное средство массовой информации</w:t>
            </w:r>
          </w:p>
        </w:tc>
      </w:tr>
      <w:tr w:rsidR="00FC0CA8" w:rsidRPr="00C13237" w:rsidTr="007C3714">
        <w:tc>
          <w:tcPr>
            <w:tcW w:w="8980" w:type="dxa"/>
            <w:tcBorders>
              <w:top w:val="single" w:sz="4" w:space="0" w:color="auto"/>
              <w:left w:val="single" w:sz="4" w:space="0" w:color="auto"/>
              <w:bottom w:val="single" w:sz="4" w:space="0" w:color="auto"/>
              <w:right w:val="single" w:sz="4" w:space="0" w:color="auto"/>
            </w:tcBorders>
            <w:hideMark/>
          </w:tcPr>
          <w:p w:rsidR="00FC0CA8" w:rsidRPr="00C13237" w:rsidRDefault="00FC0CA8" w:rsidP="00931500">
            <w:pPr>
              <w:jc w:val="center"/>
              <w:rPr>
                <w:lang w:eastAsia="en-US"/>
              </w:rPr>
            </w:pPr>
            <w:r w:rsidRPr="00C13237">
              <w:rPr>
                <w:lang w:eastAsia="en-US"/>
              </w:rPr>
              <w:t>Учредитель</w:t>
            </w:r>
            <w:proofErr w:type="gramStart"/>
            <w:r w:rsidRPr="00C13237">
              <w:rPr>
                <w:lang w:eastAsia="en-US"/>
              </w:rPr>
              <w:t xml:space="preserve"> :</w:t>
            </w:r>
            <w:proofErr w:type="gramEnd"/>
            <w:r w:rsidRPr="00C13237">
              <w:rPr>
                <w:lang w:eastAsia="en-US"/>
              </w:rPr>
              <w:t xml:space="preserve"> Малояушское сельское поселение Вурнарского района Чувашской Республики. Наш адрес: 429202 Чувашская Республика, Вурнарский район, </w:t>
            </w:r>
            <w:proofErr w:type="gramStart"/>
            <w:r w:rsidRPr="00C13237">
              <w:rPr>
                <w:lang w:eastAsia="en-US"/>
              </w:rPr>
              <w:t>с</w:t>
            </w:r>
            <w:proofErr w:type="gramEnd"/>
            <w:r w:rsidRPr="00C13237">
              <w:rPr>
                <w:lang w:eastAsia="en-US"/>
              </w:rPr>
              <w:t xml:space="preserve">. Малые </w:t>
            </w:r>
            <w:proofErr w:type="spellStart"/>
            <w:r w:rsidRPr="00C13237">
              <w:rPr>
                <w:lang w:eastAsia="en-US"/>
              </w:rPr>
              <w:t>Яуши</w:t>
            </w:r>
            <w:proofErr w:type="spellEnd"/>
            <w:r w:rsidRPr="00C13237">
              <w:rPr>
                <w:lang w:eastAsia="en-US"/>
              </w:rPr>
              <w:t>, ул. Школьная, д.11. Тираж 3 экз.</w:t>
            </w:r>
          </w:p>
        </w:tc>
      </w:tr>
    </w:tbl>
    <w:p w:rsidR="00A10C4C" w:rsidRDefault="00A10C4C"/>
    <w:sectPr w:rsidR="00A10C4C" w:rsidSect="007C3714">
      <w:headerReference w:type="even" r:id="rId7"/>
      <w:headerReference w:type="default" r:id="rId8"/>
      <w:pgSz w:w="11906" w:h="16838"/>
      <w:pgMar w:top="964" w:right="737"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B5" w:rsidRDefault="005426B5" w:rsidP="00186B3A">
      <w:r>
        <w:separator/>
      </w:r>
    </w:p>
  </w:endnote>
  <w:endnote w:type="continuationSeparator" w:id="0">
    <w:p w:rsidR="005426B5" w:rsidRDefault="005426B5" w:rsidP="00186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7" w:usb1="00000000" w:usb2="00000000" w:usb3="00000000" w:csb0="00000017"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B5" w:rsidRDefault="005426B5" w:rsidP="00186B3A">
      <w:r>
        <w:separator/>
      </w:r>
    </w:p>
  </w:footnote>
  <w:footnote w:type="continuationSeparator" w:id="0">
    <w:p w:rsidR="005426B5" w:rsidRDefault="005426B5" w:rsidP="00186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21" w:rsidRDefault="00B331D5" w:rsidP="002A66E5">
    <w:pPr>
      <w:pStyle w:val="af5"/>
      <w:framePr w:wrap="around" w:vAnchor="text" w:hAnchor="margin" w:xAlign="center" w:y="1"/>
      <w:rPr>
        <w:rStyle w:val="aff"/>
      </w:rPr>
    </w:pPr>
    <w:r>
      <w:rPr>
        <w:rStyle w:val="aff"/>
      </w:rPr>
      <w:fldChar w:fldCharType="begin"/>
    </w:r>
    <w:r w:rsidR="00E33005">
      <w:rPr>
        <w:rStyle w:val="aff"/>
      </w:rPr>
      <w:instrText xml:space="preserve">PAGE  </w:instrText>
    </w:r>
    <w:r>
      <w:rPr>
        <w:rStyle w:val="aff"/>
      </w:rPr>
      <w:fldChar w:fldCharType="end"/>
    </w:r>
  </w:p>
  <w:p w:rsidR="00F44C21" w:rsidRDefault="005426B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21" w:rsidRDefault="00B331D5" w:rsidP="002A66E5">
    <w:pPr>
      <w:pStyle w:val="af5"/>
      <w:framePr w:wrap="around" w:vAnchor="text" w:hAnchor="margin" w:xAlign="center" w:y="1"/>
      <w:rPr>
        <w:rStyle w:val="aff"/>
      </w:rPr>
    </w:pPr>
    <w:r>
      <w:rPr>
        <w:rStyle w:val="aff"/>
      </w:rPr>
      <w:fldChar w:fldCharType="begin"/>
    </w:r>
    <w:r w:rsidR="00E33005">
      <w:rPr>
        <w:rStyle w:val="aff"/>
      </w:rPr>
      <w:instrText xml:space="preserve">PAGE  </w:instrText>
    </w:r>
    <w:r>
      <w:rPr>
        <w:rStyle w:val="aff"/>
      </w:rPr>
      <w:fldChar w:fldCharType="separate"/>
    </w:r>
    <w:r w:rsidR="00820911">
      <w:rPr>
        <w:rStyle w:val="aff"/>
        <w:noProof/>
      </w:rPr>
      <w:t>1</w:t>
    </w:r>
    <w:r>
      <w:rPr>
        <w:rStyle w:val="aff"/>
      </w:rPr>
      <w:fldChar w:fldCharType="end"/>
    </w:r>
  </w:p>
  <w:p w:rsidR="00F44C21" w:rsidRDefault="005426B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017"/>
    <w:multiLevelType w:val="hybridMultilevel"/>
    <w:tmpl w:val="4148BD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931F86"/>
    <w:multiLevelType w:val="hybridMultilevel"/>
    <w:tmpl w:val="0340045A"/>
    <w:lvl w:ilvl="0" w:tplc="935249D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3">
    <w:nsid w:val="193E1AE6"/>
    <w:multiLevelType w:val="multilevel"/>
    <w:tmpl w:val="2878D5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806DAD"/>
    <w:multiLevelType w:val="hybridMultilevel"/>
    <w:tmpl w:val="AB2E9E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ACD6727"/>
    <w:multiLevelType w:val="hybridMultilevel"/>
    <w:tmpl w:val="D4CE63C0"/>
    <w:lvl w:ilvl="0" w:tplc="6ABC4B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20FD496F"/>
    <w:multiLevelType w:val="multilevel"/>
    <w:tmpl w:val="E0E8D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2E6E3A"/>
    <w:multiLevelType w:val="hybridMultilevel"/>
    <w:tmpl w:val="B3543704"/>
    <w:lvl w:ilvl="0" w:tplc="1954FC4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nsid w:val="2F370153"/>
    <w:multiLevelType w:val="multilevel"/>
    <w:tmpl w:val="1E8E9260"/>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33FC144E"/>
    <w:multiLevelType w:val="multilevel"/>
    <w:tmpl w:val="CD1C361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10">
    <w:nsid w:val="342C4676"/>
    <w:multiLevelType w:val="hybridMultilevel"/>
    <w:tmpl w:val="B35A0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C0B52"/>
    <w:multiLevelType w:val="hybridMultilevel"/>
    <w:tmpl w:val="02E8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41000"/>
    <w:multiLevelType w:val="multilevel"/>
    <w:tmpl w:val="FC1C71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796271"/>
    <w:multiLevelType w:val="hybridMultilevel"/>
    <w:tmpl w:val="C6D8E1D0"/>
    <w:lvl w:ilvl="0" w:tplc="6400C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452AA4"/>
    <w:multiLevelType w:val="hybridMultilevel"/>
    <w:tmpl w:val="4EE07FAE"/>
    <w:lvl w:ilvl="0" w:tplc="A680E5D2">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40FA018F"/>
    <w:multiLevelType w:val="hybridMultilevel"/>
    <w:tmpl w:val="F07ED51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3294E3F"/>
    <w:multiLevelType w:val="multilevel"/>
    <w:tmpl w:val="062872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394492E"/>
    <w:multiLevelType w:val="multilevel"/>
    <w:tmpl w:val="4566E2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4093EA2"/>
    <w:multiLevelType w:val="multilevel"/>
    <w:tmpl w:val="402AE3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E46463"/>
    <w:multiLevelType w:val="hybridMultilevel"/>
    <w:tmpl w:val="0340045A"/>
    <w:lvl w:ilvl="0" w:tplc="935249D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B47F9E"/>
    <w:multiLevelType w:val="multilevel"/>
    <w:tmpl w:val="682268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50B867C7"/>
    <w:multiLevelType w:val="multilevel"/>
    <w:tmpl w:val="299C9A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BA78A3"/>
    <w:multiLevelType w:val="multilevel"/>
    <w:tmpl w:val="BAE09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A8743E3"/>
    <w:multiLevelType w:val="hybridMultilevel"/>
    <w:tmpl w:val="4148BD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A8D1872"/>
    <w:multiLevelType w:val="hybridMultilevel"/>
    <w:tmpl w:val="8D1014DC"/>
    <w:lvl w:ilvl="0" w:tplc="D9DE9D0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48789D"/>
    <w:multiLevelType w:val="multilevel"/>
    <w:tmpl w:val="DAAEE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25E69AA"/>
    <w:multiLevelType w:val="multilevel"/>
    <w:tmpl w:val="CEDC826E"/>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74B630B"/>
    <w:multiLevelType w:val="hybridMultilevel"/>
    <w:tmpl w:val="454CF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430559"/>
    <w:multiLevelType w:val="multilevel"/>
    <w:tmpl w:val="C83400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D745D44"/>
    <w:multiLevelType w:val="multilevel"/>
    <w:tmpl w:val="61961CE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636B25"/>
    <w:multiLevelType w:val="multilevel"/>
    <w:tmpl w:val="71789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057E3E"/>
    <w:multiLevelType w:val="multilevel"/>
    <w:tmpl w:val="B4E8D2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F023BBC"/>
    <w:multiLevelType w:val="multilevel"/>
    <w:tmpl w:val="A9B651B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5"/>
  </w:num>
  <w:num w:numId="3">
    <w:abstractNumId w:val="2"/>
  </w:num>
  <w:num w:numId="4">
    <w:abstractNumId w:val="21"/>
  </w:num>
  <w:num w:numId="5">
    <w:abstractNumId w:val="11"/>
  </w:num>
  <w:num w:numId="6">
    <w:abstractNumId w:val="28"/>
  </w:num>
  <w:num w:numId="7">
    <w:abstractNumId w:val="14"/>
  </w:num>
  <w:num w:numId="8">
    <w:abstractNumId w:val="1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4"/>
  </w:num>
  <w:num w:numId="17">
    <w:abstractNumId w:val="7"/>
  </w:num>
  <w:num w:numId="18">
    <w:abstractNumId w:val="9"/>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2"/>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2"/>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33"/>
    <w:lvlOverride w:ilvl="0">
      <w:startOverride w:val="4"/>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0CA8"/>
    <w:rsid w:val="00005F6F"/>
    <w:rsid w:val="000530ED"/>
    <w:rsid w:val="00064D1E"/>
    <w:rsid w:val="00095C3E"/>
    <w:rsid w:val="000969EA"/>
    <w:rsid w:val="000A366B"/>
    <w:rsid w:val="000C3710"/>
    <w:rsid w:val="000D0F59"/>
    <w:rsid w:val="000D3ED6"/>
    <w:rsid w:val="00111891"/>
    <w:rsid w:val="00144B79"/>
    <w:rsid w:val="00145E19"/>
    <w:rsid w:val="001600C4"/>
    <w:rsid w:val="00186B3A"/>
    <w:rsid w:val="00197473"/>
    <w:rsid w:val="001D750E"/>
    <w:rsid w:val="001E3A70"/>
    <w:rsid w:val="001F6A29"/>
    <w:rsid w:val="00212287"/>
    <w:rsid w:val="00252847"/>
    <w:rsid w:val="00282DAB"/>
    <w:rsid w:val="002A36D6"/>
    <w:rsid w:val="002A7361"/>
    <w:rsid w:val="002E2677"/>
    <w:rsid w:val="002E30A8"/>
    <w:rsid w:val="003506D8"/>
    <w:rsid w:val="003E64D2"/>
    <w:rsid w:val="00452F8C"/>
    <w:rsid w:val="00475791"/>
    <w:rsid w:val="00520395"/>
    <w:rsid w:val="005426B5"/>
    <w:rsid w:val="00572645"/>
    <w:rsid w:val="005E225F"/>
    <w:rsid w:val="006412CC"/>
    <w:rsid w:val="00651F4A"/>
    <w:rsid w:val="00670E19"/>
    <w:rsid w:val="006B057A"/>
    <w:rsid w:val="006B1EFF"/>
    <w:rsid w:val="006C34A1"/>
    <w:rsid w:val="007155FD"/>
    <w:rsid w:val="0072304A"/>
    <w:rsid w:val="00735576"/>
    <w:rsid w:val="0075120A"/>
    <w:rsid w:val="00775BA9"/>
    <w:rsid w:val="007775AB"/>
    <w:rsid w:val="007C06F4"/>
    <w:rsid w:val="007C3714"/>
    <w:rsid w:val="007D225E"/>
    <w:rsid w:val="00803FFF"/>
    <w:rsid w:val="00820911"/>
    <w:rsid w:val="00905CC4"/>
    <w:rsid w:val="00976841"/>
    <w:rsid w:val="00985B7A"/>
    <w:rsid w:val="009A7BD7"/>
    <w:rsid w:val="009E639C"/>
    <w:rsid w:val="009F2CC3"/>
    <w:rsid w:val="00A10C4C"/>
    <w:rsid w:val="00A20591"/>
    <w:rsid w:val="00A90FC8"/>
    <w:rsid w:val="00AC66D0"/>
    <w:rsid w:val="00AD6AD2"/>
    <w:rsid w:val="00B32DB3"/>
    <w:rsid w:val="00B331D5"/>
    <w:rsid w:val="00B45216"/>
    <w:rsid w:val="00B5772A"/>
    <w:rsid w:val="00B82F12"/>
    <w:rsid w:val="00B86900"/>
    <w:rsid w:val="00B93899"/>
    <w:rsid w:val="00BC2D85"/>
    <w:rsid w:val="00C26149"/>
    <w:rsid w:val="00C66B92"/>
    <w:rsid w:val="00CC2E0C"/>
    <w:rsid w:val="00CF2C2E"/>
    <w:rsid w:val="00D00A1C"/>
    <w:rsid w:val="00D02446"/>
    <w:rsid w:val="00D16030"/>
    <w:rsid w:val="00D20C04"/>
    <w:rsid w:val="00D602BC"/>
    <w:rsid w:val="00D63A9A"/>
    <w:rsid w:val="00D9523B"/>
    <w:rsid w:val="00DA1795"/>
    <w:rsid w:val="00DE6129"/>
    <w:rsid w:val="00E12369"/>
    <w:rsid w:val="00E33005"/>
    <w:rsid w:val="00E348AF"/>
    <w:rsid w:val="00E42403"/>
    <w:rsid w:val="00E61317"/>
    <w:rsid w:val="00EA3A6E"/>
    <w:rsid w:val="00F96F3B"/>
    <w:rsid w:val="00FC0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F6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05F6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05F6F"/>
    <w:pPr>
      <w:keepNext/>
      <w:outlineLvl w:val="2"/>
    </w:pPr>
    <w:rPr>
      <w:b/>
      <w:bCs/>
      <w:szCs w:val="20"/>
    </w:rPr>
  </w:style>
  <w:style w:type="paragraph" w:styleId="4">
    <w:name w:val="heading 4"/>
    <w:basedOn w:val="a"/>
    <w:next w:val="a"/>
    <w:link w:val="40"/>
    <w:qFormat/>
    <w:rsid w:val="00005F6F"/>
    <w:pPr>
      <w:keepNext/>
      <w:jc w:val="center"/>
      <w:outlineLvl w:val="3"/>
    </w:pPr>
    <w:rPr>
      <w:sz w:val="32"/>
    </w:rPr>
  </w:style>
  <w:style w:type="paragraph" w:styleId="5">
    <w:name w:val="heading 5"/>
    <w:basedOn w:val="a"/>
    <w:next w:val="a"/>
    <w:link w:val="50"/>
    <w:uiPriority w:val="9"/>
    <w:semiHidden/>
    <w:unhideWhenUsed/>
    <w:qFormat/>
    <w:rsid w:val="00005F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5F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0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FC0CA8"/>
    <w:pPr>
      <w:spacing w:after="0" w:line="240" w:lineRule="auto"/>
      <w:jc w:val="both"/>
    </w:pPr>
    <w:rPr>
      <w:rFonts w:ascii="TimesET" w:eastAsia="Calibri" w:hAnsi="TimesET" w:cs="Times New Roman"/>
      <w:sz w:val="24"/>
      <w:szCs w:val="24"/>
    </w:rPr>
  </w:style>
  <w:style w:type="character" w:styleId="a6">
    <w:name w:val="Strong"/>
    <w:basedOn w:val="a0"/>
    <w:uiPriority w:val="22"/>
    <w:qFormat/>
    <w:rsid w:val="00FC0CA8"/>
    <w:rPr>
      <w:b/>
      <w:bCs/>
    </w:rPr>
  </w:style>
  <w:style w:type="paragraph" w:styleId="a7">
    <w:name w:val="Normal (Web)"/>
    <w:basedOn w:val="a"/>
    <w:uiPriority w:val="99"/>
    <w:unhideWhenUsed/>
    <w:rsid w:val="00FC0CA8"/>
    <w:pPr>
      <w:spacing w:before="100" w:beforeAutospacing="1" w:after="100" w:afterAutospacing="1"/>
    </w:pPr>
  </w:style>
  <w:style w:type="character" w:customStyle="1" w:styleId="10">
    <w:name w:val="Заголовок 1 Знак"/>
    <w:basedOn w:val="a0"/>
    <w:link w:val="1"/>
    <w:rsid w:val="00005F6F"/>
    <w:rPr>
      <w:rFonts w:ascii="Arial" w:eastAsia="Times New Roman" w:hAnsi="Arial" w:cs="Arial"/>
      <w:b/>
      <w:bCs/>
      <w:kern w:val="32"/>
      <w:sz w:val="32"/>
      <w:szCs w:val="32"/>
      <w:lang w:eastAsia="ru-RU"/>
    </w:rPr>
  </w:style>
  <w:style w:type="character" w:customStyle="1" w:styleId="20">
    <w:name w:val="Заголовок 2 Знак"/>
    <w:basedOn w:val="a0"/>
    <w:link w:val="2"/>
    <w:rsid w:val="00005F6F"/>
    <w:rPr>
      <w:rFonts w:ascii="Arial" w:eastAsia="Times New Roman" w:hAnsi="Arial" w:cs="Arial"/>
      <w:b/>
      <w:bCs/>
      <w:i/>
      <w:iCs/>
      <w:sz w:val="28"/>
      <w:szCs w:val="28"/>
      <w:lang w:eastAsia="ru-RU"/>
    </w:rPr>
  </w:style>
  <w:style w:type="character" w:customStyle="1" w:styleId="30">
    <w:name w:val="Заголовок 3 Знак"/>
    <w:basedOn w:val="a0"/>
    <w:link w:val="3"/>
    <w:rsid w:val="00005F6F"/>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005F6F"/>
    <w:rPr>
      <w:rFonts w:ascii="Times New Roman" w:eastAsia="Times New Roman" w:hAnsi="Times New Roman" w:cs="Times New Roman"/>
      <w:sz w:val="32"/>
      <w:szCs w:val="24"/>
      <w:lang w:eastAsia="ru-RU"/>
    </w:rPr>
  </w:style>
  <w:style w:type="character" w:customStyle="1" w:styleId="50">
    <w:name w:val="Заголовок 5 Знак"/>
    <w:basedOn w:val="a0"/>
    <w:link w:val="5"/>
    <w:uiPriority w:val="9"/>
    <w:semiHidden/>
    <w:rsid w:val="00005F6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05F6F"/>
    <w:rPr>
      <w:rFonts w:asciiTheme="majorHAnsi" w:eastAsiaTheme="majorEastAsia" w:hAnsiTheme="majorHAnsi" w:cstheme="majorBidi"/>
      <w:i/>
      <w:iCs/>
      <w:color w:val="243F60" w:themeColor="accent1" w:themeShade="7F"/>
      <w:sz w:val="24"/>
      <w:szCs w:val="24"/>
      <w:lang w:eastAsia="ru-RU"/>
    </w:rPr>
  </w:style>
  <w:style w:type="paragraph" w:customStyle="1" w:styleId="a8">
    <w:name w:val="Таблицы (моноширинный)"/>
    <w:basedOn w:val="a"/>
    <w:next w:val="a"/>
    <w:rsid w:val="00005F6F"/>
    <w:pPr>
      <w:autoSpaceDE w:val="0"/>
      <w:autoSpaceDN w:val="0"/>
      <w:adjustRightInd w:val="0"/>
      <w:jc w:val="both"/>
    </w:pPr>
    <w:rPr>
      <w:rFonts w:ascii="Courier New" w:hAnsi="Courier New" w:cs="Courier New"/>
      <w:sz w:val="20"/>
      <w:szCs w:val="20"/>
    </w:rPr>
  </w:style>
  <w:style w:type="paragraph" w:customStyle="1" w:styleId="a9">
    <w:name w:val="Нормальный"/>
    <w:rsid w:val="00005F6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Цветовое выделение"/>
    <w:rsid w:val="00005F6F"/>
    <w:rPr>
      <w:b/>
      <w:bCs/>
      <w:color w:val="000080"/>
    </w:rPr>
  </w:style>
  <w:style w:type="paragraph" w:styleId="ab">
    <w:name w:val="List Paragraph"/>
    <w:basedOn w:val="a"/>
    <w:uiPriority w:val="34"/>
    <w:qFormat/>
    <w:rsid w:val="00005F6F"/>
    <w:pPr>
      <w:ind w:left="720"/>
      <w:contextualSpacing/>
    </w:pPr>
  </w:style>
  <w:style w:type="paragraph" w:styleId="21">
    <w:name w:val="Body Text Indent 2"/>
    <w:basedOn w:val="a"/>
    <w:link w:val="22"/>
    <w:uiPriority w:val="99"/>
    <w:unhideWhenUsed/>
    <w:rsid w:val="00005F6F"/>
    <w:pPr>
      <w:spacing w:after="120" w:line="480" w:lineRule="auto"/>
      <w:ind w:left="283"/>
    </w:pPr>
  </w:style>
  <w:style w:type="character" w:customStyle="1" w:styleId="22">
    <w:name w:val="Основной текст с отступом 2 Знак"/>
    <w:basedOn w:val="a0"/>
    <w:link w:val="21"/>
    <w:uiPriority w:val="99"/>
    <w:rsid w:val="00005F6F"/>
    <w:rPr>
      <w:rFonts w:ascii="Times New Roman" w:eastAsia="Times New Roman" w:hAnsi="Times New Roman" w:cs="Times New Roman"/>
      <w:sz w:val="24"/>
      <w:szCs w:val="24"/>
      <w:lang w:eastAsia="ru-RU"/>
    </w:rPr>
  </w:style>
  <w:style w:type="paragraph" w:styleId="ac">
    <w:name w:val="Body Text Indent"/>
    <w:aliases w:val="Основной текст без отступа,Основной текст 1,Нумерованный список !!,Надин стиль"/>
    <w:basedOn w:val="a"/>
    <w:link w:val="ad"/>
    <w:unhideWhenUsed/>
    <w:rsid w:val="00005F6F"/>
    <w:pPr>
      <w:spacing w:after="120"/>
      <w:ind w:left="283"/>
    </w:pPr>
  </w:style>
  <w:style w:type="character" w:customStyle="1" w:styleId="ad">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c"/>
    <w:uiPriority w:val="99"/>
    <w:rsid w:val="00005F6F"/>
    <w:rPr>
      <w:rFonts w:ascii="Times New Roman" w:eastAsia="Times New Roman" w:hAnsi="Times New Roman" w:cs="Times New Roman"/>
      <w:sz w:val="24"/>
      <w:szCs w:val="24"/>
      <w:lang w:eastAsia="ru-RU"/>
    </w:rPr>
  </w:style>
  <w:style w:type="character" w:styleId="ae">
    <w:name w:val="Hyperlink"/>
    <w:uiPriority w:val="99"/>
    <w:rsid w:val="00005F6F"/>
    <w:rPr>
      <w:color w:val="0000FF"/>
      <w:u w:val="single"/>
    </w:rPr>
  </w:style>
  <w:style w:type="paragraph" w:styleId="af">
    <w:name w:val="Balloon Text"/>
    <w:basedOn w:val="a"/>
    <w:link w:val="af0"/>
    <w:uiPriority w:val="99"/>
    <w:semiHidden/>
    <w:unhideWhenUsed/>
    <w:rsid w:val="00005F6F"/>
    <w:rPr>
      <w:rFonts w:ascii="Tahoma" w:hAnsi="Tahoma" w:cs="Tahoma"/>
      <w:sz w:val="16"/>
      <w:szCs w:val="16"/>
    </w:rPr>
  </w:style>
  <w:style w:type="character" w:customStyle="1" w:styleId="af0">
    <w:name w:val="Текст выноски Знак"/>
    <w:basedOn w:val="a0"/>
    <w:link w:val="af"/>
    <w:uiPriority w:val="99"/>
    <w:semiHidden/>
    <w:rsid w:val="00005F6F"/>
    <w:rPr>
      <w:rFonts w:ascii="Tahoma" w:eastAsia="Times New Roman" w:hAnsi="Tahoma" w:cs="Tahoma"/>
      <w:sz w:val="16"/>
      <w:szCs w:val="16"/>
      <w:lang w:eastAsia="ru-RU"/>
    </w:rPr>
  </w:style>
  <w:style w:type="paragraph" w:styleId="af1">
    <w:name w:val="Title"/>
    <w:basedOn w:val="a"/>
    <w:link w:val="af2"/>
    <w:qFormat/>
    <w:rsid w:val="00005F6F"/>
    <w:pPr>
      <w:jc w:val="center"/>
    </w:pPr>
    <w:rPr>
      <w:rFonts w:ascii="TimesET" w:hAnsi="TimesET"/>
      <w:szCs w:val="20"/>
    </w:rPr>
  </w:style>
  <w:style w:type="character" w:customStyle="1" w:styleId="af2">
    <w:name w:val="Название Знак"/>
    <w:basedOn w:val="a0"/>
    <w:link w:val="af1"/>
    <w:rsid w:val="00005F6F"/>
    <w:rPr>
      <w:rFonts w:ascii="TimesET" w:eastAsia="Times New Roman" w:hAnsi="TimesET" w:cs="Times New Roman"/>
      <w:sz w:val="24"/>
      <w:szCs w:val="20"/>
      <w:lang w:eastAsia="ru-RU"/>
    </w:rPr>
  </w:style>
  <w:style w:type="paragraph" w:styleId="af3">
    <w:name w:val="Body Text"/>
    <w:basedOn w:val="a"/>
    <w:link w:val="af4"/>
    <w:rsid w:val="00005F6F"/>
    <w:pPr>
      <w:spacing w:after="120"/>
    </w:pPr>
    <w:rPr>
      <w:sz w:val="20"/>
      <w:szCs w:val="20"/>
    </w:rPr>
  </w:style>
  <w:style w:type="character" w:customStyle="1" w:styleId="af4">
    <w:name w:val="Основной текст Знак"/>
    <w:basedOn w:val="a0"/>
    <w:link w:val="af3"/>
    <w:rsid w:val="00005F6F"/>
    <w:rPr>
      <w:rFonts w:ascii="Times New Roman" w:eastAsia="Times New Roman" w:hAnsi="Times New Roman" w:cs="Times New Roman"/>
      <w:sz w:val="20"/>
      <w:szCs w:val="20"/>
      <w:lang w:eastAsia="ru-RU"/>
    </w:rPr>
  </w:style>
  <w:style w:type="paragraph" w:styleId="af5">
    <w:name w:val="header"/>
    <w:basedOn w:val="a"/>
    <w:link w:val="af6"/>
    <w:rsid w:val="00005F6F"/>
    <w:pPr>
      <w:tabs>
        <w:tab w:val="center" w:pos="4677"/>
        <w:tab w:val="right" w:pos="9355"/>
      </w:tabs>
    </w:pPr>
  </w:style>
  <w:style w:type="character" w:customStyle="1" w:styleId="af6">
    <w:name w:val="Верхний колонтитул Знак"/>
    <w:basedOn w:val="a0"/>
    <w:link w:val="af5"/>
    <w:semiHidden/>
    <w:rsid w:val="00005F6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F6F"/>
  </w:style>
  <w:style w:type="character" w:customStyle="1" w:styleId="af7">
    <w:name w:val="Гипертекстовая ссылка"/>
    <w:basedOn w:val="a0"/>
    <w:rsid w:val="00005F6F"/>
    <w:rPr>
      <w:b/>
      <w:bCs/>
      <w:color w:val="106BBE"/>
    </w:rPr>
  </w:style>
  <w:style w:type="paragraph" w:customStyle="1" w:styleId="af8">
    <w:name w:val="Прижатый влево"/>
    <w:basedOn w:val="a"/>
    <w:next w:val="a"/>
    <w:rsid w:val="00005F6F"/>
    <w:pPr>
      <w:widowControl w:val="0"/>
      <w:autoSpaceDE w:val="0"/>
      <w:autoSpaceDN w:val="0"/>
      <w:adjustRightInd w:val="0"/>
    </w:pPr>
    <w:rPr>
      <w:rFonts w:ascii="Arial" w:hAnsi="Arial" w:cs="Arial"/>
    </w:rPr>
  </w:style>
  <w:style w:type="paragraph" w:styleId="af9">
    <w:name w:val="Plain Text"/>
    <w:basedOn w:val="a"/>
    <w:link w:val="afa"/>
    <w:uiPriority w:val="99"/>
    <w:unhideWhenUsed/>
    <w:rsid w:val="00005F6F"/>
    <w:rPr>
      <w:rFonts w:ascii="Consolas" w:hAnsi="Consolas"/>
      <w:sz w:val="21"/>
      <w:szCs w:val="21"/>
    </w:rPr>
  </w:style>
  <w:style w:type="character" w:customStyle="1" w:styleId="afa">
    <w:name w:val="Текст Знак"/>
    <w:basedOn w:val="a0"/>
    <w:link w:val="af9"/>
    <w:uiPriority w:val="99"/>
    <w:rsid w:val="00005F6F"/>
    <w:rPr>
      <w:rFonts w:ascii="Consolas" w:eastAsia="Times New Roman" w:hAnsi="Consolas" w:cs="Times New Roman"/>
      <w:sz w:val="21"/>
      <w:szCs w:val="21"/>
      <w:lang w:eastAsia="ru-RU"/>
    </w:rPr>
  </w:style>
  <w:style w:type="paragraph" w:customStyle="1" w:styleId="afb">
    <w:name w:val="Нормальный (таблица)"/>
    <w:basedOn w:val="a"/>
    <w:next w:val="a"/>
    <w:uiPriority w:val="99"/>
    <w:rsid w:val="00005F6F"/>
    <w:pPr>
      <w:widowControl w:val="0"/>
      <w:autoSpaceDE w:val="0"/>
      <w:autoSpaceDN w:val="0"/>
      <w:adjustRightInd w:val="0"/>
      <w:jc w:val="both"/>
    </w:pPr>
    <w:rPr>
      <w:rFonts w:ascii="Arial" w:hAnsi="Arial" w:cs="Arial"/>
    </w:rPr>
  </w:style>
  <w:style w:type="paragraph" w:customStyle="1" w:styleId="ConsPlusNormal">
    <w:name w:val="ConsPlusNormal"/>
    <w:rsid w:val="00005F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005F6F"/>
    <w:pPr>
      <w:ind w:left="720"/>
    </w:pPr>
  </w:style>
  <w:style w:type="paragraph" w:styleId="afc">
    <w:name w:val="caption"/>
    <w:basedOn w:val="a"/>
    <w:next w:val="a"/>
    <w:qFormat/>
    <w:rsid w:val="00005F6F"/>
    <w:pPr>
      <w:autoSpaceDE w:val="0"/>
      <w:autoSpaceDN w:val="0"/>
      <w:spacing w:before="444"/>
      <w:ind w:left="4820"/>
      <w:jc w:val="both"/>
    </w:pPr>
    <w:rPr>
      <w:rFonts w:ascii="TimesET" w:hAnsi="TimesET"/>
      <w:sz w:val="20"/>
    </w:rPr>
  </w:style>
  <w:style w:type="character" w:customStyle="1" w:styleId="a5">
    <w:name w:val="Без интервала Знак"/>
    <w:link w:val="a4"/>
    <w:uiPriority w:val="1"/>
    <w:rsid w:val="00005F6F"/>
    <w:rPr>
      <w:rFonts w:ascii="TimesET" w:eastAsia="Calibri" w:hAnsi="TimesET" w:cs="Times New Roman"/>
      <w:sz w:val="24"/>
      <w:szCs w:val="24"/>
    </w:rPr>
  </w:style>
  <w:style w:type="paragraph" w:styleId="afd">
    <w:name w:val="footer"/>
    <w:basedOn w:val="a"/>
    <w:link w:val="afe"/>
    <w:uiPriority w:val="99"/>
    <w:semiHidden/>
    <w:unhideWhenUsed/>
    <w:rsid w:val="00005F6F"/>
    <w:pPr>
      <w:tabs>
        <w:tab w:val="center" w:pos="4677"/>
        <w:tab w:val="right" w:pos="9355"/>
      </w:tabs>
    </w:pPr>
  </w:style>
  <w:style w:type="character" w:customStyle="1" w:styleId="afe">
    <w:name w:val="Нижний колонтитул Знак"/>
    <w:basedOn w:val="a0"/>
    <w:link w:val="afd"/>
    <w:uiPriority w:val="99"/>
    <w:semiHidden/>
    <w:rsid w:val="00005F6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05F6F"/>
    <w:pPr>
      <w:spacing w:after="120"/>
      <w:ind w:left="283"/>
    </w:pPr>
    <w:rPr>
      <w:sz w:val="16"/>
      <w:szCs w:val="16"/>
    </w:rPr>
  </w:style>
  <w:style w:type="character" w:customStyle="1" w:styleId="32">
    <w:name w:val="Основной текст с отступом 3 Знак"/>
    <w:basedOn w:val="a0"/>
    <w:link w:val="31"/>
    <w:uiPriority w:val="99"/>
    <w:semiHidden/>
    <w:rsid w:val="00005F6F"/>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D00A1C"/>
    <w:pPr>
      <w:spacing w:after="120" w:line="480" w:lineRule="auto"/>
    </w:pPr>
  </w:style>
  <w:style w:type="character" w:customStyle="1" w:styleId="24">
    <w:name w:val="Основной текст 2 Знак"/>
    <w:basedOn w:val="a0"/>
    <w:link w:val="23"/>
    <w:uiPriority w:val="99"/>
    <w:semiHidden/>
    <w:rsid w:val="00D00A1C"/>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D00A1C"/>
    <w:pPr>
      <w:spacing w:after="120"/>
    </w:pPr>
    <w:rPr>
      <w:sz w:val="16"/>
      <w:szCs w:val="16"/>
    </w:rPr>
  </w:style>
  <w:style w:type="character" w:customStyle="1" w:styleId="34">
    <w:name w:val="Основной текст 3 Знак"/>
    <w:basedOn w:val="a0"/>
    <w:link w:val="33"/>
    <w:uiPriority w:val="99"/>
    <w:rsid w:val="00D00A1C"/>
    <w:rPr>
      <w:rFonts w:ascii="Times New Roman" w:eastAsia="Times New Roman" w:hAnsi="Times New Roman" w:cs="Times New Roman"/>
      <w:sz w:val="16"/>
      <w:szCs w:val="16"/>
      <w:lang w:eastAsia="ru-RU"/>
    </w:rPr>
  </w:style>
  <w:style w:type="character" w:styleId="aff">
    <w:name w:val="page number"/>
    <w:basedOn w:val="a0"/>
    <w:rsid w:val="00E33005"/>
  </w:style>
  <w:style w:type="character" w:customStyle="1" w:styleId="Bodytext2">
    <w:name w:val="Body text (2)_"/>
    <w:basedOn w:val="a0"/>
    <w:link w:val="Bodytext20"/>
    <w:locked/>
    <w:rsid w:val="00905CC4"/>
    <w:rPr>
      <w:rFonts w:ascii="Times New Roman" w:eastAsia="Times New Roman" w:hAnsi="Times New Roman" w:cs="Times New Roman"/>
      <w:shd w:val="clear" w:color="auto" w:fill="FFFFFF"/>
    </w:rPr>
  </w:style>
  <w:style w:type="paragraph" w:customStyle="1" w:styleId="Bodytext20">
    <w:name w:val="Body text (2)"/>
    <w:basedOn w:val="a"/>
    <w:link w:val="Bodytext2"/>
    <w:rsid w:val="00905CC4"/>
    <w:pPr>
      <w:widowControl w:val="0"/>
      <w:shd w:val="clear" w:color="auto" w:fill="FFFFFF"/>
      <w:spacing w:line="250" w:lineRule="exact"/>
      <w:jc w:val="both"/>
    </w:pPr>
    <w:rPr>
      <w:sz w:val="22"/>
      <w:szCs w:val="22"/>
      <w:lang w:eastAsia="en-US"/>
    </w:rPr>
  </w:style>
  <w:style w:type="character" w:customStyle="1" w:styleId="Bodytext7">
    <w:name w:val="Body text (7)_"/>
    <w:basedOn w:val="a0"/>
    <w:link w:val="Bodytext70"/>
    <w:locked/>
    <w:rsid w:val="00905CC4"/>
    <w:rPr>
      <w:rFonts w:ascii="Times New Roman" w:eastAsia="Times New Roman" w:hAnsi="Times New Roman" w:cs="Times New Roman"/>
      <w:b/>
      <w:bCs/>
      <w:shd w:val="clear" w:color="auto" w:fill="FFFFFF"/>
    </w:rPr>
  </w:style>
  <w:style w:type="paragraph" w:customStyle="1" w:styleId="Bodytext70">
    <w:name w:val="Body text (7)"/>
    <w:basedOn w:val="a"/>
    <w:link w:val="Bodytext7"/>
    <w:rsid w:val="00905CC4"/>
    <w:pPr>
      <w:widowControl w:val="0"/>
      <w:shd w:val="clear" w:color="auto" w:fill="FFFFFF"/>
      <w:spacing w:before="240" w:after="540" w:line="269" w:lineRule="exact"/>
      <w:ind w:hanging="1300"/>
    </w:pPr>
    <w:rPr>
      <w:b/>
      <w:bCs/>
      <w:sz w:val="22"/>
      <w:szCs w:val="22"/>
      <w:lang w:eastAsia="en-US"/>
    </w:rPr>
  </w:style>
  <w:style w:type="character" w:styleId="aff0">
    <w:name w:val="FollowedHyperlink"/>
    <w:basedOn w:val="a0"/>
    <w:uiPriority w:val="99"/>
    <w:unhideWhenUsed/>
    <w:rsid w:val="00AC66D0"/>
    <w:rPr>
      <w:color w:val="800080"/>
      <w:u w:val="single"/>
    </w:rPr>
  </w:style>
  <w:style w:type="paragraph" w:customStyle="1" w:styleId="xl71">
    <w:name w:val="xl71"/>
    <w:basedOn w:val="a"/>
    <w:rsid w:val="00AC66D0"/>
    <w:pPr>
      <w:spacing w:before="100" w:beforeAutospacing="1" w:after="100" w:afterAutospacing="1"/>
    </w:pPr>
  </w:style>
  <w:style w:type="paragraph" w:customStyle="1" w:styleId="xl72">
    <w:name w:val="xl72"/>
    <w:basedOn w:val="a"/>
    <w:rsid w:val="00AC66D0"/>
    <w:pPr>
      <w:spacing w:before="100" w:beforeAutospacing="1" w:after="100" w:afterAutospacing="1"/>
      <w:textAlignment w:val="top"/>
    </w:pPr>
  </w:style>
  <w:style w:type="paragraph" w:customStyle="1" w:styleId="xl73">
    <w:name w:val="xl73"/>
    <w:basedOn w:val="a"/>
    <w:rsid w:val="00AC66D0"/>
    <w:pPr>
      <w:spacing w:before="100" w:beforeAutospacing="1" w:after="100" w:afterAutospacing="1"/>
    </w:pPr>
    <w:rPr>
      <w:b/>
      <w:bCs/>
      <w:sz w:val="22"/>
      <w:szCs w:val="22"/>
    </w:rPr>
  </w:style>
  <w:style w:type="paragraph" w:customStyle="1" w:styleId="xl74">
    <w:name w:val="xl74"/>
    <w:basedOn w:val="a"/>
    <w:rsid w:val="00AC66D0"/>
    <w:pPr>
      <w:spacing w:before="100" w:beforeAutospacing="1" w:after="100" w:afterAutospacing="1"/>
    </w:pPr>
    <w:rPr>
      <w:b/>
      <w:bCs/>
    </w:rPr>
  </w:style>
  <w:style w:type="paragraph" w:customStyle="1" w:styleId="xl75">
    <w:name w:val="xl75"/>
    <w:basedOn w:val="a"/>
    <w:rsid w:val="00AC66D0"/>
    <w:pPr>
      <w:spacing w:before="100" w:beforeAutospacing="1" w:after="100" w:afterAutospacing="1"/>
    </w:pPr>
    <w:rPr>
      <w:b/>
      <w:bCs/>
    </w:rPr>
  </w:style>
  <w:style w:type="paragraph" w:customStyle="1" w:styleId="xl76">
    <w:name w:val="xl76"/>
    <w:basedOn w:val="a"/>
    <w:rsid w:val="00AC66D0"/>
    <w:pPr>
      <w:spacing w:before="100" w:beforeAutospacing="1" w:after="100" w:afterAutospacing="1"/>
    </w:pPr>
    <w:rPr>
      <w:rFonts w:ascii="Arial" w:hAnsi="Arial" w:cs="Arial"/>
    </w:rPr>
  </w:style>
  <w:style w:type="paragraph" w:customStyle="1" w:styleId="xl77">
    <w:name w:val="xl77"/>
    <w:basedOn w:val="a"/>
    <w:rsid w:val="00AC66D0"/>
    <w:pPr>
      <w:spacing w:before="100" w:beforeAutospacing="1" w:after="100" w:afterAutospacing="1"/>
      <w:jc w:val="right"/>
    </w:pPr>
    <w:rPr>
      <w:sz w:val="22"/>
      <w:szCs w:val="22"/>
    </w:rPr>
  </w:style>
  <w:style w:type="paragraph" w:customStyle="1" w:styleId="xl78">
    <w:name w:val="xl78"/>
    <w:basedOn w:val="a"/>
    <w:rsid w:val="00AC66D0"/>
    <w:pPr>
      <w:spacing w:before="100" w:beforeAutospacing="1" w:after="100" w:afterAutospacing="1"/>
    </w:pPr>
    <w:rPr>
      <w:sz w:val="22"/>
      <w:szCs w:val="22"/>
    </w:rPr>
  </w:style>
  <w:style w:type="paragraph" w:customStyle="1" w:styleId="xl79">
    <w:name w:val="xl79"/>
    <w:basedOn w:val="a"/>
    <w:rsid w:val="00AC66D0"/>
    <w:pPr>
      <w:spacing w:before="100" w:beforeAutospacing="1" w:after="100" w:afterAutospacing="1"/>
    </w:pPr>
    <w:rPr>
      <w:b/>
      <w:bCs/>
      <w:sz w:val="22"/>
      <w:szCs w:val="22"/>
    </w:rPr>
  </w:style>
  <w:style w:type="paragraph" w:customStyle="1" w:styleId="xl80">
    <w:name w:val="xl80"/>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1">
    <w:name w:val="xl81"/>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2">
    <w:name w:val="xl82"/>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3">
    <w:name w:val="xl83"/>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4">
    <w:name w:val="xl84"/>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5">
    <w:name w:val="xl85"/>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6">
    <w:name w:val="xl86"/>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2"/>
      <w:szCs w:val="22"/>
    </w:rPr>
  </w:style>
  <w:style w:type="paragraph" w:customStyle="1" w:styleId="xl87">
    <w:name w:val="xl87"/>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9">
    <w:name w:val="xl89"/>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2"/>
      <w:szCs w:val="22"/>
    </w:rPr>
  </w:style>
  <w:style w:type="paragraph" w:customStyle="1" w:styleId="xl90">
    <w:name w:val="xl90"/>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1">
    <w:name w:val="xl91"/>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94">
    <w:name w:val="xl94"/>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95">
    <w:name w:val="xl95"/>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6">
    <w:name w:val="xl96"/>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7">
    <w:name w:val="xl97"/>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2"/>
      <w:szCs w:val="22"/>
    </w:rPr>
  </w:style>
  <w:style w:type="paragraph" w:customStyle="1" w:styleId="xl99">
    <w:name w:val="xl99"/>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0">
    <w:name w:val="xl100"/>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01">
    <w:name w:val="xl101"/>
    <w:basedOn w:val="a"/>
    <w:rsid w:val="00AC66D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22"/>
      <w:szCs w:val="22"/>
    </w:rPr>
  </w:style>
  <w:style w:type="paragraph" w:customStyle="1" w:styleId="xl102">
    <w:name w:val="xl102"/>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03">
    <w:name w:val="xl103"/>
    <w:basedOn w:val="a"/>
    <w:rsid w:val="00AC66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04">
    <w:name w:val="xl104"/>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105">
    <w:name w:val="xl105"/>
    <w:basedOn w:val="a"/>
    <w:rsid w:val="00AC66D0"/>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2"/>
      <w:szCs w:val="22"/>
    </w:rPr>
  </w:style>
  <w:style w:type="paragraph" w:customStyle="1" w:styleId="xl107">
    <w:name w:val="xl107"/>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2"/>
      <w:szCs w:val="22"/>
    </w:rPr>
  </w:style>
  <w:style w:type="paragraph" w:customStyle="1" w:styleId="xl108">
    <w:name w:val="xl108"/>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2"/>
      <w:szCs w:val="22"/>
    </w:rPr>
  </w:style>
  <w:style w:type="paragraph" w:customStyle="1" w:styleId="xl109">
    <w:name w:val="xl109"/>
    <w:basedOn w:val="a"/>
    <w:rsid w:val="00AC66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10">
    <w:name w:val="xl110"/>
    <w:basedOn w:val="a"/>
    <w:rsid w:val="00AC66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11">
    <w:name w:val="xl111"/>
    <w:basedOn w:val="a"/>
    <w:rsid w:val="00AC66D0"/>
    <w:pPr>
      <w:pBdr>
        <w:left w:val="single" w:sz="4" w:space="0" w:color="auto"/>
        <w:bottom w:val="single" w:sz="4" w:space="0" w:color="auto"/>
        <w:right w:val="single" w:sz="4" w:space="0" w:color="auto"/>
      </w:pBdr>
      <w:spacing w:before="100" w:beforeAutospacing="1" w:after="100" w:afterAutospacing="1"/>
      <w:jc w:val="both"/>
    </w:pPr>
    <w:rPr>
      <w:color w:val="000000"/>
      <w:sz w:val="22"/>
      <w:szCs w:val="22"/>
    </w:rPr>
  </w:style>
  <w:style w:type="paragraph" w:customStyle="1" w:styleId="xl112">
    <w:name w:val="xl112"/>
    <w:basedOn w:val="a"/>
    <w:rsid w:val="00AC66D0"/>
    <w:pPr>
      <w:pBdr>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13">
    <w:name w:val="xl113"/>
    <w:basedOn w:val="a"/>
    <w:rsid w:val="00AC66D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114">
    <w:name w:val="xl114"/>
    <w:basedOn w:val="a"/>
    <w:rsid w:val="00AC66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15">
    <w:name w:val="xl115"/>
    <w:basedOn w:val="a"/>
    <w:rsid w:val="00AC66D0"/>
    <w:pPr>
      <w:pBdr>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116">
    <w:name w:val="xl116"/>
    <w:basedOn w:val="a"/>
    <w:rsid w:val="00AC66D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117">
    <w:name w:val="xl117"/>
    <w:basedOn w:val="a"/>
    <w:rsid w:val="00AC6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2"/>
      <w:szCs w:val="22"/>
    </w:rPr>
  </w:style>
  <w:style w:type="paragraph" w:customStyle="1" w:styleId="xl118">
    <w:name w:val="xl118"/>
    <w:basedOn w:val="a"/>
    <w:rsid w:val="00AC6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19">
    <w:name w:val="xl119"/>
    <w:basedOn w:val="a"/>
    <w:rsid w:val="00AC6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20">
    <w:name w:val="xl120"/>
    <w:basedOn w:val="a"/>
    <w:rsid w:val="00AC6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121">
    <w:name w:val="xl121"/>
    <w:basedOn w:val="a"/>
    <w:rsid w:val="00AC6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22">
    <w:name w:val="xl122"/>
    <w:basedOn w:val="a"/>
    <w:rsid w:val="00AC6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123">
    <w:name w:val="xl123"/>
    <w:basedOn w:val="a"/>
    <w:rsid w:val="00AC66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22"/>
      <w:szCs w:val="22"/>
    </w:rPr>
  </w:style>
  <w:style w:type="paragraph" w:customStyle="1" w:styleId="xl124">
    <w:name w:val="xl124"/>
    <w:basedOn w:val="a"/>
    <w:rsid w:val="00AC66D0"/>
    <w:pPr>
      <w:spacing w:before="100" w:beforeAutospacing="1" w:after="100" w:afterAutospacing="1"/>
      <w:jc w:val="both"/>
    </w:pPr>
    <w:rPr>
      <w:sz w:val="22"/>
      <w:szCs w:val="22"/>
    </w:rPr>
  </w:style>
  <w:style w:type="paragraph" w:customStyle="1" w:styleId="xl125">
    <w:name w:val="xl125"/>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126">
    <w:name w:val="xl126"/>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27">
    <w:name w:val="xl127"/>
    <w:basedOn w:val="a"/>
    <w:rsid w:val="00AC66D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28">
    <w:name w:val="xl128"/>
    <w:basedOn w:val="a"/>
    <w:rsid w:val="00AC66D0"/>
    <w:pPr>
      <w:spacing w:before="100" w:beforeAutospacing="1" w:after="100" w:afterAutospacing="1"/>
      <w:jc w:val="center"/>
      <w:textAlignment w:val="center"/>
    </w:pPr>
    <w:rPr>
      <w:b/>
      <w:bCs/>
      <w:sz w:val="22"/>
      <w:szCs w:val="22"/>
    </w:rPr>
  </w:style>
  <w:style w:type="paragraph" w:customStyle="1" w:styleId="xl129">
    <w:name w:val="xl129"/>
    <w:basedOn w:val="a"/>
    <w:rsid w:val="00AC66D0"/>
    <w:pPr>
      <w:spacing w:before="100" w:beforeAutospacing="1" w:after="100" w:afterAutospacing="1"/>
      <w:jc w:val="center"/>
    </w:pPr>
    <w:rPr>
      <w:b/>
      <w:bCs/>
      <w:sz w:val="22"/>
      <w:szCs w:val="22"/>
    </w:rPr>
  </w:style>
  <w:style w:type="paragraph" w:customStyle="1" w:styleId="xl130">
    <w:name w:val="xl130"/>
    <w:basedOn w:val="a"/>
    <w:rsid w:val="00AC66D0"/>
    <w:pPr>
      <w:spacing w:before="100" w:beforeAutospacing="1" w:after="100" w:afterAutospacing="1"/>
    </w:pPr>
    <w:rPr>
      <w:i/>
      <w:iCs/>
      <w:sz w:val="22"/>
      <w:szCs w:val="22"/>
    </w:rPr>
  </w:style>
  <w:style w:type="paragraph" w:customStyle="1" w:styleId="xl131">
    <w:name w:val="xl131"/>
    <w:basedOn w:val="a"/>
    <w:rsid w:val="00AC66D0"/>
    <w:pPr>
      <w:spacing w:before="100" w:beforeAutospacing="1" w:after="100" w:afterAutospacing="1"/>
    </w:pPr>
    <w:rPr>
      <w:i/>
      <w:iCs/>
      <w:sz w:val="22"/>
      <w:szCs w:val="22"/>
    </w:rPr>
  </w:style>
</w:styles>
</file>

<file path=word/webSettings.xml><?xml version="1.0" encoding="utf-8"?>
<w:webSettings xmlns:r="http://schemas.openxmlformats.org/officeDocument/2006/relationships" xmlns:w="http://schemas.openxmlformats.org/wordprocessingml/2006/main">
  <w:divs>
    <w:div w:id="47535708">
      <w:bodyDiv w:val="1"/>
      <w:marLeft w:val="0"/>
      <w:marRight w:val="0"/>
      <w:marTop w:val="0"/>
      <w:marBottom w:val="0"/>
      <w:divBdr>
        <w:top w:val="none" w:sz="0" w:space="0" w:color="auto"/>
        <w:left w:val="none" w:sz="0" w:space="0" w:color="auto"/>
        <w:bottom w:val="none" w:sz="0" w:space="0" w:color="auto"/>
        <w:right w:val="none" w:sz="0" w:space="0" w:color="auto"/>
      </w:divBdr>
    </w:div>
    <w:div w:id="93980052">
      <w:bodyDiv w:val="1"/>
      <w:marLeft w:val="0"/>
      <w:marRight w:val="0"/>
      <w:marTop w:val="0"/>
      <w:marBottom w:val="0"/>
      <w:divBdr>
        <w:top w:val="none" w:sz="0" w:space="0" w:color="auto"/>
        <w:left w:val="none" w:sz="0" w:space="0" w:color="auto"/>
        <w:bottom w:val="none" w:sz="0" w:space="0" w:color="auto"/>
        <w:right w:val="none" w:sz="0" w:space="0" w:color="auto"/>
      </w:divBdr>
    </w:div>
    <w:div w:id="1718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5287</Words>
  <Characters>30138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2022-02-21T05:40:00Z</cp:lastPrinted>
  <dcterms:created xsi:type="dcterms:W3CDTF">2022-03-24T12:17:00Z</dcterms:created>
  <dcterms:modified xsi:type="dcterms:W3CDTF">2022-03-24T12:17:00Z</dcterms:modified>
</cp:coreProperties>
</file>