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4D090B" w:rsidRPr="004D090B" w:rsidTr="004D090B">
        <w:trPr>
          <w:cantSplit/>
          <w:trHeight w:val="42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90B" w:rsidRPr="004D090B" w:rsidRDefault="004D090B" w:rsidP="004D090B">
            <w:pPr>
              <w:tabs>
                <w:tab w:val="left" w:pos="428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ĂВАШ РЕСПУБЛИКИ</w:t>
            </w:r>
          </w:p>
          <w:p w:rsidR="004D090B" w:rsidRPr="004D090B" w:rsidRDefault="004D090B" w:rsidP="004D090B">
            <w:pPr>
              <w:tabs>
                <w:tab w:val="left" w:pos="4285"/>
              </w:tabs>
              <w:spacing w:after="0" w:line="192" w:lineRule="auto"/>
              <w:jc w:val="center"/>
              <w:rPr>
                <w:rFonts w:ascii="Verdana" w:eastAsia="Times New Roman" w:hAnsi="Verdana" w:cs="Times New Roman"/>
                <w:sz w:val="26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ВАРНАР РАЙОНĚ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90B" w:rsidRPr="004D090B" w:rsidRDefault="004D090B" w:rsidP="004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90B" w:rsidRPr="004D090B" w:rsidRDefault="004D090B" w:rsidP="004D09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ЧУВАШСКАЯ РЕСПУБЛИКА </w:t>
            </w:r>
          </w:p>
          <w:p w:rsidR="004D090B" w:rsidRPr="004D090B" w:rsidRDefault="004D090B" w:rsidP="004D090B">
            <w:pPr>
              <w:spacing w:after="0" w:line="192" w:lineRule="auto"/>
              <w:jc w:val="center"/>
              <w:rPr>
                <w:rFonts w:ascii="Verdana" w:eastAsia="Times New Roman" w:hAnsi="Verdana" w:cs="Times New Roman"/>
                <w:sz w:val="26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ВУРНАРСКИЙ РАЙОН</w:t>
            </w: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4D090B" w:rsidRPr="004D090B" w:rsidTr="004D090B">
        <w:trPr>
          <w:cantSplit/>
          <w:trHeight w:val="235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90B" w:rsidRPr="004D090B" w:rsidRDefault="004D090B" w:rsidP="004D090B">
            <w:pPr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НУРАС ЯЛ ПОСЕЛЕНИЙĚН </w:t>
            </w:r>
          </w:p>
          <w:p w:rsidR="004D090B" w:rsidRPr="004D090B" w:rsidRDefault="004D090B" w:rsidP="004D090B">
            <w:pPr>
              <w:tabs>
                <w:tab w:val="left" w:pos="4285"/>
              </w:tabs>
              <w:spacing w:before="80" w:after="0" w:line="192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ПУÇЛĂХĚ</w:t>
            </w: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</w:p>
          <w:p w:rsidR="004D090B" w:rsidRPr="004D090B" w:rsidRDefault="004D090B" w:rsidP="004D09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90B" w:rsidRPr="004D090B" w:rsidRDefault="004D090B" w:rsidP="004D090B">
            <w:pPr>
              <w:tabs>
                <w:tab w:val="left" w:pos="428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4D090B" w:rsidRPr="004D090B" w:rsidRDefault="004D090B" w:rsidP="004D090B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26"/>
              </w:rPr>
            </w:pPr>
            <w:r w:rsidRPr="004D090B">
              <w:rPr>
                <w:rFonts w:ascii="Verdana" w:eastAsia="Times New Roman" w:hAnsi="Verdana" w:cs="Times New Roman"/>
                <w:b/>
                <w:sz w:val="26"/>
                <w:szCs w:val="26"/>
              </w:rPr>
              <w:t>ЙЫШАНУ</w:t>
            </w:r>
          </w:p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90B" w:rsidRPr="004D090B" w:rsidRDefault="004D090B" w:rsidP="004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«29» марта  2012  № 16</w:t>
            </w:r>
          </w:p>
          <w:p w:rsidR="004D090B" w:rsidRPr="004D090B" w:rsidRDefault="004D090B" w:rsidP="004D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Нурас сали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90B" w:rsidRPr="004D090B" w:rsidRDefault="004D090B" w:rsidP="004D090B">
            <w:pPr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ГЛАВА </w:t>
            </w:r>
          </w:p>
          <w:p w:rsidR="004D090B" w:rsidRPr="004D090B" w:rsidRDefault="004D090B" w:rsidP="004D09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КАЛИНИНСКОГО СЕЛЬСКОГО </w:t>
            </w:r>
          </w:p>
          <w:p w:rsidR="004D090B" w:rsidRPr="004D090B" w:rsidRDefault="004D090B" w:rsidP="004D09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D090B" w:rsidRPr="004D090B" w:rsidRDefault="004D090B" w:rsidP="004D090B">
            <w:pPr>
              <w:spacing w:after="0" w:line="192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D090B" w:rsidRPr="004D090B" w:rsidRDefault="004D090B" w:rsidP="004D09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4D090B" w:rsidRPr="004D090B" w:rsidRDefault="004D090B" w:rsidP="004D09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90B" w:rsidRPr="004D090B" w:rsidRDefault="004D090B" w:rsidP="004D090B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«29 » марта  2012 № 16</w:t>
            </w:r>
          </w:p>
          <w:p w:rsidR="004D090B" w:rsidRPr="004D090B" w:rsidRDefault="004D090B" w:rsidP="004D090B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село Калинино</w:t>
            </w:r>
          </w:p>
        </w:tc>
      </w:tr>
    </w:tbl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О мерах по реализации отдельных положений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Федерального закона «О противодействии коррупции»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Во</w:t>
      </w:r>
      <w:proofErr w:type="gramEnd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исполнении п.4 Указа Президента РФ от 21 июля 2010 года № 925 «О мерах по реализации отдельных положений Федерального закона «О противодействии коррупции», в целях реализации ст.12 ФЗ «О противодействии коррупции» постановляю:</w:t>
      </w: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прилагаемый перечень должностей муниципальной службы администрации Калининского сельского поселения </w:t>
      </w:r>
      <w:proofErr w:type="spellStart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Чувашской Республики, при замещении которых муниципальные служащие администрации Калининского сельского поселения </w:t>
      </w:r>
      <w:proofErr w:type="spellStart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Чувашской Республики в течение двух лет со дня увольнения с муниципальной службы:</w:t>
      </w: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а) имеют право замещать должности и выполнять работу на условиях гражданско-правого договора в коммерческих и некоммерческих организациях, если отдельные функции по управлению этими организациями входили </w:t>
      </w:r>
      <w:proofErr w:type="gramStart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должностные (служебные) обязанности муниципального служащего, с согласия Комиссии по урегулированию конфликта интересов в администрации Калининского сельского поселения </w:t>
      </w:r>
      <w:proofErr w:type="spellStart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Чувашской Республики;</w:t>
      </w: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б) обязаны при заключении трудовых договоров и (или) гражданско-правовых договоров в случае, предусмотренном пунктом «а»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Признать утратившим силу Постановление № 58 от 22.10.2010 года «Об утверждения </w:t>
      </w:r>
      <w:proofErr w:type="gramStart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перечня должностей муниципальной службы администрации Калининского сельского поселения</w:t>
      </w:r>
      <w:proofErr w:type="gramEnd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>Вурнарского</w:t>
      </w:r>
      <w:proofErr w:type="spellEnd"/>
      <w:r w:rsidRPr="004D090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Чувашской Республики, предусмотренных статьей 12 Федерального закона «О противодействии коррупции»»</w:t>
      </w: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181"/>
        <w:gridCol w:w="2962"/>
        <w:gridCol w:w="2145"/>
      </w:tblGrid>
      <w:tr w:rsidR="004D090B" w:rsidRPr="004D090B" w:rsidTr="004D090B">
        <w:trPr>
          <w:trHeight w:val="84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Глава  администрации Калининского</w:t>
            </w:r>
            <w:r w:rsidRPr="004D0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D090B" w:rsidRPr="004D090B" w:rsidRDefault="004D090B" w:rsidP="004D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Л.Н.Иванова</w:t>
            </w:r>
          </w:p>
        </w:tc>
      </w:tr>
    </w:tbl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Утвержден </w:t>
      </w:r>
    </w:p>
    <w:p w:rsidR="004D090B" w:rsidRPr="004D090B" w:rsidRDefault="004D090B" w:rsidP="004D090B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Постановление      главы       </w:t>
      </w:r>
      <w:proofErr w:type="gramStart"/>
      <w:r w:rsidRPr="004D09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Калининского</w:t>
      </w:r>
      <w:proofErr w:type="gramEnd"/>
    </w:p>
    <w:p w:rsidR="004D090B" w:rsidRPr="004D090B" w:rsidRDefault="004D090B" w:rsidP="004D090B">
      <w:pPr>
        <w:spacing w:after="0" w:line="240" w:lineRule="auto"/>
        <w:ind w:firstLine="4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 xml:space="preserve">сельского    поселения </w:t>
      </w:r>
      <w:proofErr w:type="spellStart"/>
      <w:r w:rsidRPr="004D090B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4D090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D090B" w:rsidRPr="004D090B" w:rsidRDefault="004D090B" w:rsidP="004D090B">
      <w:pPr>
        <w:spacing w:after="0" w:line="240" w:lineRule="auto"/>
        <w:ind w:firstLine="4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>Чувашской Республики от 29.03.2012 № 16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Перечень должностей муниципальной службы</w:t>
      </w:r>
    </w:p>
    <w:p w:rsidR="004D090B" w:rsidRPr="004D090B" w:rsidRDefault="004D090B" w:rsidP="004D090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Калининском сельском поселении </w:t>
      </w:r>
      <w:proofErr w:type="spellStart"/>
      <w:r w:rsidRPr="004D0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Вурнарского</w:t>
      </w:r>
      <w:proofErr w:type="spellEnd"/>
      <w:r w:rsidRPr="004D0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района Чувашской Республики</w:t>
      </w:r>
      <w:hyperlink r:id="rId4" w:anchor="sub_901" w:history="1">
        <w:r w:rsidRPr="004D090B">
          <w:rPr>
            <w:rFonts w:ascii="Times New Roman" w:eastAsia="Times New Roman" w:hAnsi="Times New Roman" w:cs="Times New Roman"/>
            <w:color w:val="008000"/>
            <w:kern w:val="36"/>
            <w:sz w:val="24"/>
            <w:u w:val="single"/>
          </w:rPr>
          <w:t>*</w:t>
        </w:r>
      </w:hyperlink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sz w:val="24"/>
          <w:szCs w:val="24"/>
        </w:rPr>
        <w:t>Раздел 1. Должности руководителей.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i/>
          <w:sz w:val="24"/>
          <w:szCs w:val="24"/>
        </w:rPr>
        <w:t>1. Высшая группа должностей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D0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D090B">
        <w:rPr>
          <w:rFonts w:ascii="Times New Roman" w:eastAsia="Times New Roman" w:hAnsi="Times New Roman" w:cs="Times New Roman"/>
          <w:b/>
          <w:sz w:val="24"/>
          <w:szCs w:val="24"/>
        </w:rPr>
        <w:t>. Должности специалистов.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i/>
          <w:sz w:val="24"/>
          <w:szCs w:val="24"/>
        </w:rPr>
        <w:t>1.Ведущая группа должностей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сельского поселения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i/>
          <w:sz w:val="24"/>
          <w:szCs w:val="24"/>
        </w:rPr>
        <w:t>2. Старшая группа должностей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>Заведующий сектором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i/>
          <w:sz w:val="24"/>
          <w:szCs w:val="24"/>
        </w:rPr>
        <w:t>3. Младшая группа должностей</w:t>
      </w:r>
      <w:r w:rsidRPr="004D0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Pr="004D090B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4D090B">
        <w:rPr>
          <w:rFonts w:ascii="Times New Roman" w:eastAsia="Times New Roman" w:hAnsi="Times New Roman" w:cs="Times New Roman"/>
          <w:sz w:val="24"/>
          <w:szCs w:val="24"/>
        </w:rPr>
        <w:t>ксперт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>Специалист – эксперт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D09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D090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Должности обеспечивающих специалистов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0B">
        <w:rPr>
          <w:rFonts w:ascii="Times New Roman" w:eastAsia="Times New Roman" w:hAnsi="Times New Roman" w:cs="Times New Roman"/>
          <w:b/>
          <w:i/>
          <w:sz w:val="24"/>
          <w:szCs w:val="24"/>
        </w:rPr>
        <w:t>1.Младшая группа должностей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Специалист 1 разряда                        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Специалист 2 разряда                        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  <w:r w:rsidRPr="004D09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Специалист 3 разряда                        </w:t>
      </w:r>
    </w:p>
    <w:p w:rsidR="004D090B" w:rsidRPr="004D090B" w:rsidRDefault="004D090B" w:rsidP="004D090B">
      <w:pPr>
        <w:spacing w:after="0" w:line="240" w:lineRule="auto"/>
        <w:ind w:firstLine="443"/>
        <w:rPr>
          <w:rFonts w:ascii="Times New Roman" w:eastAsia="Times New Roman" w:hAnsi="Times New Roman" w:cs="Times New Roman"/>
          <w:sz w:val="24"/>
          <w:szCs w:val="24"/>
        </w:rPr>
      </w:pPr>
    </w:p>
    <w:p w:rsidR="004D090B" w:rsidRPr="004D090B" w:rsidRDefault="004D090B" w:rsidP="004D090B">
      <w:pPr>
        <w:spacing w:after="0" w:line="240" w:lineRule="auto"/>
        <w:ind w:firstLine="443"/>
        <w:rPr>
          <w:rFonts w:ascii="Verdana" w:eastAsia="Times New Roman" w:hAnsi="Verdana" w:cs="Times New Roman"/>
          <w:sz w:val="24"/>
          <w:szCs w:val="24"/>
        </w:rPr>
      </w:pPr>
    </w:p>
    <w:p w:rsidR="00803E19" w:rsidRDefault="00803E19"/>
    <w:sectPr w:rsidR="0080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D090B"/>
    <w:rsid w:val="004D090B"/>
    <w:rsid w:val="0080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00">
    <w:name w:val="a0"/>
    <w:basedOn w:val="a0"/>
    <w:rsid w:val="004D090B"/>
  </w:style>
  <w:style w:type="character" w:styleId="a3">
    <w:name w:val="Strong"/>
    <w:basedOn w:val="a0"/>
    <w:uiPriority w:val="22"/>
    <w:qFormat/>
    <w:rsid w:val="004D090B"/>
    <w:rPr>
      <w:b/>
      <w:bCs/>
    </w:rPr>
  </w:style>
  <w:style w:type="character" w:customStyle="1" w:styleId="a10">
    <w:name w:val="a1"/>
    <w:basedOn w:val="a0"/>
    <w:rsid w:val="004D0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503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725">
                          <w:marLeft w:val="222"/>
                          <w:marRight w:val="2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2017-10-12T07:10:00Z</dcterms:created>
  <dcterms:modified xsi:type="dcterms:W3CDTF">2017-10-12T07:10:00Z</dcterms:modified>
</cp:coreProperties>
</file>