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49FD">
      <w:pPr>
        <w:pStyle w:val="1"/>
      </w:pPr>
      <w:r>
        <w:fldChar w:fldCharType="begin"/>
      </w:r>
      <w:r>
        <w:instrText>HYPERLINK "http://internet.garant.ru/document/redirect/403365789/0"</w:instrText>
      </w:r>
      <w:r>
        <w:fldChar w:fldCharType="separate"/>
      </w:r>
      <w:r>
        <w:rPr>
          <w:rStyle w:val="a4"/>
          <w:b w:val="0"/>
          <w:bCs w:val="0"/>
        </w:rPr>
        <w:t>Информация Федеральной службы по надзору в сфере з</w:t>
      </w:r>
      <w:r>
        <w:rPr>
          <w:rStyle w:val="a4"/>
          <w:b w:val="0"/>
          <w:bCs w:val="0"/>
        </w:rPr>
        <w:t>ащиты прав потребителей и благополучия человека</w:t>
      </w:r>
      <w:r>
        <w:rPr>
          <w:rStyle w:val="a4"/>
          <w:b w:val="0"/>
          <w:bCs w:val="0"/>
        </w:rPr>
        <w:t xml:space="preserve"> "О плановой иммунизации взрослых"</w:t>
      </w:r>
      <w:r>
        <w:fldChar w:fldCharType="end"/>
      </w:r>
    </w:p>
    <w:p w:rsidR="00000000" w:rsidRDefault="003349FD">
      <w:bookmarkStart w:id="0" w:name="sub_1"/>
      <w:r>
        <w:rPr>
          <w:rStyle w:val="a3"/>
        </w:rPr>
        <w:t>1. Какие прививки следует сделат</w:t>
      </w:r>
      <w:r>
        <w:rPr>
          <w:rStyle w:val="a3"/>
        </w:rPr>
        <w:t>ь взрослым людям? Надо ли проверять уровень антител после них?</w:t>
      </w:r>
    </w:p>
    <w:bookmarkEnd w:id="0"/>
    <w:p w:rsidR="00000000" w:rsidRDefault="003349FD">
      <w:r>
        <w:t>Взрослым важно иметь иммунитет против различных заболеваний. Современные вакцины хорошо изучены. По результатам проведенных клинических исследований, в которых тщательно оценивалась динами</w:t>
      </w:r>
      <w:r>
        <w:t>ка антител в ответ на ту или другую прививку, были разработаны схемы вакцинации, обеспечивающие достаточно надёжную защиту. Поэтому нет необходимости каждому человеку определять уровни иммунного ответа. Наш институт регулярно проводит выборочную оценку нап</w:t>
      </w:r>
      <w:r>
        <w:t>ряженности иммунитета среди населения против кори, дифтерии, столбняка, коклюша и других инфекций. При снижении числа лиц, имеющих достаточное количество тех или других антител, даются соответствующие рекомендации для повышения уровня защиты с помощью вакц</w:t>
      </w:r>
      <w:r>
        <w:t>инации определенных групп населения.</w:t>
      </w:r>
    </w:p>
    <w:p w:rsidR="00000000" w:rsidRDefault="003349FD">
      <w:bookmarkStart w:id="1" w:name="sub_2"/>
      <w:r>
        <w:rPr>
          <w:rStyle w:val="a3"/>
        </w:rPr>
        <w:t>2. На какие еще антитела кроме COVID-19 можно провериться перед прививкой и нужно ли это делать?</w:t>
      </w:r>
    </w:p>
    <w:bookmarkEnd w:id="1"/>
    <w:p w:rsidR="00000000" w:rsidRDefault="003349FD">
      <w:r>
        <w:t xml:space="preserve">Если у человека по каким-то причинам нет данных о сделанных прививках или наличии иммунитета после перенесенного заболевания, то можно пройти лабораторную диагностику. В лабораториях определяют антитела </w:t>
      </w:r>
      <w:proofErr w:type="spellStart"/>
      <w:r>
        <w:t>IgG</w:t>
      </w:r>
      <w:proofErr w:type="spellEnd"/>
      <w:r>
        <w:t xml:space="preserve"> к кори, краснухе, эпидемическому паротиту, гепати</w:t>
      </w:r>
      <w:r>
        <w:t>ту</w:t>
      </w:r>
      <w:proofErr w:type="gramStart"/>
      <w:r>
        <w:t xml:space="preserve"> В</w:t>
      </w:r>
      <w:proofErr w:type="gramEnd"/>
      <w:r>
        <w:t xml:space="preserve"> (</w:t>
      </w:r>
      <w:proofErr w:type="spellStart"/>
      <w:r>
        <w:t>анти-HBsAg</w:t>
      </w:r>
      <w:proofErr w:type="spellEnd"/>
      <w:r>
        <w:t>), гепатиту А, дифтерийному и столбнячному анатоксину, вирусу клещевого энцефалита и некоторым другим возбудителям.</w:t>
      </w:r>
    </w:p>
    <w:p w:rsidR="00000000" w:rsidRDefault="003349FD">
      <w:r>
        <w:t>Помимо коронавирусной инфекции и гриппа, одним из самых повсеместно распространённых возбудителей остаётся пневмококк, проти</w:t>
      </w:r>
      <w:r>
        <w:t>в которого тоже есть вакцина. Пневмококк может стать причиной не только пневмонии, но и бронхита, отита, гайморита, менингита, артрита. При вирусной инфекции присоединение пневмококка может существенно ухудшить состояние и прогноз заболевания. В первую оче</w:t>
      </w:r>
      <w:r>
        <w:t xml:space="preserve">редь вакцинация против пневмококка рекомендуется пожилым старше 60 лет и людям, страдающим хроническими заболеваниями </w:t>
      </w:r>
      <w:proofErr w:type="spellStart"/>
      <w:r>
        <w:t>бронхолёгочной</w:t>
      </w:r>
      <w:proofErr w:type="spellEnd"/>
      <w:r>
        <w:t xml:space="preserve"> системы.</w:t>
      </w:r>
    </w:p>
    <w:p w:rsidR="00000000" w:rsidRDefault="003349FD">
      <w:bookmarkStart w:id="2" w:name="sub_3"/>
      <w:r>
        <w:rPr>
          <w:rStyle w:val="a3"/>
        </w:rPr>
        <w:t>3. Говорят, что каждые 10 лет взрослым нужно проводить ревакцинацию. От каких именно инфекций и зачем?</w:t>
      </w:r>
    </w:p>
    <w:bookmarkEnd w:id="2"/>
    <w:p w:rsidR="00000000" w:rsidRDefault="003349FD">
      <w:r>
        <w:t>К</w:t>
      </w:r>
      <w:r>
        <w:t xml:space="preserve">аждые 10 лет рекомендуется повторять прививку против дифтерии и столбняка. Только благодаря своевременной вакцинации случаи этих заболеваний очень редки в России. В тех </w:t>
      </w:r>
      <w:proofErr w:type="gramStart"/>
      <w:r>
        <w:t>странах</w:t>
      </w:r>
      <w:proofErr w:type="gramEnd"/>
      <w:r>
        <w:t xml:space="preserve">, где число вакцинированных ниже 90% сразу отмечается рост заболеваемости этими </w:t>
      </w:r>
      <w:r>
        <w:t>инфекциями. Сейчас появилась новая комбинированная вакцина для взрослых, позволяющая защититься одновременно от дифтерии, столбняка и коклюша, частота которого среди взрослых существенно выросла в последние годы.</w:t>
      </w:r>
    </w:p>
    <w:p w:rsidR="00000000" w:rsidRDefault="003349FD">
      <w:bookmarkStart w:id="3" w:name="sub_4"/>
      <w:r>
        <w:rPr>
          <w:rStyle w:val="a3"/>
        </w:rPr>
        <w:t>4. Как вакцинация от других болезней п</w:t>
      </w:r>
      <w:r>
        <w:rPr>
          <w:rStyle w:val="a3"/>
        </w:rPr>
        <w:t>овлияла на заболеваемость?</w:t>
      </w:r>
    </w:p>
    <w:bookmarkEnd w:id="3"/>
    <w:p w:rsidR="00000000" w:rsidRDefault="003349FD">
      <w:r>
        <w:t>К заболеваниям, которые стали встречаться реже за счёт активной вакцинации не только детей, но и взрослых, относятся гепатит</w:t>
      </w:r>
      <w:proofErr w:type="gramStart"/>
      <w:r>
        <w:t xml:space="preserve"> В</w:t>
      </w:r>
      <w:proofErr w:type="gramEnd"/>
      <w:r>
        <w:t xml:space="preserve"> и корь. Против этих инфекций сейчас вакцинировано большинство населения. Если по каким-то причина</w:t>
      </w:r>
      <w:r>
        <w:t xml:space="preserve">м курс вакцинации не был проведен или завершен, то, конечно, сделать эти прививки нужно. Дополнительная вакцинация против кори через 10 лет показана при росте заболеваемости и при контактах с </w:t>
      </w:r>
      <w:proofErr w:type="gramStart"/>
      <w:r>
        <w:t>заболевшими</w:t>
      </w:r>
      <w:proofErr w:type="gramEnd"/>
      <w:r>
        <w:t xml:space="preserve"> тем людям, у которых отсутствует иммунитет.</w:t>
      </w:r>
    </w:p>
    <w:p w:rsidR="00000000" w:rsidRDefault="003349FD">
      <w:r>
        <w:t xml:space="preserve">За счёт </w:t>
      </w:r>
      <w:r>
        <w:t>прививок в Российской Федерации за последние годы отмечаются лишь единичные случаи краснухи и эпидемического паротита. Чтобы сохранить эту ситуацию и снизить риск заболеть при поездках в другие страны, нужно сделать прививку против этих инфекций тем, кто н</w:t>
      </w:r>
      <w:r>
        <w:t>е болел этими заболеваниями и не был против них вакцинирован.</w:t>
      </w:r>
    </w:p>
    <w:p w:rsidR="00000000" w:rsidRDefault="003349FD">
      <w:bookmarkStart w:id="4" w:name="sub_5"/>
      <w:r>
        <w:rPr>
          <w:rStyle w:val="a3"/>
        </w:rPr>
        <w:t>5. Какие прививки нужно делать перед поездкой в другие регионы и страны?</w:t>
      </w:r>
    </w:p>
    <w:bookmarkEnd w:id="4"/>
    <w:p w:rsidR="00000000" w:rsidRDefault="003349FD">
      <w:r>
        <w:t>При высоком риске заболеть (при вспышках заболеваний на отдельных территориях или перед поездкой в страны с выс</w:t>
      </w:r>
      <w:r>
        <w:t xml:space="preserve">окой заболеваемостью) могут понадобиться прививки против </w:t>
      </w:r>
      <w:r>
        <w:lastRenderedPageBreak/>
        <w:t>гепатита</w:t>
      </w:r>
      <w:proofErr w:type="gramStart"/>
      <w:r>
        <w:t xml:space="preserve"> А</w:t>
      </w:r>
      <w:proofErr w:type="gramEnd"/>
      <w:r>
        <w:t>, менингита, полиомиелита, а также менее известные - против туляремии, холеры, дизентерии, лептоспироза, сибирской язвы и некоторых других заболеваний. Для поездок в некоторые страны Африки</w:t>
      </w:r>
      <w:r>
        <w:t>, центральной и южной Америки понадобиться вакцинация против желтой лихорадки.</w:t>
      </w:r>
    </w:p>
    <w:p w:rsidR="00000000" w:rsidRDefault="003349FD">
      <w:r>
        <w:t xml:space="preserve">Перед поездкой в другие регионы или страны нужно уточнить, какие инфекционные заболевания там распространены и от каких можно </w:t>
      </w:r>
      <w:proofErr w:type="gramStart"/>
      <w:r>
        <w:t>сделать</w:t>
      </w:r>
      <w:proofErr w:type="gramEnd"/>
      <w:r>
        <w:t xml:space="preserve"> прививку. Хорошо известно, что в Сибири, на</w:t>
      </w:r>
      <w:r>
        <w:t xml:space="preserve"> Дальнем Востоке, в Поволжье, на Урале, ряде областей северо-западного и центрального федеральных округов распространен клещевой энцефалит. Поэтому </w:t>
      </w:r>
      <w:proofErr w:type="gramStart"/>
      <w:r>
        <w:t>проживающим</w:t>
      </w:r>
      <w:proofErr w:type="gramEnd"/>
      <w:r>
        <w:t xml:space="preserve"> в </w:t>
      </w:r>
      <w:proofErr w:type="spellStart"/>
      <w:r>
        <w:t>эндемичных</w:t>
      </w:r>
      <w:proofErr w:type="spellEnd"/>
      <w:r>
        <w:t xml:space="preserve"> районах и выезжающим в них нужно обязательно вакцинироваться против этой инфекции.</w:t>
      </w:r>
    </w:p>
    <w:p w:rsidR="003349FD" w:rsidRDefault="003349FD"/>
    <w:sectPr w:rsidR="003349FD">
      <w:footerReference w:type="default" r:id="rId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9FD" w:rsidRDefault="003349FD">
      <w:r>
        <w:separator/>
      </w:r>
    </w:p>
  </w:endnote>
  <w:endnote w:type="continuationSeparator" w:id="0">
    <w:p w:rsidR="003349FD" w:rsidRDefault="00334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3349F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349F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349F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9FD" w:rsidRDefault="003349FD">
      <w:r>
        <w:separator/>
      </w:r>
    </w:p>
  </w:footnote>
  <w:footnote w:type="continuationSeparator" w:id="0">
    <w:p w:rsidR="003349FD" w:rsidRDefault="003349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2E28"/>
    <w:rsid w:val="00262E28"/>
    <w:rsid w:val="003349FD"/>
    <w:rsid w:val="00493A4A"/>
    <w:rsid w:val="00F1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Московская</cp:lastModifiedBy>
  <cp:revision>2</cp:revision>
  <cp:lastPrinted>2022-01-21T08:10:00Z</cp:lastPrinted>
  <dcterms:created xsi:type="dcterms:W3CDTF">2022-01-21T08:11:00Z</dcterms:created>
  <dcterms:modified xsi:type="dcterms:W3CDTF">2022-01-21T08:11:00Z</dcterms:modified>
</cp:coreProperties>
</file>