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A" w:rsidRPr="00B62CA5" w:rsidRDefault="00EC13BA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прокуратуры Вурнарского района</w:t>
      </w:r>
    </w:p>
    <w:p w:rsidR="00EC13BA" w:rsidRPr="00B62CA5" w:rsidRDefault="00EC13BA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F4427E"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на сайтах органов местного самоуправления</w:t>
      </w:r>
    </w:p>
    <w:p w:rsidR="00F4427E" w:rsidRPr="00B62CA5" w:rsidRDefault="00F4427E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Вурнарского района</w:t>
      </w:r>
    </w:p>
    <w:p w:rsidR="00EC13BA" w:rsidRPr="00B62CA5" w:rsidRDefault="00EC13BA" w:rsidP="00B62C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A5" w:rsidRDefault="000C3FE4" w:rsidP="00B62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Минтруда России от 27.10.2020 № 746н утверждены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 xml:space="preserve"> по ох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 труда в сельском хозяйстве 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>(далее - Правила)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FE4">
        <w:rPr>
          <w:rFonts w:ascii="Times New Roman" w:eastAsia="Times New Roman" w:hAnsi="Times New Roman" w:cs="Times New Roman"/>
          <w:b/>
          <w:sz w:val="28"/>
          <w:szCs w:val="28"/>
        </w:rPr>
        <w:t>которые вступают в силу с 01 января 2021 года.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пунктам 1,3 Правил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>по охране труда в сельском хозяйстве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 (далее - сельскохозяйственные работы).</w:t>
      </w:r>
    </w:p>
    <w:p w:rsid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сельскохозяйственные работы.</w:t>
      </w:r>
    </w:p>
    <w:p w:rsid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>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труда, включая требования Правил.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10 Правил в</w:t>
      </w:r>
      <w:r w:rsidRPr="000C3FE4">
        <w:rPr>
          <w:rFonts w:ascii="Times New Roman" w:eastAsia="Times New Roman" w:hAnsi="Times New Roman" w:cs="Times New Roman"/>
          <w:sz w:val="28"/>
          <w:szCs w:val="28"/>
        </w:rPr>
        <w:t xml:space="preserve">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организационно-технических мероприятий: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1) устранение непосредственных контактов работников с исходными материалами, полуфабрикатами и отходами производства, оказывающими вредное воздействие, обеспечение надлежащей герметизации технологического оборудования;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2) повышение уровня механизации и автоматизации производственных процессов, использование дистанционного управления;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3)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труда;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4) организация проведения работ, связанных с повышенной опасностью, выполняемых в особом порядке (по наряду-допуску), обеспечение контроля за безопасным проведением этих работ;</w:t>
      </w:r>
    </w:p>
    <w:p w:rsidR="000C3FE4" w:rsidRPr="000C3FE4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t>5) обеспечение работников эффективными средствами индивидуальной и коллективной защиты, соответствующими характеру проявления возможных вредных и (или) опасных производственных факторов, и осуществление контроля за их правильным применением;</w:t>
      </w:r>
    </w:p>
    <w:p w:rsidR="000C3FE4" w:rsidRPr="00B62CA5" w:rsidRDefault="000C3FE4" w:rsidP="000C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FE4">
        <w:rPr>
          <w:rFonts w:ascii="Times New Roman" w:eastAsia="Times New Roman" w:hAnsi="Times New Roman" w:cs="Times New Roman"/>
          <w:sz w:val="28"/>
          <w:szCs w:val="28"/>
        </w:rPr>
        <w:lastRenderedPageBreak/>
        <w:t>6) применение рациональных режимов труда и отдыха с целью снижения воздействия на работников физических и психофизиологических вредных и (или) опасных производственных факторов.</w:t>
      </w: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E4" w:rsidRPr="00B62CA5" w:rsidRDefault="000C3FE4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 xml:space="preserve">Пом. прокурора района                                                    </w:t>
      </w:r>
      <w:r w:rsidR="00B62C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3B0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D13B0D">
        <w:rPr>
          <w:rFonts w:ascii="Times New Roman" w:eastAsia="Times New Roman" w:hAnsi="Times New Roman" w:cs="Times New Roman"/>
          <w:sz w:val="28"/>
          <w:szCs w:val="28"/>
        </w:rPr>
        <w:t>К.Р. Григорьева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 xml:space="preserve">Зам. прокурора района                                                  </w:t>
      </w:r>
      <w:r w:rsidR="00B62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62CA5">
        <w:rPr>
          <w:rFonts w:ascii="Times New Roman" w:eastAsia="Times New Roman" w:hAnsi="Times New Roman" w:cs="Times New Roman"/>
          <w:sz w:val="28"/>
          <w:szCs w:val="28"/>
        </w:rPr>
        <w:t>Е.Н. Дмитриева</w:t>
      </w: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Pr="00B62CA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20.12.2020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C99" w:rsidRPr="00B62CA5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B5" w:rsidRDefault="00D76DB5" w:rsidP="00C55C99">
      <w:pPr>
        <w:spacing w:after="0" w:line="240" w:lineRule="auto"/>
      </w:pPr>
      <w:r>
        <w:separator/>
      </w:r>
    </w:p>
  </w:endnote>
  <w:endnote w:type="continuationSeparator" w:id="0">
    <w:p w:rsidR="00D76DB5" w:rsidRDefault="00D76DB5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B5" w:rsidRDefault="00D76DB5" w:rsidP="00C55C99">
      <w:pPr>
        <w:spacing w:after="0" w:line="240" w:lineRule="auto"/>
      </w:pPr>
      <w:r>
        <w:separator/>
      </w:r>
    </w:p>
  </w:footnote>
  <w:footnote w:type="continuationSeparator" w:id="0">
    <w:p w:rsidR="00D76DB5" w:rsidRDefault="00D76DB5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668934"/>
      <w:docPartObj>
        <w:docPartGallery w:val="Page Numbers (Top of Page)"/>
        <w:docPartUnique/>
      </w:docPartObj>
    </w:sdtPr>
    <w:sdtEndPr/>
    <w:sdtContent>
      <w:p w:rsidR="00C55C99" w:rsidRDefault="00C55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0D">
          <w:rPr>
            <w:noProof/>
          </w:rPr>
          <w:t>2</w:t>
        </w:r>
        <w:r>
          <w:fldChar w:fldCharType="end"/>
        </w:r>
      </w:p>
    </w:sdtContent>
  </w:sdt>
  <w:p w:rsidR="00C55C99" w:rsidRDefault="00C55C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7"/>
    <w:rsid w:val="000900E1"/>
    <w:rsid w:val="000C3FE4"/>
    <w:rsid w:val="000D7E41"/>
    <w:rsid w:val="00170AA8"/>
    <w:rsid w:val="001B71B8"/>
    <w:rsid w:val="00271CF4"/>
    <w:rsid w:val="002A1F46"/>
    <w:rsid w:val="00301D50"/>
    <w:rsid w:val="003B5F5B"/>
    <w:rsid w:val="004F2175"/>
    <w:rsid w:val="00587A22"/>
    <w:rsid w:val="006177BC"/>
    <w:rsid w:val="0062551E"/>
    <w:rsid w:val="006466E9"/>
    <w:rsid w:val="00842015"/>
    <w:rsid w:val="008C3466"/>
    <w:rsid w:val="008E20CA"/>
    <w:rsid w:val="009B25B3"/>
    <w:rsid w:val="00A32BAA"/>
    <w:rsid w:val="00B152DA"/>
    <w:rsid w:val="00B24E7E"/>
    <w:rsid w:val="00B62CA5"/>
    <w:rsid w:val="00C55C99"/>
    <w:rsid w:val="00CF2703"/>
    <w:rsid w:val="00D13B0D"/>
    <w:rsid w:val="00D66870"/>
    <w:rsid w:val="00D76DB5"/>
    <w:rsid w:val="00E33102"/>
    <w:rsid w:val="00E52D9D"/>
    <w:rsid w:val="00EC13BA"/>
    <w:rsid w:val="00ED6877"/>
    <w:rsid w:val="00F4427E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01C9"/>
  <w15:docId w15:val="{DB8070D9-1432-43B1-A90B-B95E130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1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99"/>
  </w:style>
  <w:style w:type="paragraph" w:styleId="a7">
    <w:name w:val="footer"/>
    <w:basedOn w:val="a"/>
    <w:link w:val="a8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99"/>
  </w:style>
  <w:style w:type="paragraph" w:styleId="a9">
    <w:name w:val="Balloon Text"/>
    <w:basedOn w:val="a"/>
    <w:link w:val="aa"/>
    <w:uiPriority w:val="99"/>
    <w:semiHidden/>
    <w:unhideWhenUsed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08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83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71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300427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6903765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9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38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2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694719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3208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Сорокин Алексей Вячеславич</cp:lastModifiedBy>
  <cp:revision>17</cp:revision>
  <cp:lastPrinted>2020-12-20T12:31:00Z</cp:lastPrinted>
  <dcterms:created xsi:type="dcterms:W3CDTF">2020-12-16T09:03:00Z</dcterms:created>
  <dcterms:modified xsi:type="dcterms:W3CDTF">2020-12-20T13:08:00Z</dcterms:modified>
</cp:coreProperties>
</file>