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EE4EE0" w:rsidRPr="007B0278"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EE4EE0" w:rsidRPr="007B0278" w:rsidRDefault="00725CF9" w:rsidP="00943F9B">
            <w:pPr>
              <w:tabs>
                <w:tab w:val="center" w:pos="4677"/>
              </w:tabs>
              <w:ind w:firstLine="0"/>
              <w:jc w:val="center"/>
              <w:rPr>
                <w:rFonts w:ascii="Tahoma" w:hAnsi="Tahoma" w:cs="Tahoma"/>
                <w:b/>
                <w:szCs w:val="24"/>
              </w:rPr>
            </w:pPr>
            <w:r>
              <w:rPr>
                <w:rFonts w:ascii="Tahoma" w:hAnsi="Tahoma" w:cs="Tahoma"/>
                <w:b/>
                <w:szCs w:val="24"/>
              </w:rPr>
              <w:t>1</w:t>
            </w:r>
            <w:r w:rsidR="00943F9B">
              <w:rPr>
                <w:rFonts w:ascii="Tahoma" w:hAnsi="Tahoma" w:cs="Tahoma"/>
                <w:b/>
                <w:szCs w:val="24"/>
              </w:rPr>
              <w:t>7</w:t>
            </w:r>
            <w:r>
              <w:rPr>
                <w:rFonts w:ascii="Tahoma" w:hAnsi="Tahoma" w:cs="Tahoma"/>
                <w:b/>
                <w:szCs w:val="24"/>
              </w:rPr>
              <w:t xml:space="preserve"> сентября</w:t>
            </w:r>
            <w:r w:rsidR="00EE4EE0" w:rsidRPr="007B0278">
              <w:rPr>
                <w:rFonts w:ascii="Tahoma" w:hAnsi="Tahoma" w:cs="Tahoma"/>
                <w:b/>
                <w:szCs w:val="24"/>
              </w:rPr>
              <w:t xml:space="preserve"> 20</w:t>
            </w:r>
            <w:r w:rsidR="00EE4EE0">
              <w:rPr>
                <w:rFonts w:ascii="Tahoma" w:hAnsi="Tahoma" w:cs="Tahoma"/>
                <w:b/>
                <w:szCs w:val="24"/>
              </w:rPr>
              <w:t>2</w:t>
            </w:r>
            <w:r w:rsidR="0087103F">
              <w:rPr>
                <w:rFonts w:ascii="Tahoma" w:hAnsi="Tahoma" w:cs="Tahoma"/>
                <w:b/>
                <w:szCs w:val="24"/>
              </w:rPr>
              <w:t>1</w:t>
            </w:r>
            <w:r w:rsidR="00EE4EE0" w:rsidRPr="007B0278">
              <w:rPr>
                <w:rFonts w:ascii="Tahoma" w:hAnsi="Tahoma" w:cs="Tahoma"/>
                <w:b/>
                <w:szCs w:val="24"/>
              </w:rPr>
              <w:t xml:space="preserve"> года  №</w:t>
            </w:r>
            <w:r>
              <w:rPr>
                <w:rFonts w:ascii="Tahoma" w:hAnsi="Tahoma" w:cs="Tahoma"/>
                <w:b/>
                <w:szCs w:val="24"/>
              </w:rPr>
              <w:t xml:space="preserve"> 2</w:t>
            </w:r>
            <w:r w:rsidR="00943F9B">
              <w:rPr>
                <w:rFonts w:ascii="Tahoma" w:hAnsi="Tahoma" w:cs="Tahoma"/>
                <w:b/>
                <w:szCs w:val="24"/>
              </w:rPr>
              <w:t>4</w:t>
            </w:r>
          </w:p>
        </w:tc>
      </w:tr>
    </w:tbl>
    <w:p w:rsidR="00EE4EE0" w:rsidRPr="007B0278" w:rsidRDefault="00EE4EE0" w:rsidP="006723BF">
      <w:pPr>
        <w:pBdr>
          <w:bottom w:val="single" w:sz="12" w:space="5" w:color="auto"/>
        </w:pBdr>
        <w:tabs>
          <w:tab w:val="center" w:pos="4677"/>
        </w:tabs>
        <w:rPr>
          <w:rFonts w:ascii="Arial" w:hAnsi="Arial" w:cs="Arial"/>
          <w:sz w:val="20"/>
          <w:u w:val="single"/>
        </w:rPr>
      </w:pPr>
      <w:r w:rsidRPr="007B0278">
        <w:rPr>
          <w:rFonts w:ascii="Arial" w:hAnsi="Arial" w:cs="Arial"/>
          <w:sz w:val="20"/>
          <w:u w:val="single"/>
        </w:rPr>
        <w:t>______</w:t>
      </w:r>
    </w:p>
    <w:p w:rsidR="00EE4EE0" w:rsidRPr="007B0278" w:rsidRDefault="007512A0" w:rsidP="006723BF">
      <w:pPr>
        <w:ind w:left="1418" w:firstLine="0"/>
        <w:jc w:val="center"/>
        <w:rPr>
          <w:rFonts w:ascii="Batang" w:eastAsia="Batang" w:hAnsi="Batang"/>
          <w:b/>
          <w:sz w:val="36"/>
          <w:szCs w:val="36"/>
        </w:rPr>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680720" cy="685800"/>
            <wp:effectExtent l="19050" t="0" r="508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srcRect/>
                    <a:stretch>
                      <a:fillRect/>
                    </a:stretch>
                  </pic:blipFill>
                  <pic:spPr bwMode="auto">
                    <a:xfrm>
                      <a:off x="0" y="0"/>
                      <a:ext cx="680720" cy="685800"/>
                    </a:xfrm>
                    <a:prstGeom prst="rect">
                      <a:avLst/>
                    </a:prstGeom>
                    <a:noFill/>
                  </pic:spPr>
                </pic:pic>
              </a:graphicData>
            </a:graphic>
          </wp:anchor>
        </w:drawing>
      </w:r>
      <w:r w:rsidR="00EE4EE0" w:rsidRPr="007B0278">
        <w:rPr>
          <w:rFonts w:ascii="Batang" w:eastAsia="Batang" w:hAnsi="Batang" w:hint="eastAsia"/>
          <w:b/>
          <w:sz w:val="36"/>
          <w:szCs w:val="36"/>
        </w:rPr>
        <w:t>Информационный</w:t>
      </w:r>
      <w:r w:rsidR="00EE4EE0" w:rsidRPr="007B0278">
        <w:rPr>
          <w:rFonts w:ascii="Batang" w:eastAsia="Batang" w:hAnsi="Batang"/>
          <w:b/>
          <w:sz w:val="36"/>
          <w:szCs w:val="36"/>
        </w:rPr>
        <w:t xml:space="preserve"> бюллетень</w:t>
      </w:r>
    </w:p>
    <w:p w:rsidR="00EE4EE0" w:rsidRPr="007B0278" w:rsidRDefault="00EE4EE0" w:rsidP="006723BF">
      <w:pPr>
        <w:ind w:left="2268" w:firstLine="0"/>
        <w:jc w:val="center"/>
        <w:rPr>
          <w:rFonts w:ascii="Batang" w:eastAsia="Batang" w:hAnsi="Batang"/>
          <w:b/>
          <w:sz w:val="52"/>
          <w:szCs w:val="52"/>
        </w:rPr>
      </w:pPr>
      <w:r w:rsidRPr="007B0278">
        <w:rPr>
          <w:rFonts w:ascii="Batang" w:eastAsia="Batang" w:hAnsi="Batang" w:hint="eastAsia"/>
          <w:b/>
          <w:sz w:val="52"/>
          <w:szCs w:val="52"/>
        </w:rPr>
        <w:t>Вестник</w:t>
      </w:r>
      <w:r w:rsidRPr="007B0278">
        <w:rPr>
          <w:rFonts w:ascii="Batang" w:eastAsia="Batang" w:hAnsi="Batang"/>
          <w:b/>
          <w:sz w:val="52"/>
          <w:szCs w:val="52"/>
        </w:rPr>
        <w:t xml:space="preserve">  </w:t>
      </w:r>
      <w:r w:rsidRPr="007B0278">
        <w:rPr>
          <w:rFonts w:ascii="Batang" w:eastAsia="Batang" w:hAnsi="Batang" w:hint="eastAsia"/>
          <w:b/>
          <w:sz w:val="52"/>
          <w:szCs w:val="52"/>
        </w:rPr>
        <w:t>Татарские</w:t>
      </w:r>
      <w:r w:rsidRPr="007B0278">
        <w:rPr>
          <w:rFonts w:ascii="Batang" w:eastAsia="Batang" w:hAnsi="Batang"/>
          <w:b/>
          <w:sz w:val="52"/>
          <w:szCs w:val="52"/>
        </w:rPr>
        <w:t xml:space="preserve"> Сугуты</w:t>
      </w:r>
    </w:p>
    <w:p w:rsidR="00EE4EE0" w:rsidRPr="007B0278" w:rsidRDefault="00EE4EE0" w:rsidP="006723BF">
      <w:pPr>
        <w:pBdr>
          <w:bottom w:val="single" w:sz="12" w:space="5" w:color="auto"/>
        </w:pBdr>
        <w:ind w:firstLine="0"/>
        <w:jc w:val="left"/>
        <w:rPr>
          <w:rFonts w:ascii="Bell MT" w:hAnsi="Bell MT" w:cs="Arial"/>
          <w:b/>
          <w:sz w:val="20"/>
        </w:rPr>
      </w:pPr>
    </w:p>
    <w:p w:rsidR="00EE4EE0" w:rsidRPr="007B0278" w:rsidRDefault="00EE4EE0" w:rsidP="006723BF">
      <w:pPr>
        <w:pBdr>
          <w:bottom w:val="single" w:sz="12" w:space="5" w:color="auto"/>
        </w:pBdr>
        <w:ind w:firstLine="0"/>
        <w:jc w:val="left"/>
        <w:rPr>
          <w:rFonts w:ascii="Arial" w:hAnsi="Arial" w:cs="Arial"/>
          <w:sz w:val="20"/>
        </w:rPr>
      </w:pPr>
      <w:r w:rsidRPr="007B0278">
        <w:rPr>
          <w:rFonts w:ascii="Arial" w:hAnsi="Arial" w:cs="Arial"/>
          <w:b/>
          <w:sz w:val="20"/>
        </w:rPr>
        <w:t xml:space="preserve">Газета Администрации Татарско-Сугутского сельского поселения                                                                                                                                                                                          Издается с ноября  </w:t>
      </w:r>
      <w:smartTag w:uri="urn:schemas-microsoft-com:office:smarttags" w:element="metricconverter">
        <w:smartTagPr>
          <w:attr w:name="ProductID" w:val="2006 г"/>
        </w:smartTagPr>
        <w:r w:rsidRPr="007B0278">
          <w:rPr>
            <w:rFonts w:ascii="Arial" w:hAnsi="Arial" w:cs="Arial"/>
            <w:b/>
            <w:sz w:val="20"/>
          </w:rPr>
          <w:t>2006 г</w:t>
        </w:r>
      </w:smartTag>
      <w:r w:rsidRPr="007B0278">
        <w:rPr>
          <w:rFonts w:ascii="Arial" w:hAnsi="Arial" w:cs="Arial"/>
          <w:b/>
          <w:sz w:val="20"/>
        </w:rPr>
        <w:t xml:space="preserve"> </w:t>
      </w:r>
    </w:p>
    <w:p w:rsidR="00EE4EE0" w:rsidRPr="007B0278" w:rsidRDefault="00EE4EE0" w:rsidP="006D7FE0">
      <w:pPr>
        <w:pStyle w:val="ae"/>
        <w:spacing w:before="0" w:beforeAutospacing="0" w:after="0" w:afterAutospacing="0"/>
        <w:rPr>
          <w:b/>
          <w:bCs/>
          <w:iCs/>
          <w:sz w:val="28"/>
          <w:szCs w:val="28"/>
        </w:rPr>
      </w:pPr>
      <w:r w:rsidRPr="007B0278">
        <w:t>    </w:t>
      </w:r>
    </w:p>
    <w:p w:rsidR="00230B05" w:rsidRPr="004D5418" w:rsidRDefault="00EE4EE0" w:rsidP="00230B05">
      <w:pPr>
        <w:rPr>
          <w:b/>
          <w:szCs w:val="24"/>
        </w:rPr>
      </w:pPr>
      <w:r w:rsidRPr="007B0278">
        <w:rPr>
          <w:b/>
          <w:bCs/>
          <w:iCs/>
          <w:sz w:val="28"/>
          <w:szCs w:val="28"/>
        </w:rPr>
        <w:t xml:space="preserve">1. </w:t>
      </w:r>
      <w:r w:rsidR="00230B05">
        <w:rPr>
          <w:b/>
          <w:bCs/>
          <w:iCs/>
          <w:sz w:val="28"/>
          <w:szCs w:val="28"/>
        </w:rPr>
        <w:t>Р</w:t>
      </w:r>
      <w:r w:rsidRPr="003F2FBF">
        <w:rPr>
          <w:b/>
          <w:sz w:val="28"/>
          <w:szCs w:val="28"/>
        </w:rPr>
        <w:t>ешени</w:t>
      </w:r>
      <w:r w:rsidR="00230B05">
        <w:rPr>
          <w:b/>
          <w:sz w:val="28"/>
          <w:szCs w:val="28"/>
        </w:rPr>
        <w:t>е</w:t>
      </w:r>
      <w:r w:rsidRPr="003F2FBF">
        <w:rPr>
          <w:b/>
          <w:sz w:val="28"/>
          <w:szCs w:val="28"/>
        </w:rPr>
        <w:t xml:space="preserve"> Собрания депутатов Татарско-Сугутского сельского поселения Батыревского района Чувашской Республики</w:t>
      </w:r>
      <w:r w:rsidR="00230B05">
        <w:rPr>
          <w:b/>
          <w:sz w:val="28"/>
          <w:szCs w:val="28"/>
        </w:rPr>
        <w:t xml:space="preserve"> от </w:t>
      </w:r>
      <w:r w:rsidR="00943F9B">
        <w:rPr>
          <w:b/>
          <w:sz w:val="28"/>
          <w:szCs w:val="28"/>
        </w:rPr>
        <w:t>1</w:t>
      </w:r>
      <w:r w:rsidR="00230B05">
        <w:rPr>
          <w:b/>
          <w:sz w:val="28"/>
          <w:szCs w:val="28"/>
        </w:rPr>
        <w:t>5.0</w:t>
      </w:r>
      <w:r w:rsidR="00943F9B">
        <w:rPr>
          <w:b/>
          <w:sz w:val="28"/>
          <w:szCs w:val="28"/>
        </w:rPr>
        <w:t>9</w:t>
      </w:r>
      <w:r w:rsidR="00230B05">
        <w:rPr>
          <w:b/>
          <w:sz w:val="28"/>
          <w:szCs w:val="28"/>
        </w:rPr>
        <w:t>.2021 г. №</w:t>
      </w:r>
      <w:r w:rsidR="00725CF9">
        <w:rPr>
          <w:b/>
          <w:sz w:val="28"/>
          <w:szCs w:val="28"/>
        </w:rPr>
        <w:t>1</w:t>
      </w:r>
      <w:r w:rsidR="00230B05">
        <w:rPr>
          <w:b/>
          <w:sz w:val="28"/>
          <w:szCs w:val="28"/>
        </w:rPr>
        <w:t xml:space="preserve"> </w:t>
      </w:r>
      <w:r w:rsidR="00230B05" w:rsidRPr="00230B05">
        <w:rPr>
          <w:b/>
          <w:sz w:val="28"/>
          <w:szCs w:val="28"/>
        </w:rPr>
        <w:t>«</w:t>
      </w:r>
      <w:r w:rsidR="00C05FA9" w:rsidRPr="00C05FA9">
        <w:rPr>
          <w:b/>
          <w:sz w:val="28"/>
          <w:szCs w:val="28"/>
        </w:rPr>
        <w:t xml:space="preserve">О </w:t>
      </w:r>
      <w:r w:rsidR="00C55B02" w:rsidRPr="00C55B02">
        <w:rPr>
          <w:b/>
          <w:sz w:val="28"/>
          <w:szCs w:val="28"/>
        </w:rPr>
        <w:t>внесении изменений в Решение Собрания депутатов Татарско-Сугутского сельского поселения Батыревского района «О бюджете Татарско-Сугутского сельского поселения Батыревского района на 2021 год и на плановый период 2022 и 2023 годов»</w:t>
      </w:r>
    </w:p>
    <w:p w:rsidR="00230B05" w:rsidRDefault="00230B05" w:rsidP="00230B05">
      <w:pPr>
        <w:rPr>
          <w:szCs w:val="24"/>
        </w:rPr>
      </w:pPr>
      <w:r w:rsidRPr="004D5418">
        <w:rPr>
          <w:szCs w:val="24"/>
        </w:rPr>
        <w:t>  </w:t>
      </w:r>
      <w:r w:rsidRPr="004D5418">
        <w:rPr>
          <w:szCs w:val="24"/>
        </w:rPr>
        <w:tab/>
      </w:r>
    </w:p>
    <w:p w:rsidR="00C55B02" w:rsidRPr="009F178F" w:rsidRDefault="00C55B02" w:rsidP="009F178F">
      <w:pPr>
        <w:pStyle w:val="a7"/>
        <w:widowControl w:val="0"/>
        <w:ind w:left="0" w:firstLine="709"/>
        <w:rPr>
          <w:rFonts w:ascii="Times New Roman" w:hAnsi="Times New Roman" w:cs="Times New Roman"/>
          <w:b/>
          <w:bCs/>
          <w:color w:val="000000"/>
          <w:sz w:val="24"/>
          <w:szCs w:val="24"/>
        </w:rPr>
      </w:pPr>
      <w:r w:rsidRPr="009F178F">
        <w:rPr>
          <w:rFonts w:ascii="Times New Roman" w:hAnsi="Times New Roman" w:cs="Times New Roman"/>
          <w:b/>
          <w:bCs/>
          <w:color w:val="000000"/>
          <w:sz w:val="24"/>
          <w:szCs w:val="24"/>
        </w:rPr>
        <w:t>Статья 1</w:t>
      </w:r>
    </w:p>
    <w:p w:rsidR="00C55B02" w:rsidRPr="009F178F" w:rsidRDefault="00C55B02" w:rsidP="009F178F">
      <w:pPr>
        <w:pStyle w:val="3"/>
        <w:keepNext w:val="0"/>
        <w:widowControl w:val="0"/>
        <w:spacing w:before="0" w:after="0"/>
        <w:ind w:firstLine="709"/>
        <w:rPr>
          <w:rFonts w:ascii="Times New Roman" w:hAnsi="Times New Roman"/>
          <w:b w:val="0"/>
          <w:bCs w:val="0"/>
          <w:caps/>
          <w:sz w:val="24"/>
          <w:szCs w:val="24"/>
        </w:rPr>
      </w:pPr>
      <w:r w:rsidRPr="009F178F">
        <w:rPr>
          <w:rFonts w:ascii="Times New Roman" w:hAnsi="Times New Roman"/>
          <w:b w:val="0"/>
          <w:bCs w:val="0"/>
          <w:sz w:val="24"/>
          <w:szCs w:val="24"/>
        </w:rPr>
        <w:t xml:space="preserve">Внести </w:t>
      </w:r>
      <w:r w:rsidRPr="009F178F">
        <w:rPr>
          <w:rFonts w:ascii="Times New Roman" w:hAnsi="Times New Roman"/>
          <w:b w:val="0"/>
          <w:sz w:val="24"/>
          <w:szCs w:val="24"/>
        </w:rPr>
        <w:t>в решение Собрания депутатов Татарско-Сугутского сельского поселения Батыревского района от 22 декабря 2020 года №1  "О бюджете Татарско-Сугутского сельского поселения Батыревского района на</w:t>
      </w:r>
      <w:r w:rsidRPr="009F178F">
        <w:rPr>
          <w:rFonts w:ascii="Times New Roman" w:hAnsi="Times New Roman"/>
          <w:b w:val="0"/>
          <w:bCs w:val="0"/>
          <w:sz w:val="24"/>
          <w:szCs w:val="24"/>
        </w:rPr>
        <w:t xml:space="preserve"> 2021 год и на </w:t>
      </w:r>
      <w:r w:rsidRPr="009F178F">
        <w:rPr>
          <w:rFonts w:ascii="Times New Roman" w:hAnsi="Times New Roman"/>
          <w:b w:val="0"/>
          <w:bCs w:val="0"/>
          <w:spacing w:val="-2"/>
          <w:sz w:val="24"/>
          <w:szCs w:val="24"/>
        </w:rPr>
        <w:t>плановый период 2022 и 2023 годов" (информационный бюллетень «Вестник Татарские Сугуты</w:t>
      </w:r>
      <w:r w:rsidRPr="009F178F">
        <w:rPr>
          <w:rFonts w:ascii="Times New Roman" w:hAnsi="Times New Roman"/>
          <w:b w:val="0"/>
          <w:sz w:val="24"/>
          <w:szCs w:val="24"/>
        </w:rPr>
        <w:t>», 2020, №29</w:t>
      </w:r>
      <w:r w:rsidRPr="009F178F">
        <w:rPr>
          <w:rFonts w:ascii="Times New Roman" w:hAnsi="Times New Roman"/>
          <w:b w:val="0"/>
          <w:bCs w:val="0"/>
          <w:spacing w:val="-2"/>
          <w:sz w:val="24"/>
          <w:szCs w:val="24"/>
        </w:rPr>
        <w:t>)</w:t>
      </w:r>
      <w:r w:rsidRPr="009F178F">
        <w:rPr>
          <w:rFonts w:ascii="Times New Roman" w:hAnsi="Times New Roman"/>
          <w:b w:val="0"/>
          <w:bCs w:val="0"/>
          <w:sz w:val="24"/>
          <w:szCs w:val="24"/>
        </w:rPr>
        <w:t xml:space="preserve"> следующие изменения: </w:t>
      </w:r>
    </w:p>
    <w:p w:rsidR="00C55B02" w:rsidRPr="00C55B02" w:rsidRDefault="00C55B02" w:rsidP="00C55B02">
      <w:pPr>
        <w:numPr>
          <w:ilvl w:val="0"/>
          <w:numId w:val="1"/>
        </w:numPr>
        <w:tabs>
          <w:tab w:val="left" w:pos="993"/>
        </w:tabs>
        <w:autoSpaceDE w:val="0"/>
        <w:autoSpaceDN w:val="0"/>
        <w:adjustRightInd w:val="0"/>
        <w:ind w:left="0" w:firstLine="709"/>
        <w:rPr>
          <w:szCs w:val="24"/>
        </w:rPr>
      </w:pPr>
      <w:r w:rsidRPr="00C55B02">
        <w:rPr>
          <w:szCs w:val="24"/>
        </w:rPr>
        <w:t>в статье 1:</w:t>
      </w:r>
    </w:p>
    <w:p w:rsidR="00C55B02" w:rsidRPr="00C55B02" w:rsidRDefault="00C55B02" w:rsidP="00C55B02">
      <w:pPr>
        <w:tabs>
          <w:tab w:val="left" w:pos="993"/>
        </w:tabs>
        <w:autoSpaceDE w:val="0"/>
        <w:autoSpaceDN w:val="0"/>
        <w:adjustRightInd w:val="0"/>
        <w:ind w:left="709"/>
        <w:rPr>
          <w:szCs w:val="24"/>
        </w:rPr>
      </w:pPr>
      <w:r w:rsidRPr="00C55B02">
        <w:rPr>
          <w:szCs w:val="24"/>
        </w:rPr>
        <w:t>в части 1:</w:t>
      </w:r>
    </w:p>
    <w:p w:rsidR="00C55B02" w:rsidRPr="00C55B02" w:rsidRDefault="00C55B02" w:rsidP="00C55B02">
      <w:pPr>
        <w:autoSpaceDE w:val="0"/>
        <w:autoSpaceDN w:val="0"/>
        <w:adjustRightInd w:val="0"/>
        <w:ind w:firstLine="720"/>
        <w:rPr>
          <w:szCs w:val="24"/>
        </w:rPr>
      </w:pPr>
      <w:r w:rsidRPr="00C55B02">
        <w:rPr>
          <w:szCs w:val="24"/>
        </w:rPr>
        <w:t xml:space="preserve">в абзаце втором слова «4 488 629 рублей» заменить словами «5 862 443 рубля», слова «2 976 503 рубля» заменить словами «3 853 454 рубля», слова «2 976 503 рубля» заменить словами 3 853 454 рубля»; </w:t>
      </w:r>
    </w:p>
    <w:p w:rsidR="00C55B02" w:rsidRPr="00C55B02" w:rsidRDefault="00C55B02" w:rsidP="00C55B02">
      <w:pPr>
        <w:autoSpaceDE w:val="0"/>
        <w:autoSpaceDN w:val="0"/>
        <w:adjustRightInd w:val="0"/>
        <w:ind w:firstLine="720"/>
        <w:rPr>
          <w:szCs w:val="24"/>
        </w:rPr>
      </w:pPr>
      <w:r w:rsidRPr="00C55B02">
        <w:rPr>
          <w:szCs w:val="24"/>
        </w:rPr>
        <w:t>в   абзаце    третьем    слова «4 488 629 рублей» заменить словами «5 862 443 рубля»;</w:t>
      </w:r>
    </w:p>
    <w:p w:rsidR="00C55B02" w:rsidRPr="00C55B02" w:rsidRDefault="00C55B02" w:rsidP="00C55B02">
      <w:pPr>
        <w:ind w:firstLine="709"/>
        <w:rPr>
          <w:szCs w:val="24"/>
        </w:rPr>
      </w:pPr>
      <w:r w:rsidRPr="00C55B02">
        <w:rPr>
          <w:szCs w:val="24"/>
        </w:rPr>
        <w:t>2) в статье 3:</w:t>
      </w:r>
    </w:p>
    <w:p w:rsidR="00C55B02" w:rsidRPr="00C55B02" w:rsidRDefault="00C55B02" w:rsidP="00C55B02">
      <w:pPr>
        <w:ind w:firstLine="709"/>
        <w:rPr>
          <w:szCs w:val="24"/>
        </w:rPr>
      </w:pPr>
      <w:r w:rsidRPr="00C55B02">
        <w:rPr>
          <w:szCs w:val="24"/>
        </w:rPr>
        <w:t>слова «приложениям 3, 3</w:t>
      </w:r>
      <w:r w:rsidRPr="00C55B02">
        <w:rPr>
          <w:szCs w:val="24"/>
          <w:vertAlign w:val="superscript"/>
        </w:rPr>
        <w:t>1</w:t>
      </w:r>
      <w:r w:rsidRPr="00C55B02">
        <w:rPr>
          <w:szCs w:val="24"/>
        </w:rPr>
        <w:t>» заменить словами «приложениям 3, 3</w:t>
      </w:r>
      <w:r w:rsidRPr="00C55B02">
        <w:rPr>
          <w:szCs w:val="24"/>
          <w:vertAlign w:val="superscript"/>
        </w:rPr>
        <w:t>1</w:t>
      </w:r>
      <w:r w:rsidRPr="00C55B02">
        <w:rPr>
          <w:szCs w:val="24"/>
        </w:rPr>
        <w:t>, 3</w:t>
      </w:r>
      <w:r w:rsidRPr="00C55B02">
        <w:rPr>
          <w:szCs w:val="24"/>
          <w:vertAlign w:val="superscript"/>
        </w:rPr>
        <w:t>2</w:t>
      </w:r>
      <w:r w:rsidRPr="00C55B02">
        <w:rPr>
          <w:szCs w:val="24"/>
        </w:rPr>
        <w:t>»,</w:t>
      </w:r>
    </w:p>
    <w:p w:rsidR="00C55B02" w:rsidRPr="00C55B02" w:rsidRDefault="00C55B02" w:rsidP="00C55B02">
      <w:pPr>
        <w:widowControl w:val="0"/>
        <w:autoSpaceDE w:val="0"/>
        <w:autoSpaceDN w:val="0"/>
        <w:adjustRightInd w:val="0"/>
        <w:ind w:firstLine="709"/>
        <w:rPr>
          <w:szCs w:val="24"/>
        </w:rPr>
      </w:pPr>
      <w:r w:rsidRPr="00C55B02">
        <w:rPr>
          <w:szCs w:val="24"/>
        </w:rPr>
        <w:t>3) в статье 4:</w:t>
      </w:r>
    </w:p>
    <w:p w:rsidR="00C55B02" w:rsidRPr="00C55B02" w:rsidRDefault="00C55B02" w:rsidP="00C55B02">
      <w:pPr>
        <w:ind w:firstLine="709"/>
        <w:rPr>
          <w:szCs w:val="24"/>
        </w:rPr>
      </w:pPr>
      <w:r w:rsidRPr="00C55B02">
        <w:rPr>
          <w:szCs w:val="24"/>
        </w:rPr>
        <w:t xml:space="preserve">в части 1: </w:t>
      </w:r>
    </w:p>
    <w:p w:rsidR="00C55B02" w:rsidRPr="00C55B02" w:rsidRDefault="00C55B02" w:rsidP="00C55B02">
      <w:pPr>
        <w:ind w:firstLine="709"/>
        <w:rPr>
          <w:szCs w:val="24"/>
        </w:rPr>
      </w:pPr>
      <w:r w:rsidRPr="00C55B02">
        <w:rPr>
          <w:szCs w:val="24"/>
        </w:rPr>
        <w:t>в пункте «а» слова «приложениям 5,5</w:t>
      </w:r>
      <w:r w:rsidRPr="00C55B02">
        <w:rPr>
          <w:szCs w:val="24"/>
          <w:vertAlign w:val="superscript"/>
        </w:rPr>
        <w:t>1</w:t>
      </w:r>
      <w:r w:rsidRPr="00C55B02">
        <w:rPr>
          <w:szCs w:val="24"/>
        </w:rPr>
        <w:t>» заменить словами «приложениям 5,5</w:t>
      </w:r>
      <w:r w:rsidRPr="00C55B02">
        <w:rPr>
          <w:szCs w:val="24"/>
          <w:vertAlign w:val="superscript"/>
        </w:rPr>
        <w:t>1</w:t>
      </w:r>
      <w:r w:rsidRPr="00C55B02">
        <w:rPr>
          <w:szCs w:val="24"/>
        </w:rPr>
        <w:t>,5</w:t>
      </w:r>
      <w:r w:rsidRPr="00C55B02">
        <w:rPr>
          <w:szCs w:val="24"/>
          <w:vertAlign w:val="superscript"/>
        </w:rPr>
        <w:t>2</w:t>
      </w:r>
      <w:r w:rsidRPr="00C55B02">
        <w:rPr>
          <w:szCs w:val="24"/>
        </w:rPr>
        <w:t>»,</w:t>
      </w:r>
    </w:p>
    <w:p w:rsidR="00C55B02" w:rsidRPr="00C55B02" w:rsidRDefault="00C55B02" w:rsidP="00C55B02">
      <w:pPr>
        <w:widowControl w:val="0"/>
        <w:autoSpaceDE w:val="0"/>
        <w:autoSpaceDN w:val="0"/>
        <w:adjustRightInd w:val="0"/>
        <w:ind w:firstLine="709"/>
        <w:rPr>
          <w:szCs w:val="24"/>
        </w:rPr>
      </w:pPr>
      <w:r w:rsidRPr="00C55B02">
        <w:rPr>
          <w:szCs w:val="24"/>
        </w:rPr>
        <w:t>в пункте «в» слова «приложениям 7,7</w:t>
      </w:r>
      <w:r w:rsidRPr="00C55B02">
        <w:rPr>
          <w:szCs w:val="24"/>
          <w:vertAlign w:val="superscript"/>
        </w:rPr>
        <w:t>1</w:t>
      </w:r>
      <w:r w:rsidRPr="00C55B02">
        <w:rPr>
          <w:szCs w:val="24"/>
        </w:rPr>
        <w:t>» заменить словами «приложениям 7,7</w:t>
      </w:r>
      <w:r w:rsidRPr="00C55B02">
        <w:rPr>
          <w:szCs w:val="24"/>
          <w:vertAlign w:val="superscript"/>
        </w:rPr>
        <w:t>1</w:t>
      </w:r>
      <w:r w:rsidRPr="00C55B02">
        <w:rPr>
          <w:szCs w:val="24"/>
        </w:rPr>
        <w:t>,7</w:t>
      </w:r>
      <w:r w:rsidRPr="00C55B02">
        <w:rPr>
          <w:szCs w:val="24"/>
          <w:vertAlign w:val="superscript"/>
        </w:rPr>
        <w:t>2</w:t>
      </w:r>
      <w:r w:rsidRPr="00C55B02">
        <w:rPr>
          <w:szCs w:val="24"/>
        </w:rPr>
        <w:t>»,</w:t>
      </w:r>
    </w:p>
    <w:p w:rsidR="00C55B02" w:rsidRPr="00C55B02" w:rsidRDefault="00C55B02" w:rsidP="00C55B02">
      <w:pPr>
        <w:widowControl w:val="0"/>
        <w:autoSpaceDE w:val="0"/>
        <w:autoSpaceDN w:val="0"/>
        <w:adjustRightInd w:val="0"/>
        <w:ind w:firstLine="709"/>
        <w:rPr>
          <w:szCs w:val="24"/>
        </w:rPr>
      </w:pPr>
      <w:r w:rsidRPr="00C55B02">
        <w:rPr>
          <w:szCs w:val="24"/>
        </w:rPr>
        <w:t>в пункте «д» слова «приложениям 9,9</w:t>
      </w:r>
      <w:r w:rsidRPr="00C55B02">
        <w:rPr>
          <w:szCs w:val="24"/>
          <w:vertAlign w:val="superscript"/>
        </w:rPr>
        <w:t>1</w:t>
      </w:r>
      <w:r w:rsidRPr="00C55B02">
        <w:rPr>
          <w:szCs w:val="24"/>
        </w:rPr>
        <w:t>» заменить словами «приложениям 9,9</w:t>
      </w:r>
      <w:r w:rsidRPr="00C55B02">
        <w:rPr>
          <w:szCs w:val="24"/>
          <w:vertAlign w:val="superscript"/>
        </w:rPr>
        <w:t>1</w:t>
      </w:r>
      <w:r w:rsidRPr="00C55B02">
        <w:rPr>
          <w:szCs w:val="24"/>
        </w:rPr>
        <w:t>,9</w:t>
      </w:r>
      <w:r w:rsidRPr="00C55B02">
        <w:rPr>
          <w:szCs w:val="24"/>
          <w:vertAlign w:val="superscript"/>
        </w:rPr>
        <w:t>2</w:t>
      </w:r>
      <w:r w:rsidRPr="00C55B02">
        <w:rPr>
          <w:szCs w:val="24"/>
        </w:rPr>
        <w:t>»,</w:t>
      </w:r>
    </w:p>
    <w:p w:rsidR="00C55B02" w:rsidRPr="00C55B02" w:rsidRDefault="00C55B02" w:rsidP="00C55B02">
      <w:pPr>
        <w:autoSpaceDE w:val="0"/>
        <w:autoSpaceDN w:val="0"/>
        <w:adjustRightInd w:val="0"/>
        <w:ind w:firstLine="540"/>
        <w:rPr>
          <w:szCs w:val="24"/>
        </w:rPr>
      </w:pPr>
      <w:r w:rsidRPr="00C55B02">
        <w:rPr>
          <w:szCs w:val="24"/>
        </w:rPr>
        <w:t xml:space="preserve">  4) дополнить приложением 3</w:t>
      </w:r>
      <w:r w:rsidRPr="00C55B02">
        <w:rPr>
          <w:szCs w:val="24"/>
          <w:vertAlign w:val="superscript"/>
        </w:rPr>
        <w:t>2</w:t>
      </w:r>
      <w:r w:rsidRPr="00C55B02">
        <w:rPr>
          <w:szCs w:val="24"/>
        </w:rPr>
        <w:t xml:space="preserve"> следующего содержания:</w:t>
      </w:r>
    </w:p>
    <w:p w:rsidR="00C55B02" w:rsidRPr="00151918" w:rsidRDefault="00C55B02" w:rsidP="00C55B02">
      <w:pPr>
        <w:ind w:right="-1" w:firstLine="709"/>
        <w:jc w:val="right"/>
        <w:rPr>
          <w:i/>
          <w:sz w:val="20"/>
          <w:vertAlign w:val="superscript"/>
        </w:rPr>
      </w:pPr>
      <w:r w:rsidRPr="00580B7A">
        <w:rPr>
          <w:i/>
          <w:iCs/>
          <w:color w:val="000000"/>
          <w:sz w:val="26"/>
          <w:szCs w:val="26"/>
        </w:rPr>
        <w:t xml:space="preserve">                                                                                             </w:t>
      </w:r>
      <w:r w:rsidRPr="00151918">
        <w:rPr>
          <w:i/>
          <w:iCs/>
          <w:color w:val="000000"/>
          <w:sz w:val="20"/>
        </w:rPr>
        <w:t>«Приложение 3</w:t>
      </w:r>
      <w:r w:rsidRPr="00151918">
        <w:rPr>
          <w:i/>
          <w:sz w:val="20"/>
          <w:vertAlign w:val="superscript"/>
        </w:rPr>
        <w:t>2</w:t>
      </w:r>
    </w:p>
    <w:p w:rsidR="00C55B02" w:rsidRPr="00151918" w:rsidRDefault="00C55B02" w:rsidP="00C55B02">
      <w:pPr>
        <w:ind w:firstLine="709"/>
        <w:jc w:val="right"/>
        <w:rPr>
          <w:i/>
          <w:iCs/>
          <w:color w:val="000000"/>
          <w:sz w:val="20"/>
        </w:rPr>
      </w:pPr>
      <w:r w:rsidRPr="00151918">
        <w:rPr>
          <w:i/>
          <w:iCs/>
          <w:color w:val="000000"/>
          <w:sz w:val="20"/>
        </w:rPr>
        <w:t xml:space="preserve">                                                                   к Решению Собрания депутатов </w:t>
      </w:r>
    </w:p>
    <w:p w:rsidR="00C55B02" w:rsidRPr="00151918" w:rsidRDefault="00C55B02" w:rsidP="00C55B02">
      <w:pPr>
        <w:ind w:firstLine="709"/>
        <w:jc w:val="right"/>
        <w:rPr>
          <w:i/>
          <w:iCs/>
          <w:color w:val="000000"/>
          <w:sz w:val="20"/>
        </w:rPr>
      </w:pPr>
      <w:r w:rsidRPr="00151918">
        <w:rPr>
          <w:i/>
          <w:iCs/>
          <w:color w:val="000000"/>
          <w:sz w:val="20"/>
        </w:rPr>
        <w:t xml:space="preserve">Татарско-Сугутского сельского поселения </w:t>
      </w:r>
    </w:p>
    <w:p w:rsidR="00C55B02" w:rsidRPr="00151918" w:rsidRDefault="00C55B02" w:rsidP="00C55B02">
      <w:pPr>
        <w:ind w:firstLine="709"/>
        <w:jc w:val="right"/>
        <w:rPr>
          <w:i/>
          <w:iCs/>
          <w:color w:val="000000"/>
          <w:sz w:val="20"/>
        </w:rPr>
      </w:pPr>
      <w:r w:rsidRPr="00151918">
        <w:rPr>
          <w:i/>
          <w:iCs/>
          <w:color w:val="000000"/>
          <w:sz w:val="20"/>
        </w:rPr>
        <w:t xml:space="preserve"> «О бюджете  Татарско-Сугутского сельского поселения </w:t>
      </w:r>
    </w:p>
    <w:p w:rsidR="00C55B02" w:rsidRPr="00151918" w:rsidRDefault="00C55B02" w:rsidP="00C55B02">
      <w:pPr>
        <w:ind w:firstLine="709"/>
        <w:jc w:val="right"/>
        <w:rPr>
          <w:sz w:val="20"/>
        </w:rPr>
      </w:pPr>
      <w:r w:rsidRPr="00151918">
        <w:rPr>
          <w:i/>
          <w:iCs/>
          <w:color w:val="000000"/>
          <w:sz w:val="20"/>
        </w:rPr>
        <w:t>на 2021 год и на плановый период 2022 и 2023 годов»</w:t>
      </w:r>
    </w:p>
    <w:p w:rsidR="00C55B02" w:rsidRPr="00CE1992" w:rsidRDefault="00C55B02" w:rsidP="00C55B02">
      <w:pPr>
        <w:jc w:val="center"/>
        <w:rPr>
          <w:b/>
        </w:rPr>
      </w:pPr>
    </w:p>
    <w:p w:rsidR="00C55B02" w:rsidRPr="00C6484A" w:rsidRDefault="00C55B02" w:rsidP="00C55B02">
      <w:pPr>
        <w:jc w:val="center"/>
        <w:rPr>
          <w:b/>
          <w:sz w:val="22"/>
          <w:szCs w:val="22"/>
        </w:rPr>
      </w:pPr>
      <w:r w:rsidRPr="00C6484A">
        <w:rPr>
          <w:b/>
          <w:sz w:val="22"/>
          <w:szCs w:val="22"/>
        </w:rPr>
        <w:t>ИЗМЕНЕНИЕ ПРОГНОЗИРУЕМЫХ ОБЪЕМОВ</w:t>
      </w:r>
    </w:p>
    <w:p w:rsidR="00C55B02" w:rsidRPr="00C6484A" w:rsidRDefault="00C55B02" w:rsidP="00C55B02">
      <w:pPr>
        <w:ind w:firstLine="709"/>
        <w:jc w:val="center"/>
        <w:rPr>
          <w:b/>
          <w:sz w:val="22"/>
          <w:szCs w:val="22"/>
        </w:rPr>
      </w:pPr>
      <w:r w:rsidRPr="00C6484A">
        <w:rPr>
          <w:b/>
          <w:sz w:val="22"/>
          <w:szCs w:val="22"/>
        </w:rPr>
        <w:t>поступлений доходов в бюджет Татарско-Сугутского сельского поселения на 2021 год, предусмотренных приложениями 3,</w:t>
      </w:r>
      <w:r w:rsidRPr="00C6484A">
        <w:rPr>
          <w:sz w:val="22"/>
          <w:szCs w:val="22"/>
        </w:rPr>
        <w:t xml:space="preserve"> </w:t>
      </w:r>
      <w:r w:rsidRPr="00C6484A">
        <w:rPr>
          <w:b/>
          <w:sz w:val="22"/>
          <w:szCs w:val="22"/>
        </w:rPr>
        <w:t>3</w:t>
      </w:r>
      <w:r w:rsidRPr="00C6484A">
        <w:rPr>
          <w:b/>
          <w:sz w:val="22"/>
          <w:szCs w:val="22"/>
          <w:vertAlign w:val="superscript"/>
        </w:rPr>
        <w:t>1</w:t>
      </w:r>
      <w:r w:rsidRPr="00C6484A">
        <w:rPr>
          <w:b/>
          <w:sz w:val="22"/>
          <w:szCs w:val="22"/>
        </w:rPr>
        <w:t xml:space="preserve"> </w:t>
      </w:r>
      <w:r w:rsidRPr="00C6484A">
        <w:rPr>
          <w:b/>
          <w:sz w:val="22"/>
          <w:szCs w:val="22"/>
          <w:vertAlign w:val="superscript"/>
        </w:rPr>
        <w:t xml:space="preserve">  </w:t>
      </w:r>
      <w:r w:rsidRPr="00C6484A">
        <w:rPr>
          <w:b/>
          <w:sz w:val="22"/>
          <w:szCs w:val="22"/>
        </w:rPr>
        <w:t>к Решению Собрания депутатов Татарско-Сугутского сельского поселения  «О бюджете Татарско-Сугутского сельского поселения  на 2021 год и на плановый период 2022 и 2023 годов»</w:t>
      </w:r>
    </w:p>
    <w:p w:rsidR="00C55B02" w:rsidRPr="00CE1992" w:rsidRDefault="00C55B02" w:rsidP="00C55B02">
      <w:pPr>
        <w:ind w:firstLine="709"/>
        <w:jc w:val="center"/>
      </w:pPr>
    </w:p>
    <w:tbl>
      <w:tblPr>
        <w:tblW w:w="9478" w:type="dxa"/>
        <w:jc w:val="center"/>
        <w:tblLayout w:type="fixed"/>
        <w:tblLook w:val="04A0"/>
      </w:tblPr>
      <w:tblGrid>
        <w:gridCol w:w="2425"/>
        <w:gridCol w:w="5225"/>
        <w:gridCol w:w="1828"/>
      </w:tblGrid>
      <w:tr w:rsidR="00C55B02" w:rsidRPr="008D305F" w:rsidTr="009F178F">
        <w:trPr>
          <w:trHeight w:val="179"/>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8D305F" w:rsidRDefault="00C55B02" w:rsidP="00C55B02">
            <w:pPr>
              <w:ind w:firstLine="25"/>
              <w:jc w:val="center"/>
              <w:rPr>
                <w:color w:val="000000"/>
                <w:sz w:val="22"/>
                <w:szCs w:val="22"/>
              </w:rPr>
            </w:pPr>
            <w:r w:rsidRPr="008D305F">
              <w:rPr>
                <w:color w:val="000000"/>
                <w:sz w:val="22"/>
                <w:szCs w:val="22"/>
              </w:rPr>
              <w:t xml:space="preserve">Код бюджетной </w:t>
            </w:r>
            <w:r w:rsidRPr="008D305F">
              <w:rPr>
                <w:color w:val="000000"/>
                <w:sz w:val="22"/>
                <w:szCs w:val="22"/>
              </w:rPr>
              <w:br/>
              <w:t>классификации</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8D305F" w:rsidRDefault="00C55B02" w:rsidP="00C55B02">
            <w:pPr>
              <w:ind w:firstLine="25"/>
              <w:jc w:val="center"/>
              <w:rPr>
                <w:color w:val="000000"/>
                <w:sz w:val="22"/>
                <w:szCs w:val="22"/>
              </w:rPr>
            </w:pPr>
            <w:r w:rsidRPr="008D305F">
              <w:rPr>
                <w:color w:val="000000"/>
                <w:sz w:val="22"/>
                <w:szCs w:val="22"/>
              </w:rPr>
              <w:t>Наименование доходов</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8D305F" w:rsidRDefault="00C55B02" w:rsidP="00C55B02">
            <w:pPr>
              <w:widowControl w:val="0"/>
              <w:autoSpaceDE w:val="0"/>
              <w:autoSpaceDN w:val="0"/>
              <w:adjustRightInd w:val="0"/>
              <w:ind w:firstLine="25"/>
              <w:jc w:val="center"/>
              <w:rPr>
                <w:color w:val="000000"/>
                <w:sz w:val="22"/>
                <w:szCs w:val="22"/>
              </w:rPr>
            </w:pPr>
            <w:r w:rsidRPr="008D305F">
              <w:rPr>
                <w:color w:val="000000"/>
                <w:sz w:val="22"/>
                <w:szCs w:val="22"/>
              </w:rPr>
              <w:t>Сумма</w:t>
            </w:r>
          </w:p>
          <w:p w:rsidR="00C55B02" w:rsidRPr="008D305F" w:rsidRDefault="00C55B02" w:rsidP="00C55B02">
            <w:pPr>
              <w:widowControl w:val="0"/>
              <w:autoSpaceDE w:val="0"/>
              <w:autoSpaceDN w:val="0"/>
              <w:adjustRightInd w:val="0"/>
              <w:ind w:firstLine="25"/>
              <w:jc w:val="center"/>
              <w:rPr>
                <w:color w:val="000000"/>
                <w:sz w:val="22"/>
                <w:szCs w:val="22"/>
              </w:rPr>
            </w:pPr>
            <w:r w:rsidRPr="008D305F">
              <w:rPr>
                <w:color w:val="000000"/>
                <w:sz w:val="22"/>
                <w:szCs w:val="22"/>
              </w:rPr>
              <w:t xml:space="preserve"> (увеличение, уменьшение (-)</w:t>
            </w:r>
          </w:p>
          <w:p w:rsidR="00C55B02" w:rsidRPr="008D305F" w:rsidRDefault="00C55B02" w:rsidP="00C55B02">
            <w:pPr>
              <w:ind w:firstLine="25"/>
              <w:jc w:val="center"/>
              <w:rPr>
                <w:color w:val="000000"/>
                <w:sz w:val="22"/>
                <w:szCs w:val="22"/>
              </w:rPr>
            </w:pPr>
            <w:r w:rsidRPr="008D305F">
              <w:rPr>
                <w:color w:val="000000"/>
                <w:sz w:val="22"/>
                <w:szCs w:val="22"/>
              </w:rPr>
              <w:t>(в рублях)</w:t>
            </w:r>
          </w:p>
        </w:tc>
      </w:tr>
      <w:tr w:rsidR="00C55B02" w:rsidRPr="008D305F" w:rsidTr="009F178F">
        <w:trPr>
          <w:trHeight w:val="179"/>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8D305F" w:rsidRDefault="00C55B02" w:rsidP="00C55B02">
            <w:pPr>
              <w:ind w:firstLine="25"/>
              <w:jc w:val="center"/>
              <w:rPr>
                <w:color w:val="000000"/>
                <w:sz w:val="22"/>
                <w:szCs w:val="22"/>
              </w:rPr>
            </w:pPr>
            <w:r w:rsidRPr="008D305F">
              <w:rPr>
                <w:color w:val="000000"/>
                <w:sz w:val="22"/>
                <w:szCs w:val="22"/>
              </w:rPr>
              <w:t>1</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8D305F" w:rsidRDefault="00C55B02" w:rsidP="00C55B02">
            <w:pPr>
              <w:ind w:firstLine="25"/>
              <w:jc w:val="center"/>
              <w:rPr>
                <w:color w:val="000000"/>
                <w:sz w:val="22"/>
                <w:szCs w:val="22"/>
              </w:rPr>
            </w:pPr>
            <w:r w:rsidRPr="008D305F">
              <w:rPr>
                <w:color w:val="000000"/>
                <w:sz w:val="22"/>
                <w:szCs w:val="22"/>
              </w:rPr>
              <w:t>2</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8D305F" w:rsidRDefault="00C55B02" w:rsidP="00C55B02">
            <w:pPr>
              <w:widowControl w:val="0"/>
              <w:autoSpaceDE w:val="0"/>
              <w:autoSpaceDN w:val="0"/>
              <w:adjustRightInd w:val="0"/>
              <w:ind w:firstLine="25"/>
              <w:jc w:val="center"/>
              <w:rPr>
                <w:color w:val="000000"/>
                <w:sz w:val="22"/>
                <w:szCs w:val="22"/>
              </w:rPr>
            </w:pPr>
            <w:r w:rsidRPr="008D305F">
              <w:rPr>
                <w:color w:val="000000"/>
                <w:sz w:val="22"/>
                <w:szCs w:val="22"/>
              </w:rPr>
              <w:t>3</w:t>
            </w:r>
          </w:p>
        </w:tc>
      </w:tr>
      <w:tr w:rsidR="00C55B02" w:rsidRPr="008D305F" w:rsidTr="009F178F">
        <w:trPr>
          <w:trHeight w:val="20"/>
          <w:jc w:val="center"/>
        </w:trPr>
        <w:tc>
          <w:tcPr>
            <w:tcW w:w="2425" w:type="dxa"/>
            <w:shd w:val="clear" w:color="auto" w:fill="auto"/>
            <w:noWrap/>
          </w:tcPr>
          <w:p w:rsidR="00C55B02" w:rsidRPr="008D305F" w:rsidRDefault="00C55B02" w:rsidP="00C55B02">
            <w:pPr>
              <w:ind w:firstLine="25"/>
              <w:rPr>
                <w:b/>
                <w:bCs/>
                <w:sz w:val="22"/>
                <w:szCs w:val="22"/>
              </w:rPr>
            </w:pPr>
            <w:r w:rsidRPr="008D305F">
              <w:rPr>
                <w:b/>
                <w:bCs/>
                <w:sz w:val="22"/>
                <w:szCs w:val="22"/>
              </w:rPr>
              <w:t>10000000000000000</w:t>
            </w:r>
          </w:p>
        </w:tc>
        <w:tc>
          <w:tcPr>
            <w:tcW w:w="5225" w:type="dxa"/>
            <w:shd w:val="clear" w:color="auto" w:fill="auto"/>
          </w:tcPr>
          <w:p w:rsidR="00C55B02" w:rsidRPr="008D305F" w:rsidRDefault="00C55B02" w:rsidP="00C55B02">
            <w:pPr>
              <w:ind w:firstLine="25"/>
              <w:rPr>
                <w:b/>
                <w:bCs/>
                <w:sz w:val="22"/>
                <w:szCs w:val="22"/>
              </w:rPr>
            </w:pPr>
            <w:r w:rsidRPr="008D305F">
              <w:rPr>
                <w:b/>
                <w:bCs/>
                <w:sz w:val="22"/>
                <w:szCs w:val="22"/>
              </w:rPr>
              <w:t>НАЛОГОВЫЕ И НЕНАЛОГОВЫЕ ДОХОДЫ</w:t>
            </w:r>
            <w:r w:rsidRPr="008D305F">
              <w:rPr>
                <w:bCs/>
                <w:sz w:val="22"/>
                <w:szCs w:val="22"/>
              </w:rPr>
              <w:t>, всего</w:t>
            </w:r>
          </w:p>
        </w:tc>
        <w:tc>
          <w:tcPr>
            <w:tcW w:w="1828" w:type="dxa"/>
            <w:shd w:val="clear" w:color="auto" w:fill="auto"/>
            <w:noWrap/>
            <w:vAlign w:val="bottom"/>
          </w:tcPr>
          <w:p w:rsidR="00C55B02" w:rsidRPr="008D305F" w:rsidRDefault="00C55B02" w:rsidP="00C55B02">
            <w:pPr>
              <w:ind w:firstLine="25"/>
              <w:jc w:val="right"/>
              <w:rPr>
                <w:b/>
                <w:bCs/>
                <w:color w:val="000000"/>
                <w:sz w:val="22"/>
                <w:szCs w:val="22"/>
              </w:rPr>
            </w:pPr>
            <w:r w:rsidRPr="008D305F">
              <w:rPr>
                <w:b/>
                <w:bCs/>
                <w:color w:val="000000"/>
                <w:sz w:val="22"/>
                <w:szCs w:val="22"/>
              </w:rPr>
              <w:t>496 863</w:t>
            </w:r>
          </w:p>
        </w:tc>
      </w:tr>
      <w:tr w:rsidR="00C55B02" w:rsidRPr="008D305F" w:rsidTr="009F178F">
        <w:trPr>
          <w:trHeight w:val="20"/>
          <w:jc w:val="center"/>
        </w:trPr>
        <w:tc>
          <w:tcPr>
            <w:tcW w:w="2425" w:type="dxa"/>
            <w:shd w:val="clear" w:color="auto" w:fill="auto"/>
            <w:noWrap/>
          </w:tcPr>
          <w:p w:rsidR="00C55B02" w:rsidRPr="008D305F" w:rsidRDefault="00C55B02" w:rsidP="00C55B02">
            <w:pPr>
              <w:ind w:firstLine="25"/>
              <w:rPr>
                <w:b/>
                <w:bCs/>
                <w:sz w:val="22"/>
                <w:szCs w:val="22"/>
              </w:rPr>
            </w:pPr>
          </w:p>
        </w:tc>
        <w:tc>
          <w:tcPr>
            <w:tcW w:w="5225" w:type="dxa"/>
            <w:shd w:val="clear" w:color="auto" w:fill="auto"/>
          </w:tcPr>
          <w:p w:rsidR="00C55B02" w:rsidRPr="008D305F" w:rsidRDefault="00C55B02" w:rsidP="00C55B02">
            <w:pPr>
              <w:ind w:firstLine="25"/>
              <w:rPr>
                <w:bCs/>
                <w:sz w:val="22"/>
                <w:szCs w:val="22"/>
              </w:rPr>
            </w:pPr>
            <w:r w:rsidRPr="008D305F">
              <w:rPr>
                <w:bCs/>
                <w:sz w:val="22"/>
                <w:szCs w:val="22"/>
              </w:rPr>
              <w:t>в том числе:</w:t>
            </w:r>
          </w:p>
        </w:tc>
        <w:tc>
          <w:tcPr>
            <w:tcW w:w="1828" w:type="dxa"/>
            <w:shd w:val="clear" w:color="auto" w:fill="auto"/>
            <w:noWrap/>
            <w:vAlign w:val="bottom"/>
          </w:tcPr>
          <w:p w:rsidR="00C55B02" w:rsidRPr="008D305F" w:rsidRDefault="00C55B02" w:rsidP="00C55B02">
            <w:pPr>
              <w:ind w:firstLine="25"/>
              <w:jc w:val="right"/>
              <w:rPr>
                <w:b/>
                <w:bCs/>
                <w:color w:val="000000"/>
                <w:sz w:val="22"/>
                <w:szCs w:val="22"/>
              </w:rPr>
            </w:pPr>
          </w:p>
        </w:tc>
      </w:tr>
      <w:tr w:rsidR="00C55B02" w:rsidRPr="008D305F" w:rsidTr="009F178F">
        <w:trPr>
          <w:trHeight w:val="20"/>
          <w:jc w:val="center"/>
        </w:trPr>
        <w:tc>
          <w:tcPr>
            <w:tcW w:w="2425" w:type="dxa"/>
            <w:shd w:val="clear" w:color="auto" w:fill="auto"/>
            <w:noWrap/>
          </w:tcPr>
          <w:p w:rsidR="00C55B02" w:rsidRPr="008D305F" w:rsidRDefault="00C55B02" w:rsidP="00C55B02">
            <w:pPr>
              <w:ind w:firstLine="25"/>
              <w:rPr>
                <w:b/>
                <w:sz w:val="22"/>
                <w:szCs w:val="22"/>
              </w:rPr>
            </w:pPr>
            <w:r w:rsidRPr="008D305F">
              <w:rPr>
                <w:b/>
                <w:sz w:val="22"/>
                <w:szCs w:val="22"/>
              </w:rPr>
              <w:lastRenderedPageBreak/>
              <w:t>11400000000000000</w:t>
            </w:r>
          </w:p>
        </w:tc>
        <w:tc>
          <w:tcPr>
            <w:tcW w:w="5225" w:type="dxa"/>
            <w:shd w:val="clear" w:color="auto" w:fill="auto"/>
          </w:tcPr>
          <w:p w:rsidR="00C55B02" w:rsidRPr="008D305F" w:rsidRDefault="00C55B02" w:rsidP="00C55B02">
            <w:pPr>
              <w:ind w:firstLine="25"/>
              <w:rPr>
                <w:b/>
                <w:sz w:val="22"/>
                <w:szCs w:val="22"/>
              </w:rPr>
            </w:pPr>
            <w:r w:rsidRPr="008D305F">
              <w:rPr>
                <w:b/>
                <w:sz w:val="22"/>
                <w:szCs w:val="22"/>
              </w:rPr>
              <w:t>ДОХОДЫ ОТ ПРОДАЖИ МАТЕРИАЛЬНЫХ И НЕМАТЕРИАЛЬНЫХ АКТИВОВ</w:t>
            </w:r>
          </w:p>
        </w:tc>
        <w:tc>
          <w:tcPr>
            <w:tcW w:w="1828" w:type="dxa"/>
            <w:shd w:val="clear" w:color="auto" w:fill="auto"/>
            <w:noWrap/>
            <w:vAlign w:val="bottom"/>
          </w:tcPr>
          <w:p w:rsidR="00C55B02" w:rsidRPr="008D305F" w:rsidRDefault="00C55B02" w:rsidP="00C55B02">
            <w:pPr>
              <w:ind w:firstLine="25"/>
              <w:jc w:val="right"/>
              <w:rPr>
                <w:b/>
                <w:bCs/>
                <w:color w:val="000000"/>
                <w:sz w:val="22"/>
                <w:szCs w:val="22"/>
              </w:rPr>
            </w:pPr>
          </w:p>
        </w:tc>
      </w:tr>
      <w:tr w:rsidR="00C55B02" w:rsidRPr="008D305F" w:rsidTr="009F178F">
        <w:trPr>
          <w:trHeight w:val="20"/>
          <w:jc w:val="center"/>
        </w:trPr>
        <w:tc>
          <w:tcPr>
            <w:tcW w:w="2425" w:type="dxa"/>
            <w:shd w:val="clear" w:color="auto" w:fill="auto"/>
            <w:noWrap/>
          </w:tcPr>
          <w:p w:rsidR="00C55B02" w:rsidRPr="008D305F" w:rsidRDefault="00C55B02" w:rsidP="00C55B02">
            <w:pPr>
              <w:ind w:firstLine="25"/>
              <w:rPr>
                <w:b/>
                <w:sz w:val="22"/>
                <w:szCs w:val="22"/>
              </w:rPr>
            </w:pPr>
            <w:r w:rsidRPr="008D305F">
              <w:rPr>
                <w:b/>
                <w:sz w:val="22"/>
                <w:szCs w:val="22"/>
              </w:rPr>
              <w:t>11700000000000000</w:t>
            </w:r>
          </w:p>
        </w:tc>
        <w:tc>
          <w:tcPr>
            <w:tcW w:w="5225" w:type="dxa"/>
            <w:shd w:val="clear" w:color="auto" w:fill="auto"/>
          </w:tcPr>
          <w:p w:rsidR="00C55B02" w:rsidRPr="008D305F" w:rsidRDefault="00C55B02" w:rsidP="00C55B02">
            <w:pPr>
              <w:ind w:firstLine="25"/>
              <w:rPr>
                <w:b/>
                <w:sz w:val="22"/>
                <w:szCs w:val="22"/>
              </w:rPr>
            </w:pPr>
            <w:r w:rsidRPr="008D305F">
              <w:rPr>
                <w:b/>
                <w:sz w:val="22"/>
                <w:szCs w:val="22"/>
              </w:rPr>
              <w:t>ПРОЧИЕ НЕНАЛОГОВЫЕ ДОХОДЫ</w:t>
            </w:r>
          </w:p>
        </w:tc>
        <w:tc>
          <w:tcPr>
            <w:tcW w:w="1828" w:type="dxa"/>
            <w:shd w:val="clear" w:color="auto" w:fill="auto"/>
            <w:noWrap/>
            <w:vAlign w:val="bottom"/>
          </w:tcPr>
          <w:p w:rsidR="00C55B02" w:rsidRPr="008D305F" w:rsidRDefault="00C55B02" w:rsidP="00C55B02">
            <w:pPr>
              <w:ind w:firstLine="25"/>
              <w:jc w:val="right"/>
              <w:rPr>
                <w:b/>
                <w:bCs/>
                <w:color w:val="000000"/>
                <w:sz w:val="22"/>
                <w:szCs w:val="22"/>
              </w:rPr>
            </w:pPr>
            <w:r w:rsidRPr="008D305F">
              <w:rPr>
                <w:b/>
                <w:bCs/>
                <w:color w:val="000000"/>
                <w:sz w:val="22"/>
                <w:szCs w:val="22"/>
              </w:rPr>
              <w:t>496 863</w:t>
            </w:r>
          </w:p>
        </w:tc>
      </w:tr>
      <w:tr w:rsidR="00C55B02" w:rsidRPr="008D305F" w:rsidTr="009F178F">
        <w:trPr>
          <w:trHeight w:val="20"/>
          <w:jc w:val="center"/>
        </w:trPr>
        <w:tc>
          <w:tcPr>
            <w:tcW w:w="2425" w:type="dxa"/>
            <w:shd w:val="clear" w:color="auto" w:fill="auto"/>
            <w:noWrap/>
          </w:tcPr>
          <w:p w:rsidR="00C55B02" w:rsidRPr="008D305F" w:rsidRDefault="00C55B02" w:rsidP="00C55B02">
            <w:pPr>
              <w:ind w:firstLine="25"/>
              <w:rPr>
                <w:b/>
                <w:bCs/>
                <w:sz w:val="22"/>
                <w:szCs w:val="22"/>
              </w:rPr>
            </w:pPr>
            <w:r w:rsidRPr="008D305F">
              <w:rPr>
                <w:b/>
                <w:bCs/>
                <w:sz w:val="22"/>
                <w:szCs w:val="22"/>
              </w:rPr>
              <w:t>20000000000000000</w:t>
            </w:r>
          </w:p>
        </w:tc>
        <w:tc>
          <w:tcPr>
            <w:tcW w:w="5225" w:type="dxa"/>
            <w:shd w:val="clear" w:color="auto" w:fill="auto"/>
          </w:tcPr>
          <w:p w:rsidR="00C55B02" w:rsidRPr="008D305F" w:rsidRDefault="00C55B02" w:rsidP="00C55B02">
            <w:pPr>
              <w:ind w:firstLine="25"/>
              <w:rPr>
                <w:b/>
                <w:bCs/>
                <w:sz w:val="22"/>
                <w:szCs w:val="22"/>
              </w:rPr>
            </w:pPr>
            <w:r w:rsidRPr="008D305F">
              <w:rPr>
                <w:b/>
                <w:bCs/>
                <w:sz w:val="22"/>
                <w:szCs w:val="22"/>
              </w:rPr>
              <w:t xml:space="preserve">БЕЗВОЗМЕЗДНЫЕ ПОСТУПЛЕНИЯ, </w:t>
            </w:r>
            <w:r w:rsidRPr="008D305F">
              <w:rPr>
                <w:bCs/>
                <w:sz w:val="22"/>
                <w:szCs w:val="22"/>
              </w:rPr>
              <w:t>всего</w:t>
            </w:r>
          </w:p>
        </w:tc>
        <w:tc>
          <w:tcPr>
            <w:tcW w:w="1828" w:type="dxa"/>
            <w:shd w:val="clear" w:color="auto" w:fill="auto"/>
            <w:noWrap/>
            <w:vAlign w:val="bottom"/>
          </w:tcPr>
          <w:p w:rsidR="00C55B02" w:rsidRPr="008D305F" w:rsidRDefault="00C55B02" w:rsidP="00C55B02">
            <w:pPr>
              <w:ind w:firstLine="25"/>
              <w:jc w:val="right"/>
              <w:rPr>
                <w:b/>
                <w:bCs/>
                <w:color w:val="000000"/>
                <w:sz w:val="22"/>
                <w:szCs w:val="22"/>
              </w:rPr>
            </w:pPr>
            <w:r w:rsidRPr="008D305F">
              <w:rPr>
                <w:b/>
                <w:bCs/>
                <w:color w:val="000000"/>
                <w:sz w:val="22"/>
                <w:szCs w:val="22"/>
              </w:rPr>
              <w:t>876 951</w:t>
            </w:r>
          </w:p>
        </w:tc>
      </w:tr>
      <w:tr w:rsidR="00C55B02" w:rsidRPr="008D305F" w:rsidTr="009F178F">
        <w:trPr>
          <w:trHeight w:val="20"/>
          <w:jc w:val="center"/>
        </w:trPr>
        <w:tc>
          <w:tcPr>
            <w:tcW w:w="2425" w:type="dxa"/>
            <w:shd w:val="clear" w:color="auto" w:fill="auto"/>
            <w:noWrap/>
          </w:tcPr>
          <w:p w:rsidR="00C55B02" w:rsidRPr="008D305F" w:rsidRDefault="00C55B02" w:rsidP="00C55B02">
            <w:pPr>
              <w:ind w:firstLine="25"/>
              <w:rPr>
                <w:b/>
                <w:bCs/>
                <w:sz w:val="22"/>
                <w:szCs w:val="22"/>
              </w:rPr>
            </w:pPr>
            <w:r w:rsidRPr="008D305F">
              <w:rPr>
                <w:b/>
                <w:bCs/>
                <w:sz w:val="22"/>
                <w:szCs w:val="22"/>
              </w:rPr>
              <w:t>20200000000000000</w:t>
            </w:r>
          </w:p>
        </w:tc>
        <w:tc>
          <w:tcPr>
            <w:tcW w:w="5225" w:type="dxa"/>
            <w:shd w:val="clear" w:color="auto" w:fill="auto"/>
          </w:tcPr>
          <w:p w:rsidR="00C55B02" w:rsidRPr="008D305F" w:rsidRDefault="00C55B02" w:rsidP="00C55B02">
            <w:pPr>
              <w:ind w:firstLine="25"/>
              <w:rPr>
                <w:b/>
                <w:bCs/>
                <w:sz w:val="22"/>
                <w:szCs w:val="22"/>
              </w:rPr>
            </w:pPr>
            <w:r w:rsidRPr="008D305F">
              <w:rPr>
                <w:b/>
                <w:bCs/>
                <w:sz w:val="22"/>
                <w:szCs w:val="22"/>
              </w:rPr>
              <w:t xml:space="preserve">Безвозмездные поступления от других бюджетов бюджетной системы Российской Федерации, </w:t>
            </w:r>
            <w:r w:rsidRPr="008D305F">
              <w:rPr>
                <w:bCs/>
                <w:sz w:val="22"/>
                <w:szCs w:val="22"/>
              </w:rPr>
              <w:t>всего</w:t>
            </w:r>
          </w:p>
        </w:tc>
        <w:tc>
          <w:tcPr>
            <w:tcW w:w="1828" w:type="dxa"/>
            <w:shd w:val="clear" w:color="auto" w:fill="auto"/>
            <w:noWrap/>
            <w:vAlign w:val="bottom"/>
          </w:tcPr>
          <w:p w:rsidR="00C55B02" w:rsidRPr="008D305F" w:rsidRDefault="00C55B02" w:rsidP="00C55B02">
            <w:pPr>
              <w:ind w:firstLine="25"/>
              <w:jc w:val="right"/>
              <w:rPr>
                <w:b/>
                <w:bCs/>
                <w:color w:val="000000"/>
                <w:sz w:val="22"/>
                <w:szCs w:val="22"/>
              </w:rPr>
            </w:pPr>
            <w:r w:rsidRPr="008D305F">
              <w:rPr>
                <w:b/>
                <w:bCs/>
                <w:color w:val="000000"/>
                <w:sz w:val="22"/>
                <w:szCs w:val="22"/>
              </w:rPr>
              <w:t>876 951</w:t>
            </w:r>
          </w:p>
        </w:tc>
      </w:tr>
      <w:tr w:rsidR="00C55B02" w:rsidRPr="008D305F" w:rsidTr="009F178F">
        <w:trPr>
          <w:trHeight w:val="20"/>
          <w:jc w:val="center"/>
        </w:trPr>
        <w:tc>
          <w:tcPr>
            <w:tcW w:w="2425" w:type="dxa"/>
            <w:shd w:val="clear" w:color="auto" w:fill="auto"/>
            <w:noWrap/>
          </w:tcPr>
          <w:p w:rsidR="00C55B02" w:rsidRPr="008D305F" w:rsidRDefault="00C55B02" w:rsidP="00C55B02">
            <w:pPr>
              <w:ind w:firstLine="25"/>
              <w:rPr>
                <w:b/>
                <w:bCs/>
                <w:sz w:val="22"/>
                <w:szCs w:val="22"/>
              </w:rPr>
            </w:pPr>
          </w:p>
        </w:tc>
        <w:tc>
          <w:tcPr>
            <w:tcW w:w="5225" w:type="dxa"/>
            <w:shd w:val="clear" w:color="auto" w:fill="auto"/>
          </w:tcPr>
          <w:p w:rsidR="00C55B02" w:rsidRPr="008D305F" w:rsidRDefault="00C55B02" w:rsidP="00C55B02">
            <w:pPr>
              <w:ind w:firstLine="25"/>
              <w:rPr>
                <w:b/>
                <w:bCs/>
                <w:sz w:val="22"/>
                <w:szCs w:val="22"/>
              </w:rPr>
            </w:pPr>
            <w:r w:rsidRPr="008D305F">
              <w:rPr>
                <w:bCs/>
                <w:sz w:val="22"/>
                <w:szCs w:val="22"/>
              </w:rPr>
              <w:t>в том числе:</w:t>
            </w:r>
          </w:p>
        </w:tc>
        <w:tc>
          <w:tcPr>
            <w:tcW w:w="1828" w:type="dxa"/>
            <w:shd w:val="clear" w:color="auto" w:fill="auto"/>
            <w:noWrap/>
            <w:vAlign w:val="bottom"/>
          </w:tcPr>
          <w:p w:rsidR="00C55B02" w:rsidRPr="008D305F" w:rsidRDefault="00C55B02" w:rsidP="00C55B02">
            <w:pPr>
              <w:ind w:firstLine="25"/>
              <w:jc w:val="right"/>
              <w:rPr>
                <w:b/>
                <w:bCs/>
                <w:color w:val="000000"/>
                <w:sz w:val="22"/>
                <w:szCs w:val="22"/>
              </w:rPr>
            </w:pPr>
          </w:p>
        </w:tc>
      </w:tr>
      <w:tr w:rsidR="00C55B02" w:rsidRPr="008D305F" w:rsidTr="009F178F">
        <w:trPr>
          <w:trHeight w:val="556"/>
          <w:jc w:val="center"/>
        </w:trPr>
        <w:tc>
          <w:tcPr>
            <w:tcW w:w="2425" w:type="dxa"/>
            <w:shd w:val="clear" w:color="auto" w:fill="auto"/>
            <w:noWrap/>
          </w:tcPr>
          <w:p w:rsidR="00C55B02" w:rsidRPr="008D305F" w:rsidRDefault="00C55B02" w:rsidP="00C55B02">
            <w:pPr>
              <w:autoSpaceDE w:val="0"/>
              <w:autoSpaceDN w:val="0"/>
              <w:adjustRightInd w:val="0"/>
              <w:ind w:firstLine="25"/>
              <w:rPr>
                <w:b/>
                <w:sz w:val="22"/>
                <w:szCs w:val="22"/>
              </w:rPr>
            </w:pPr>
            <w:r w:rsidRPr="008D305F">
              <w:rPr>
                <w:b/>
                <w:sz w:val="22"/>
                <w:szCs w:val="22"/>
              </w:rPr>
              <w:t>20220000000000150</w:t>
            </w:r>
          </w:p>
        </w:tc>
        <w:tc>
          <w:tcPr>
            <w:tcW w:w="5225" w:type="dxa"/>
            <w:shd w:val="clear" w:color="auto" w:fill="auto"/>
          </w:tcPr>
          <w:p w:rsidR="00C55B02" w:rsidRPr="008D305F" w:rsidRDefault="00C55B02" w:rsidP="00C55B02">
            <w:pPr>
              <w:autoSpaceDE w:val="0"/>
              <w:autoSpaceDN w:val="0"/>
              <w:adjustRightInd w:val="0"/>
              <w:ind w:firstLine="25"/>
              <w:rPr>
                <w:b/>
                <w:sz w:val="22"/>
                <w:szCs w:val="22"/>
              </w:rPr>
            </w:pPr>
            <w:r w:rsidRPr="008D305F">
              <w:rPr>
                <w:b/>
                <w:sz w:val="22"/>
                <w:szCs w:val="22"/>
              </w:rPr>
              <w:t>Субсидии бюджетам бюджетной системы Российской Федерации (межбюджетные субсидии)</w:t>
            </w:r>
          </w:p>
        </w:tc>
        <w:tc>
          <w:tcPr>
            <w:tcW w:w="1828" w:type="dxa"/>
            <w:shd w:val="clear" w:color="auto" w:fill="auto"/>
            <w:noWrap/>
            <w:vAlign w:val="bottom"/>
          </w:tcPr>
          <w:p w:rsidR="00C55B02" w:rsidRPr="008D305F" w:rsidRDefault="00C55B02" w:rsidP="00C55B02">
            <w:pPr>
              <w:ind w:firstLine="25"/>
              <w:jc w:val="right"/>
              <w:rPr>
                <w:b/>
                <w:bCs/>
                <w:color w:val="000000"/>
                <w:sz w:val="22"/>
                <w:szCs w:val="22"/>
              </w:rPr>
            </w:pPr>
            <w:r w:rsidRPr="008D305F">
              <w:rPr>
                <w:b/>
                <w:bCs/>
                <w:color w:val="000000"/>
                <w:sz w:val="22"/>
                <w:szCs w:val="22"/>
              </w:rPr>
              <w:t>848 100</w:t>
            </w:r>
          </w:p>
        </w:tc>
      </w:tr>
      <w:tr w:rsidR="00C55B02" w:rsidRPr="008D305F" w:rsidTr="009F178F">
        <w:trPr>
          <w:trHeight w:val="556"/>
          <w:jc w:val="center"/>
        </w:trPr>
        <w:tc>
          <w:tcPr>
            <w:tcW w:w="2425" w:type="dxa"/>
            <w:shd w:val="clear" w:color="auto" w:fill="auto"/>
            <w:noWrap/>
          </w:tcPr>
          <w:p w:rsidR="00C55B02" w:rsidRPr="008D305F" w:rsidRDefault="00C55B02" w:rsidP="00C55B02">
            <w:pPr>
              <w:ind w:firstLine="25"/>
              <w:rPr>
                <w:b/>
                <w:bCs/>
                <w:sz w:val="22"/>
                <w:szCs w:val="22"/>
              </w:rPr>
            </w:pPr>
            <w:r w:rsidRPr="008D305F">
              <w:rPr>
                <w:b/>
                <w:bCs/>
                <w:sz w:val="22"/>
                <w:szCs w:val="22"/>
              </w:rPr>
              <w:t>20240000000000150</w:t>
            </w:r>
          </w:p>
        </w:tc>
        <w:tc>
          <w:tcPr>
            <w:tcW w:w="5225" w:type="dxa"/>
            <w:shd w:val="clear" w:color="auto" w:fill="auto"/>
          </w:tcPr>
          <w:p w:rsidR="00C55B02" w:rsidRPr="008D305F" w:rsidRDefault="00C55B02" w:rsidP="00C55B02">
            <w:pPr>
              <w:ind w:firstLine="25"/>
              <w:rPr>
                <w:b/>
                <w:bCs/>
                <w:sz w:val="22"/>
                <w:szCs w:val="22"/>
              </w:rPr>
            </w:pPr>
            <w:r w:rsidRPr="008D305F">
              <w:rPr>
                <w:b/>
                <w:bCs/>
                <w:sz w:val="22"/>
                <w:szCs w:val="22"/>
              </w:rPr>
              <w:t xml:space="preserve">Иные межбюджетные трансферты </w:t>
            </w:r>
          </w:p>
        </w:tc>
        <w:tc>
          <w:tcPr>
            <w:tcW w:w="1828" w:type="dxa"/>
            <w:shd w:val="clear" w:color="auto" w:fill="auto"/>
            <w:noWrap/>
            <w:vAlign w:val="bottom"/>
          </w:tcPr>
          <w:p w:rsidR="00C55B02" w:rsidRPr="008D305F" w:rsidRDefault="00C55B02" w:rsidP="00C55B02">
            <w:pPr>
              <w:ind w:firstLine="25"/>
              <w:jc w:val="right"/>
              <w:rPr>
                <w:b/>
                <w:bCs/>
                <w:color w:val="000000"/>
                <w:sz w:val="22"/>
                <w:szCs w:val="22"/>
              </w:rPr>
            </w:pPr>
            <w:r w:rsidRPr="008D305F">
              <w:rPr>
                <w:b/>
                <w:bCs/>
                <w:color w:val="000000"/>
                <w:sz w:val="22"/>
                <w:szCs w:val="22"/>
              </w:rPr>
              <w:t>28 851</w:t>
            </w:r>
          </w:p>
        </w:tc>
      </w:tr>
    </w:tbl>
    <w:p w:rsidR="00C55B02" w:rsidRDefault="00C55B02" w:rsidP="00C55B02">
      <w:pPr>
        <w:autoSpaceDE w:val="0"/>
        <w:autoSpaceDN w:val="0"/>
        <w:adjustRightInd w:val="0"/>
        <w:ind w:firstLine="540"/>
      </w:pPr>
    </w:p>
    <w:p w:rsidR="00C55B02" w:rsidRDefault="00C55B02" w:rsidP="00C55B02">
      <w:pPr>
        <w:autoSpaceDE w:val="0"/>
        <w:autoSpaceDN w:val="0"/>
        <w:adjustRightInd w:val="0"/>
        <w:ind w:firstLine="540"/>
      </w:pPr>
      <w:r>
        <w:t>5</w:t>
      </w:r>
      <w:r w:rsidRPr="009E19F5">
        <w:t xml:space="preserve">) дополнить приложением </w:t>
      </w:r>
      <w:r>
        <w:t>5</w:t>
      </w:r>
      <w:r>
        <w:rPr>
          <w:vertAlign w:val="superscript"/>
        </w:rPr>
        <w:t>2</w:t>
      </w:r>
      <w:r w:rsidRPr="009E19F5">
        <w:t xml:space="preserve"> следующего содержания:</w:t>
      </w:r>
    </w:p>
    <w:p w:rsidR="00C55B02" w:rsidRPr="00151918" w:rsidRDefault="00C55B02" w:rsidP="00C55B02">
      <w:pPr>
        <w:ind w:right="-1" w:firstLine="709"/>
        <w:jc w:val="right"/>
        <w:rPr>
          <w:sz w:val="20"/>
          <w:vertAlign w:val="superscript"/>
        </w:rPr>
      </w:pPr>
      <w:r w:rsidRPr="00151918">
        <w:rPr>
          <w:iCs/>
          <w:sz w:val="20"/>
        </w:rPr>
        <w:t xml:space="preserve">                                                                                             «Приложение 5</w:t>
      </w:r>
      <w:r w:rsidRPr="00151918">
        <w:rPr>
          <w:sz w:val="20"/>
          <w:vertAlign w:val="superscript"/>
        </w:rPr>
        <w:t>2</w:t>
      </w:r>
    </w:p>
    <w:p w:rsidR="00C55B02" w:rsidRPr="00151918" w:rsidRDefault="00C55B02" w:rsidP="00C55B02">
      <w:pPr>
        <w:ind w:firstLine="709"/>
        <w:jc w:val="right"/>
        <w:rPr>
          <w:iCs/>
          <w:sz w:val="20"/>
        </w:rPr>
      </w:pPr>
      <w:r w:rsidRPr="00151918">
        <w:rPr>
          <w:iCs/>
          <w:sz w:val="20"/>
        </w:rPr>
        <w:t xml:space="preserve">                                                                   к Решению Собрания депутатов </w:t>
      </w:r>
    </w:p>
    <w:p w:rsidR="00C55B02" w:rsidRPr="00151918" w:rsidRDefault="00C55B02" w:rsidP="00C55B02">
      <w:pPr>
        <w:ind w:firstLine="709"/>
        <w:jc w:val="right"/>
        <w:rPr>
          <w:iCs/>
          <w:sz w:val="20"/>
        </w:rPr>
      </w:pPr>
      <w:r w:rsidRPr="00151918">
        <w:rPr>
          <w:iCs/>
          <w:sz w:val="20"/>
        </w:rPr>
        <w:t>Татарско-Сугутского сельского поселения</w:t>
      </w:r>
    </w:p>
    <w:p w:rsidR="00C55B02" w:rsidRPr="00151918" w:rsidRDefault="00C55B02" w:rsidP="00C55B02">
      <w:pPr>
        <w:ind w:firstLine="709"/>
        <w:jc w:val="right"/>
        <w:rPr>
          <w:iCs/>
          <w:sz w:val="20"/>
        </w:rPr>
      </w:pPr>
      <w:r w:rsidRPr="00151918">
        <w:rPr>
          <w:iCs/>
          <w:sz w:val="20"/>
        </w:rPr>
        <w:t>«О бюджете Татарско-Сугутского сельского поселения</w:t>
      </w:r>
    </w:p>
    <w:p w:rsidR="00C55B02" w:rsidRPr="00151918" w:rsidRDefault="00C55B02" w:rsidP="00C55B02">
      <w:pPr>
        <w:ind w:firstLine="709"/>
        <w:jc w:val="right"/>
        <w:rPr>
          <w:sz w:val="20"/>
        </w:rPr>
      </w:pPr>
      <w:r w:rsidRPr="00151918">
        <w:rPr>
          <w:iCs/>
          <w:sz w:val="20"/>
        </w:rPr>
        <w:t>на 2021 год и на плановый период 2022 и 2023 годов»</w:t>
      </w:r>
    </w:p>
    <w:p w:rsidR="00C55B02" w:rsidRPr="000003D8" w:rsidRDefault="00C55B02" w:rsidP="00C55B02">
      <w:pPr>
        <w:keepNext/>
        <w:ind w:left="4950"/>
        <w:jc w:val="center"/>
        <w:rPr>
          <w:i/>
          <w:sz w:val="20"/>
        </w:rPr>
      </w:pPr>
    </w:p>
    <w:p w:rsidR="00C55B02" w:rsidRPr="000003D8" w:rsidRDefault="00C55B02" w:rsidP="00C55B02">
      <w:pPr>
        <w:keepNext/>
        <w:ind w:left="4950"/>
        <w:jc w:val="center"/>
        <w:rPr>
          <w:i/>
          <w:sz w:val="20"/>
        </w:rPr>
      </w:pPr>
    </w:p>
    <w:tbl>
      <w:tblPr>
        <w:tblW w:w="0" w:type="auto"/>
        <w:tblInd w:w="-142" w:type="dxa"/>
        <w:tblLayout w:type="fixed"/>
        <w:tblLook w:val="0000"/>
      </w:tblPr>
      <w:tblGrid>
        <w:gridCol w:w="142"/>
        <w:gridCol w:w="5529"/>
        <w:gridCol w:w="353"/>
        <w:gridCol w:w="461"/>
        <w:gridCol w:w="1515"/>
        <w:gridCol w:w="558"/>
        <w:gridCol w:w="1366"/>
        <w:gridCol w:w="62"/>
      </w:tblGrid>
      <w:tr w:rsidR="00C55B02" w:rsidRPr="000003D8" w:rsidTr="009F178F">
        <w:trPr>
          <w:gridBefore w:val="1"/>
          <w:wBefore w:w="142" w:type="dxa"/>
          <w:trHeight w:val="288"/>
        </w:trPr>
        <w:tc>
          <w:tcPr>
            <w:tcW w:w="9844" w:type="dxa"/>
            <w:gridSpan w:val="7"/>
            <w:tcMar>
              <w:top w:w="0" w:type="dxa"/>
              <w:left w:w="0" w:type="dxa"/>
              <w:bottom w:w="0" w:type="dxa"/>
              <w:right w:w="0" w:type="dxa"/>
            </w:tcMar>
            <w:vAlign w:val="center"/>
          </w:tcPr>
          <w:p w:rsidR="00C55B02" w:rsidRPr="00C6484A" w:rsidRDefault="00C55B02" w:rsidP="009F178F">
            <w:pPr>
              <w:widowControl w:val="0"/>
              <w:autoSpaceDE w:val="0"/>
              <w:autoSpaceDN w:val="0"/>
              <w:adjustRightInd w:val="0"/>
              <w:jc w:val="center"/>
              <w:rPr>
                <w:b/>
                <w:bCs/>
                <w:caps/>
                <w:color w:val="000000"/>
                <w:sz w:val="22"/>
                <w:szCs w:val="22"/>
              </w:rPr>
            </w:pPr>
            <w:r>
              <w:rPr>
                <w:b/>
                <w:bCs/>
                <w:caps/>
                <w:color w:val="000000"/>
              </w:rPr>
              <w:t xml:space="preserve">ИЗМЕНЕНИЕ </w:t>
            </w:r>
          </w:p>
          <w:p w:rsidR="00C55B02" w:rsidRPr="000003D8" w:rsidRDefault="00C55B02" w:rsidP="00C6484A">
            <w:pPr>
              <w:widowControl w:val="0"/>
              <w:autoSpaceDE w:val="0"/>
              <w:autoSpaceDN w:val="0"/>
              <w:adjustRightInd w:val="0"/>
              <w:jc w:val="center"/>
              <w:rPr>
                <w:sz w:val="20"/>
              </w:rPr>
            </w:pPr>
            <w:r w:rsidRPr="00C6484A">
              <w:rPr>
                <w:b/>
                <w:bCs/>
                <w:color w:val="000000"/>
                <w:sz w:val="22"/>
                <w:szCs w:val="22"/>
              </w:rPr>
              <w:t>распределения бюджетных ассигнований по разделам, подразделам, целевым статьям (муниципальным программам Татарско-Сугутского сельского поселения и непрограммным направлениям деятельности), группам (группам и подгруппам) видов</w:t>
            </w:r>
            <w:r w:rsidR="00C6484A">
              <w:rPr>
                <w:b/>
                <w:bCs/>
                <w:color w:val="000000"/>
                <w:sz w:val="22"/>
                <w:szCs w:val="22"/>
              </w:rPr>
              <w:t xml:space="preserve"> </w:t>
            </w:r>
            <w:r w:rsidRPr="00C6484A">
              <w:rPr>
                <w:b/>
                <w:bCs/>
                <w:color w:val="000000"/>
                <w:sz w:val="22"/>
                <w:szCs w:val="22"/>
              </w:rPr>
              <w:t xml:space="preserve"> расходов классификации расходов бюджета Татарско-Сугутского сельского поселения на 2021 год, </w:t>
            </w:r>
            <w:r w:rsidRPr="00C6484A">
              <w:rPr>
                <w:b/>
                <w:sz w:val="22"/>
                <w:szCs w:val="22"/>
              </w:rPr>
              <w:t>предусмотренного приложениями 5, 5</w:t>
            </w:r>
            <w:r w:rsidRPr="00C6484A">
              <w:rPr>
                <w:b/>
                <w:sz w:val="22"/>
                <w:szCs w:val="22"/>
                <w:vertAlign w:val="superscript"/>
              </w:rPr>
              <w:t xml:space="preserve">1   </w:t>
            </w:r>
            <w:r w:rsidRPr="00C6484A">
              <w:rPr>
                <w:b/>
                <w:sz w:val="22"/>
                <w:szCs w:val="22"/>
              </w:rPr>
              <w:t xml:space="preserve">к Решению Собрания депутатов </w:t>
            </w:r>
            <w:r w:rsidRPr="00C6484A">
              <w:rPr>
                <w:b/>
                <w:bCs/>
                <w:color w:val="000000"/>
                <w:sz w:val="22"/>
                <w:szCs w:val="22"/>
              </w:rPr>
              <w:t xml:space="preserve">Татарско-Сугутского сельского поселения </w:t>
            </w:r>
            <w:r w:rsidRPr="00C6484A">
              <w:rPr>
                <w:b/>
                <w:sz w:val="22"/>
                <w:szCs w:val="22"/>
              </w:rPr>
              <w:t xml:space="preserve">«О бюджете </w:t>
            </w:r>
            <w:r w:rsidRPr="00C6484A">
              <w:rPr>
                <w:b/>
                <w:bCs/>
                <w:color w:val="000000"/>
                <w:sz w:val="22"/>
                <w:szCs w:val="22"/>
              </w:rPr>
              <w:t xml:space="preserve">Татарско-Сугутского сельского поселения </w:t>
            </w:r>
            <w:r w:rsidRPr="00C6484A">
              <w:rPr>
                <w:b/>
                <w:sz w:val="22"/>
                <w:szCs w:val="22"/>
              </w:rPr>
              <w:t>на 2021 год и на  плановый период 2022 и 2023 годов»</w:t>
            </w:r>
          </w:p>
        </w:tc>
      </w:tr>
      <w:tr w:rsidR="00C55B02" w:rsidRPr="000003D8" w:rsidTr="009F178F">
        <w:trPr>
          <w:gridBefore w:val="1"/>
          <w:wBefore w:w="142" w:type="dxa"/>
          <w:trHeight w:val="345"/>
        </w:trPr>
        <w:tc>
          <w:tcPr>
            <w:tcW w:w="9844" w:type="dxa"/>
            <w:gridSpan w:val="7"/>
            <w:tcMar>
              <w:top w:w="0" w:type="dxa"/>
              <w:left w:w="0" w:type="dxa"/>
              <w:bottom w:w="0" w:type="dxa"/>
              <w:right w:w="0" w:type="dxa"/>
            </w:tcMar>
            <w:vAlign w:val="center"/>
          </w:tcPr>
          <w:p w:rsidR="00C55B02" w:rsidRPr="000003D8" w:rsidRDefault="00C55B02" w:rsidP="009F178F">
            <w:pPr>
              <w:widowControl w:val="0"/>
              <w:autoSpaceDE w:val="0"/>
              <w:autoSpaceDN w:val="0"/>
              <w:adjustRightInd w:val="0"/>
              <w:jc w:val="right"/>
              <w:rPr>
                <w:sz w:val="20"/>
              </w:rPr>
            </w:pPr>
            <w:r w:rsidRPr="000003D8">
              <w:rPr>
                <w:color w:val="000000"/>
                <w:sz w:val="20"/>
              </w:rPr>
              <w:t>рублей</w:t>
            </w:r>
          </w:p>
        </w:tc>
      </w:tr>
      <w:tr w:rsidR="00C55B02" w:rsidRPr="000003D8" w:rsidTr="009F178F">
        <w:trPr>
          <w:gridAfter w:val="1"/>
          <w:wAfter w:w="62" w:type="dxa"/>
          <w:trHeight w:val="2185"/>
          <w:tblHeader/>
        </w:trPr>
        <w:tc>
          <w:tcPr>
            <w:tcW w:w="5671"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C55B02" w:rsidRPr="000003D8" w:rsidRDefault="00C55B02" w:rsidP="00C55B02">
            <w:pPr>
              <w:widowControl w:val="0"/>
              <w:autoSpaceDE w:val="0"/>
              <w:autoSpaceDN w:val="0"/>
              <w:adjustRightInd w:val="0"/>
              <w:ind w:firstLine="0"/>
              <w:jc w:val="center"/>
              <w:rPr>
                <w:sz w:val="20"/>
              </w:rPr>
            </w:pPr>
            <w:r w:rsidRPr="000003D8">
              <w:rPr>
                <w:color w:val="000000"/>
                <w:sz w:val="20"/>
              </w:rPr>
              <w:t>Наименование</w:t>
            </w:r>
          </w:p>
        </w:tc>
        <w:tc>
          <w:tcPr>
            <w:tcW w:w="35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C55B02" w:rsidRPr="000003D8" w:rsidRDefault="00C55B02" w:rsidP="00C55B02">
            <w:pPr>
              <w:widowControl w:val="0"/>
              <w:autoSpaceDE w:val="0"/>
              <w:autoSpaceDN w:val="0"/>
              <w:adjustRightInd w:val="0"/>
              <w:ind w:firstLine="0"/>
              <w:jc w:val="center"/>
              <w:rPr>
                <w:sz w:val="20"/>
              </w:rPr>
            </w:pPr>
            <w:r w:rsidRPr="000003D8">
              <w:rPr>
                <w:color w:val="000000"/>
                <w:sz w:val="20"/>
              </w:rPr>
              <w:t>Раздел</w:t>
            </w:r>
          </w:p>
        </w:tc>
        <w:tc>
          <w:tcPr>
            <w:tcW w:w="46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C55B02" w:rsidRPr="000003D8" w:rsidRDefault="00C55B02" w:rsidP="00C55B02">
            <w:pPr>
              <w:widowControl w:val="0"/>
              <w:autoSpaceDE w:val="0"/>
              <w:autoSpaceDN w:val="0"/>
              <w:adjustRightInd w:val="0"/>
              <w:ind w:firstLine="0"/>
              <w:jc w:val="center"/>
              <w:rPr>
                <w:sz w:val="20"/>
              </w:rPr>
            </w:pPr>
            <w:r w:rsidRPr="000003D8">
              <w:rPr>
                <w:color w:val="000000"/>
                <w:sz w:val="20"/>
              </w:rPr>
              <w:t>Подраздел</w:t>
            </w:r>
          </w:p>
        </w:tc>
        <w:tc>
          <w:tcPr>
            <w:tcW w:w="151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C55B02" w:rsidRPr="000003D8" w:rsidRDefault="00C55B02" w:rsidP="00C55B02">
            <w:pPr>
              <w:widowControl w:val="0"/>
              <w:autoSpaceDE w:val="0"/>
              <w:autoSpaceDN w:val="0"/>
              <w:adjustRightInd w:val="0"/>
              <w:ind w:firstLine="0"/>
              <w:jc w:val="center"/>
              <w:rPr>
                <w:sz w:val="20"/>
              </w:rPr>
            </w:pPr>
            <w:r w:rsidRPr="000003D8">
              <w:rPr>
                <w:color w:val="000000"/>
                <w:sz w:val="20"/>
              </w:rPr>
              <w:t>Целевая статья (муниципальные программы и непрограммные направления деятельности)</w:t>
            </w:r>
          </w:p>
        </w:tc>
        <w:tc>
          <w:tcPr>
            <w:tcW w:w="55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C55B02" w:rsidRPr="000003D8" w:rsidRDefault="00C55B02" w:rsidP="00C55B02">
            <w:pPr>
              <w:widowControl w:val="0"/>
              <w:autoSpaceDE w:val="0"/>
              <w:autoSpaceDN w:val="0"/>
              <w:adjustRightInd w:val="0"/>
              <w:ind w:firstLine="0"/>
              <w:jc w:val="center"/>
              <w:rPr>
                <w:sz w:val="20"/>
              </w:rPr>
            </w:pPr>
            <w:r w:rsidRPr="000003D8">
              <w:rPr>
                <w:color w:val="000000"/>
                <w:sz w:val="20"/>
              </w:rPr>
              <w:t>Группа (группа и подгруппа) вида расхода</w:t>
            </w:r>
          </w:p>
        </w:tc>
        <w:tc>
          <w:tcPr>
            <w:tcW w:w="136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C55B02" w:rsidRPr="007B143F" w:rsidRDefault="00C55B02" w:rsidP="00C55B02">
            <w:pPr>
              <w:widowControl w:val="0"/>
              <w:autoSpaceDE w:val="0"/>
              <w:autoSpaceDN w:val="0"/>
              <w:adjustRightInd w:val="0"/>
              <w:ind w:firstLine="0"/>
              <w:jc w:val="center"/>
              <w:rPr>
                <w:color w:val="000000"/>
                <w:sz w:val="20"/>
              </w:rPr>
            </w:pPr>
            <w:r w:rsidRPr="007B143F">
              <w:rPr>
                <w:color w:val="000000"/>
                <w:sz w:val="20"/>
              </w:rPr>
              <w:t>Сумма</w:t>
            </w:r>
          </w:p>
          <w:p w:rsidR="00C55B02" w:rsidRPr="007B143F" w:rsidRDefault="00C55B02" w:rsidP="00C55B02">
            <w:pPr>
              <w:widowControl w:val="0"/>
              <w:autoSpaceDE w:val="0"/>
              <w:autoSpaceDN w:val="0"/>
              <w:adjustRightInd w:val="0"/>
              <w:ind w:firstLine="0"/>
              <w:jc w:val="center"/>
              <w:rPr>
                <w:color w:val="000000"/>
                <w:sz w:val="20"/>
              </w:rPr>
            </w:pPr>
            <w:r w:rsidRPr="007B143F">
              <w:rPr>
                <w:color w:val="000000"/>
                <w:sz w:val="20"/>
              </w:rPr>
              <w:t xml:space="preserve"> (увеличение, уменьшение (-)</w:t>
            </w:r>
          </w:p>
          <w:p w:rsidR="00C55B02" w:rsidRPr="000003D8" w:rsidRDefault="00C55B02" w:rsidP="00C55B02">
            <w:pPr>
              <w:widowControl w:val="0"/>
              <w:autoSpaceDE w:val="0"/>
              <w:autoSpaceDN w:val="0"/>
              <w:adjustRightInd w:val="0"/>
              <w:ind w:firstLine="0"/>
              <w:jc w:val="center"/>
              <w:rPr>
                <w:sz w:val="20"/>
              </w:rPr>
            </w:pPr>
            <w:r w:rsidRPr="007B143F">
              <w:rPr>
                <w:color w:val="000000"/>
                <w:sz w:val="20"/>
              </w:rPr>
              <w:t>(в рублях)</w:t>
            </w:r>
          </w:p>
        </w:tc>
      </w:tr>
      <w:tr w:rsidR="00C55B02" w:rsidRPr="000003D8"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0003D8" w:rsidRDefault="00C55B02" w:rsidP="009F178F">
            <w:pPr>
              <w:widowControl w:val="0"/>
              <w:autoSpaceDE w:val="0"/>
              <w:autoSpaceDN w:val="0"/>
              <w:adjustRightInd w:val="0"/>
              <w:jc w:val="center"/>
              <w:rPr>
                <w:sz w:val="20"/>
              </w:rPr>
            </w:pPr>
            <w:r>
              <w:rPr>
                <w:sz w:val="20"/>
              </w:rPr>
              <w:t>1</w:t>
            </w:r>
          </w:p>
        </w:tc>
        <w:tc>
          <w:tcPr>
            <w:tcW w:w="3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0003D8" w:rsidRDefault="00C55B02" w:rsidP="009F178F">
            <w:pPr>
              <w:widowControl w:val="0"/>
              <w:autoSpaceDE w:val="0"/>
              <w:autoSpaceDN w:val="0"/>
              <w:adjustRightInd w:val="0"/>
              <w:jc w:val="center"/>
              <w:rPr>
                <w:sz w:val="20"/>
              </w:rPr>
            </w:pPr>
            <w:r>
              <w:rPr>
                <w:sz w:val="20"/>
              </w:rPr>
              <w:t>2</w:t>
            </w:r>
          </w:p>
        </w:tc>
        <w:tc>
          <w:tcPr>
            <w:tcW w:w="4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0003D8" w:rsidRDefault="00C55B02" w:rsidP="009F178F">
            <w:pPr>
              <w:widowControl w:val="0"/>
              <w:autoSpaceDE w:val="0"/>
              <w:autoSpaceDN w:val="0"/>
              <w:adjustRightInd w:val="0"/>
              <w:jc w:val="center"/>
              <w:rPr>
                <w:sz w:val="20"/>
              </w:rPr>
            </w:pPr>
            <w:r>
              <w:rPr>
                <w:sz w:val="20"/>
              </w:rPr>
              <w:t>3</w:t>
            </w:r>
          </w:p>
        </w:tc>
        <w:tc>
          <w:tcPr>
            <w:tcW w:w="15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0003D8" w:rsidRDefault="00C55B02" w:rsidP="009F178F">
            <w:pPr>
              <w:widowControl w:val="0"/>
              <w:autoSpaceDE w:val="0"/>
              <w:autoSpaceDN w:val="0"/>
              <w:adjustRightInd w:val="0"/>
              <w:jc w:val="center"/>
              <w:rPr>
                <w:sz w:val="20"/>
              </w:rPr>
            </w:pPr>
            <w:r>
              <w:rPr>
                <w:sz w:val="20"/>
              </w:rPr>
              <w:t>4</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0003D8" w:rsidRDefault="00C55B02" w:rsidP="009F178F">
            <w:pPr>
              <w:widowControl w:val="0"/>
              <w:autoSpaceDE w:val="0"/>
              <w:autoSpaceDN w:val="0"/>
              <w:adjustRightInd w:val="0"/>
              <w:jc w:val="center"/>
              <w:rPr>
                <w:sz w:val="20"/>
              </w:rPr>
            </w:pPr>
            <w:r>
              <w:rPr>
                <w:sz w:val="20"/>
              </w:rPr>
              <w:t>5</w:t>
            </w:r>
          </w:p>
        </w:tc>
        <w:tc>
          <w:tcPr>
            <w:tcW w:w="13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0003D8" w:rsidRDefault="00C55B02" w:rsidP="009F178F">
            <w:pPr>
              <w:widowControl w:val="0"/>
              <w:autoSpaceDE w:val="0"/>
              <w:autoSpaceDN w:val="0"/>
              <w:adjustRightInd w:val="0"/>
              <w:jc w:val="center"/>
              <w:rPr>
                <w:sz w:val="20"/>
              </w:rPr>
            </w:pPr>
            <w:r>
              <w:rPr>
                <w:sz w:val="20"/>
              </w:rPr>
              <w:t>6</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b/>
                <w:sz w:val="20"/>
              </w:rPr>
            </w:pPr>
            <w:r w:rsidRPr="00B815E4">
              <w:rPr>
                <w:b/>
                <w:sz w:val="20"/>
              </w:rPr>
              <w:t>Всего</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b/>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b/>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b/>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b/>
                <w:sz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b/>
                <w:sz w:val="20"/>
              </w:rPr>
            </w:pPr>
            <w:r w:rsidRPr="00B815E4">
              <w:rPr>
                <w:b/>
                <w:sz w:val="20"/>
              </w:rPr>
              <w:t>1 373 814,00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ОБЩЕГОСУДАРСТВЕННЫЕ ВОПРОСЫ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1 357,00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1 351,00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Муниципальная программа "Управление общественными финансами и муниципальным долгом"</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Ч400000000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28 851,00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Ч410000000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28 851,00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Основное мероприятие "Осуществление мер финансовой под</w:t>
            </w:r>
            <w:r>
              <w:rPr>
                <w:sz w:val="20"/>
              </w:rPr>
              <w:t>-</w:t>
            </w:r>
            <w:r w:rsidRPr="00B815E4">
              <w:rPr>
                <w:sz w:val="20"/>
              </w:rPr>
              <w:t>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Ч410400000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28 851,00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lastRenderedPageBreak/>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Ч410455491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28 851,00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Ч410455491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100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28 851,00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Расходы на выплаты персоналу государственных (муниципальных) органов</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Ч410455491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120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28 851,00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Муниципальная программа "Развитие потенциала муниципального управления"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-27 500,00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Обеспечение реализации государственной программы Чувашской Республики "Развитие потенциала государственного управления"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-27 500,00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Основное мероприятие "Общепрограммные расходы"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-27 500,00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Обеспечение функций муниципальных органов</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Ч5Э0100200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-27 500,00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Ч5Э0100200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-22 500,00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Ч5Э0100200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-22 500,00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бюджетные ассигнования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Ч5Э0100200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800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-5 000,00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Уплата налогов, сборов и иных платежей</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Ч5Э0100200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850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-5 000,00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Другие общегосударственные вопросы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Муниципальная программа "Развитие потенциала муниципального управления"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Обеспечение реализации государственной программы Чувашской Республики "Развитие потенциала государственного управления"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Основное мероприятие "Общепрограммные расходы"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Выполнение других обязательств муниципального образования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Ч5Э0173770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бюджетные ассигнования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Ч5Э0173770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800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Уплата налогов, сборов и иных платежей</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Ч5Э0173770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850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НАЦИОНАЛЬНАЯ ЭКОНОМИКА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Дорожное хозяйство (дорожные фонды)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Муниципальная программа "Развитие транспортной системы"</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Подпрограмма "Безопасные и качественные автомобильные дороги" муниципальной программы "Развитие транспортной системы "</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Основное мероприятие "Мероприятия, реализуемые с привлече</w:t>
            </w:r>
            <w:r>
              <w:rPr>
                <w:sz w:val="20"/>
              </w:rPr>
              <w:t>-</w:t>
            </w:r>
            <w:r w:rsidRPr="00B815E4">
              <w:rPr>
                <w:sz w:val="20"/>
              </w:rPr>
              <w:t>нием межбюджетных трансфертов бюджетам другого уровня"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0,00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Ч210374191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7 926,00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Ч210374191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7 926,00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Ч210374191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7 926,00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Содержание автомобильных дорог общего пользования местного значения в границах населенных пунктов поселения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Ч210374192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7 305,00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Ч210374192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7 305,00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Ч210374192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7 305,00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Ч2103S4191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-7 926,00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Ч2103S4191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-7 926,00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Ч2103S4191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-7 926,00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Содержание автомобильных дорог общего пользования местного значения в границах населенных пунктов поселения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Ч2103S4192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-7 305,00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lastRenderedPageBreak/>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Ч2103S4192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-7 305,00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Ч2103S4192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-7 305,00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ЖИЛИЩНО-КОММУНАЛЬНОЕ ХОЗЯЙСТВО</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1 496 463,00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Благоустройство</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1 496 463,00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Муниципальная программа "Формирование современной городской среды на территории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A500000000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82 971,00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Подпрограмма "Благоустройство дворовых и общественных тер</w:t>
            </w:r>
            <w:r>
              <w:rPr>
                <w:sz w:val="20"/>
              </w:rPr>
              <w:t>-</w:t>
            </w:r>
            <w:r w:rsidRPr="00B815E4">
              <w:rPr>
                <w:sz w:val="20"/>
              </w:rPr>
              <w:t>риторий" муниципальной программы "Формирование совре</w:t>
            </w:r>
            <w:r>
              <w:rPr>
                <w:sz w:val="20"/>
              </w:rPr>
              <w:t>-</w:t>
            </w:r>
            <w:r w:rsidRPr="00B815E4">
              <w:rPr>
                <w:sz w:val="20"/>
              </w:rPr>
              <w:t>менной городской среды на территории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A510000000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82 971,00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Основное мероприятие "Содействие благоустройству населенных пунктов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A510200000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82 971,00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Уличное освещение</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A510277400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138 965,00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A510277400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138 965,00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A510277400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138 965,00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Реализация мероприятий по благоустройству территории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A510277420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-55 994,00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A510277420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-55 994,00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A510277420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-55 994,00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Муниципальная программа "Комплексное развитие сельских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A600000000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1 413 492,00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A620000000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1 413 492,00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A620100000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1 413 492,00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Реализация инициативных проектов</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A6201S6570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1 413 492,00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A6201S6570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1 413 492,00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05</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03</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A6201S6570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1 413 492,00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КУЛЬТУРА, КИНЕМАТОГРАФИЯ</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-124 006,00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Культура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-124 006,00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Муниципальная программа "Развитие культуры и туризма"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Ц400000000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-127 307,00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Подпрограмма "Развитие культуры в Чувашской Республике" муниципальной программы "Развитие культуры и туризма"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Ц410000000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-127 307,00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Основное мероприятие "Сохранение и развитие народного творчества"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Ц410700000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-127 307,00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Обеспечение деятельности государственных учреждений культурно-досугового типа и народного творчества</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Ц41077A390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-127 307,00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Ц41077A390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-127 307,00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Ц41077A390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-127 307,00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Муниципальная программа "Повышение безопасности жизнеде</w:t>
            </w:r>
            <w:r>
              <w:rPr>
                <w:sz w:val="20"/>
              </w:rPr>
              <w:t>-</w:t>
            </w:r>
            <w:r w:rsidRPr="00B815E4">
              <w:rPr>
                <w:sz w:val="20"/>
              </w:rPr>
              <w:t>ятельности населения и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Ц800000000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3 301,00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Ц810000000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3 301,00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Ц810400000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3 301,00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lastRenderedPageBreak/>
              <w:t>Мероприятия по обеспечению пожарной безопасности муниципальных объектов</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Ц810470280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3 301,00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Закупка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Ц810470280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200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3 301,00</w:t>
            </w:r>
          </w:p>
        </w:tc>
      </w:tr>
      <w:tr w:rsidR="00C55B02" w:rsidTr="009F178F">
        <w:trPr>
          <w:gridAfter w:val="1"/>
          <w:wAfter w:w="62" w:type="dxa"/>
          <w:tblHead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rPr>
                <w:sz w:val="20"/>
              </w:rPr>
            </w:pPr>
            <w:r w:rsidRPr="00B815E4">
              <w:rPr>
                <w:sz w:val="20"/>
              </w:rPr>
              <w:t>Иные закупки товаров, работ и услуг для обеспечения государственных (муниципальных) нужд</w:t>
            </w:r>
          </w:p>
        </w:tc>
        <w:tc>
          <w:tcPr>
            <w:tcW w:w="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01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Ц810470280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firstLine="0"/>
              <w:jc w:val="center"/>
              <w:rPr>
                <w:sz w:val="20"/>
              </w:rPr>
            </w:pPr>
            <w:r w:rsidRPr="00B815E4">
              <w:rPr>
                <w:sz w:val="20"/>
              </w:rPr>
              <w:t>240</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B815E4" w:rsidRDefault="00C55B02" w:rsidP="00C55B02">
            <w:pPr>
              <w:widowControl w:val="0"/>
              <w:autoSpaceDE w:val="0"/>
              <w:autoSpaceDN w:val="0"/>
              <w:adjustRightInd w:val="0"/>
              <w:ind w:right="97" w:firstLine="0"/>
              <w:jc w:val="right"/>
              <w:rPr>
                <w:sz w:val="20"/>
              </w:rPr>
            </w:pPr>
            <w:r w:rsidRPr="00B815E4">
              <w:rPr>
                <w:sz w:val="20"/>
              </w:rPr>
              <w:t>3 301,00</w:t>
            </w:r>
          </w:p>
        </w:tc>
      </w:tr>
    </w:tbl>
    <w:p w:rsidR="00C55B02" w:rsidRDefault="00C55B02" w:rsidP="00C55B02">
      <w:pPr>
        <w:autoSpaceDE w:val="0"/>
        <w:autoSpaceDN w:val="0"/>
        <w:adjustRightInd w:val="0"/>
        <w:ind w:firstLine="540"/>
      </w:pPr>
    </w:p>
    <w:p w:rsidR="00C55B02" w:rsidRDefault="00C55B02" w:rsidP="00C55B02">
      <w:pPr>
        <w:pStyle w:val="35"/>
        <w:ind w:left="1240"/>
        <w:jc w:val="both"/>
        <w:rPr>
          <w:rFonts w:ascii="Times New Roman" w:hAnsi="Times New Roman"/>
          <w:sz w:val="26"/>
          <w:szCs w:val="26"/>
        </w:rPr>
      </w:pPr>
      <w:r>
        <w:rPr>
          <w:rFonts w:ascii="Times New Roman" w:hAnsi="Times New Roman"/>
          <w:sz w:val="26"/>
          <w:szCs w:val="26"/>
        </w:rPr>
        <w:t>6</w:t>
      </w:r>
      <w:r w:rsidRPr="009753D6">
        <w:rPr>
          <w:rFonts w:ascii="Times New Roman" w:hAnsi="Times New Roman"/>
          <w:sz w:val="26"/>
          <w:szCs w:val="26"/>
        </w:rPr>
        <w:t>)</w:t>
      </w:r>
      <w:r>
        <w:rPr>
          <w:rFonts w:ascii="Times New Roman" w:hAnsi="Times New Roman"/>
          <w:sz w:val="26"/>
          <w:szCs w:val="26"/>
        </w:rPr>
        <w:t xml:space="preserve"> </w:t>
      </w:r>
      <w:r w:rsidRPr="009753D6">
        <w:rPr>
          <w:rFonts w:ascii="Times New Roman" w:hAnsi="Times New Roman"/>
          <w:sz w:val="26"/>
          <w:szCs w:val="26"/>
        </w:rPr>
        <w:t xml:space="preserve">дополнить приложением </w:t>
      </w:r>
      <w:r>
        <w:rPr>
          <w:rFonts w:ascii="Times New Roman" w:hAnsi="Times New Roman"/>
          <w:sz w:val="26"/>
          <w:szCs w:val="26"/>
        </w:rPr>
        <w:t>7</w:t>
      </w:r>
      <w:r>
        <w:rPr>
          <w:rFonts w:ascii="Times New Roman" w:hAnsi="Times New Roman"/>
          <w:sz w:val="26"/>
          <w:szCs w:val="26"/>
          <w:vertAlign w:val="superscript"/>
        </w:rPr>
        <w:t xml:space="preserve">2 </w:t>
      </w:r>
      <w:r w:rsidRPr="009753D6">
        <w:rPr>
          <w:rFonts w:ascii="Times New Roman" w:hAnsi="Times New Roman"/>
          <w:sz w:val="26"/>
          <w:szCs w:val="26"/>
        </w:rPr>
        <w:t>следующего содержания:</w:t>
      </w:r>
    </w:p>
    <w:p w:rsidR="00C55B02" w:rsidRPr="009D6B5D" w:rsidRDefault="00C55B02" w:rsidP="00C55B02">
      <w:pPr>
        <w:widowControl w:val="0"/>
        <w:autoSpaceDE w:val="0"/>
        <w:autoSpaceDN w:val="0"/>
        <w:adjustRightInd w:val="0"/>
        <w:ind w:left="4395"/>
        <w:jc w:val="right"/>
        <w:rPr>
          <w:iCs/>
          <w:color w:val="000000"/>
          <w:sz w:val="20"/>
        </w:rPr>
      </w:pPr>
      <w:r w:rsidRPr="009D6B5D">
        <w:rPr>
          <w:bCs/>
          <w:color w:val="000000"/>
          <w:sz w:val="20"/>
        </w:rPr>
        <w:t>"</w:t>
      </w:r>
      <w:r w:rsidRPr="009D6B5D">
        <w:rPr>
          <w:iCs/>
          <w:color w:val="000000"/>
          <w:sz w:val="20"/>
        </w:rPr>
        <w:t>Приложение 7</w:t>
      </w:r>
      <w:r w:rsidRPr="009D6B5D">
        <w:rPr>
          <w:sz w:val="20"/>
          <w:vertAlign w:val="superscript"/>
        </w:rPr>
        <w:t>2</w:t>
      </w:r>
      <w:r w:rsidRPr="009D6B5D">
        <w:rPr>
          <w:iCs/>
          <w:color w:val="000000"/>
          <w:sz w:val="20"/>
        </w:rPr>
        <w:br/>
        <w:t xml:space="preserve">к Решению Собрания депутатов </w:t>
      </w:r>
    </w:p>
    <w:p w:rsidR="00C55B02" w:rsidRPr="009D6B5D" w:rsidRDefault="00C55B02" w:rsidP="00C55B02">
      <w:pPr>
        <w:widowControl w:val="0"/>
        <w:autoSpaceDE w:val="0"/>
        <w:autoSpaceDN w:val="0"/>
        <w:adjustRightInd w:val="0"/>
        <w:ind w:left="4395"/>
        <w:jc w:val="right"/>
        <w:rPr>
          <w:bCs/>
          <w:color w:val="000000"/>
          <w:sz w:val="20"/>
        </w:rPr>
      </w:pPr>
      <w:r w:rsidRPr="009D6B5D">
        <w:rPr>
          <w:iCs/>
          <w:color w:val="000000"/>
          <w:sz w:val="20"/>
        </w:rPr>
        <w:t>Татарско-Сугутского сельского поселения</w:t>
      </w:r>
      <w:r w:rsidRPr="009D6B5D">
        <w:rPr>
          <w:iCs/>
          <w:color w:val="000000"/>
          <w:sz w:val="20"/>
        </w:rPr>
        <w:br/>
        <w:t>"О бюджете Татарско-Сугутского сельского поселения</w:t>
      </w:r>
      <w:r w:rsidRPr="009D6B5D">
        <w:rPr>
          <w:iCs/>
          <w:color w:val="000000"/>
          <w:sz w:val="20"/>
        </w:rPr>
        <w:br/>
        <w:t>на 2021 год и на плановый период 2022 и 2023 годов</w:t>
      </w:r>
      <w:r w:rsidRPr="009D6B5D">
        <w:rPr>
          <w:bCs/>
          <w:color w:val="000000"/>
          <w:sz w:val="20"/>
        </w:rPr>
        <w:t>"</w:t>
      </w:r>
    </w:p>
    <w:p w:rsidR="00C55B02" w:rsidRPr="009753D6" w:rsidRDefault="00C55B02" w:rsidP="00C55B02">
      <w:pPr>
        <w:pStyle w:val="35"/>
        <w:ind w:left="1240"/>
        <w:jc w:val="both"/>
        <w:rPr>
          <w:rFonts w:ascii="Times New Roman" w:hAnsi="Times New Roman"/>
          <w:sz w:val="26"/>
          <w:szCs w:val="26"/>
        </w:rPr>
      </w:pPr>
    </w:p>
    <w:tbl>
      <w:tblPr>
        <w:tblpPr w:leftFromText="180" w:rightFromText="180" w:vertAnchor="text" w:horzAnchor="margin" w:tblpY="34"/>
        <w:tblW w:w="9970" w:type="dxa"/>
        <w:tblLayout w:type="fixed"/>
        <w:tblLook w:val="0000"/>
      </w:tblPr>
      <w:tblGrid>
        <w:gridCol w:w="9970"/>
      </w:tblGrid>
      <w:tr w:rsidR="00C55B02" w:rsidRPr="0068788F" w:rsidTr="009F178F">
        <w:trPr>
          <w:trHeight w:val="1598"/>
        </w:trPr>
        <w:tc>
          <w:tcPr>
            <w:tcW w:w="9970" w:type="dxa"/>
            <w:tcMar>
              <w:top w:w="0" w:type="dxa"/>
              <w:left w:w="0" w:type="dxa"/>
              <w:bottom w:w="0" w:type="dxa"/>
              <w:right w:w="0" w:type="dxa"/>
            </w:tcMar>
            <w:vAlign w:val="center"/>
          </w:tcPr>
          <w:p w:rsidR="00C55B02" w:rsidRPr="009F178F" w:rsidRDefault="00C55B02" w:rsidP="009F178F">
            <w:pPr>
              <w:widowControl w:val="0"/>
              <w:autoSpaceDE w:val="0"/>
              <w:autoSpaceDN w:val="0"/>
              <w:adjustRightInd w:val="0"/>
              <w:jc w:val="center"/>
              <w:rPr>
                <w:b/>
                <w:bCs/>
                <w:caps/>
                <w:color w:val="000000"/>
                <w:sz w:val="22"/>
                <w:szCs w:val="22"/>
              </w:rPr>
            </w:pPr>
            <w:r w:rsidRPr="009F178F">
              <w:rPr>
                <w:b/>
                <w:bCs/>
                <w:caps/>
                <w:color w:val="000000"/>
                <w:sz w:val="22"/>
                <w:szCs w:val="22"/>
              </w:rPr>
              <w:t>ИЗМЕНЕНИЕ</w:t>
            </w:r>
          </w:p>
          <w:p w:rsidR="00C55B02" w:rsidRPr="009F178F" w:rsidRDefault="00C55B02" w:rsidP="009F178F">
            <w:pPr>
              <w:widowControl w:val="0"/>
              <w:autoSpaceDE w:val="0"/>
              <w:autoSpaceDN w:val="0"/>
              <w:adjustRightInd w:val="0"/>
              <w:spacing w:line="235" w:lineRule="auto"/>
              <w:jc w:val="center"/>
              <w:rPr>
                <w:b/>
                <w:bCs/>
                <w:color w:val="000000"/>
                <w:sz w:val="22"/>
                <w:szCs w:val="22"/>
              </w:rPr>
            </w:pPr>
            <w:r w:rsidRPr="009F178F">
              <w:rPr>
                <w:b/>
                <w:bCs/>
                <w:color w:val="000000"/>
                <w:sz w:val="22"/>
                <w:szCs w:val="22"/>
              </w:rPr>
              <w:t xml:space="preserve">распределения бюджетных ассигнований по целевым статьям (муниципальным программам Татарско-Сугутского сельского поселения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Татарско-Сугутского сельского поселения на 2021 год,  предусмотренного приложениями 7, </w:t>
            </w:r>
            <w:r w:rsidRPr="009F178F">
              <w:rPr>
                <w:b/>
                <w:sz w:val="22"/>
                <w:szCs w:val="22"/>
              </w:rPr>
              <w:t>7</w:t>
            </w:r>
            <w:r w:rsidRPr="009F178F">
              <w:rPr>
                <w:b/>
                <w:sz w:val="22"/>
                <w:szCs w:val="22"/>
                <w:vertAlign w:val="superscript"/>
              </w:rPr>
              <w:t>1</w:t>
            </w:r>
            <w:r w:rsidRPr="009F178F">
              <w:rPr>
                <w:b/>
                <w:bCs/>
                <w:color w:val="000000"/>
                <w:sz w:val="22"/>
                <w:szCs w:val="22"/>
              </w:rPr>
              <w:t xml:space="preserve"> к Решению Собрания депутатов Татарско-Сугутского сельского поселения «О бюджете Татарско-Сугутского сельского поселения на 2021 год и на  плановый период 2022 и 2023 годов»</w:t>
            </w:r>
          </w:p>
          <w:p w:rsidR="00C55B02" w:rsidRPr="0068788F" w:rsidRDefault="00C55B02" w:rsidP="009F178F">
            <w:pPr>
              <w:widowControl w:val="0"/>
              <w:autoSpaceDE w:val="0"/>
              <w:autoSpaceDN w:val="0"/>
              <w:adjustRightInd w:val="0"/>
              <w:jc w:val="center"/>
            </w:pPr>
          </w:p>
        </w:tc>
      </w:tr>
    </w:tbl>
    <w:tbl>
      <w:tblPr>
        <w:tblW w:w="9929" w:type="dxa"/>
        <w:tblInd w:w="113" w:type="dxa"/>
        <w:tblLook w:val="04A0"/>
      </w:tblPr>
      <w:tblGrid>
        <w:gridCol w:w="566"/>
        <w:gridCol w:w="4674"/>
        <w:gridCol w:w="1317"/>
        <w:gridCol w:w="820"/>
        <w:gridCol w:w="580"/>
        <w:gridCol w:w="600"/>
        <w:gridCol w:w="1372"/>
      </w:tblGrid>
      <w:tr w:rsidR="00C55B02" w:rsidRPr="00AD21DE" w:rsidTr="009F178F">
        <w:trPr>
          <w:trHeight w:val="247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DD277E" w:rsidRDefault="00C55B02" w:rsidP="009F178F">
            <w:pPr>
              <w:widowControl w:val="0"/>
              <w:autoSpaceDE w:val="0"/>
              <w:autoSpaceDN w:val="0"/>
              <w:adjustRightInd w:val="0"/>
              <w:jc w:val="center"/>
              <w:rPr>
                <w:color w:val="000000"/>
                <w:sz w:val="20"/>
              </w:rPr>
            </w:pPr>
            <w:r w:rsidRPr="00DD277E">
              <w:rPr>
                <w:color w:val="000000"/>
                <w:sz w:val="20"/>
              </w:rPr>
              <w:t xml:space="preserve">№ </w:t>
            </w:r>
          </w:p>
          <w:p w:rsidR="00C55B02" w:rsidRPr="00DD277E" w:rsidRDefault="00C55B02" w:rsidP="009F178F">
            <w:pPr>
              <w:widowControl w:val="0"/>
              <w:autoSpaceDE w:val="0"/>
              <w:autoSpaceDN w:val="0"/>
              <w:adjustRightInd w:val="0"/>
              <w:jc w:val="center"/>
              <w:rPr>
                <w:color w:val="000000"/>
                <w:sz w:val="20"/>
              </w:rPr>
            </w:pPr>
            <w:r w:rsidRPr="00DD277E">
              <w:rPr>
                <w:color w:val="000000"/>
                <w:sz w:val="20"/>
              </w:rPr>
              <w:t>пп</w:t>
            </w:r>
          </w:p>
        </w:tc>
        <w:tc>
          <w:tcPr>
            <w:tcW w:w="4674" w:type="dxa"/>
            <w:tcBorders>
              <w:top w:val="single" w:sz="4" w:space="0" w:color="000000"/>
              <w:left w:val="nil"/>
              <w:bottom w:val="single" w:sz="4" w:space="0" w:color="auto"/>
              <w:right w:val="single" w:sz="4" w:space="0" w:color="000000"/>
            </w:tcBorders>
            <w:shd w:val="clear" w:color="auto" w:fill="auto"/>
            <w:vAlign w:val="center"/>
          </w:tcPr>
          <w:p w:rsidR="00C55B02" w:rsidRPr="00DD277E" w:rsidRDefault="00C55B02" w:rsidP="00C55B02">
            <w:pPr>
              <w:widowControl w:val="0"/>
              <w:autoSpaceDE w:val="0"/>
              <w:autoSpaceDN w:val="0"/>
              <w:adjustRightInd w:val="0"/>
              <w:ind w:firstLine="30"/>
              <w:jc w:val="center"/>
              <w:rPr>
                <w:color w:val="000000"/>
                <w:sz w:val="20"/>
              </w:rPr>
            </w:pPr>
            <w:r w:rsidRPr="00DD277E">
              <w:rPr>
                <w:color w:val="000000"/>
                <w:sz w:val="20"/>
              </w:rPr>
              <w:t>Наименование</w:t>
            </w:r>
          </w:p>
        </w:tc>
        <w:tc>
          <w:tcPr>
            <w:tcW w:w="1317" w:type="dxa"/>
            <w:tcBorders>
              <w:top w:val="single" w:sz="4" w:space="0" w:color="000000"/>
              <w:left w:val="nil"/>
              <w:bottom w:val="single" w:sz="4" w:space="0" w:color="auto"/>
              <w:right w:val="single" w:sz="4" w:space="0" w:color="000000"/>
            </w:tcBorders>
            <w:shd w:val="clear" w:color="auto" w:fill="auto"/>
            <w:noWrap/>
            <w:textDirection w:val="btLr"/>
            <w:vAlign w:val="center"/>
          </w:tcPr>
          <w:p w:rsidR="00C55B02" w:rsidRPr="00DD277E" w:rsidRDefault="00C55B02" w:rsidP="00C55B02">
            <w:pPr>
              <w:widowControl w:val="0"/>
              <w:autoSpaceDE w:val="0"/>
              <w:autoSpaceDN w:val="0"/>
              <w:adjustRightInd w:val="0"/>
              <w:ind w:firstLine="30"/>
              <w:jc w:val="center"/>
              <w:rPr>
                <w:sz w:val="20"/>
              </w:rPr>
            </w:pPr>
            <w:r w:rsidRPr="00DD277E">
              <w:rPr>
                <w:color w:val="000000"/>
                <w:sz w:val="20"/>
              </w:rPr>
              <w:t>Целевая статья (муниципальные программы и непрограммные направления деятельности)</w:t>
            </w:r>
          </w:p>
        </w:tc>
        <w:tc>
          <w:tcPr>
            <w:tcW w:w="820" w:type="dxa"/>
            <w:tcBorders>
              <w:top w:val="single" w:sz="4" w:space="0" w:color="000000"/>
              <w:left w:val="nil"/>
              <w:bottom w:val="single" w:sz="4" w:space="0" w:color="auto"/>
              <w:right w:val="single" w:sz="4" w:space="0" w:color="000000"/>
            </w:tcBorders>
            <w:shd w:val="clear" w:color="auto" w:fill="auto"/>
            <w:noWrap/>
            <w:textDirection w:val="btLr"/>
            <w:vAlign w:val="center"/>
          </w:tcPr>
          <w:p w:rsidR="00C55B02" w:rsidRPr="00DD277E" w:rsidRDefault="00C55B02" w:rsidP="00C55B02">
            <w:pPr>
              <w:widowControl w:val="0"/>
              <w:autoSpaceDE w:val="0"/>
              <w:autoSpaceDN w:val="0"/>
              <w:adjustRightInd w:val="0"/>
              <w:ind w:firstLine="30"/>
              <w:jc w:val="center"/>
              <w:rPr>
                <w:sz w:val="20"/>
              </w:rPr>
            </w:pPr>
            <w:r w:rsidRPr="00DD277E">
              <w:rPr>
                <w:color w:val="000000"/>
                <w:sz w:val="20"/>
              </w:rPr>
              <w:t>Группа (группа и подгруппа) вида расхода</w:t>
            </w:r>
          </w:p>
        </w:tc>
        <w:tc>
          <w:tcPr>
            <w:tcW w:w="580" w:type="dxa"/>
            <w:tcBorders>
              <w:top w:val="single" w:sz="4" w:space="0" w:color="000000"/>
              <w:left w:val="nil"/>
              <w:bottom w:val="single" w:sz="4" w:space="0" w:color="auto"/>
              <w:right w:val="single" w:sz="4" w:space="0" w:color="000000"/>
            </w:tcBorders>
            <w:shd w:val="clear" w:color="auto" w:fill="auto"/>
            <w:noWrap/>
            <w:textDirection w:val="btLr"/>
            <w:vAlign w:val="center"/>
          </w:tcPr>
          <w:p w:rsidR="00C55B02" w:rsidRPr="00DD277E" w:rsidRDefault="00C55B02" w:rsidP="00C55B02">
            <w:pPr>
              <w:widowControl w:val="0"/>
              <w:autoSpaceDE w:val="0"/>
              <w:autoSpaceDN w:val="0"/>
              <w:adjustRightInd w:val="0"/>
              <w:ind w:firstLine="30"/>
              <w:jc w:val="center"/>
              <w:rPr>
                <w:sz w:val="20"/>
              </w:rPr>
            </w:pPr>
            <w:r w:rsidRPr="00DD277E">
              <w:rPr>
                <w:color w:val="000000"/>
                <w:sz w:val="20"/>
              </w:rPr>
              <w:t>Раздел</w:t>
            </w:r>
          </w:p>
        </w:tc>
        <w:tc>
          <w:tcPr>
            <w:tcW w:w="600" w:type="dxa"/>
            <w:tcBorders>
              <w:top w:val="single" w:sz="4" w:space="0" w:color="000000"/>
              <w:left w:val="nil"/>
              <w:bottom w:val="single" w:sz="4" w:space="0" w:color="auto"/>
              <w:right w:val="single" w:sz="4" w:space="0" w:color="000000"/>
            </w:tcBorders>
            <w:shd w:val="clear" w:color="auto" w:fill="auto"/>
            <w:noWrap/>
            <w:textDirection w:val="btLr"/>
            <w:vAlign w:val="center"/>
          </w:tcPr>
          <w:p w:rsidR="00C55B02" w:rsidRPr="00DD277E" w:rsidRDefault="00C55B02" w:rsidP="00C55B02">
            <w:pPr>
              <w:widowControl w:val="0"/>
              <w:autoSpaceDE w:val="0"/>
              <w:autoSpaceDN w:val="0"/>
              <w:adjustRightInd w:val="0"/>
              <w:ind w:firstLine="30"/>
              <w:jc w:val="center"/>
              <w:rPr>
                <w:sz w:val="20"/>
              </w:rPr>
            </w:pPr>
            <w:r w:rsidRPr="00DD277E">
              <w:rPr>
                <w:color w:val="000000"/>
                <w:sz w:val="20"/>
              </w:rPr>
              <w:t>Подраздел</w:t>
            </w:r>
          </w:p>
        </w:tc>
        <w:tc>
          <w:tcPr>
            <w:tcW w:w="1372" w:type="dxa"/>
            <w:tcBorders>
              <w:top w:val="single" w:sz="4" w:space="0" w:color="000000"/>
              <w:left w:val="nil"/>
              <w:bottom w:val="single" w:sz="4" w:space="0" w:color="auto"/>
              <w:right w:val="single" w:sz="4" w:space="0" w:color="000000"/>
            </w:tcBorders>
            <w:shd w:val="clear" w:color="auto" w:fill="auto"/>
            <w:noWrap/>
            <w:vAlign w:val="center"/>
          </w:tcPr>
          <w:p w:rsidR="00C55B02" w:rsidRPr="007B143F" w:rsidRDefault="00C55B02" w:rsidP="00C55B02">
            <w:pPr>
              <w:widowControl w:val="0"/>
              <w:autoSpaceDE w:val="0"/>
              <w:autoSpaceDN w:val="0"/>
              <w:adjustRightInd w:val="0"/>
              <w:ind w:firstLine="30"/>
              <w:jc w:val="center"/>
              <w:rPr>
                <w:color w:val="000000"/>
                <w:sz w:val="20"/>
              </w:rPr>
            </w:pPr>
            <w:r w:rsidRPr="007B143F">
              <w:rPr>
                <w:color w:val="000000"/>
                <w:sz w:val="20"/>
              </w:rPr>
              <w:t>Сумма</w:t>
            </w:r>
          </w:p>
          <w:p w:rsidR="00C55B02" w:rsidRPr="007B143F" w:rsidRDefault="00C55B02" w:rsidP="00C55B02">
            <w:pPr>
              <w:widowControl w:val="0"/>
              <w:autoSpaceDE w:val="0"/>
              <w:autoSpaceDN w:val="0"/>
              <w:adjustRightInd w:val="0"/>
              <w:ind w:firstLine="30"/>
              <w:jc w:val="center"/>
              <w:rPr>
                <w:color w:val="000000"/>
                <w:sz w:val="20"/>
              </w:rPr>
            </w:pPr>
            <w:r w:rsidRPr="007B143F">
              <w:rPr>
                <w:color w:val="000000"/>
                <w:sz w:val="20"/>
              </w:rPr>
              <w:t xml:space="preserve"> (увеличение, уменьшение (-)</w:t>
            </w:r>
          </w:p>
          <w:p w:rsidR="00C55B02" w:rsidRPr="00DD277E" w:rsidRDefault="00C55B02" w:rsidP="00C55B02">
            <w:pPr>
              <w:widowControl w:val="0"/>
              <w:autoSpaceDE w:val="0"/>
              <w:autoSpaceDN w:val="0"/>
              <w:adjustRightInd w:val="0"/>
              <w:ind w:firstLine="30"/>
              <w:jc w:val="center"/>
              <w:rPr>
                <w:sz w:val="20"/>
              </w:rPr>
            </w:pPr>
            <w:r w:rsidRPr="007B143F">
              <w:rPr>
                <w:color w:val="000000"/>
                <w:sz w:val="20"/>
              </w:rPr>
              <w:t>(в рублях)</w:t>
            </w:r>
          </w:p>
        </w:tc>
      </w:tr>
      <w:tr w:rsidR="00C55B02" w:rsidRPr="00AD21DE"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DD277E" w:rsidRDefault="00C55B02" w:rsidP="009F178F">
            <w:pPr>
              <w:widowControl w:val="0"/>
              <w:autoSpaceDE w:val="0"/>
              <w:autoSpaceDN w:val="0"/>
              <w:adjustRightInd w:val="0"/>
              <w:jc w:val="center"/>
              <w:rPr>
                <w:sz w:val="20"/>
              </w:rPr>
            </w:pPr>
            <w:r w:rsidRPr="00DD277E">
              <w:rPr>
                <w:sz w:val="20"/>
              </w:rPr>
              <w:t>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DD277E" w:rsidRDefault="00C55B02" w:rsidP="009F178F">
            <w:pPr>
              <w:widowControl w:val="0"/>
              <w:autoSpaceDE w:val="0"/>
              <w:autoSpaceDN w:val="0"/>
              <w:adjustRightInd w:val="0"/>
              <w:jc w:val="center"/>
              <w:rPr>
                <w:sz w:val="20"/>
              </w:rPr>
            </w:pPr>
            <w:r w:rsidRPr="00DD277E">
              <w:rPr>
                <w:sz w:val="20"/>
              </w:rPr>
              <w:t>2</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DD277E" w:rsidRDefault="00C55B02" w:rsidP="009F178F">
            <w:pPr>
              <w:widowControl w:val="0"/>
              <w:autoSpaceDE w:val="0"/>
              <w:autoSpaceDN w:val="0"/>
              <w:adjustRightInd w:val="0"/>
              <w:jc w:val="center"/>
              <w:rPr>
                <w:sz w:val="20"/>
              </w:rPr>
            </w:pPr>
            <w:r w:rsidRPr="00DD277E">
              <w:rPr>
                <w:sz w:val="20"/>
              </w:rPr>
              <w:t>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DD277E" w:rsidRDefault="00C55B02" w:rsidP="009F178F">
            <w:pPr>
              <w:widowControl w:val="0"/>
              <w:autoSpaceDE w:val="0"/>
              <w:autoSpaceDN w:val="0"/>
              <w:adjustRightInd w:val="0"/>
              <w:jc w:val="center"/>
              <w:rPr>
                <w:sz w:val="20"/>
              </w:rPr>
            </w:pPr>
            <w:r w:rsidRPr="00DD277E">
              <w:rPr>
                <w:sz w:val="20"/>
              </w:rPr>
              <w:t>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DD277E" w:rsidRDefault="00C55B02" w:rsidP="009F178F">
            <w:pPr>
              <w:widowControl w:val="0"/>
              <w:autoSpaceDE w:val="0"/>
              <w:autoSpaceDN w:val="0"/>
              <w:adjustRightInd w:val="0"/>
              <w:jc w:val="center"/>
              <w:rPr>
                <w:sz w:val="20"/>
              </w:rPr>
            </w:pPr>
            <w:r w:rsidRPr="00DD277E">
              <w:rPr>
                <w:sz w:val="20"/>
              </w:rPr>
              <w:t>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DD277E" w:rsidRDefault="00C55B02" w:rsidP="009F178F">
            <w:pPr>
              <w:widowControl w:val="0"/>
              <w:autoSpaceDE w:val="0"/>
              <w:autoSpaceDN w:val="0"/>
              <w:adjustRightInd w:val="0"/>
              <w:jc w:val="center"/>
              <w:rPr>
                <w:sz w:val="20"/>
              </w:rPr>
            </w:pPr>
            <w:r w:rsidRPr="00DD277E">
              <w:rPr>
                <w:sz w:val="20"/>
              </w:rPr>
              <w:t>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DD277E" w:rsidRDefault="00C55B02" w:rsidP="009F178F">
            <w:pPr>
              <w:widowControl w:val="0"/>
              <w:autoSpaceDE w:val="0"/>
              <w:autoSpaceDN w:val="0"/>
              <w:adjustRightInd w:val="0"/>
              <w:jc w:val="center"/>
              <w:rPr>
                <w:sz w:val="20"/>
              </w:rPr>
            </w:pPr>
            <w:r w:rsidRPr="00DD277E">
              <w:rPr>
                <w:sz w:val="20"/>
              </w:rPr>
              <w:t>7</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sz w:val="20"/>
              </w:rPr>
            </w:pP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sz w:val="20"/>
              </w:rPr>
            </w:pPr>
            <w:r>
              <w:rPr>
                <w:b/>
                <w:sz w:val="20"/>
              </w:rPr>
              <w:t>ВСЕГО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sz w:val="20"/>
              </w:rPr>
            </w:pPr>
            <w:r>
              <w:rPr>
                <w:b/>
                <w:sz w:val="20"/>
              </w:rPr>
              <w:t>1 373 814,00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sz w:val="20"/>
              </w:rPr>
            </w:pPr>
            <w:r w:rsidRPr="004552F9">
              <w:rPr>
                <w:b/>
                <w:sz w:val="20"/>
              </w:rPr>
              <w:t> </w:t>
            </w:r>
            <w:r>
              <w:rPr>
                <w:b/>
                <w:sz w:val="20"/>
              </w:rPr>
              <w:t>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sz w:val="20"/>
              </w:rPr>
            </w:pPr>
            <w:r w:rsidRPr="004552F9">
              <w:rPr>
                <w:b/>
                <w:sz w:val="20"/>
              </w:rPr>
              <w:t>Муниципальная программа "Формирование современной городской среды на территории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A500000000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sz w:val="20"/>
              </w:rPr>
            </w:pPr>
            <w:r w:rsidRPr="004552F9">
              <w:rPr>
                <w:b/>
                <w:sz w:val="20"/>
              </w:rPr>
              <w:t>82 971,00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i/>
                <w:sz w:val="20"/>
              </w:rPr>
            </w:pPr>
            <w:r w:rsidRPr="004552F9">
              <w:rPr>
                <w:b/>
                <w:i/>
                <w:sz w:val="20"/>
              </w:rPr>
              <w:t> 1.1.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i/>
                <w:sz w:val="20"/>
              </w:rPr>
            </w:pPr>
            <w:r w:rsidRPr="004552F9">
              <w:rPr>
                <w:b/>
                <w:i/>
                <w:sz w:val="20"/>
              </w:rPr>
              <w:t>Подпрограмма "Благоустройство дворовых и об</w:t>
            </w:r>
            <w:r>
              <w:rPr>
                <w:b/>
                <w:i/>
                <w:sz w:val="20"/>
              </w:rPr>
              <w:t>-</w:t>
            </w:r>
            <w:r w:rsidRPr="004552F9">
              <w:rPr>
                <w:b/>
                <w:i/>
                <w:sz w:val="20"/>
              </w:rPr>
              <w:t>щественных территорий" муниципальной прог</w:t>
            </w:r>
            <w:r>
              <w:rPr>
                <w:b/>
                <w:i/>
                <w:sz w:val="20"/>
              </w:rPr>
              <w:t>-</w:t>
            </w:r>
            <w:r w:rsidRPr="004552F9">
              <w:rPr>
                <w:b/>
                <w:i/>
                <w:sz w:val="20"/>
              </w:rPr>
              <w:t>раммы "Формирование современной городской среды на территории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A510000000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i/>
                <w:sz w:val="20"/>
              </w:rPr>
            </w:pPr>
            <w:r w:rsidRPr="004552F9">
              <w:rPr>
                <w:b/>
                <w:i/>
                <w:sz w:val="20"/>
              </w:rPr>
              <w:t>82 971,00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Основное мероприятие "Содействие благоустрой</w:t>
            </w:r>
            <w:r>
              <w:rPr>
                <w:sz w:val="20"/>
              </w:rPr>
              <w:t>-</w:t>
            </w:r>
            <w:r w:rsidRPr="00277ECD">
              <w:rPr>
                <w:sz w:val="20"/>
              </w:rPr>
              <w:t>ству населенных пунктов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A510200000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82 971,00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A510200000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82 971,00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Иные закупки товаров, работ и услуг для обеспече</w:t>
            </w:r>
            <w:r>
              <w:rPr>
                <w:sz w:val="20"/>
              </w:rPr>
              <w:t>-</w:t>
            </w:r>
            <w:r w:rsidRPr="00277ECD">
              <w:rPr>
                <w:sz w:val="20"/>
              </w:rPr>
              <w:t>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A510200000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82 971,00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ЖИЛИЩНО-КОММУНАЛЬНОЕ ХОЗЯЙСТВО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A510200000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82 971,00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Благоустройство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A510200000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82 971,00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sz w:val="20"/>
              </w:rPr>
            </w:pPr>
            <w:r w:rsidRPr="004552F9">
              <w:rPr>
                <w:b/>
                <w:sz w:val="20"/>
              </w:rPr>
              <w:t> 2.</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sz w:val="20"/>
              </w:rPr>
            </w:pPr>
            <w:r w:rsidRPr="004552F9">
              <w:rPr>
                <w:b/>
                <w:sz w:val="20"/>
              </w:rPr>
              <w:t>Муниципальная программа "Комплексное развитие сельских территорий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A600000000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sz w:val="20"/>
              </w:rPr>
            </w:pPr>
            <w:r w:rsidRPr="004552F9">
              <w:rPr>
                <w:b/>
                <w:sz w:val="20"/>
              </w:rPr>
              <w:t>1 413 492,00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i/>
                <w:sz w:val="20"/>
              </w:rPr>
            </w:pPr>
            <w:r w:rsidRPr="004552F9">
              <w:rPr>
                <w:b/>
                <w:i/>
                <w:sz w:val="20"/>
              </w:rPr>
              <w:t> 2.1.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i/>
                <w:sz w:val="20"/>
              </w:rPr>
            </w:pPr>
            <w:r w:rsidRPr="004552F9">
              <w:rPr>
                <w:b/>
                <w:i/>
                <w:sz w:val="20"/>
              </w:rPr>
              <w:t>Подпрограмма "Создание и развитие инфра</w:t>
            </w:r>
            <w:r>
              <w:rPr>
                <w:b/>
                <w:i/>
                <w:sz w:val="20"/>
              </w:rPr>
              <w:t>-</w:t>
            </w:r>
            <w:r w:rsidRPr="004552F9">
              <w:rPr>
                <w:b/>
                <w:i/>
                <w:sz w:val="20"/>
              </w:rPr>
              <w:t>структуры на сельских территориях" муници</w:t>
            </w:r>
            <w:r>
              <w:rPr>
                <w:b/>
                <w:i/>
                <w:sz w:val="20"/>
              </w:rPr>
              <w:t>-</w:t>
            </w:r>
            <w:r w:rsidRPr="004552F9">
              <w:rPr>
                <w:b/>
                <w:i/>
                <w:sz w:val="20"/>
              </w:rPr>
              <w:t>пальной программы "Комплексное развитие сельских территорий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A620000000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i/>
                <w:sz w:val="20"/>
              </w:rPr>
            </w:pPr>
            <w:r w:rsidRPr="004552F9">
              <w:rPr>
                <w:b/>
                <w:i/>
                <w:sz w:val="20"/>
              </w:rPr>
              <w:t>1 413 492,00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Основное мероприятие "Комплексное обустрой</w:t>
            </w:r>
            <w:r>
              <w:rPr>
                <w:sz w:val="20"/>
              </w:rPr>
              <w:t>-</w:t>
            </w:r>
            <w:r w:rsidRPr="00277ECD">
              <w:rPr>
                <w:sz w:val="20"/>
              </w:rPr>
              <w:t>ство населенных пунктов, расположенных в сель</w:t>
            </w:r>
            <w:r>
              <w:rPr>
                <w:sz w:val="20"/>
              </w:rPr>
              <w:t>-</w:t>
            </w:r>
            <w:r w:rsidRPr="00277ECD">
              <w:rPr>
                <w:sz w:val="20"/>
              </w:rPr>
              <w:t>ской местности, объектами социальной и инженер</w:t>
            </w:r>
            <w:r>
              <w:rPr>
                <w:sz w:val="20"/>
              </w:rPr>
              <w:t>-</w:t>
            </w:r>
            <w:r w:rsidRPr="00277ECD">
              <w:rPr>
                <w:sz w:val="20"/>
              </w:rPr>
              <w:t>ной инфраструктуры, а также строительство и реконструкция автомобильных дорог"</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A620100000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1 413 492,00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 xml:space="preserve">Закупка товаров, работ и услуг для обеспечения </w:t>
            </w:r>
            <w:r w:rsidRPr="00277ECD">
              <w:rPr>
                <w:sz w:val="20"/>
              </w:rPr>
              <w:lastRenderedPageBreak/>
              <w:t>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lastRenderedPageBreak/>
              <w:t>A620100000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1 413 492,00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lastRenderedPageBreak/>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Иные закупки товаров, работ и услуг для обеспече</w:t>
            </w:r>
            <w:r>
              <w:rPr>
                <w:sz w:val="20"/>
              </w:rPr>
              <w:t>-</w:t>
            </w:r>
            <w:r w:rsidRPr="00277ECD">
              <w:rPr>
                <w:sz w:val="20"/>
              </w:rPr>
              <w:t>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A620100000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1 413 492,00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ЖИЛИЩНО-КОММУНАЛЬНОЕ ХОЗЯЙСТВО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A620100000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1 413 492,00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Благоустройство</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A620100000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1 413 492,00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sz w:val="20"/>
              </w:rPr>
            </w:pPr>
            <w:r w:rsidRPr="004552F9">
              <w:rPr>
                <w:b/>
                <w:sz w:val="20"/>
              </w:rPr>
              <w:t> 3.</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sz w:val="20"/>
              </w:rPr>
            </w:pPr>
            <w:r w:rsidRPr="004552F9">
              <w:rPr>
                <w:b/>
                <w:sz w:val="20"/>
              </w:rPr>
              <w:t>Муниципальная программа "Развитие культуры и туризма"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Ц400000000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sz w:val="20"/>
              </w:rPr>
            </w:pPr>
            <w:r w:rsidRPr="004552F9">
              <w:rPr>
                <w:b/>
                <w:sz w:val="20"/>
              </w:rPr>
              <w:t>-127 307,00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i/>
                <w:sz w:val="20"/>
              </w:rPr>
            </w:pPr>
            <w:r w:rsidRPr="004552F9">
              <w:rPr>
                <w:b/>
                <w:i/>
                <w:sz w:val="20"/>
              </w:rPr>
              <w:t> 3.1.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i/>
                <w:sz w:val="20"/>
              </w:rPr>
            </w:pPr>
            <w:r w:rsidRPr="004552F9">
              <w:rPr>
                <w:b/>
                <w:i/>
                <w:sz w:val="20"/>
              </w:rPr>
              <w:t>Подпрограмма "Развитие культуры в Чувашской Республике" муниципальной программы "Развитие культуры и туризма"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Ц410000000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i/>
                <w:sz w:val="20"/>
              </w:rPr>
            </w:pPr>
            <w:r w:rsidRPr="004552F9">
              <w:rPr>
                <w:b/>
                <w:i/>
                <w:sz w:val="20"/>
              </w:rPr>
              <w:t>-127 307,00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Основное мероприятие "Сохранение и развитие народного творчества"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Ц410700000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-127 307,00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Ц410700000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-127 307,00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Иные закупки товаров, работ и услуг для обеспече</w:t>
            </w:r>
            <w:r>
              <w:rPr>
                <w:sz w:val="20"/>
              </w:rPr>
              <w:t>-</w:t>
            </w:r>
            <w:r w:rsidRPr="00277ECD">
              <w:rPr>
                <w:sz w:val="20"/>
              </w:rPr>
              <w:t>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Ц410700000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-127 307,00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КУЛЬТУРА, КИНЕМАТОГРАФИЯ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Ц410700000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08</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-127 307,00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Культура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Ц410700000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08</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-127 307,00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sz w:val="20"/>
              </w:rPr>
            </w:pPr>
            <w:r w:rsidRPr="004552F9">
              <w:rPr>
                <w:b/>
                <w:sz w:val="20"/>
              </w:rPr>
              <w:t> 4.</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sz w:val="20"/>
              </w:rPr>
            </w:pPr>
            <w:r w:rsidRPr="004552F9">
              <w:rPr>
                <w:b/>
                <w:sz w:val="20"/>
              </w:rPr>
              <w:t>Муниципальная программа "Повышение безопасности жизнедеятельности населения и территорий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Ц800000000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sz w:val="20"/>
              </w:rPr>
            </w:pPr>
            <w:r w:rsidRPr="004552F9">
              <w:rPr>
                <w:b/>
                <w:sz w:val="20"/>
              </w:rPr>
              <w:t>3 301,00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i/>
                <w:sz w:val="20"/>
              </w:rPr>
            </w:pPr>
            <w:r w:rsidRPr="004552F9">
              <w:rPr>
                <w:b/>
                <w:i/>
                <w:sz w:val="20"/>
              </w:rPr>
              <w:t> 4.1.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i/>
                <w:sz w:val="20"/>
              </w:rPr>
            </w:pPr>
            <w:r w:rsidRPr="004552F9">
              <w:rPr>
                <w:b/>
                <w:i/>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Ц810000000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i/>
                <w:sz w:val="20"/>
              </w:rPr>
            </w:pPr>
            <w:r w:rsidRPr="004552F9">
              <w:rPr>
                <w:b/>
                <w:i/>
                <w:sz w:val="20"/>
              </w:rPr>
              <w:t>3 301,00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Основное мероприятие "Развитие гражданской обороны, повышение уровня готовности террито</w:t>
            </w:r>
            <w:r>
              <w:rPr>
                <w:sz w:val="20"/>
              </w:rPr>
              <w:t>-</w:t>
            </w:r>
            <w:r w:rsidRPr="00277ECD">
              <w:rPr>
                <w:sz w:val="20"/>
              </w:rPr>
              <w:t>риальной подсистемы Чувашской Республики еди</w:t>
            </w:r>
            <w:r>
              <w:rPr>
                <w:sz w:val="20"/>
              </w:rPr>
              <w:t>-</w:t>
            </w:r>
            <w:r w:rsidRPr="00277ECD">
              <w:rPr>
                <w:sz w:val="20"/>
              </w:rPr>
              <w:t>ной государственной системы предупреждения и ликвидации чрезвычайных ситуаций к оператив</w:t>
            </w:r>
            <w:r>
              <w:rPr>
                <w:sz w:val="20"/>
              </w:rPr>
              <w:t>-</w:t>
            </w:r>
            <w:r w:rsidRPr="00277ECD">
              <w:rPr>
                <w:sz w:val="20"/>
              </w:rPr>
              <w:t>ному реагированию на чрезвычайные ситуации, пожары и происшествия на водных объектах"</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Ц810400000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3 301,00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Ц810400000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3 301,00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Иные закупки товаров, работ и услуг для обеспече</w:t>
            </w:r>
            <w:r>
              <w:rPr>
                <w:sz w:val="20"/>
              </w:rPr>
              <w:t>-</w:t>
            </w:r>
            <w:r w:rsidRPr="00277ECD">
              <w:rPr>
                <w:sz w:val="20"/>
              </w:rPr>
              <w:t>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Ц810400000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3 301,00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КУЛЬТУРА, КИНЕМАТОГРАФИЯ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Ц810400000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08</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3 301,00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Культура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Ц810400000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08</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3 301,00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sz w:val="20"/>
              </w:rPr>
            </w:pPr>
            <w:r w:rsidRPr="004552F9">
              <w:rPr>
                <w:b/>
                <w:sz w:val="20"/>
              </w:rPr>
              <w:t> 5.</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sz w:val="20"/>
              </w:rPr>
            </w:pPr>
            <w:r w:rsidRPr="004552F9">
              <w:rPr>
                <w:b/>
                <w:sz w:val="20"/>
              </w:rPr>
              <w:t>Муниципальная программа "Развитие транспортной системы"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Ч200000000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sz w:val="20"/>
              </w:rPr>
            </w:pPr>
            <w:r w:rsidRPr="004552F9">
              <w:rPr>
                <w:b/>
                <w:sz w:val="20"/>
              </w:rPr>
              <w:t>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i/>
                <w:sz w:val="20"/>
              </w:rPr>
            </w:pPr>
            <w:r w:rsidRPr="004552F9">
              <w:rPr>
                <w:b/>
                <w:i/>
                <w:sz w:val="20"/>
              </w:rPr>
              <w:t> 5.1.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i/>
                <w:sz w:val="20"/>
              </w:rPr>
            </w:pPr>
            <w:r w:rsidRPr="004552F9">
              <w:rPr>
                <w:b/>
                <w:i/>
                <w:sz w:val="20"/>
              </w:rPr>
              <w:t>Подпрограмма "Безопасные и качественные автомобильные дороги" муниципальной программы "Развитие транспортной системы "</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Ч210000000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i/>
                <w:sz w:val="20"/>
              </w:rPr>
            </w:pPr>
            <w:r w:rsidRPr="004552F9">
              <w:rPr>
                <w:b/>
                <w:i/>
                <w:sz w:val="20"/>
              </w:rPr>
              <w:t>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Основное мероприятие "Мероприятия, реализуемые с привлечением межбюджетных трансфертов бюджетам другого уровня"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Ч210300000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Ч210300000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Иные закупки товаров, работ и услуг для обеспече</w:t>
            </w:r>
            <w:r>
              <w:rPr>
                <w:sz w:val="20"/>
              </w:rPr>
              <w:t>-</w:t>
            </w:r>
            <w:r w:rsidRPr="00277ECD">
              <w:rPr>
                <w:sz w:val="20"/>
              </w:rPr>
              <w:t>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Ч210300000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НАЦИОНАЛЬНАЯ ЭКОНОМИКА</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Ч210300000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04</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Дорожное хозяйство (дорожные фонды)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Ч210300000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04</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sz w:val="20"/>
              </w:rPr>
            </w:pPr>
            <w:r w:rsidRPr="004552F9">
              <w:rPr>
                <w:b/>
                <w:sz w:val="20"/>
              </w:rPr>
              <w:t> 6.</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sz w:val="20"/>
              </w:rPr>
            </w:pPr>
            <w:r w:rsidRPr="004552F9">
              <w:rPr>
                <w:b/>
                <w:sz w:val="20"/>
              </w:rPr>
              <w:t>Муниципальная программа "Управление общественными финансами и муниципальным долгом"</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Ч400000000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sz w:val="20"/>
              </w:rPr>
            </w:pPr>
            <w:r w:rsidRPr="004552F9">
              <w:rPr>
                <w:b/>
                <w:sz w:val="20"/>
              </w:rPr>
              <w:t>28 851,00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i/>
                <w:sz w:val="20"/>
              </w:rPr>
            </w:pPr>
            <w:r w:rsidRPr="004552F9">
              <w:rPr>
                <w:b/>
                <w:i/>
                <w:sz w:val="20"/>
              </w:rPr>
              <w:t> 6.1.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i/>
                <w:sz w:val="20"/>
              </w:rPr>
            </w:pPr>
            <w:r w:rsidRPr="004552F9">
              <w:rPr>
                <w:b/>
                <w:i/>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Ч410000000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i/>
                <w:sz w:val="20"/>
              </w:rPr>
            </w:pPr>
            <w:r w:rsidRPr="004552F9">
              <w:rPr>
                <w:b/>
                <w:i/>
                <w:sz w:val="20"/>
              </w:rPr>
              <w:t>28 851,00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lastRenderedPageBreak/>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Ч410400000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28 851,00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Ч410400000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100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28 851,00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Расходы на выплаты персоналу государственных (муниципальных) органов</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Ч410400000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120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28 851,00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ОБЩЕГОСУДАРСТВЕННЫЕ ВОПРОСЫ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Ч410400000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120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28 851,00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Ч410400000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120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28 851,00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sz w:val="20"/>
              </w:rPr>
            </w:pPr>
            <w:r w:rsidRPr="004552F9">
              <w:rPr>
                <w:b/>
                <w:sz w:val="20"/>
              </w:rPr>
              <w:t> 7.</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sz w:val="20"/>
              </w:rPr>
            </w:pPr>
            <w:r w:rsidRPr="004552F9">
              <w:rPr>
                <w:b/>
                <w:sz w:val="20"/>
              </w:rPr>
              <w:t>Муниципальная программа "Развитие потенциала муниципального управления"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Ч500000000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sz w:val="20"/>
              </w:rPr>
            </w:pPr>
            <w:r w:rsidRPr="004552F9">
              <w:rPr>
                <w:b/>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sz w:val="20"/>
              </w:rPr>
            </w:pPr>
            <w:r w:rsidRPr="004552F9">
              <w:rPr>
                <w:b/>
                <w:sz w:val="20"/>
              </w:rPr>
              <w:t>-27 494,00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9F178F">
            <w:pPr>
              <w:widowControl w:val="0"/>
              <w:autoSpaceDE w:val="0"/>
              <w:autoSpaceDN w:val="0"/>
              <w:adjustRightInd w:val="0"/>
              <w:jc w:val="center"/>
              <w:rPr>
                <w:b/>
                <w:i/>
                <w:sz w:val="20"/>
              </w:rPr>
            </w:pPr>
            <w:r w:rsidRPr="004552F9">
              <w:rPr>
                <w:b/>
                <w:i/>
                <w:sz w:val="20"/>
              </w:rPr>
              <w:t> 7.1.</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4552F9" w:rsidRDefault="00C55B02" w:rsidP="00C55B02">
            <w:pPr>
              <w:widowControl w:val="0"/>
              <w:autoSpaceDE w:val="0"/>
              <w:autoSpaceDN w:val="0"/>
              <w:adjustRightInd w:val="0"/>
              <w:ind w:firstLine="0"/>
              <w:rPr>
                <w:b/>
                <w:i/>
                <w:sz w:val="20"/>
              </w:rPr>
            </w:pPr>
            <w:r w:rsidRPr="004552F9">
              <w:rPr>
                <w:b/>
                <w:i/>
                <w:sz w:val="20"/>
              </w:rPr>
              <w:t>Обеспечение реализации государственной программы Чувашской Республики "Развитие потенциала государственного управления"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Ч5Э0000000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center"/>
              <w:rPr>
                <w:b/>
                <w:i/>
                <w:sz w:val="20"/>
              </w:rPr>
            </w:pPr>
            <w:r w:rsidRPr="004552F9">
              <w:rPr>
                <w:b/>
                <w:i/>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4552F9" w:rsidRDefault="00C55B02" w:rsidP="00C55B02">
            <w:pPr>
              <w:widowControl w:val="0"/>
              <w:autoSpaceDE w:val="0"/>
              <w:autoSpaceDN w:val="0"/>
              <w:adjustRightInd w:val="0"/>
              <w:ind w:firstLine="0"/>
              <w:jc w:val="right"/>
              <w:rPr>
                <w:b/>
                <w:i/>
                <w:sz w:val="20"/>
              </w:rPr>
            </w:pPr>
            <w:r w:rsidRPr="004552F9">
              <w:rPr>
                <w:b/>
                <w:i/>
                <w:sz w:val="20"/>
              </w:rPr>
              <w:t>-27 494,00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Основное мероприятие "Общепрограммные расходы"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-27 494,00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Закупка товаров, работ и услуг для обеспечения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-22 500,00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Иные закупки товаров, работ и услуг для обеспече</w:t>
            </w:r>
            <w:r>
              <w:rPr>
                <w:sz w:val="20"/>
              </w:rPr>
              <w:t>-</w:t>
            </w:r>
            <w:r w:rsidRPr="00277ECD">
              <w:rPr>
                <w:sz w:val="20"/>
              </w:rPr>
              <w:t>ния государственных (муниципальных) нужд</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-22 500,00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ОБЩЕГОСУДАРСТВЕННЫЕ ВОПРОСЫ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-22 500,00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240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-22 500,00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Иные бюджетные ассигнования</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800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-4 994,00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Уплата налогов, сборов и иных платежей</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850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-4 994,00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ОБЩЕГОСУДАРСТВЕННЫЕ ВОПРОСЫ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850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-4 994,00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850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right"/>
              <w:rPr>
                <w:sz w:val="20"/>
              </w:rPr>
            </w:pPr>
            <w:r w:rsidRPr="00277ECD">
              <w:rPr>
                <w:sz w:val="20"/>
              </w:rPr>
              <w:t>-5 000,00</w:t>
            </w:r>
          </w:p>
        </w:tc>
      </w:tr>
      <w:tr w:rsidR="00C55B02" w:rsidTr="009F178F">
        <w:trPr>
          <w:trHeight w:val="1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9F178F">
            <w:pPr>
              <w:widowControl w:val="0"/>
              <w:autoSpaceDE w:val="0"/>
              <w:autoSpaceDN w:val="0"/>
              <w:adjustRightInd w:val="0"/>
              <w:jc w:val="center"/>
              <w:rPr>
                <w:sz w:val="20"/>
              </w:rPr>
            </w:pPr>
            <w:r w:rsidRPr="00277ECD">
              <w:rPr>
                <w:sz w:val="20"/>
              </w:rPr>
              <w:t> </w:t>
            </w:r>
          </w:p>
        </w:tc>
        <w:tc>
          <w:tcPr>
            <w:tcW w:w="4674" w:type="dxa"/>
            <w:tcBorders>
              <w:top w:val="single" w:sz="4" w:space="0" w:color="auto"/>
              <w:left w:val="single" w:sz="4" w:space="0" w:color="auto"/>
              <w:bottom w:val="single" w:sz="4" w:space="0" w:color="auto"/>
              <w:right w:val="single" w:sz="4" w:space="0" w:color="auto"/>
            </w:tcBorders>
            <w:shd w:val="clear" w:color="auto" w:fill="auto"/>
            <w:vAlign w:val="center"/>
          </w:tcPr>
          <w:p w:rsidR="00C55B02" w:rsidRPr="00277ECD" w:rsidRDefault="00C55B02" w:rsidP="00C55B02">
            <w:pPr>
              <w:widowControl w:val="0"/>
              <w:autoSpaceDE w:val="0"/>
              <w:autoSpaceDN w:val="0"/>
              <w:adjustRightInd w:val="0"/>
              <w:ind w:firstLine="0"/>
              <w:rPr>
                <w:sz w:val="20"/>
              </w:rPr>
            </w:pPr>
            <w:r w:rsidRPr="00277ECD">
              <w:rPr>
                <w:sz w:val="20"/>
              </w:rPr>
              <w:t>Другие общегосударственные вопросы</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Ч5Э0100000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850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01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13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B02" w:rsidRPr="00277ECD" w:rsidRDefault="00C55B02" w:rsidP="00C55B02">
            <w:pPr>
              <w:widowControl w:val="0"/>
              <w:autoSpaceDE w:val="0"/>
              <w:autoSpaceDN w:val="0"/>
              <w:adjustRightInd w:val="0"/>
              <w:ind w:firstLine="0"/>
              <w:jc w:val="center"/>
              <w:rPr>
                <w:sz w:val="20"/>
              </w:rPr>
            </w:pPr>
            <w:r w:rsidRPr="00277ECD">
              <w:rPr>
                <w:sz w:val="20"/>
              </w:rPr>
              <w:t>6,00</w:t>
            </w:r>
          </w:p>
        </w:tc>
      </w:tr>
    </w:tbl>
    <w:p w:rsidR="00C55B02" w:rsidRDefault="00C55B02" w:rsidP="00C55B02">
      <w:pPr>
        <w:pStyle w:val="35"/>
        <w:ind w:left="1240"/>
        <w:jc w:val="both"/>
        <w:rPr>
          <w:rFonts w:ascii="Times New Roman" w:hAnsi="Times New Roman"/>
          <w:sz w:val="26"/>
          <w:szCs w:val="26"/>
        </w:rPr>
      </w:pPr>
    </w:p>
    <w:p w:rsidR="00C55B02" w:rsidRDefault="00C55B02" w:rsidP="00C55B02">
      <w:pPr>
        <w:pStyle w:val="35"/>
        <w:ind w:left="1240"/>
        <w:jc w:val="both"/>
        <w:rPr>
          <w:rFonts w:ascii="Times New Roman" w:hAnsi="Times New Roman"/>
          <w:sz w:val="26"/>
          <w:szCs w:val="26"/>
        </w:rPr>
      </w:pPr>
      <w:r>
        <w:rPr>
          <w:rFonts w:ascii="Times New Roman" w:hAnsi="Times New Roman"/>
          <w:sz w:val="26"/>
          <w:szCs w:val="26"/>
        </w:rPr>
        <w:t>7</w:t>
      </w:r>
      <w:r w:rsidRPr="009753D6">
        <w:rPr>
          <w:rFonts w:ascii="Times New Roman" w:hAnsi="Times New Roman"/>
          <w:sz w:val="26"/>
          <w:szCs w:val="26"/>
        </w:rPr>
        <w:t>)</w:t>
      </w:r>
      <w:r>
        <w:rPr>
          <w:rFonts w:ascii="Times New Roman" w:hAnsi="Times New Roman"/>
          <w:sz w:val="26"/>
          <w:szCs w:val="26"/>
        </w:rPr>
        <w:t xml:space="preserve"> </w:t>
      </w:r>
      <w:r w:rsidRPr="009753D6">
        <w:rPr>
          <w:rFonts w:ascii="Times New Roman" w:hAnsi="Times New Roman"/>
          <w:sz w:val="26"/>
          <w:szCs w:val="26"/>
        </w:rPr>
        <w:t xml:space="preserve">дополнить приложением </w:t>
      </w:r>
      <w:r>
        <w:rPr>
          <w:rFonts w:ascii="Times New Roman" w:hAnsi="Times New Roman"/>
          <w:sz w:val="26"/>
          <w:szCs w:val="26"/>
        </w:rPr>
        <w:t>9</w:t>
      </w:r>
      <w:r>
        <w:rPr>
          <w:rFonts w:ascii="Times New Roman" w:hAnsi="Times New Roman"/>
          <w:sz w:val="26"/>
          <w:szCs w:val="26"/>
          <w:vertAlign w:val="superscript"/>
        </w:rPr>
        <w:t xml:space="preserve">2 </w:t>
      </w:r>
      <w:r w:rsidRPr="009753D6">
        <w:rPr>
          <w:rFonts w:ascii="Times New Roman" w:hAnsi="Times New Roman"/>
          <w:sz w:val="26"/>
          <w:szCs w:val="26"/>
        </w:rPr>
        <w:t>следующего содержания:</w:t>
      </w:r>
    </w:p>
    <w:p w:rsidR="00C55B02" w:rsidRPr="009D6B5D" w:rsidRDefault="00C55B02" w:rsidP="00C55B02">
      <w:pPr>
        <w:widowControl w:val="0"/>
        <w:autoSpaceDE w:val="0"/>
        <w:autoSpaceDN w:val="0"/>
        <w:adjustRightInd w:val="0"/>
        <w:ind w:left="4395"/>
        <w:jc w:val="right"/>
        <w:rPr>
          <w:iCs/>
          <w:color w:val="000000"/>
          <w:sz w:val="20"/>
        </w:rPr>
      </w:pPr>
      <w:r w:rsidRPr="009D6B5D">
        <w:rPr>
          <w:bCs/>
          <w:color w:val="000000"/>
          <w:sz w:val="20"/>
        </w:rPr>
        <w:t>"</w:t>
      </w:r>
      <w:r w:rsidRPr="009D6B5D">
        <w:rPr>
          <w:iCs/>
          <w:color w:val="000000"/>
          <w:sz w:val="20"/>
        </w:rPr>
        <w:t>Приложение 9</w:t>
      </w:r>
      <w:r w:rsidRPr="009D6B5D">
        <w:rPr>
          <w:sz w:val="20"/>
          <w:vertAlign w:val="superscript"/>
        </w:rPr>
        <w:t>2</w:t>
      </w:r>
      <w:r w:rsidRPr="009D6B5D">
        <w:rPr>
          <w:iCs/>
          <w:color w:val="000000"/>
          <w:sz w:val="20"/>
        </w:rPr>
        <w:br/>
        <w:t xml:space="preserve">к решению Собрания депутатов </w:t>
      </w:r>
    </w:p>
    <w:p w:rsidR="00C55B02" w:rsidRPr="009D6B5D" w:rsidRDefault="00C55B02" w:rsidP="00C55B02">
      <w:pPr>
        <w:widowControl w:val="0"/>
        <w:autoSpaceDE w:val="0"/>
        <w:autoSpaceDN w:val="0"/>
        <w:adjustRightInd w:val="0"/>
        <w:ind w:left="4395"/>
        <w:jc w:val="right"/>
        <w:rPr>
          <w:bCs/>
          <w:color w:val="000000"/>
          <w:sz w:val="20"/>
        </w:rPr>
      </w:pPr>
      <w:r w:rsidRPr="009D6B5D">
        <w:rPr>
          <w:iCs/>
          <w:color w:val="000000"/>
          <w:sz w:val="20"/>
        </w:rPr>
        <w:t>Татарско-Сугутского сельского поселения</w:t>
      </w:r>
      <w:r w:rsidRPr="009D6B5D">
        <w:rPr>
          <w:iCs/>
          <w:color w:val="000000"/>
          <w:sz w:val="20"/>
        </w:rPr>
        <w:br/>
        <w:t>"О бюджете Татарско-Сугутского сельского поселения на 2021 год и на плановый период 2022 и 2023 годов</w:t>
      </w:r>
      <w:r w:rsidRPr="009D6B5D">
        <w:rPr>
          <w:bCs/>
          <w:color w:val="000000"/>
          <w:sz w:val="20"/>
        </w:rPr>
        <w:t>"</w:t>
      </w:r>
    </w:p>
    <w:p w:rsidR="00C55B02" w:rsidRPr="008E0B89" w:rsidRDefault="00C55B02" w:rsidP="00C55B02">
      <w:pPr>
        <w:rPr>
          <w:sz w:val="20"/>
        </w:rPr>
      </w:pPr>
    </w:p>
    <w:p w:rsidR="00C55B02" w:rsidRPr="009F178F" w:rsidRDefault="00C55B02" w:rsidP="00C55B02">
      <w:pPr>
        <w:widowControl w:val="0"/>
        <w:autoSpaceDE w:val="0"/>
        <w:autoSpaceDN w:val="0"/>
        <w:adjustRightInd w:val="0"/>
        <w:jc w:val="center"/>
        <w:rPr>
          <w:b/>
          <w:bCs/>
          <w:color w:val="000000"/>
          <w:sz w:val="22"/>
          <w:szCs w:val="22"/>
        </w:rPr>
      </w:pPr>
      <w:r w:rsidRPr="009F178F">
        <w:rPr>
          <w:b/>
          <w:bCs/>
          <w:color w:val="000000"/>
          <w:sz w:val="22"/>
          <w:szCs w:val="22"/>
        </w:rPr>
        <w:t>ИЗМЕНЕНИЕ</w:t>
      </w:r>
    </w:p>
    <w:p w:rsidR="00C55B02" w:rsidRPr="009F178F" w:rsidRDefault="00C55B02" w:rsidP="00C55B02">
      <w:pPr>
        <w:pStyle w:val="35"/>
        <w:jc w:val="center"/>
        <w:rPr>
          <w:rFonts w:ascii="Times New Roman" w:hAnsi="Times New Roman"/>
          <w:b/>
          <w:bCs/>
          <w:color w:val="000000"/>
        </w:rPr>
      </w:pPr>
      <w:r w:rsidRPr="009F178F">
        <w:rPr>
          <w:rFonts w:ascii="Times New Roman" w:hAnsi="Times New Roman"/>
          <w:b/>
          <w:bCs/>
          <w:color w:val="000000"/>
        </w:rPr>
        <w:t>ведомственной структуры расходов бюджета Татарско-Сугутского сельского поселения на 2021 год, предусмотренной приложениями</w:t>
      </w:r>
      <w:r w:rsidRPr="009F178F">
        <w:rPr>
          <w:rFonts w:ascii="Times New Roman" w:hAnsi="Times New Roman"/>
          <w:b/>
        </w:rPr>
        <w:t xml:space="preserve"> 9, </w:t>
      </w:r>
      <w:r w:rsidRPr="009F178F">
        <w:rPr>
          <w:rFonts w:ascii="Times New Roman" w:hAnsi="Times New Roman"/>
          <w:b/>
          <w:iCs/>
          <w:color w:val="000000"/>
        </w:rPr>
        <w:t>9</w:t>
      </w:r>
      <w:r w:rsidRPr="009F178F">
        <w:rPr>
          <w:rFonts w:ascii="Times New Roman" w:hAnsi="Times New Roman"/>
          <w:b/>
          <w:vertAlign w:val="superscript"/>
        </w:rPr>
        <w:t xml:space="preserve">1 </w:t>
      </w:r>
      <w:r w:rsidRPr="009F178F">
        <w:rPr>
          <w:rFonts w:ascii="Times New Roman" w:hAnsi="Times New Roman"/>
          <w:b/>
          <w:bCs/>
          <w:color w:val="000000"/>
        </w:rPr>
        <w:t>к решению Собрания депутатов Татарско-Сугутского сельского поселения "О бюджете  Татарско-Сугутского сельского поселения на 2021 год  и на плановый период 2022 и 2023 годов"</w:t>
      </w:r>
    </w:p>
    <w:tbl>
      <w:tblPr>
        <w:tblW w:w="10106" w:type="dxa"/>
        <w:tblInd w:w="-142" w:type="dxa"/>
        <w:tblLayout w:type="fixed"/>
        <w:tblLook w:val="0000"/>
      </w:tblPr>
      <w:tblGrid>
        <w:gridCol w:w="5104"/>
        <w:gridCol w:w="611"/>
        <w:gridCol w:w="369"/>
        <w:gridCol w:w="464"/>
        <w:gridCol w:w="1391"/>
        <w:gridCol w:w="765"/>
        <w:gridCol w:w="1362"/>
        <w:gridCol w:w="40"/>
      </w:tblGrid>
      <w:tr w:rsidR="00C55B02" w:rsidRPr="008E0B89" w:rsidTr="00C55B02">
        <w:trPr>
          <w:trHeight w:val="345"/>
        </w:trPr>
        <w:tc>
          <w:tcPr>
            <w:tcW w:w="10106" w:type="dxa"/>
            <w:gridSpan w:val="8"/>
            <w:tcMar>
              <w:top w:w="0" w:type="dxa"/>
              <w:left w:w="0" w:type="dxa"/>
              <w:bottom w:w="0" w:type="dxa"/>
              <w:right w:w="0" w:type="dxa"/>
            </w:tcMar>
            <w:vAlign w:val="center"/>
          </w:tcPr>
          <w:p w:rsidR="00C55B02" w:rsidRPr="008E0B89" w:rsidRDefault="00C55B02" w:rsidP="009F178F">
            <w:pPr>
              <w:widowControl w:val="0"/>
              <w:autoSpaceDE w:val="0"/>
              <w:autoSpaceDN w:val="0"/>
              <w:adjustRightInd w:val="0"/>
              <w:jc w:val="right"/>
              <w:rPr>
                <w:sz w:val="20"/>
              </w:rPr>
            </w:pPr>
            <w:r w:rsidRPr="008E0B89">
              <w:rPr>
                <w:color w:val="000000"/>
                <w:sz w:val="20"/>
              </w:rPr>
              <w:t>(рублей)</w:t>
            </w:r>
          </w:p>
        </w:tc>
      </w:tr>
      <w:tr w:rsidR="00C55B02" w:rsidRPr="008E0B89" w:rsidTr="00C55B02">
        <w:trPr>
          <w:gridAfter w:val="1"/>
          <w:wAfter w:w="40" w:type="dxa"/>
          <w:trHeight w:val="1739"/>
          <w:tblHeader/>
        </w:trPr>
        <w:tc>
          <w:tcPr>
            <w:tcW w:w="510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Наименование</w:t>
            </w:r>
          </w:p>
        </w:tc>
        <w:tc>
          <w:tcPr>
            <w:tcW w:w="61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Главный распорядитель</w:t>
            </w:r>
          </w:p>
        </w:tc>
        <w:tc>
          <w:tcPr>
            <w:tcW w:w="36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Раздел</w:t>
            </w:r>
          </w:p>
        </w:tc>
        <w:tc>
          <w:tcPr>
            <w:tcW w:w="46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Подраздел</w:t>
            </w:r>
          </w:p>
        </w:tc>
        <w:tc>
          <w:tcPr>
            <w:tcW w:w="139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Целевая статья (муниципальные программы и непрограммные направления деятельности)</w:t>
            </w:r>
          </w:p>
        </w:tc>
        <w:tc>
          <w:tcPr>
            <w:tcW w:w="76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Группа (группа и подгруппа) вида расходов</w:t>
            </w:r>
          </w:p>
        </w:tc>
        <w:tc>
          <w:tcPr>
            <w:tcW w:w="136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C55B02" w:rsidRPr="007B143F" w:rsidRDefault="00C55B02" w:rsidP="009F178F">
            <w:pPr>
              <w:widowControl w:val="0"/>
              <w:autoSpaceDE w:val="0"/>
              <w:autoSpaceDN w:val="0"/>
              <w:adjustRightInd w:val="0"/>
              <w:jc w:val="center"/>
              <w:rPr>
                <w:color w:val="000000"/>
                <w:sz w:val="20"/>
              </w:rPr>
            </w:pPr>
            <w:r w:rsidRPr="007B143F">
              <w:rPr>
                <w:color w:val="000000"/>
                <w:sz w:val="20"/>
              </w:rPr>
              <w:t>Сумма</w:t>
            </w:r>
          </w:p>
          <w:p w:rsidR="00C55B02" w:rsidRPr="007B143F" w:rsidRDefault="00C55B02" w:rsidP="009F178F">
            <w:pPr>
              <w:widowControl w:val="0"/>
              <w:autoSpaceDE w:val="0"/>
              <w:autoSpaceDN w:val="0"/>
              <w:adjustRightInd w:val="0"/>
              <w:jc w:val="center"/>
              <w:rPr>
                <w:color w:val="000000"/>
                <w:sz w:val="20"/>
              </w:rPr>
            </w:pPr>
            <w:r w:rsidRPr="007B143F">
              <w:rPr>
                <w:color w:val="000000"/>
                <w:sz w:val="20"/>
              </w:rPr>
              <w:t xml:space="preserve"> (увеличение, уменьшение (-)</w:t>
            </w:r>
          </w:p>
          <w:p w:rsidR="00C55B02" w:rsidRPr="008E0B89" w:rsidRDefault="00C55B02" w:rsidP="009F178F">
            <w:pPr>
              <w:widowControl w:val="0"/>
              <w:autoSpaceDE w:val="0"/>
              <w:autoSpaceDN w:val="0"/>
              <w:adjustRightInd w:val="0"/>
              <w:jc w:val="center"/>
              <w:rPr>
                <w:sz w:val="20"/>
              </w:rPr>
            </w:pPr>
            <w:r w:rsidRPr="007B143F">
              <w:rPr>
                <w:color w:val="000000"/>
                <w:sz w:val="20"/>
              </w:rPr>
              <w:t>(в рублях)</w:t>
            </w:r>
          </w:p>
        </w:tc>
      </w:tr>
      <w:tr w:rsidR="00C55B02" w:rsidRPr="008E0B89"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lastRenderedPageBreak/>
              <w:t>1</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2</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3</w:t>
            </w:r>
          </w:p>
        </w:tc>
        <w:tc>
          <w:tcPr>
            <w:tcW w:w="4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4</w:t>
            </w:r>
          </w:p>
        </w:tc>
        <w:tc>
          <w:tcPr>
            <w:tcW w:w="1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5</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6</w:t>
            </w:r>
          </w:p>
        </w:tc>
        <w:tc>
          <w:tcPr>
            <w:tcW w:w="13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55B02" w:rsidRPr="008E0B89" w:rsidRDefault="00C55B02" w:rsidP="009F178F">
            <w:pPr>
              <w:widowControl w:val="0"/>
              <w:autoSpaceDE w:val="0"/>
              <w:autoSpaceDN w:val="0"/>
              <w:adjustRightInd w:val="0"/>
              <w:jc w:val="center"/>
              <w:rPr>
                <w:sz w:val="20"/>
              </w:rPr>
            </w:pPr>
            <w:r w:rsidRPr="008E0B89">
              <w:rPr>
                <w:color w:val="000000"/>
                <w:sz w:val="20"/>
              </w:rPr>
              <w:t>7</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b/>
                <w:color w:val="000000"/>
                <w:sz w:val="20"/>
              </w:rPr>
            </w:pPr>
            <w:r w:rsidRPr="009A03E4">
              <w:rPr>
                <w:b/>
                <w:color w:val="000000"/>
                <w:sz w:val="20"/>
              </w:rPr>
              <w:t>Администрация Татарско-Сугутского сельского поселения Батыревского района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b/>
                <w:color w:val="000000"/>
                <w:sz w:val="20"/>
              </w:rPr>
            </w:pPr>
            <w:r w:rsidRPr="009A03E4">
              <w:rPr>
                <w:b/>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b/>
                <w:color w:val="000000"/>
                <w:sz w:val="20"/>
              </w:rPr>
            </w:pPr>
            <w:r w:rsidRPr="009A03E4">
              <w:rPr>
                <w:b/>
                <w:color w:val="000000"/>
                <w:sz w:val="20"/>
              </w:rPr>
              <w:t> </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b/>
                <w:color w:val="000000"/>
                <w:sz w:val="20"/>
              </w:rPr>
            </w:pPr>
            <w:r w:rsidRPr="009A03E4">
              <w:rPr>
                <w:b/>
                <w:color w:val="000000"/>
                <w:sz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b/>
                <w:color w:val="000000"/>
                <w:sz w:val="20"/>
              </w:rPr>
            </w:pPr>
            <w:r w:rsidRPr="009A03E4">
              <w:rPr>
                <w:b/>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b/>
                <w:color w:val="000000"/>
                <w:sz w:val="20"/>
              </w:rPr>
            </w:pPr>
            <w:r w:rsidRPr="009A03E4">
              <w:rPr>
                <w:b/>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b/>
                <w:color w:val="000000"/>
                <w:sz w:val="20"/>
              </w:rPr>
            </w:pPr>
            <w:r w:rsidRPr="009A03E4">
              <w:rPr>
                <w:b/>
                <w:color w:val="000000"/>
                <w:sz w:val="20"/>
              </w:rPr>
              <w:t>1 373 814,00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1 357,00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1 351,00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Муниципальная программа "Управление обществен</w:t>
            </w:r>
            <w:r>
              <w:rPr>
                <w:color w:val="000000"/>
                <w:sz w:val="20"/>
              </w:rPr>
              <w:t>-</w:t>
            </w:r>
            <w:r w:rsidRPr="009A03E4">
              <w:rPr>
                <w:color w:val="000000"/>
                <w:sz w:val="20"/>
              </w:rPr>
              <w:t>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Ч400000000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28 851,00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Ч410000000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28 851,00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Ч410400000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28 851,00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Поощрение региональной и муниципальных управлен</w:t>
            </w:r>
            <w:r>
              <w:rPr>
                <w:color w:val="000000"/>
                <w:sz w:val="20"/>
              </w:rPr>
              <w:t>-</w:t>
            </w:r>
            <w:r w:rsidRPr="009A03E4">
              <w:rPr>
                <w:color w:val="000000"/>
                <w:sz w:val="20"/>
              </w:rPr>
              <w:t>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Ч410455491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28 851,00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Ч410455491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100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28 851,00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Расходы на выплаты персоналу государственных (муниципальных) органов</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Ч410455491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120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28 851,00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Муниципальная программа "Развитие потенциала муниципального управления"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-27 500,00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Обеспечение реализации государственной программы Чувашской Республики "Развитие потенциала государственного управления"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-27 500,00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Основное мероприятие "Общепрограммные расходы"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-27 500,00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Обеспечение функций муниципальных органов</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Ч5Э0100200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-27 500,00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Ч5Э0100200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-22 500,00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Ч5Э0100200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-22 500,00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Ч5Э0100200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800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-5 000,00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Ч5Э0100200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850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-5 000,00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Другие 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13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Муниципальная программа "Развитие потенциала муниципального управления"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13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Обеспечение реализации государственной программы Чувашской Республики "Развитие потенциала государственного управления"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13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Основное мероприятие "Общепрограммные расходы"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13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Выполнение других обязательств муниципального образования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13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Ч5Э0173770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13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Ч5Э0173770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800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13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Ч5Э0173770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850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НАЦИОНАЛЬНАЯ ЭКОНОМИКА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Дорожное хозяйство (дорожные фонды)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Муниципальная программа "Развитие транспортной системы"</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Подпрограмма "Безопасные и качественные автомобильные дороги" муниципальной программы "Развитие транспортной системы "</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lastRenderedPageBreak/>
              <w:t>Основное мероприятие "Мероприятия, реализуемые с привлечением межбюджетных трансфертов бюджетам другого уровня"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0,00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Ч210374191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7 926,00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Ч210374191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7 926,00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Ч210374191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7 926,00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Содержание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Ч210374192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7 305,00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Ч210374192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7 305,00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Ч210374192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7 305,00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Ч2103S4191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-7 926,00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Ч2103S4191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-7 926,00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Ч2103S4191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-7 926,00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Содержание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Ч2103S4192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-7 305,00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Ч2103S4192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-7 305,00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закупки товаров, работ и услуг для обеспе</w:t>
            </w:r>
            <w:r>
              <w:rPr>
                <w:color w:val="000000"/>
                <w:sz w:val="20"/>
              </w:rPr>
              <w:t>-</w:t>
            </w:r>
            <w:r w:rsidRPr="009A03E4">
              <w:rPr>
                <w:color w:val="000000"/>
                <w:sz w:val="20"/>
              </w:rPr>
              <w:t>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04</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09</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Ч2103S4192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-7 305,00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ЖИЛИЩНО-КОММУНАЛЬНОЕ ХОЗЯЙСТВО</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1 496 463,00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Благоустройство</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1 496 463,00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Муниципальная программа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A500000000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82 971,00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A510000000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82 971,00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Основное мероприятие "Содействие благоустройству населенных пунктов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A510200000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82 971,00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Уличное освещение</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A510277400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138 965,00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A510277400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138 965,00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A510277400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138 965,00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Реализация мероприятий по благоустройству территории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A510277420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-55 994,00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A510277420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-55 994,00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A510277420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-55 994,00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Муниципальная программа "Комплексное развитие сельских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A600000000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1 413 492,00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A620000000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1 413 492,00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A620100000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1 413 492,00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Реализация инициативных проектов</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A6201S6570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1 413 492,00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A6201S6570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1 413 492,00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lastRenderedPageBreak/>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05</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03</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A6201S6570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1 413 492,00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КУЛЬТУРА, КИНЕМАТОГРАФИЯ</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-124 006,00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Культура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-124 006,00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Муниципальная программа "Развитие культуры и туризма"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Ц400000000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-127 307,00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Подпрограмма "Развитие культуры в Чувашской Республике" муниципальной программы "Развитие культуры и туризма"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Ц410000000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-127 307,00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Основное мероприятие "Сохранение и развитие народного творчества"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Ц410700000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-127 307,00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Обеспечение деятельности государственных учреждений культурно-досугового типа и народного творчества</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Ц41077A390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-127 307,00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Ц41077A390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-127 307,00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Ц41077A390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-127 307,00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Муниципальная программа "Повышение безопасности жизнедеятельности населения и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Ц800000000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3 301,00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w:t>
            </w:r>
            <w:r>
              <w:rPr>
                <w:color w:val="000000"/>
                <w:sz w:val="20"/>
              </w:rPr>
              <w:t>-</w:t>
            </w:r>
            <w:r w:rsidRPr="009A03E4">
              <w:rPr>
                <w:color w:val="000000"/>
                <w:sz w:val="20"/>
              </w:rPr>
              <w:t>ности населения и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Ц810000000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3 301,00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Ц810400000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3 301,00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Мероприятия по обеспечению пожарной безопасности муниципальных объектов</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Ц810470280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 </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3 301,00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Ц810470280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200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3 301,00</w:t>
            </w:r>
          </w:p>
        </w:tc>
      </w:tr>
      <w:tr w:rsidR="00C55B02" w:rsidTr="00C55B02">
        <w:trPr>
          <w:gridAfter w:val="1"/>
          <w:wAfter w:w="40" w:type="dxa"/>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rPr>
                <w:color w:val="000000"/>
                <w:sz w:val="20"/>
              </w:rPr>
            </w:pPr>
            <w:r w:rsidRPr="009A03E4">
              <w:rPr>
                <w:color w:val="000000"/>
                <w:sz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993</w:t>
            </w:r>
          </w:p>
        </w:tc>
        <w:tc>
          <w:tcPr>
            <w:tcW w:w="3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08</w:t>
            </w:r>
          </w:p>
        </w:tc>
        <w:tc>
          <w:tcPr>
            <w:tcW w:w="4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Ц810470280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firstLine="0"/>
              <w:jc w:val="center"/>
              <w:rPr>
                <w:color w:val="000000"/>
                <w:sz w:val="20"/>
              </w:rPr>
            </w:pPr>
            <w:r w:rsidRPr="009A03E4">
              <w:rPr>
                <w:color w:val="000000"/>
                <w:sz w:val="20"/>
              </w:rPr>
              <w:t>240</w:t>
            </w:r>
          </w:p>
        </w:tc>
        <w:tc>
          <w:tcPr>
            <w:tcW w:w="13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55B02" w:rsidRPr="009A03E4" w:rsidRDefault="00C55B02" w:rsidP="00C55B02">
            <w:pPr>
              <w:widowControl w:val="0"/>
              <w:autoSpaceDE w:val="0"/>
              <w:autoSpaceDN w:val="0"/>
              <w:adjustRightInd w:val="0"/>
              <w:ind w:right="192" w:firstLine="0"/>
              <w:jc w:val="right"/>
              <w:rPr>
                <w:color w:val="000000"/>
                <w:sz w:val="20"/>
              </w:rPr>
            </w:pPr>
            <w:r w:rsidRPr="009A03E4">
              <w:rPr>
                <w:color w:val="000000"/>
                <w:sz w:val="20"/>
              </w:rPr>
              <w:t>3 301,00</w:t>
            </w:r>
          </w:p>
        </w:tc>
      </w:tr>
    </w:tbl>
    <w:p w:rsidR="00C55B02" w:rsidRDefault="00C55B02" w:rsidP="00C55B02">
      <w:pPr>
        <w:pStyle w:val="35"/>
        <w:ind w:left="1240"/>
        <w:jc w:val="both"/>
        <w:rPr>
          <w:rFonts w:ascii="Times New Roman" w:hAnsi="Times New Roman"/>
          <w:sz w:val="26"/>
          <w:szCs w:val="26"/>
        </w:rPr>
      </w:pPr>
    </w:p>
    <w:p w:rsidR="00C55B02" w:rsidRPr="00A434E5" w:rsidRDefault="00C55B02" w:rsidP="00C55B02">
      <w:pPr>
        <w:rPr>
          <w:b/>
          <w:lang w:eastAsia="en-US"/>
        </w:rPr>
      </w:pPr>
      <w:r w:rsidRPr="00A434E5">
        <w:rPr>
          <w:b/>
          <w:lang w:eastAsia="en-US"/>
        </w:rPr>
        <w:t xml:space="preserve">    Статья 2</w:t>
      </w:r>
    </w:p>
    <w:p w:rsidR="00C55B02" w:rsidRPr="004B529A" w:rsidRDefault="00C55B02" w:rsidP="00C55B02">
      <w:pPr>
        <w:rPr>
          <w:lang w:eastAsia="en-US"/>
        </w:rPr>
      </w:pPr>
      <w:r w:rsidRPr="004B529A">
        <w:rPr>
          <w:lang w:eastAsia="en-US"/>
        </w:rPr>
        <w:t xml:space="preserve">    Настоящее Решение вступает в силу со дня его официального опубликования и распространяется на правоотношения, возникшие с 1 января 2021 года.</w:t>
      </w:r>
    </w:p>
    <w:p w:rsidR="00C55B02" w:rsidRPr="00A434E5" w:rsidRDefault="00C55B02" w:rsidP="00C55B02">
      <w:pPr>
        <w:autoSpaceDE w:val="0"/>
        <w:autoSpaceDN w:val="0"/>
        <w:adjustRightInd w:val="0"/>
        <w:ind w:firstLine="709"/>
      </w:pPr>
    </w:p>
    <w:p w:rsidR="00C55B02" w:rsidRPr="00A434E5" w:rsidRDefault="00C55B02" w:rsidP="00C55B02">
      <w:r w:rsidRPr="00A434E5">
        <w:t>Глава Татарско-Сугутского сельского поселения</w:t>
      </w:r>
    </w:p>
    <w:p w:rsidR="00C55B02" w:rsidRPr="00A434E5" w:rsidRDefault="00C55B02" w:rsidP="00C55B02">
      <w:pPr>
        <w:rPr>
          <w:b/>
          <w:bCs/>
        </w:rPr>
      </w:pPr>
      <w:r w:rsidRPr="00A434E5">
        <w:t xml:space="preserve">Батыревского района Чувашской Республики        </w:t>
      </w:r>
      <w:r>
        <w:t xml:space="preserve">                                             Д.М. Козлов</w:t>
      </w:r>
      <w:r w:rsidRPr="00A434E5">
        <w:t xml:space="preserve">                               </w:t>
      </w:r>
    </w:p>
    <w:p w:rsidR="00910E46" w:rsidRDefault="00910E46" w:rsidP="00910E46">
      <w:pPr>
        <w:jc w:val="center"/>
      </w:pPr>
    </w:p>
    <w:p w:rsidR="009F178F" w:rsidRPr="000F0BAB" w:rsidRDefault="009F178F" w:rsidP="00910E46">
      <w:pPr>
        <w:jc w:val="center"/>
      </w:pPr>
    </w:p>
    <w:p w:rsidR="009F178F" w:rsidRPr="009F178F" w:rsidRDefault="009F178F" w:rsidP="009F178F">
      <w:pPr>
        <w:rPr>
          <w:b/>
          <w:bCs/>
          <w:sz w:val="28"/>
          <w:szCs w:val="28"/>
        </w:rPr>
      </w:pPr>
      <w:r>
        <w:rPr>
          <w:b/>
          <w:bCs/>
          <w:iCs/>
          <w:sz w:val="28"/>
          <w:szCs w:val="28"/>
        </w:rPr>
        <w:t>2</w:t>
      </w:r>
      <w:r w:rsidRPr="007B0278">
        <w:rPr>
          <w:b/>
          <w:bCs/>
          <w:iCs/>
          <w:sz w:val="28"/>
          <w:szCs w:val="28"/>
        </w:rPr>
        <w:t xml:space="preserve">. </w:t>
      </w:r>
      <w:r>
        <w:rPr>
          <w:b/>
          <w:bCs/>
          <w:iCs/>
          <w:sz w:val="28"/>
          <w:szCs w:val="28"/>
        </w:rPr>
        <w:t>Постановл</w:t>
      </w:r>
      <w:r w:rsidRPr="003F2FBF">
        <w:rPr>
          <w:b/>
          <w:sz w:val="28"/>
          <w:szCs w:val="28"/>
        </w:rPr>
        <w:t>ени</w:t>
      </w:r>
      <w:r>
        <w:rPr>
          <w:b/>
          <w:sz w:val="28"/>
          <w:szCs w:val="28"/>
        </w:rPr>
        <w:t>е</w:t>
      </w:r>
      <w:r w:rsidRPr="003F2FBF">
        <w:rPr>
          <w:b/>
          <w:sz w:val="28"/>
          <w:szCs w:val="28"/>
        </w:rPr>
        <w:t xml:space="preserve"> </w:t>
      </w:r>
      <w:r>
        <w:rPr>
          <w:b/>
          <w:sz w:val="28"/>
          <w:szCs w:val="28"/>
        </w:rPr>
        <w:t>администрации</w:t>
      </w:r>
      <w:r w:rsidRPr="003F2FBF">
        <w:rPr>
          <w:b/>
          <w:sz w:val="28"/>
          <w:szCs w:val="28"/>
        </w:rPr>
        <w:t xml:space="preserve"> Татарско-Сугутского сельского поселения Батыревского района Чувашской Республики</w:t>
      </w:r>
      <w:r>
        <w:rPr>
          <w:b/>
          <w:sz w:val="28"/>
          <w:szCs w:val="28"/>
        </w:rPr>
        <w:t xml:space="preserve"> от 16.09.2021 г. №58 </w:t>
      </w:r>
      <w:r w:rsidRPr="00230B05">
        <w:rPr>
          <w:b/>
          <w:sz w:val="28"/>
          <w:szCs w:val="28"/>
        </w:rPr>
        <w:t>«</w:t>
      </w:r>
      <w:r w:rsidRPr="009F178F">
        <w:rPr>
          <w:b/>
          <w:bCs/>
          <w:sz w:val="28"/>
          <w:szCs w:val="28"/>
        </w:rPr>
        <w:t>О мерах по реализации Решения Собрания депутатов  Татарско-Сугутского сельского поселения «О внесении изменений в решение Собрания депутатов Татарско-Сугутского сельского поселения «О бюджете Татарско-Сугутского сельского поселения на 2021 год и на плановый период 2022 и 2023 годов»</w:t>
      </w:r>
    </w:p>
    <w:p w:rsidR="009F178F" w:rsidRDefault="009F178F" w:rsidP="009F178F">
      <w:pPr>
        <w:ind w:firstLine="709"/>
        <w:rPr>
          <w:sz w:val="26"/>
          <w:szCs w:val="26"/>
        </w:rPr>
      </w:pPr>
    </w:p>
    <w:p w:rsidR="009F178F" w:rsidRPr="001625E9" w:rsidRDefault="009F178F" w:rsidP="009F178F">
      <w:pPr>
        <w:ind w:firstLine="709"/>
        <w:contextualSpacing/>
        <w:rPr>
          <w:szCs w:val="24"/>
        </w:rPr>
      </w:pPr>
      <w:r w:rsidRPr="001625E9">
        <w:rPr>
          <w:szCs w:val="24"/>
        </w:rPr>
        <w:t xml:space="preserve">Администрация </w:t>
      </w:r>
      <w:r>
        <w:rPr>
          <w:szCs w:val="24"/>
        </w:rPr>
        <w:t>Татарско-Сугутского</w:t>
      </w:r>
      <w:r w:rsidRPr="001625E9">
        <w:rPr>
          <w:szCs w:val="24"/>
        </w:rPr>
        <w:t xml:space="preserve"> сельского поселения   п о с т а н о в л я е т:</w:t>
      </w:r>
    </w:p>
    <w:p w:rsidR="009F178F" w:rsidRPr="001625E9" w:rsidRDefault="009F178F" w:rsidP="009F178F">
      <w:pPr>
        <w:ind w:firstLine="709"/>
        <w:contextualSpacing/>
        <w:rPr>
          <w:szCs w:val="24"/>
        </w:rPr>
      </w:pPr>
      <w:r w:rsidRPr="001625E9">
        <w:rPr>
          <w:szCs w:val="24"/>
        </w:rPr>
        <w:t>1. </w:t>
      </w:r>
      <w:bookmarkStart w:id="0" w:name="sub_1"/>
      <w:r w:rsidRPr="001625E9">
        <w:rPr>
          <w:szCs w:val="24"/>
        </w:rPr>
        <w:t xml:space="preserve">Принять к исполнению  бюджет </w:t>
      </w:r>
      <w:r>
        <w:rPr>
          <w:szCs w:val="24"/>
        </w:rPr>
        <w:t>Татарско-Сугутского</w:t>
      </w:r>
      <w:r w:rsidRPr="001625E9">
        <w:rPr>
          <w:szCs w:val="24"/>
        </w:rPr>
        <w:t xml:space="preserve"> сельского поселения </w:t>
      </w:r>
      <w:r w:rsidRPr="001625E9">
        <w:rPr>
          <w:rFonts w:eastAsia="Calibri"/>
          <w:bCs/>
          <w:szCs w:val="24"/>
        </w:rPr>
        <w:t xml:space="preserve">на 2021 год и на плановый период 2022 и 2023 годов </w:t>
      </w:r>
      <w:r w:rsidRPr="001625E9">
        <w:rPr>
          <w:szCs w:val="24"/>
        </w:rPr>
        <w:t xml:space="preserve">с учетом изменений, внесенных Решением Собрания депутатов </w:t>
      </w:r>
      <w:r>
        <w:rPr>
          <w:szCs w:val="24"/>
        </w:rPr>
        <w:t>Татарско-Сугутского</w:t>
      </w:r>
      <w:r w:rsidRPr="001625E9">
        <w:rPr>
          <w:szCs w:val="24"/>
        </w:rPr>
        <w:t xml:space="preserve"> сельского поселения от </w:t>
      </w:r>
      <w:r>
        <w:rPr>
          <w:szCs w:val="24"/>
        </w:rPr>
        <w:t>15 сентября</w:t>
      </w:r>
      <w:r w:rsidRPr="001625E9">
        <w:rPr>
          <w:szCs w:val="24"/>
        </w:rPr>
        <w:t xml:space="preserve">  2021 г. №</w:t>
      </w:r>
      <w:r>
        <w:rPr>
          <w:szCs w:val="24"/>
        </w:rPr>
        <w:t xml:space="preserve">1 </w:t>
      </w:r>
      <w:r w:rsidRPr="001625E9">
        <w:rPr>
          <w:szCs w:val="24"/>
        </w:rPr>
        <w:t xml:space="preserve">«О внесении изменений в Решение Собрания депутатов </w:t>
      </w:r>
      <w:r>
        <w:rPr>
          <w:szCs w:val="24"/>
        </w:rPr>
        <w:t>Татарско-Сугутского</w:t>
      </w:r>
      <w:r w:rsidRPr="001625E9">
        <w:rPr>
          <w:szCs w:val="24"/>
        </w:rPr>
        <w:t xml:space="preserve"> сельского поселения «О </w:t>
      </w:r>
      <w:r w:rsidRPr="001625E9">
        <w:rPr>
          <w:szCs w:val="24"/>
        </w:rPr>
        <w:lastRenderedPageBreak/>
        <w:t xml:space="preserve">бюджете </w:t>
      </w:r>
      <w:r>
        <w:rPr>
          <w:szCs w:val="24"/>
        </w:rPr>
        <w:t>Татарско-Сугутского</w:t>
      </w:r>
      <w:r w:rsidRPr="001625E9">
        <w:rPr>
          <w:szCs w:val="24"/>
        </w:rPr>
        <w:t xml:space="preserve"> сельского поселения на 2021 год</w:t>
      </w:r>
      <w:bookmarkEnd w:id="0"/>
      <w:r w:rsidRPr="001625E9">
        <w:rPr>
          <w:szCs w:val="24"/>
        </w:rPr>
        <w:t xml:space="preserve"> и на плановый период 2022 и 2023 годов» (далее – решение о бюджете).</w:t>
      </w:r>
    </w:p>
    <w:p w:rsidR="009F178F" w:rsidRPr="001625E9" w:rsidRDefault="009F178F" w:rsidP="009F178F">
      <w:pPr>
        <w:ind w:firstLine="709"/>
        <w:contextualSpacing/>
        <w:rPr>
          <w:szCs w:val="24"/>
        </w:rPr>
      </w:pPr>
      <w:r w:rsidRPr="001625E9">
        <w:rPr>
          <w:szCs w:val="24"/>
        </w:rPr>
        <w:t xml:space="preserve">2. Утвердить прилагаемый </w:t>
      </w:r>
      <w:hyperlink w:anchor="sub_1000" w:history="1">
        <w:r w:rsidRPr="009F178F">
          <w:rPr>
            <w:rStyle w:val="aff1"/>
            <w:color w:val="auto"/>
            <w:sz w:val="24"/>
            <w:szCs w:val="24"/>
          </w:rPr>
          <w:t>перечень</w:t>
        </w:r>
      </w:hyperlink>
      <w:r w:rsidRPr="009F178F">
        <w:rPr>
          <w:szCs w:val="24"/>
        </w:rPr>
        <w:t xml:space="preserve"> </w:t>
      </w:r>
      <w:r w:rsidRPr="001625E9">
        <w:rPr>
          <w:szCs w:val="24"/>
        </w:rPr>
        <w:t xml:space="preserve">мероприятий по реализации Решения Собрания депутатов </w:t>
      </w:r>
      <w:r>
        <w:rPr>
          <w:bCs/>
          <w:szCs w:val="24"/>
        </w:rPr>
        <w:t>Татарско-Сугутского</w:t>
      </w:r>
      <w:r w:rsidRPr="001625E9">
        <w:rPr>
          <w:bCs/>
          <w:szCs w:val="24"/>
        </w:rPr>
        <w:t xml:space="preserve"> </w:t>
      </w:r>
      <w:r w:rsidRPr="001625E9">
        <w:rPr>
          <w:szCs w:val="24"/>
        </w:rPr>
        <w:t xml:space="preserve"> сельского поселения Батыревского района «О внесении изменений в бюджет </w:t>
      </w:r>
      <w:r>
        <w:rPr>
          <w:bCs/>
          <w:szCs w:val="24"/>
        </w:rPr>
        <w:t>Татарско-Сугутского</w:t>
      </w:r>
      <w:r w:rsidRPr="001625E9">
        <w:rPr>
          <w:bCs/>
          <w:szCs w:val="24"/>
        </w:rPr>
        <w:t xml:space="preserve"> </w:t>
      </w:r>
      <w:r w:rsidRPr="001625E9">
        <w:rPr>
          <w:szCs w:val="24"/>
        </w:rPr>
        <w:t xml:space="preserve"> сельского поселения Батыревского района на 2021 год и на плановый период 2022 и 2023 годов», утверждённый Решением Собрания депутатов </w:t>
      </w:r>
      <w:r>
        <w:rPr>
          <w:bCs/>
          <w:szCs w:val="24"/>
        </w:rPr>
        <w:t>Татарско-Сугутского</w:t>
      </w:r>
      <w:r w:rsidRPr="001625E9">
        <w:rPr>
          <w:bCs/>
          <w:szCs w:val="24"/>
        </w:rPr>
        <w:t xml:space="preserve"> </w:t>
      </w:r>
      <w:r w:rsidRPr="001625E9">
        <w:rPr>
          <w:szCs w:val="24"/>
        </w:rPr>
        <w:t xml:space="preserve"> сельского поселения Батыревского района от </w:t>
      </w:r>
      <w:r>
        <w:rPr>
          <w:szCs w:val="24"/>
        </w:rPr>
        <w:t>15 сентября</w:t>
      </w:r>
      <w:r w:rsidRPr="001625E9">
        <w:rPr>
          <w:szCs w:val="24"/>
        </w:rPr>
        <w:t xml:space="preserve">  2021 г. №</w:t>
      </w:r>
      <w:r>
        <w:rPr>
          <w:szCs w:val="24"/>
        </w:rPr>
        <w:t xml:space="preserve">1 </w:t>
      </w:r>
      <w:r w:rsidRPr="001625E9">
        <w:rPr>
          <w:szCs w:val="24"/>
        </w:rPr>
        <w:t xml:space="preserve">«О внесении изменений в Решение Собрания депутатов </w:t>
      </w:r>
      <w:r>
        <w:rPr>
          <w:szCs w:val="24"/>
        </w:rPr>
        <w:t>Татарско-Сугутского</w:t>
      </w:r>
      <w:r w:rsidRPr="001625E9">
        <w:rPr>
          <w:szCs w:val="24"/>
        </w:rPr>
        <w:t xml:space="preserve"> сельского поселения «О бюджете </w:t>
      </w:r>
      <w:r>
        <w:rPr>
          <w:szCs w:val="24"/>
        </w:rPr>
        <w:t>Татарско-Сугутского</w:t>
      </w:r>
      <w:r w:rsidRPr="001625E9">
        <w:rPr>
          <w:szCs w:val="24"/>
        </w:rPr>
        <w:t xml:space="preserve"> сельского поселения на 2021 год и на плановый период 2022 и 2023 годов».</w:t>
      </w:r>
    </w:p>
    <w:p w:rsidR="009F178F" w:rsidRPr="001625E9" w:rsidRDefault="009F178F" w:rsidP="009F178F">
      <w:pPr>
        <w:ind w:firstLine="709"/>
        <w:contextualSpacing/>
        <w:rPr>
          <w:szCs w:val="24"/>
        </w:rPr>
      </w:pPr>
      <w:r w:rsidRPr="001625E9">
        <w:rPr>
          <w:szCs w:val="24"/>
        </w:rPr>
        <w:t xml:space="preserve">3. Администрации </w:t>
      </w:r>
      <w:r>
        <w:rPr>
          <w:bCs/>
          <w:szCs w:val="24"/>
        </w:rPr>
        <w:t>Татарско-Сугутского</w:t>
      </w:r>
      <w:r w:rsidRPr="001625E9">
        <w:rPr>
          <w:bCs/>
          <w:szCs w:val="24"/>
        </w:rPr>
        <w:t xml:space="preserve"> </w:t>
      </w:r>
      <w:r w:rsidRPr="001625E9">
        <w:rPr>
          <w:szCs w:val="24"/>
        </w:rPr>
        <w:t xml:space="preserve"> сельского поселения обеспечить полное, экономное и результативное использование безвозмездных поступлений, имеющих целевое назначение; не допускать образования кредиторской задолженности по расходным обязательствам муниципального образования.</w:t>
      </w:r>
    </w:p>
    <w:p w:rsidR="009F178F" w:rsidRPr="001625E9" w:rsidRDefault="009F178F" w:rsidP="009F178F">
      <w:pPr>
        <w:contextualSpacing/>
        <w:rPr>
          <w:szCs w:val="24"/>
        </w:rPr>
      </w:pPr>
      <w:r w:rsidRPr="001625E9">
        <w:rPr>
          <w:szCs w:val="24"/>
        </w:rPr>
        <w:t xml:space="preserve">           4. Финансовому отделу администрации Батыревского района внести изменения в сводную бюджетную роспись бюджета </w:t>
      </w:r>
      <w:r>
        <w:rPr>
          <w:bCs/>
          <w:szCs w:val="24"/>
        </w:rPr>
        <w:t>Татарско-Сугутского</w:t>
      </w:r>
      <w:r w:rsidRPr="001625E9">
        <w:rPr>
          <w:bCs/>
          <w:szCs w:val="24"/>
        </w:rPr>
        <w:t xml:space="preserve"> </w:t>
      </w:r>
      <w:r w:rsidRPr="001625E9">
        <w:rPr>
          <w:szCs w:val="24"/>
        </w:rPr>
        <w:t xml:space="preserve"> сельского поселения Батыревского района на 2021 год и на плановый период 2022 и 2023 годов.</w:t>
      </w:r>
    </w:p>
    <w:p w:rsidR="009F178F" w:rsidRPr="001625E9" w:rsidRDefault="009F178F" w:rsidP="009F178F">
      <w:pPr>
        <w:ind w:firstLine="709"/>
        <w:contextualSpacing/>
        <w:rPr>
          <w:szCs w:val="24"/>
        </w:rPr>
      </w:pPr>
      <w:r w:rsidRPr="001625E9">
        <w:rPr>
          <w:szCs w:val="24"/>
        </w:rPr>
        <w:t xml:space="preserve"> 5. Настоящее постановление вступает в силу со дня его официального опубликования.</w:t>
      </w:r>
    </w:p>
    <w:p w:rsidR="009F178F" w:rsidRPr="001625E9" w:rsidRDefault="009F178F" w:rsidP="009F178F">
      <w:pPr>
        <w:rPr>
          <w:szCs w:val="24"/>
        </w:rPr>
      </w:pPr>
    </w:p>
    <w:p w:rsidR="009F178F" w:rsidRPr="001625E9" w:rsidRDefault="009F178F" w:rsidP="009F178F">
      <w:pPr>
        <w:rPr>
          <w:szCs w:val="24"/>
        </w:rPr>
      </w:pPr>
      <w:r w:rsidRPr="001625E9">
        <w:rPr>
          <w:szCs w:val="24"/>
        </w:rPr>
        <w:t xml:space="preserve">Глава  администрации </w:t>
      </w:r>
    </w:p>
    <w:p w:rsidR="009F178F" w:rsidRPr="001625E9" w:rsidRDefault="009F178F" w:rsidP="009F178F">
      <w:pPr>
        <w:rPr>
          <w:szCs w:val="24"/>
        </w:rPr>
      </w:pPr>
      <w:r>
        <w:rPr>
          <w:szCs w:val="24"/>
        </w:rPr>
        <w:t>Татарско-Сугутского</w:t>
      </w:r>
      <w:r w:rsidRPr="001625E9">
        <w:rPr>
          <w:szCs w:val="24"/>
        </w:rPr>
        <w:t xml:space="preserve"> сельского поселения    </w:t>
      </w:r>
      <w:r>
        <w:rPr>
          <w:szCs w:val="24"/>
        </w:rPr>
        <w:tab/>
      </w:r>
      <w:r>
        <w:rPr>
          <w:szCs w:val="24"/>
        </w:rPr>
        <w:tab/>
      </w:r>
      <w:r>
        <w:rPr>
          <w:szCs w:val="24"/>
        </w:rPr>
        <w:tab/>
      </w:r>
      <w:r>
        <w:rPr>
          <w:szCs w:val="24"/>
        </w:rPr>
        <w:tab/>
      </w:r>
      <w:r>
        <w:rPr>
          <w:szCs w:val="24"/>
        </w:rPr>
        <w:tab/>
        <w:t>Козлов Д.М.</w:t>
      </w:r>
    </w:p>
    <w:p w:rsidR="009F178F" w:rsidRDefault="009F178F" w:rsidP="009F178F">
      <w:pPr>
        <w:ind w:left="5387"/>
      </w:pPr>
    </w:p>
    <w:p w:rsidR="009F178F" w:rsidRPr="009F178F" w:rsidRDefault="009F178F" w:rsidP="009F178F">
      <w:pPr>
        <w:ind w:left="5387" w:firstLine="0"/>
        <w:jc w:val="right"/>
        <w:rPr>
          <w:sz w:val="20"/>
        </w:rPr>
      </w:pPr>
      <w:r w:rsidRPr="00025E39">
        <w:t xml:space="preserve">                </w:t>
      </w:r>
      <w:r w:rsidRPr="009F178F">
        <w:rPr>
          <w:sz w:val="20"/>
        </w:rPr>
        <w:t>УТВЕРЖДЕН</w:t>
      </w:r>
    </w:p>
    <w:p w:rsidR="009F178F" w:rsidRPr="009F178F" w:rsidRDefault="009F178F" w:rsidP="009F178F">
      <w:pPr>
        <w:ind w:left="5387" w:firstLine="0"/>
        <w:jc w:val="right"/>
        <w:rPr>
          <w:sz w:val="20"/>
        </w:rPr>
      </w:pPr>
      <w:r w:rsidRPr="009F178F">
        <w:rPr>
          <w:sz w:val="20"/>
        </w:rPr>
        <w:t>постановлением администрации</w:t>
      </w:r>
    </w:p>
    <w:p w:rsidR="009F178F" w:rsidRPr="009F178F" w:rsidRDefault="009F178F" w:rsidP="009F178F">
      <w:pPr>
        <w:ind w:left="5387" w:firstLine="0"/>
        <w:jc w:val="right"/>
        <w:rPr>
          <w:sz w:val="20"/>
        </w:rPr>
      </w:pPr>
      <w:r w:rsidRPr="009F178F">
        <w:rPr>
          <w:bCs/>
          <w:sz w:val="20"/>
        </w:rPr>
        <w:t xml:space="preserve">Татарско-Сугутского </w:t>
      </w:r>
      <w:r w:rsidRPr="009F178F">
        <w:rPr>
          <w:sz w:val="20"/>
        </w:rPr>
        <w:t xml:space="preserve"> сельского поселения Батыревского района от 16.09.2021 № 58</w:t>
      </w:r>
    </w:p>
    <w:p w:rsidR="009F178F" w:rsidRPr="009F178F" w:rsidRDefault="009F178F" w:rsidP="00C6484A">
      <w:pPr>
        <w:jc w:val="center"/>
        <w:rPr>
          <w:b/>
          <w:bCs/>
          <w:sz w:val="22"/>
          <w:szCs w:val="22"/>
        </w:rPr>
      </w:pPr>
      <w:r w:rsidRPr="009F178F">
        <w:rPr>
          <w:b/>
          <w:bCs/>
          <w:sz w:val="22"/>
          <w:szCs w:val="22"/>
        </w:rPr>
        <w:t>Перечень</w:t>
      </w:r>
      <w:r w:rsidRPr="009F178F">
        <w:rPr>
          <w:b/>
          <w:bCs/>
          <w:sz w:val="22"/>
          <w:szCs w:val="22"/>
        </w:rPr>
        <w:br/>
        <w:t xml:space="preserve">мероприятий по реализации Решения Собрания депутатов Татарско-Сугутского </w:t>
      </w:r>
      <w:r w:rsidRPr="009F178F">
        <w:rPr>
          <w:b/>
          <w:sz w:val="22"/>
          <w:szCs w:val="22"/>
        </w:rPr>
        <w:t xml:space="preserve"> сельского поселения Батыревского района </w:t>
      </w:r>
      <w:r w:rsidRPr="009F178F">
        <w:rPr>
          <w:b/>
          <w:bCs/>
          <w:sz w:val="22"/>
          <w:szCs w:val="22"/>
        </w:rPr>
        <w:t xml:space="preserve">от  15.09.2021  № 1 «О внесении изменений в Решение Собрания депутатов Татарско-Сугутского </w:t>
      </w:r>
      <w:r w:rsidRPr="009F178F">
        <w:rPr>
          <w:b/>
          <w:sz w:val="22"/>
          <w:szCs w:val="22"/>
        </w:rPr>
        <w:t xml:space="preserve"> сельского поселения Батыревского района </w:t>
      </w:r>
      <w:r w:rsidRPr="009F178F">
        <w:rPr>
          <w:b/>
          <w:bCs/>
          <w:sz w:val="22"/>
          <w:szCs w:val="22"/>
        </w:rPr>
        <w:t xml:space="preserve">«О бюджете Татарско-Сугутского </w:t>
      </w:r>
      <w:r w:rsidRPr="009F178F">
        <w:rPr>
          <w:b/>
          <w:sz w:val="22"/>
          <w:szCs w:val="22"/>
        </w:rPr>
        <w:t xml:space="preserve"> сельского поселения Батыревского района </w:t>
      </w:r>
      <w:r w:rsidRPr="009F178F">
        <w:rPr>
          <w:b/>
          <w:bCs/>
          <w:sz w:val="22"/>
          <w:szCs w:val="22"/>
        </w:rPr>
        <w:t>на 2021 год и на плановый период 2022 и 2023 годов»</w:t>
      </w:r>
    </w:p>
    <w:tbl>
      <w:tblPr>
        <w:tblW w:w="1063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4569"/>
        <w:gridCol w:w="3186"/>
        <w:gridCol w:w="2403"/>
      </w:tblGrid>
      <w:tr w:rsidR="009F178F" w:rsidRPr="003B23DB" w:rsidTr="009F178F">
        <w:tc>
          <w:tcPr>
            <w:tcW w:w="473" w:type="dxa"/>
          </w:tcPr>
          <w:p w:rsidR="009F178F" w:rsidRPr="003B23DB" w:rsidRDefault="009F178F" w:rsidP="009F178F">
            <w:pPr>
              <w:jc w:val="center"/>
            </w:pPr>
            <w:r w:rsidRPr="003B23DB">
              <w:t>№ пп</w:t>
            </w:r>
          </w:p>
        </w:tc>
        <w:tc>
          <w:tcPr>
            <w:tcW w:w="4569" w:type="dxa"/>
          </w:tcPr>
          <w:p w:rsidR="009F178F" w:rsidRPr="009F178F" w:rsidRDefault="009F178F" w:rsidP="009F178F">
            <w:pPr>
              <w:ind w:firstLine="0"/>
              <w:jc w:val="center"/>
              <w:rPr>
                <w:sz w:val="20"/>
              </w:rPr>
            </w:pPr>
            <w:r w:rsidRPr="009F178F">
              <w:rPr>
                <w:sz w:val="20"/>
              </w:rPr>
              <w:t>Наименование мероприятия</w:t>
            </w:r>
          </w:p>
        </w:tc>
        <w:tc>
          <w:tcPr>
            <w:tcW w:w="3186" w:type="dxa"/>
          </w:tcPr>
          <w:p w:rsidR="009F178F" w:rsidRPr="009F178F" w:rsidRDefault="009F178F" w:rsidP="009F178F">
            <w:pPr>
              <w:ind w:firstLine="0"/>
              <w:jc w:val="center"/>
              <w:rPr>
                <w:sz w:val="20"/>
              </w:rPr>
            </w:pPr>
            <w:r w:rsidRPr="009F178F">
              <w:rPr>
                <w:sz w:val="20"/>
              </w:rPr>
              <w:t>Сроки реализации</w:t>
            </w:r>
          </w:p>
        </w:tc>
        <w:tc>
          <w:tcPr>
            <w:tcW w:w="2403" w:type="dxa"/>
          </w:tcPr>
          <w:p w:rsidR="009F178F" w:rsidRPr="009F178F" w:rsidRDefault="009F178F" w:rsidP="009F178F">
            <w:pPr>
              <w:ind w:firstLine="0"/>
              <w:jc w:val="center"/>
              <w:rPr>
                <w:sz w:val="20"/>
              </w:rPr>
            </w:pPr>
            <w:r w:rsidRPr="009F178F">
              <w:rPr>
                <w:sz w:val="20"/>
              </w:rPr>
              <w:t xml:space="preserve">Ответственный </w:t>
            </w:r>
          </w:p>
          <w:p w:rsidR="009F178F" w:rsidRPr="009F178F" w:rsidRDefault="009F178F" w:rsidP="009F178F">
            <w:pPr>
              <w:ind w:firstLine="0"/>
              <w:jc w:val="center"/>
              <w:rPr>
                <w:sz w:val="20"/>
              </w:rPr>
            </w:pPr>
            <w:r w:rsidRPr="009F178F">
              <w:rPr>
                <w:sz w:val="20"/>
              </w:rPr>
              <w:t>исполнитель</w:t>
            </w:r>
          </w:p>
        </w:tc>
      </w:tr>
      <w:tr w:rsidR="009F178F" w:rsidRPr="003B23DB" w:rsidTr="009F1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73" w:type="dxa"/>
            <w:tcBorders>
              <w:top w:val="single" w:sz="4" w:space="0" w:color="000000"/>
              <w:left w:val="single" w:sz="4" w:space="0" w:color="auto"/>
              <w:bottom w:val="single" w:sz="4" w:space="0" w:color="auto"/>
              <w:right w:val="single" w:sz="4" w:space="0" w:color="000000"/>
            </w:tcBorders>
          </w:tcPr>
          <w:p w:rsidR="009F178F" w:rsidRPr="003B23DB" w:rsidRDefault="009F178F" w:rsidP="009F178F">
            <w:pPr>
              <w:jc w:val="center"/>
            </w:pPr>
            <w:r w:rsidRPr="003B23DB">
              <w:t>1</w:t>
            </w:r>
          </w:p>
        </w:tc>
        <w:tc>
          <w:tcPr>
            <w:tcW w:w="4569" w:type="dxa"/>
            <w:tcBorders>
              <w:top w:val="single" w:sz="4" w:space="0" w:color="000000"/>
              <w:left w:val="single" w:sz="4" w:space="0" w:color="000000"/>
              <w:bottom w:val="single" w:sz="4" w:space="0" w:color="auto"/>
              <w:right w:val="single" w:sz="4" w:space="0" w:color="000000"/>
            </w:tcBorders>
          </w:tcPr>
          <w:p w:rsidR="009F178F" w:rsidRPr="009F178F" w:rsidRDefault="009F178F" w:rsidP="009F178F">
            <w:pPr>
              <w:ind w:firstLine="0"/>
              <w:jc w:val="center"/>
              <w:rPr>
                <w:sz w:val="20"/>
              </w:rPr>
            </w:pPr>
            <w:r w:rsidRPr="009F178F">
              <w:rPr>
                <w:sz w:val="20"/>
              </w:rPr>
              <w:t>2</w:t>
            </w:r>
          </w:p>
        </w:tc>
        <w:tc>
          <w:tcPr>
            <w:tcW w:w="3186" w:type="dxa"/>
            <w:tcBorders>
              <w:top w:val="single" w:sz="4" w:space="0" w:color="000000"/>
              <w:left w:val="single" w:sz="4" w:space="0" w:color="000000"/>
              <w:bottom w:val="single" w:sz="4" w:space="0" w:color="auto"/>
              <w:right w:val="single" w:sz="4" w:space="0" w:color="000000"/>
            </w:tcBorders>
          </w:tcPr>
          <w:p w:rsidR="009F178F" w:rsidRPr="009F178F" w:rsidRDefault="009F178F" w:rsidP="009F178F">
            <w:pPr>
              <w:ind w:firstLine="0"/>
              <w:jc w:val="center"/>
              <w:rPr>
                <w:sz w:val="20"/>
              </w:rPr>
            </w:pPr>
            <w:r w:rsidRPr="009F178F">
              <w:rPr>
                <w:sz w:val="20"/>
              </w:rPr>
              <w:t>3</w:t>
            </w:r>
          </w:p>
        </w:tc>
        <w:tc>
          <w:tcPr>
            <w:tcW w:w="2403" w:type="dxa"/>
            <w:tcBorders>
              <w:top w:val="single" w:sz="4" w:space="0" w:color="000000"/>
              <w:left w:val="single" w:sz="4" w:space="0" w:color="000000"/>
              <w:bottom w:val="single" w:sz="4" w:space="0" w:color="auto"/>
              <w:right w:val="single" w:sz="4" w:space="0" w:color="auto"/>
            </w:tcBorders>
          </w:tcPr>
          <w:p w:rsidR="009F178F" w:rsidRPr="009F178F" w:rsidRDefault="009F178F" w:rsidP="009F178F">
            <w:pPr>
              <w:ind w:firstLine="0"/>
              <w:jc w:val="center"/>
              <w:rPr>
                <w:sz w:val="20"/>
              </w:rPr>
            </w:pPr>
            <w:r w:rsidRPr="009F178F">
              <w:rPr>
                <w:sz w:val="20"/>
              </w:rPr>
              <w:t>4</w:t>
            </w:r>
          </w:p>
        </w:tc>
      </w:tr>
      <w:tr w:rsidR="009F178F" w:rsidRPr="003B23DB" w:rsidTr="009F1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6"/>
        </w:trPr>
        <w:tc>
          <w:tcPr>
            <w:tcW w:w="473" w:type="dxa"/>
            <w:tcBorders>
              <w:top w:val="single" w:sz="4" w:space="0" w:color="auto"/>
              <w:left w:val="single" w:sz="4" w:space="0" w:color="auto"/>
              <w:bottom w:val="single" w:sz="4" w:space="0" w:color="auto"/>
              <w:right w:val="single" w:sz="4" w:space="0" w:color="auto"/>
            </w:tcBorders>
          </w:tcPr>
          <w:p w:rsidR="009F178F" w:rsidRPr="003B23DB" w:rsidRDefault="009F178F" w:rsidP="009F178F">
            <w:pPr>
              <w:jc w:val="center"/>
            </w:pPr>
            <w:r w:rsidRPr="003B23DB">
              <w:t>1.</w:t>
            </w:r>
          </w:p>
        </w:tc>
        <w:tc>
          <w:tcPr>
            <w:tcW w:w="4569"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 xml:space="preserve">Представление в финансовый отдел  администра-ции Батыревского района справок об изменении  сводной бюджетной росписи бюджета </w:t>
            </w:r>
            <w:r w:rsidRPr="009F178F">
              <w:rPr>
                <w:bCs/>
                <w:sz w:val="20"/>
              </w:rPr>
              <w:t xml:space="preserve">Татарско-Сугутского </w:t>
            </w:r>
            <w:r w:rsidRPr="009F178F">
              <w:rPr>
                <w:sz w:val="20"/>
              </w:rPr>
              <w:t xml:space="preserve"> сельского поселения Батыревского района, справок об изменении  бюджетной роспи-си главного распорядителя средств бюджета горо-да </w:t>
            </w:r>
            <w:r w:rsidRPr="009F178F">
              <w:rPr>
                <w:bCs/>
                <w:sz w:val="20"/>
              </w:rPr>
              <w:t xml:space="preserve">Татарско-Сугутского </w:t>
            </w:r>
            <w:r w:rsidRPr="009F178F">
              <w:rPr>
                <w:sz w:val="20"/>
              </w:rPr>
              <w:t xml:space="preserve"> сельского поселения Батыревского района (главного администратора источников финансирования дефицита бюджета </w:t>
            </w:r>
            <w:r w:rsidRPr="009F178F">
              <w:rPr>
                <w:bCs/>
                <w:sz w:val="20"/>
              </w:rPr>
              <w:t xml:space="preserve">Татарско-Сугутского </w:t>
            </w:r>
            <w:r w:rsidRPr="009F178F">
              <w:rPr>
                <w:sz w:val="20"/>
              </w:rPr>
              <w:t xml:space="preserve"> сельского поселения Баты-ревского района) и предложений по уточнению показателей кассового плана исполнения бюджета </w:t>
            </w:r>
            <w:r w:rsidRPr="009F178F">
              <w:rPr>
                <w:bCs/>
                <w:sz w:val="20"/>
              </w:rPr>
              <w:t xml:space="preserve">Татарско-Сугутского </w:t>
            </w:r>
            <w:r w:rsidRPr="009F178F">
              <w:rPr>
                <w:sz w:val="20"/>
              </w:rPr>
              <w:t xml:space="preserve"> сельского поселения Батыревского района на 2021 год </w:t>
            </w:r>
          </w:p>
        </w:tc>
        <w:tc>
          <w:tcPr>
            <w:tcW w:w="3186"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bCs/>
                <w:sz w:val="20"/>
              </w:rPr>
            </w:pPr>
            <w:r w:rsidRPr="009F178F">
              <w:rPr>
                <w:sz w:val="20"/>
              </w:rPr>
              <w:t xml:space="preserve">в сроки, установленные Порядком составления и ведения сводной бюджетной росписи бюджета Батыревского района и бюджет-ных росписей главных распоряди-телей бюджетных средств бюдже-та Батыревского района </w:t>
            </w:r>
            <w:r w:rsidRPr="009F178F">
              <w:rPr>
                <w:bCs/>
                <w:sz w:val="20"/>
              </w:rPr>
              <w:t xml:space="preserve">(главных </w:t>
            </w:r>
          </w:p>
          <w:p w:rsidR="009F178F" w:rsidRPr="009F178F" w:rsidRDefault="009F178F" w:rsidP="009F178F">
            <w:pPr>
              <w:ind w:firstLine="0"/>
              <w:rPr>
                <w:bCs/>
                <w:sz w:val="20"/>
              </w:rPr>
            </w:pPr>
            <w:r w:rsidRPr="009F178F">
              <w:rPr>
                <w:bCs/>
                <w:sz w:val="20"/>
              </w:rPr>
              <w:t xml:space="preserve">администраторов  источников финансирования дефицита  </w:t>
            </w:r>
          </w:p>
          <w:p w:rsidR="009F178F" w:rsidRPr="009F178F" w:rsidRDefault="009F178F" w:rsidP="009F178F">
            <w:pPr>
              <w:ind w:firstLine="0"/>
              <w:rPr>
                <w:sz w:val="20"/>
              </w:rPr>
            </w:pPr>
            <w:r w:rsidRPr="009F178F">
              <w:rPr>
                <w:bCs/>
                <w:sz w:val="20"/>
              </w:rPr>
              <w:t xml:space="preserve">бюджета Батыревского района) </w:t>
            </w:r>
            <w:r w:rsidRPr="009F178F">
              <w:rPr>
                <w:sz w:val="20"/>
              </w:rPr>
              <w:t>и Порядком составления и ведения кассового плана исполнения бюджета Батыревского района и внесения изменений в него</w:t>
            </w:r>
          </w:p>
        </w:tc>
        <w:tc>
          <w:tcPr>
            <w:tcW w:w="2403"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 xml:space="preserve">главные администраторы доходов, главные распо-рядители средств бюдже-та </w:t>
            </w:r>
            <w:r w:rsidRPr="009F178F">
              <w:rPr>
                <w:bCs/>
                <w:sz w:val="20"/>
              </w:rPr>
              <w:t xml:space="preserve">Татарско-Сугутского </w:t>
            </w:r>
            <w:r w:rsidRPr="009F178F">
              <w:rPr>
                <w:sz w:val="20"/>
              </w:rPr>
              <w:t xml:space="preserve"> сельского поселения Батыревского района, главные администраторы источников финанси-рования дефицита бюджета </w:t>
            </w:r>
            <w:r w:rsidRPr="009F178F">
              <w:rPr>
                <w:bCs/>
                <w:sz w:val="20"/>
              </w:rPr>
              <w:t xml:space="preserve">Татарско-Сугутского </w:t>
            </w:r>
            <w:r w:rsidRPr="009F178F">
              <w:rPr>
                <w:sz w:val="20"/>
              </w:rPr>
              <w:t xml:space="preserve"> сельского поселения Батыревского района</w:t>
            </w:r>
          </w:p>
        </w:tc>
      </w:tr>
      <w:tr w:rsidR="009F178F" w:rsidRPr="003B23DB" w:rsidTr="009F1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3" w:type="dxa"/>
            <w:tcBorders>
              <w:top w:val="single" w:sz="4" w:space="0" w:color="auto"/>
              <w:left w:val="single" w:sz="4" w:space="0" w:color="auto"/>
              <w:bottom w:val="single" w:sz="4" w:space="0" w:color="auto"/>
              <w:right w:val="single" w:sz="4" w:space="0" w:color="auto"/>
            </w:tcBorders>
          </w:tcPr>
          <w:p w:rsidR="009F178F" w:rsidRPr="003B23DB" w:rsidRDefault="009F178F" w:rsidP="009F178F">
            <w:pPr>
              <w:jc w:val="center"/>
            </w:pPr>
            <w:r w:rsidRPr="003B23DB">
              <w:t>2.</w:t>
            </w:r>
          </w:p>
        </w:tc>
        <w:tc>
          <w:tcPr>
            <w:tcW w:w="4569"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 xml:space="preserve">Внесение изменений в сводную бюджетную роспись бюджета </w:t>
            </w:r>
            <w:r w:rsidRPr="009F178F">
              <w:rPr>
                <w:bCs/>
                <w:sz w:val="20"/>
              </w:rPr>
              <w:t xml:space="preserve">Татарско-Сугутского </w:t>
            </w:r>
            <w:r w:rsidRPr="009F178F">
              <w:rPr>
                <w:sz w:val="20"/>
              </w:rPr>
              <w:t xml:space="preserve"> сельского поселения Батыревского района на 2021 год и на плановый период 2022 и 2023 годов </w:t>
            </w:r>
          </w:p>
        </w:tc>
        <w:tc>
          <w:tcPr>
            <w:tcW w:w="3186"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bCs/>
                <w:sz w:val="20"/>
              </w:rPr>
            </w:pPr>
            <w:r w:rsidRPr="009F178F">
              <w:rPr>
                <w:sz w:val="20"/>
              </w:rPr>
              <w:t xml:space="preserve">в срок, установленный Порядком составления и ведения сводной бюджетной росписи бюджета Ба-тыревского района и бюджетных росписей главных распорядителей бюджетных средств бюджета Батыревского района </w:t>
            </w:r>
            <w:r w:rsidRPr="009F178F">
              <w:rPr>
                <w:bCs/>
                <w:sz w:val="20"/>
              </w:rPr>
              <w:t xml:space="preserve">(главных  администраторов источников финансирования дефицита  </w:t>
            </w:r>
          </w:p>
          <w:p w:rsidR="009F178F" w:rsidRPr="009F178F" w:rsidRDefault="009F178F" w:rsidP="009F178F">
            <w:pPr>
              <w:ind w:firstLine="0"/>
              <w:rPr>
                <w:sz w:val="20"/>
              </w:rPr>
            </w:pPr>
            <w:r w:rsidRPr="009F178F">
              <w:rPr>
                <w:bCs/>
                <w:sz w:val="20"/>
              </w:rPr>
              <w:t>бюджета Батыревского района)</w:t>
            </w:r>
          </w:p>
        </w:tc>
        <w:tc>
          <w:tcPr>
            <w:tcW w:w="2403"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финансовый отдел администрации Батыревского района</w:t>
            </w:r>
          </w:p>
        </w:tc>
      </w:tr>
      <w:tr w:rsidR="009F178F" w:rsidRPr="003B23DB" w:rsidTr="009F1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3" w:type="dxa"/>
            <w:tcBorders>
              <w:top w:val="single" w:sz="4" w:space="0" w:color="auto"/>
              <w:left w:val="single" w:sz="4" w:space="0" w:color="auto"/>
              <w:bottom w:val="single" w:sz="4" w:space="0" w:color="auto"/>
              <w:right w:val="single" w:sz="4" w:space="0" w:color="auto"/>
            </w:tcBorders>
          </w:tcPr>
          <w:p w:rsidR="009F178F" w:rsidRPr="003B23DB" w:rsidRDefault="009F178F" w:rsidP="009F178F">
            <w:pPr>
              <w:jc w:val="center"/>
            </w:pPr>
            <w:r w:rsidRPr="003B23DB">
              <w:lastRenderedPageBreak/>
              <w:t xml:space="preserve">3. </w:t>
            </w:r>
          </w:p>
        </w:tc>
        <w:tc>
          <w:tcPr>
            <w:tcW w:w="4569"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 xml:space="preserve">Внесение изменений в показатели кассового плана исполнения бюджета </w:t>
            </w:r>
            <w:r w:rsidRPr="009F178F">
              <w:rPr>
                <w:bCs/>
                <w:sz w:val="20"/>
              </w:rPr>
              <w:t xml:space="preserve">Татарско-Сугутского </w:t>
            </w:r>
            <w:r w:rsidRPr="009F178F">
              <w:rPr>
                <w:sz w:val="20"/>
              </w:rPr>
              <w:t xml:space="preserve"> сель-ского поселения Батыревского района на 2021 год</w:t>
            </w:r>
          </w:p>
          <w:p w:rsidR="009F178F" w:rsidRPr="009F178F" w:rsidRDefault="009F178F" w:rsidP="009F178F">
            <w:pPr>
              <w:ind w:firstLine="0"/>
              <w:rPr>
                <w:sz w:val="20"/>
              </w:rPr>
            </w:pPr>
          </w:p>
        </w:tc>
        <w:tc>
          <w:tcPr>
            <w:tcW w:w="3186" w:type="dxa"/>
            <w:tcBorders>
              <w:top w:val="single" w:sz="4" w:space="0" w:color="auto"/>
              <w:left w:val="single" w:sz="4" w:space="0" w:color="auto"/>
              <w:bottom w:val="single" w:sz="4" w:space="0" w:color="auto"/>
              <w:right w:val="single" w:sz="4" w:space="0" w:color="auto"/>
            </w:tcBorders>
          </w:tcPr>
          <w:p w:rsidR="009F178F" w:rsidRPr="009F178F" w:rsidRDefault="009F178F" w:rsidP="00C6484A">
            <w:pPr>
              <w:ind w:firstLine="0"/>
              <w:jc w:val="left"/>
              <w:rPr>
                <w:sz w:val="20"/>
              </w:rPr>
            </w:pPr>
            <w:r w:rsidRPr="009F178F">
              <w:rPr>
                <w:sz w:val="20"/>
              </w:rPr>
              <w:t>в срок, установленный Порядком составления и ведения кассового плана исполнения бюджета Батыревского района и внесения изменений в него</w:t>
            </w:r>
          </w:p>
        </w:tc>
        <w:tc>
          <w:tcPr>
            <w:tcW w:w="2403"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финансовый отдел администрации Батыревского района</w:t>
            </w:r>
          </w:p>
        </w:tc>
      </w:tr>
      <w:tr w:rsidR="009F178F" w:rsidRPr="003B23DB" w:rsidTr="009F1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4"/>
        </w:trPr>
        <w:tc>
          <w:tcPr>
            <w:tcW w:w="473" w:type="dxa"/>
            <w:tcBorders>
              <w:top w:val="single" w:sz="4" w:space="0" w:color="auto"/>
              <w:left w:val="single" w:sz="4" w:space="0" w:color="auto"/>
              <w:bottom w:val="single" w:sz="4" w:space="0" w:color="auto"/>
              <w:right w:val="single" w:sz="4" w:space="0" w:color="auto"/>
            </w:tcBorders>
          </w:tcPr>
          <w:p w:rsidR="009F178F" w:rsidRPr="003B23DB" w:rsidRDefault="009F178F" w:rsidP="009F178F">
            <w:pPr>
              <w:jc w:val="center"/>
            </w:pPr>
            <w:r w:rsidRPr="003B23DB">
              <w:t>4.</w:t>
            </w:r>
          </w:p>
        </w:tc>
        <w:tc>
          <w:tcPr>
            <w:tcW w:w="4569"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 xml:space="preserve">Представление в финансовый отдел администра-ции Батыревского района уточненных бюджетных смет казенных учреждений финансовый отдел администрации Батыревского района на 2021 год, по которым были внесены изменения </w:t>
            </w:r>
          </w:p>
        </w:tc>
        <w:tc>
          <w:tcPr>
            <w:tcW w:w="3186"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в срок, установленный Порядком составления, утверждения и ведения бюджетных смет муниципальных казенных учреждений Батыревского района</w:t>
            </w:r>
          </w:p>
        </w:tc>
        <w:tc>
          <w:tcPr>
            <w:tcW w:w="2403"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 xml:space="preserve">главные распорядители средств бюджета </w:t>
            </w:r>
            <w:r w:rsidRPr="009F178F">
              <w:rPr>
                <w:bCs/>
                <w:sz w:val="20"/>
              </w:rPr>
              <w:t xml:space="preserve">Татарско-Сугутского </w:t>
            </w:r>
            <w:r w:rsidRPr="009F178F">
              <w:rPr>
                <w:sz w:val="20"/>
              </w:rPr>
              <w:t xml:space="preserve"> сельского поселения Батыревского района</w:t>
            </w:r>
          </w:p>
        </w:tc>
      </w:tr>
      <w:tr w:rsidR="009F178F" w:rsidRPr="003B23DB" w:rsidTr="009F1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3" w:type="dxa"/>
            <w:tcBorders>
              <w:top w:val="single" w:sz="4" w:space="0" w:color="auto"/>
              <w:left w:val="single" w:sz="4" w:space="0" w:color="auto"/>
              <w:bottom w:val="single" w:sz="4" w:space="0" w:color="auto"/>
              <w:right w:val="single" w:sz="4" w:space="0" w:color="auto"/>
            </w:tcBorders>
          </w:tcPr>
          <w:p w:rsidR="009F178F" w:rsidRPr="003B23DB" w:rsidRDefault="009F178F" w:rsidP="009F178F">
            <w:pPr>
              <w:jc w:val="center"/>
            </w:pPr>
            <w:r w:rsidRPr="003B23DB">
              <w:t>5.</w:t>
            </w:r>
          </w:p>
        </w:tc>
        <w:tc>
          <w:tcPr>
            <w:tcW w:w="4569"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 xml:space="preserve">Внесение изменений в муниципальные программы сельского поселения в целях их приведения в соответствие с Решением Собрания депутатов </w:t>
            </w:r>
            <w:r w:rsidRPr="009F178F">
              <w:rPr>
                <w:bCs/>
                <w:sz w:val="20"/>
              </w:rPr>
              <w:t xml:space="preserve">Татарско-Сугутского </w:t>
            </w:r>
            <w:r w:rsidRPr="009F178F">
              <w:rPr>
                <w:sz w:val="20"/>
              </w:rPr>
              <w:t xml:space="preserve">сельского поселения Батыревского района от 15.09.2021 г. N 1 «О внесении изменений в Решение Собрания депутатов </w:t>
            </w:r>
            <w:r w:rsidRPr="009F178F">
              <w:rPr>
                <w:bCs/>
                <w:sz w:val="20"/>
              </w:rPr>
              <w:t xml:space="preserve">Татарско-Сугутского </w:t>
            </w:r>
            <w:r w:rsidRPr="009F178F">
              <w:rPr>
                <w:sz w:val="20"/>
              </w:rPr>
              <w:t xml:space="preserve"> сельского поселения Батыревского района «О бюджете </w:t>
            </w:r>
            <w:r w:rsidRPr="009F178F">
              <w:rPr>
                <w:bCs/>
                <w:sz w:val="20"/>
              </w:rPr>
              <w:t xml:space="preserve">Татарско-Сугутского </w:t>
            </w:r>
            <w:r w:rsidRPr="009F178F">
              <w:rPr>
                <w:sz w:val="20"/>
              </w:rPr>
              <w:t xml:space="preserve"> сельского поселения Батыревского района на 2021 год и на плановый период 2022 и 2023 годов»</w:t>
            </w:r>
          </w:p>
        </w:tc>
        <w:tc>
          <w:tcPr>
            <w:tcW w:w="3186"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 xml:space="preserve">в течение двух месяцев со дня вступления в силу решения о бюджете </w:t>
            </w:r>
          </w:p>
        </w:tc>
        <w:tc>
          <w:tcPr>
            <w:tcW w:w="2403" w:type="dxa"/>
            <w:tcBorders>
              <w:top w:val="single" w:sz="4" w:space="0" w:color="auto"/>
              <w:left w:val="single" w:sz="4" w:space="0" w:color="auto"/>
              <w:bottom w:val="single" w:sz="4" w:space="0" w:color="auto"/>
              <w:right w:val="single" w:sz="4" w:space="0" w:color="auto"/>
            </w:tcBorders>
          </w:tcPr>
          <w:p w:rsidR="009F178F" w:rsidRPr="009F178F" w:rsidRDefault="009F178F" w:rsidP="009F178F">
            <w:pPr>
              <w:ind w:firstLine="0"/>
              <w:rPr>
                <w:sz w:val="20"/>
              </w:rPr>
            </w:pPr>
            <w:r w:rsidRPr="009F178F">
              <w:rPr>
                <w:sz w:val="20"/>
              </w:rPr>
              <w:t xml:space="preserve">главные распорядители средств бюджета </w:t>
            </w:r>
            <w:r w:rsidRPr="009F178F">
              <w:rPr>
                <w:bCs/>
                <w:sz w:val="20"/>
              </w:rPr>
              <w:t xml:space="preserve">Татарско-Сугутского </w:t>
            </w:r>
            <w:r w:rsidRPr="009F178F">
              <w:rPr>
                <w:sz w:val="20"/>
              </w:rPr>
              <w:t xml:space="preserve"> сельского поселения Батыревского района, являющиеся ответствен-ными исполнителями муниципальных прог-рамм </w:t>
            </w:r>
            <w:r w:rsidRPr="009F178F">
              <w:rPr>
                <w:bCs/>
                <w:sz w:val="20"/>
              </w:rPr>
              <w:t xml:space="preserve">Татарско-Сугут-ского </w:t>
            </w:r>
            <w:r w:rsidRPr="009F178F">
              <w:rPr>
                <w:sz w:val="20"/>
              </w:rPr>
              <w:t xml:space="preserve"> сельского поселе-ния Батыревского района</w:t>
            </w:r>
          </w:p>
        </w:tc>
      </w:tr>
    </w:tbl>
    <w:p w:rsidR="009F178F" w:rsidRPr="00E40817" w:rsidRDefault="009F178F" w:rsidP="009F178F">
      <w:pPr>
        <w:rPr>
          <w:sz w:val="26"/>
          <w:szCs w:val="26"/>
        </w:rPr>
      </w:pPr>
      <w:r w:rsidRPr="009C2706">
        <w:rPr>
          <w:sz w:val="26"/>
          <w:szCs w:val="26"/>
        </w:rPr>
        <w:t xml:space="preserve">                                                                    </w:t>
      </w:r>
      <w:r>
        <w:rPr>
          <w:sz w:val="26"/>
          <w:szCs w:val="26"/>
        </w:rPr>
        <w:t xml:space="preserve">        </w:t>
      </w:r>
      <w:r w:rsidRPr="009C2706">
        <w:rPr>
          <w:sz w:val="26"/>
          <w:szCs w:val="26"/>
        </w:rPr>
        <w:t xml:space="preserve"> </w:t>
      </w:r>
    </w:p>
    <w:p w:rsidR="00C6484A" w:rsidRDefault="00C6484A" w:rsidP="00C6484A">
      <w:pPr>
        <w:ind w:firstLine="709"/>
        <w:jc w:val="left"/>
        <w:rPr>
          <w:b/>
          <w:sz w:val="28"/>
          <w:szCs w:val="28"/>
        </w:rPr>
      </w:pPr>
      <w:r>
        <w:rPr>
          <w:b/>
          <w:bCs/>
          <w:iCs/>
          <w:sz w:val="28"/>
          <w:szCs w:val="28"/>
        </w:rPr>
        <w:t>3</w:t>
      </w:r>
      <w:r w:rsidRPr="007B0278">
        <w:rPr>
          <w:b/>
          <w:bCs/>
          <w:iCs/>
          <w:sz w:val="28"/>
          <w:szCs w:val="28"/>
        </w:rPr>
        <w:t xml:space="preserve">. </w:t>
      </w:r>
      <w:r>
        <w:rPr>
          <w:b/>
          <w:bCs/>
          <w:iCs/>
          <w:sz w:val="28"/>
          <w:szCs w:val="28"/>
        </w:rPr>
        <w:t xml:space="preserve">Прокуратура </w:t>
      </w:r>
      <w:r>
        <w:rPr>
          <w:b/>
          <w:sz w:val="28"/>
          <w:szCs w:val="28"/>
        </w:rPr>
        <w:t>Батыревского района информирует: житель Батыревского района лишился свободы на неуплату алиментов</w:t>
      </w:r>
    </w:p>
    <w:p w:rsidR="00C6484A" w:rsidRDefault="00C6484A" w:rsidP="00C6484A">
      <w:pPr>
        <w:ind w:firstLine="709"/>
        <w:jc w:val="left"/>
        <w:rPr>
          <w:b/>
          <w:sz w:val="28"/>
          <w:szCs w:val="28"/>
        </w:rPr>
      </w:pPr>
    </w:p>
    <w:p w:rsidR="00C6484A" w:rsidRPr="00C6484A" w:rsidRDefault="00C6484A" w:rsidP="00C6484A">
      <w:pPr>
        <w:ind w:firstLine="709"/>
        <w:rPr>
          <w:szCs w:val="24"/>
        </w:rPr>
      </w:pPr>
      <w:r w:rsidRPr="00C6484A">
        <w:rPr>
          <w:szCs w:val="24"/>
        </w:rPr>
        <w:t>Батыревский районный суд вынес приговор в отношении 25-летнего жителя Батыревского района, не выплачивавшего алименты на содержание двоих несовершеннолетних детей.</w:t>
      </w:r>
    </w:p>
    <w:p w:rsidR="00C6484A" w:rsidRPr="00C6484A" w:rsidRDefault="00C6484A" w:rsidP="00C6484A">
      <w:pPr>
        <w:ind w:firstLine="709"/>
        <w:rPr>
          <w:szCs w:val="24"/>
        </w:rPr>
      </w:pPr>
      <w:r w:rsidRPr="00C6484A">
        <w:rPr>
          <w:szCs w:val="24"/>
        </w:rPr>
        <w:t>Судом установлено что он, будучи привлеченным к административной ответственности по ч.1 ст.5.35.1 КоАП РФ за неуплату родителем без уважительных причин средств на содержание несовершеннолетних детей, продолжил нарушать алиментные обязательства. Несмотря на то, что обвиняемый, являясь трудоспособным лицом, имел источник дохода на временных заработках и от личного подсобного хозяйства, в период с марта по июнь 2021 года выплату алиментов не производил, иной материальной помощи детям, в том числе вещами и продуктами питания, не оказывал. Размер задолженности по алиментам за указанный период составил более 26 тыс. рублей, общий размер задолженности по алиментам – 220 тыс. руб.</w:t>
      </w:r>
    </w:p>
    <w:p w:rsidR="00C6484A" w:rsidRPr="00C6484A" w:rsidRDefault="00C6484A" w:rsidP="00C6484A">
      <w:pPr>
        <w:ind w:firstLine="709"/>
        <w:rPr>
          <w:szCs w:val="24"/>
        </w:rPr>
      </w:pPr>
      <w:r w:rsidRPr="00C6484A">
        <w:rPr>
          <w:szCs w:val="24"/>
        </w:rPr>
        <w:t>Вину в совершенном преступлении подсудимый признал в полном объеме.</w:t>
      </w:r>
    </w:p>
    <w:p w:rsidR="00C6484A" w:rsidRPr="00C6484A" w:rsidRDefault="00C6484A" w:rsidP="00C6484A">
      <w:pPr>
        <w:ind w:firstLine="709"/>
        <w:rPr>
          <w:szCs w:val="24"/>
        </w:rPr>
      </w:pPr>
      <w:r w:rsidRPr="00C6484A">
        <w:rPr>
          <w:szCs w:val="24"/>
        </w:rPr>
        <w:t>Суд, согласившись с позицией государственного обвинителя, учел, что в 2020 году подсудимый также привлекался к уголовной ответственности за неуплату алиментов, но должных выводов для себя не сделал, на путь исправления не встал, вновь продолжил нарушать права своих несовершеннолетних детей на надлежащее материальное обеспечение.</w:t>
      </w:r>
    </w:p>
    <w:p w:rsidR="00C6484A" w:rsidRPr="00C6484A" w:rsidRDefault="00C6484A" w:rsidP="00C6484A">
      <w:pPr>
        <w:ind w:firstLine="709"/>
        <w:rPr>
          <w:szCs w:val="24"/>
        </w:rPr>
      </w:pPr>
      <w:r w:rsidRPr="00C6484A">
        <w:rPr>
          <w:szCs w:val="24"/>
        </w:rPr>
        <w:t>Действия подсудимого квалифицированы по ч.1 ст.157 УК РФ «Неуплата родителем без уважительных причин в нарушение решения суда средств на содержание несовершеннолетних детей» с назначением наказания в виде лишения свободы на срок 5 месяцев с отбыванием в колонии-поселении.</w:t>
      </w:r>
    </w:p>
    <w:p w:rsidR="00C6484A" w:rsidRPr="00C6484A" w:rsidRDefault="00C6484A" w:rsidP="00C6484A">
      <w:pPr>
        <w:ind w:firstLine="709"/>
        <w:rPr>
          <w:szCs w:val="24"/>
        </w:rPr>
      </w:pPr>
      <w:r w:rsidRPr="00C6484A">
        <w:rPr>
          <w:szCs w:val="24"/>
        </w:rPr>
        <w:t>Приговор вступил в законную силу.</w:t>
      </w:r>
      <w:bookmarkStart w:id="1" w:name="_GoBack"/>
      <w:bookmarkEnd w:id="1"/>
    </w:p>
    <w:p w:rsidR="00C6484A" w:rsidRPr="00C6484A" w:rsidRDefault="00C6484A" w:rsidP="00C6484A">
      <w:pPr>
        <w:spacing w:line="240" w:lineRule="exact"/>
        <w:rPr>
          <w:szCs w:val="24"/>
        </w:rPr>
      </w:pPr>
    </w:p>
    <w:p w:rsidR="00C6484A" w:rsidRDefault="00C6484A" w:rsidP="00C6484A">
      <w:pPr>
        <w:spacing w:line="240" w:lineRule="exact"/>
        <w:rPr>
          <w:szCs w:val="24"/>
        </w:rPr>
      </w:pPr>
      <w:r w:rsidRPr="00C6484A">
        <w:rPr>
          <w:szCs w:val="24"/>
        </w:rPr>
        <w:t>Прокурор района</w:t>
      </w:r>
      <w:r>
        <w:rPr>
          <w:szCs w:val="24"/>
        </w:rPr>
        <w:t xml:space="preserve"> </w:t>
      </w:r>
      <w:r w:rsidRPr="00C6484A">
        <w:rPr>
          <w:szCs w:val="24"/>
        </w:rPr>
        <w:t xml:space="preserve">советник юстиции </w:t>
      </w:r>
      <w:r w:rsidRPr="00C6484A">
        <w:rPr>
          <w:szCs w:val="24"/>
        </w:rPr>
        <w:tab/>
      </w:r>
      <w:r w:rsidRPr="00C6484A">
        <w:rPr>
          <w:szCs w:val="24"/>
        </w:rPr>
        <w:tab/>
      </w:r>
      <w:r w:rsidRPr="00C6484A">
        <w:rPr>
          <w:szCs w:val="24"/>
        </w:rPr>
        <w:tab/>
      </w:r>
      <w:r w:rsidRPr="00C6484A">
        <w:rPr>
          <w:szCs w:val="24"/>
        </w:rPr>
        <w:tab/>
        <w:t xml:space="preserve">       А.В. Афанасьев</w:t>
      </w:r>
    </w:p>
    <w:p w:rsidR="00C6484A" w:rsidRPr="00C6484A" w:rsidRDefault="00C6484A" w:rsidP="00C6484A">
      <w:pPr>
        <w:spacing w:line="240" w:lineRule="exact"/>
        <w:rPr>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EE4EE0" w:rsidRPr="007B0278" w:rsidTr="006D7FE0">
        <w:trPr>
          <w:trHeight w:val="2928"/>
        </w:trPr>
        <w:tc>
          <w:tcPr>
            <w:tcW w:w="2103" w:type="dxa"/>
            <w:tcBorders>
              <w:top w:val="nil"/>
            </w:tcBorders>
          </w:tcPr>
          <w:p w:rsidR="00EE4EE0" w:rsidRPr="007B0278" w:rsidRDefault="00EE4EE0" w:rsidP="006723BF">
            <w:pPr>
              <w:rPr>
                <w:b/>
                <w:sz w:val="20"/>
              </w:rPr>
            </w:pPr>
            <w:r w:rsidRPr="007B0278">
              <w:t xml:space="preserve">                           </w:t>
            </w:r>
            <w:r w:rsidRPr="007B0278">
              <w:rPr>
                <w:sz w:val="20"/>
              </w:rPr>
              <w:t xml:space="preserve">     </w:t>
            </w:r>
            <w:r w:rsidRPr="007B0278">
              <w:rPr>
                <w:b/>
                <w:sz w:val="20"/>
              </w:rPr>
              <w:t>Информационный</w:t>
            </w:r>
          </w:p>
          <w:p w:rsidR="00EE4EE0" w:rsidRPr="007B0278" w:rsidRDefault="00EE4EE0" w:rsidP="006723BF">
            <w:pPr>
              <w:ind w:firstLine="12"/>
              <w:rPr>
                <w:b/>
                <w:sz w:val="20"/>
              </w:rPr>
            </w:pPr>
            <w:r w:rsidRPr="007B0278">
              <w:rPr>
                <w:b/>
                <w:sz w:val="20"/>
              </w:rPr>
              <w:t>бюллетень</w:t>
            </w:r>
          </w:p>
          <w:p w:rsidR="00EE4EE0" w:rsidRPr="007B0278" w:rsidRDefault="00EE4EE0" w:rsidP="006723BF">
            <w:pPr>
              <w:ind w:firstLine="0"/>
              <w:rPr>
                <w:b/>
                <w:sz w:val="20"/>
              </w:rPr>
            </w:pPr>
          </w:p>
          <w:p w:rsidR="00EE4EE0" w:rsidRPr="007B0278" w:rsidRDefault="00EE4EE0" w:rsidP="006723BF">
            <w:pPr>
              <w:ind w:firstLine="0"/>
              <w:rPr>
                <w:b/>
                <w:sz w:val="20"/>
              </w:rPr>
            </w:pPr>
            <w:r w:rsidRPr="007B0278">
              <w:rPr>
                <w:b/>
                <w:sz w:val="20"/>
              </w:rPr>
              <w:t>Вестник</w:t>
            </w:r>
          </w:p>
          <w:p w:rsidR="00EE4EE0" w:rsidRPr="007B0278" w:rsidRDefault="00EE4EE0" w:rsidP="006723BF">
            <w:pPr>
              <w:ind w:firstLine="0"/>
              <w:rPr>
                <w:sz w:val="20"/>
              </w:rPr>
            </w:pPr>
            <w:r w:rsidRPr="007B0278">
              <w:rPr>
                <w:b/>
                <w:sz w:val="20"/>
              </w:rPr>
              <w:t>Татарские Сугуты</w:t>
            </w:r>
          </w:p>
          <w:p w:rsidR="00EE4EE0" w:rsidRPr="007B0278" w:rsidRDefault="00EE4EE0" w:rsidP="006723BF">
            <w:pPr>
              <w:rPr>
                <w:sz w:val="20"/>
              </w:rPr>
            </w:pPr>
          </w:p>
        </w:tc>
        <w:tc>
          <w:tcPr>
            <w:tcW w:w="2386" w:type="dxa"/>
            <w:tcBorders>
              <w:top w:val="nil"/>
            </w:tcBorders>
          </w:tcPr>
          <w:p w:rsidR="00EE4EE0" w:rsidRPr="007B0278" w:rsidRDefault="00EE4EE0" w:rsidP="006723BF">
            <w:pPr>
              <w:jc w:val="center"/>
              <w:rPr>
                <w:sz w:val="20"/>
              </w:rPr>
            </w:pPr>
          </w:p>
          <w:p w:rsidR="00EE4EE0" w:rsidRPr="007B0278" w:rsidRDefault="00EE4EE0" w:rsidP="006723BF">
            <w:pPr>
              <w:ind w:firstLine="0"/>
              <w:jc w:val="center"/>
              <w:rPr>
                <w:b/>
                <w:sz w:val="20"/>
              </w:rPr>
            </w:pPr>
            <w:r w:rsidRPr="007B0278">
              <w:rPr>
                <w:b/>
                <w:sz w:val="20"/>
              </w:rPr>
              <w:t>Учредитель и издатель:</w:t>
            </w:r>
          </w:p>
          <w:p w:rsidR="00EE4EE0" w:rsidRPr="007B0278" w:rsidRDefault="00EE4EE0" w:rsidP="006723BF">
            <w:pPr>
              <w:ind w:firstLine="0"/>
              <w:jc w:val="center"/>
              <w:rPr>
                <w:b/>
                <w:sz w:val="20"/>
              </w:rPr>
            </w:pPr>
            <w:r w:rsidRPr="007B0278">
              <w:rPr>
                <w:b/>
                <w:sz w:val="20"/>
              </w:rPr>
              <w:t>Администрация  Татарско-Сугутского</w:t>
            </w:r>
          </w:p>
          <w:p w:rsidR="00EE4EE0" w:rsidRPr="007B0278" w:rsidRDefault="00EE4EE0" w:rsidP="006723BF">
            <w:pPr>
              <w:ind w:firstLine="0"/>
              <w:jc w:val="center"/>
              <w:rPr>
                <w:b/>
                <w:sz w:val="20"/>
              </w:rPr>
            </w:pPr>
            <w:r w:rsidRPr="007B0278">
              <w:rPr>
                <w:b/>
                <w:sz w:val="20"/>
              </w:rPr>
              <w:t>сельского поселения</w:t>
            </w:r>
          </w:p>
          <w:p w:rsidR="00EE4EE0" w:rsidRPr="007B0278" w:rsidRDefault="00EE4EE0" w:rsidP="006723BF">
            <w:pPr>
              <w:ind w:firstLine="0"/>
              <w:jc w:val="center"/>
              <w:rPr>
                <w:b/>
                <w:sz w:val="20"/>
              </w:rPr>
            </w:pPr>
            <w:r w:rsidRPr="007B0278">
              <w:rPr>
                <w:b/>
                <w:sz w:val="20"/>
              </w:rPr>
              <w:t>Батыревского района</w:t>
            </w:r>
          </w:p>
          <w:p w:rsidR="00EE4EE0" w:rsidRPr="007B0278" w:rsidRDefault="00EE4EE0" w:rsidP="006723BF">
            <w:pPr>
              <w:ind w:firstLine="0"/>
              <w:jc w:val="center"/>
              <w:rPr>
                <w:b/>
                <w:sz w:val="20"/>
              </w:rPr>
            </w:pPr>
            <w:r w:rsidRPr="007B0278">
              <w:rPr>
                <w:b/>
                <w:sz w:val="20"/>
              </w:rPr>
              <w:t>Чувашской Республики</w:t>
            </w:r>
          </w:p>
          <w:p w:rsidR="00EE4EE0" w:rsidRPr="007B0278" w:rsidRDefault="00EE4EE0" w:rsidP="006723BF">
            <w:pPr>
              <w:ind w:firstLine="0"/>
              <w:jc w:val="center"/>
              <w:rPr>
                <w:b/>
                <w:i/>
                <w:sz w:val="20"/>
              </w:rPr>
            </w:pPr>
            <w:r w:rsidRPr="007B0278">
              <w:rPr>
                <w:b/>
                <w:i/>
                <w:sz w:val="20"/>
              </w:rPr>
              <w:t>Главн</w:t>
            </w:r>
            <w:r w:rsidRPr="007B0278">
              <w:rPr>
                <w:b/>
                <w:sz w:val="20"/>
              </w:rPr>
              <w:t>ы</w:t>
            </w:r>
            <w:r w:rsidRPr="007B0278">
              <w:rPr>
                <w:b/>
                <w:i/>
                <w:sz w:val="20"/>
              </w:rPr>
              <w:t>й редактор</w:t>
            </w:r>
          </w:p>
          <w:p w:rsidR="00EE4EE0" w:rsidRPr="007B0278" w:rsidRDefault="00EE4EE0" w:rsidP="006723BF">
            <w:pPr>
              <w:ind w:firstLine="0"/>
              <w:jc w:val="center"/>
              <w:rPr>
                <w:b/>
                <w:i/>
                <w:sz w:val="20"/>
              </w:rPr>
            </w:pPr>
            <w:r w:rsidRPr="007B0278">
              <w:rPr>
                <w:b/>
                <w:i/>
                <w:sz w:val="20"/>
              </w:rPr>
              <w:t xml:space="preserve"> и ответственный </w:t>
            </w:r>
          </w:p>
          <w:p w:rsidR="00EE4EE0" w:rsidRPr="007B0278" w:rsidRDefault="00EE4EE0" w:rsidP="006723BF">
            <w:pPr>
              <w:ind w:firstLine="0"/>
              <w:jc w:val="center"/>
              <w:rPr>
                <w:b/>
                <w:i/>
                <w:sz w:val="20"/>
              </w:rPr>
            </w:pPr>
            <w:r w:rsidRPr="007B0278">
              <w:rPr>
                <w:b/>
                <w:i/>
                <w:sz w:val="20"/>
              </w:rPr>
              <w:t>за выпуск А.М.Насибуллов</w:t>
            </w:r>
          </w:p>
          <w:p w:rsidR="00EE4EE0" w:rsidRPr="007B0278" w:rsidRDefault="00EE4EE0" w:rsidP="006723BF">
            <w:pPr>
              <w:rPr>
                <w:sz w:val="20"/>
              </w:rPr>
            </w:pPr>
          </w:p>
        </w:tc>
        <w:tc>
          <w:tcPr>
            <w:tcW w:w="2397" w:type="dxa"/>
            <w:tcBorders>
              <w:top w:val="nil"/>
            </w:tcBorders>
          </w:tcPr>
          <w:p w:rsidR="00EE4EE0" w:rsidRPr="007B0278" w:rsidRDefault="00EE4EE0" w:rsidP="006723BF">
            <w:pPr>
              <w:rPr>
                <w:sz w:val="20"/>
              </w:rPr>
            </w:pPr>
          </w:p>
          <w:p w:rsidR="00EE4EE0" w:rsidRPr="007B0278" w:rsidRDefault="00EE4EE0" w:rsidP="006723BF">
            <w:pPr>
              <w:ind w:firstLine="23"/>
              <w:jc w:val="center"/>
              <w:rPr>
                <w:b/>
                <w:sz w:val="20"/>
              </w:rPr>
            </w:pPr>
            <w:r w:rsidRPr="007B0278">
              <w:rPr>
                <w:b/>
                <w:sz w:val="20"/>
              </w:rPr>
              <w:t>Номер сверстан</w:t>
            </w:r>
          </w:p>
          <w:p w:rsidR="00EE4EE0" w:rsidRPr="007B0278" w:rsidRDefault="00EE4EE0" w:rsidP="006723BF">
            <w:pPr>
              <w:ind w:firstLine="23"/>
              <w:jc w:val="center"/>
              <w:rPr>
                <w:b/>
                <w:sz w:val="20"/>
              </w:rPr>
            </w:pPr>
            <w:r w:rsidRPr="007B0278">
              <w:rPr>
                <w:b/>
                <w:sz w:val="20"/>
              </w:rPr>
              <w:t>и отпечатан в</w:t>
            </w:r>
          </w:p>
          <w:p w:rsidR="00EE4EE0" w:rsidRPr="007B0278" w:rsidRDefault="00EE4EE0" w:rsidP="006723BF">
            <w:pPr>
              <w:ind w:firstLine="23"/>
              <w:jc w:val="center"/>
              <w:rPr>
                <w:b/>
                <w:sz w:val="20"/>
              </w:rPr>
            </w:pPr>
            <w:r w:rsidRPr="007B0278">
              <w:rPr>
                <w:b/>
                <w:sz w:val="20"/>
              </w:rPr>
              <w:t>информационном центре</w:t>
            </w:r>
          </w:p>
          <w:p w:rsidR="00EE4EE0" w:rsidRPr="007B0278" w:rsidRDefault="00EE4EE0" w:rsidP="006723BF">
            <w:pPr>
              <w:ind w:firstLine="23"/>
              <w:jc w:val="center"/>
              <w:rPr>
                <w:b/>
                <w:sz w:val="20"/>
              </w:rPr>
            </w:pPr>
            <w:r w:rsidRPr="007B0278">
              <w:rPr>
                <w:b/>
                <w:sz w:val="20"/>
              </w:rPr>
              <w:t>администрации</w:t>
            </w:r>
          </w:p>
          <w:p w:rsidR="00EE4EE0" w:rsidRPr="007B0278" w:rsidRDefault="00EE4EE0" w:rsidP="006723BF">
            <w:pPr>
              <w:ind w:firstLine="23"/>
              <w:jc w:val="center"/>
              <w:rPr>
                <w:b/>
                <w:sz w:val="20"/>
              </w:rPr>
            </w:pPr>
            <w:r w:rsidRPr="007B0278">
              <w:rPr>
                <w:b/>
                <w:sz w:val="20"/>
              </w:rPr>
              <w:t>Татарско-Сугутского</w:t>
            </w:r>
          </w:p>
          <w:p w:rsidR="00EE4EE0" w:rsidRPr="007B0278" w:rsidRDefault="00EE4EE0" w:rsidP="006723BF">
            <w:pPr>
              <w:ind w:firstLine="23"/>
              <w:jc w:val="center"/>
              <w:rPr>
                <w:b/>
                <w:sz w:val="20"/>
              </w:rPr>
            </w:pPr>
            <w:r w:rsidRPr="007B0278">
              <w:rPr>
                <w:b/>
                <w:sz w:val="20"/>
              </w:rPr>
              <w:t>сельского поселения</w:t>
            </w:r>
          </w:p>
          <w:p w:rsidR="00EE4EE0" w:rsidRPr="007B0278" w:rsidRDefault="00EE4EE0" w:rsidP="006723BF">
            <w:pPr>
              <w:rPr>
                <w:sz w:val="20"/>
              </w:rPr>
            </w:pPr>
          </w:p>
        </w:tc>
        <w:tc>
          <w:tcPr>
            <w:tcW w:w="3299" w:type="dxa"/>
            <w:tcBorders>
              <w:top w:val="nil"/>
            </w:tcBorders>
          </w:tcPr>
          <w:p w:rsidR="00EE4EE0" w:rsidRPr="007B0278" w:rsidRDefault="00EE4EE0"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EE4EE0" w:rsidRPr="007B0278"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EE4EE0" w:rsidRPr="007B0278" w:rsidRDefault="00EE4EE0" w:rsidP="006723BF">
                  <w:pPr>
                    <w:ind w:firstLine="0"/>
                    <w:jc w:val="center"/>
                    <w:rPr>
                      <w:i/>
                      <w:sz w:val="20"/>
                    </w:rPr>
                  </w:pPr>
                  <w:r w:rsidRPr="007B0278">
                    <w:rPr>
                      <w:i/>
                      <w:sz w:val="20"/>
                    </w:rPr>
                    <w:t xml:space="preserve">Подписано в печать </w:t>
                  </w:r>
                  <w:r w:rsidR="00C05FA9">
                    <w:rPr>
                      <w:i/>
                      <w:sz w:val="20"/>
                    </w:rPr>
                    <w:t>1</w:t>
                  </w:r>
                  <w:r w:rsidR="0029560D">
                    <w:rPr>
                      <w:i/>
                      <w:sz w:val="20"/>
                    </w:rPr>
                    <w:t>7</w:t>
                  </w:r>
                  <w:r>
                    <w:rPr>
                      <w:i/>
                      <w:sz w:val="20"/>
                    </w:rPr>
                    <w:t>.</w:t>
                  </w:r>
                  <w:r w:rsidR="0087103F">
                    <w:rPr>
                      <w:i/>
                      <w:sz w:val="20"/>
                    </w:rPr>
                    <w:t>0</w:t>
                  </w:r>
                  <w:r w:rsidR="00C05FA9">
                    <w:rPr>
                      <w:i/>
                      <w:sz w:val="20"/>
                    </w:rPr>
                    <w:t>9</w:t>
                  </w:r>
                  <w:r w:rsidRPr="007B0278">
                    <w:rPr>
                      <w:i/>
                      <w:sz w:val="20"/>
                    </w:rPr>
                    <w:t>.20</w:t>
                  </w:r>
                  <w:r>
                    <w:rPr>
                      <w:i/>
                      <w:sz w:val="20"/>
                    </w:rPr>
                    <w:t>2</w:t>
                  </w:r>
                  <w:r w:rsidR="0087103F">
                    <w:rPr>
                      <w:i/>
                      <w:sz w:val="20"/>
                    </w:rPr>
                    <w:t>1</w:t>
                  </w:r>
                  <w:r w:rsidRPr="007B0278">
                    <w:rPr>
                      <w:i/>
                      <w:sz w:val="20"/>
                    </w:rPr>
                    <w:t>г.</w:t>
                  </w:r>
                </w:p>
                <w:p w:rsidR="00EE4EE0" w:rsidRPr="007B0278" w:rsidRDefault="00EE4EE0" w:rsidP="006723BF">
                  <w:pPr>
                    <w:ind w:left="-6" w:firstLine="6"/>
                    <w:jc w:val="center"/>
                    <w:rPr>
                      <w:sz w:val="20"/>
                    </w:rPr>
                  </w:pPr>
                  <w:r w:rsidRPr="007B0278">
                    <w:rPr>
                      <w:i/>
                      <w:sz w:val="20"/>
                    </w:rPr>
                    <w:t>в 1</w:t>
                  </w:r>
                  <w:r>
                    <w:rPr>
                      <w:i/>
                      <w:sz w:val="20"/>
                    </w:rPr>
                    <w:t>4</w:t>
                  </w:r>
                  <w:r w:rsidRPr="007B0278">
                    <w:rPr>
                      <w:i/>
                      <w:sz w:val="20"/>
                    </w:rPr>
                    <w:t>.00. Тираж 50 экз.</w:t>
                  </w:r>
                </w:p>
              </w:tc>
            </w:tr>
          </w:tbl>
          <w:p w:rsidR="00EE4EE0" w:rsidRPr="007B0278" w:rsidRDefault="00EE4EE0" w:rsidP="006723BF">
            <w:pPr>
              <w:ind w:left="-189" w:right="-104"/>
              <w:rPr>
                <w:sz w:val="20"/>
              </w:rPr>
            </w:pPr>
            <w:r w:rsidRPr="007B0278">
              <w:rPr>
                <w:sz w:val="20"/>
              </w:rPr>
              <w:t xml:space="preserve">  </w:t>
            </w:r>
          </w:p>
          <w:p w:rsidR="00EE4EE0" w:rsidRPr="007B0278" w:rsidRDefault="00EE4EE0" w:rsidP="006723BF">
            <w:pPr>
              <w:ind w:left="-34" w:firstLine="34"/>
              <w:jc w:val="center"/>
              <w:rPr>
                <w:sz w:val="20"/>
              </w:rPr>
            </w:pPr>
            <w:r w:rsidRPr="007B0278">
              <w:rPr>
                <w:sz w:val="20"/>
                <w:bdr w:val="single" w:sz="4" w:space="0" w:color="auto" w:frame="1"/>
              </w:rPr>
              <w:t>Газета распространяется бесплатно</w:t>
            </w:r>
          </w:p>
          <w:p w:rsidR="00EE4EE0" w:rsidRPr="007B0278" w:rsidRDefault="00EE4EE0" w:rsidP="006723BF">
            <w:pPr>
              <w:rPr>
                <w:sz w:val="20"/>
              </w:rPr>
            </w:pPr>
          </w:p>
          <w:p w:rsidR="00EE4EE0" w:rsidRPr="007B0278" w:rsidRDefault="00EE4EE0" w:rsidP="006723BF">
            <w:pPr>
              <w:rPr>
                <w:sz w:val="20"/>
                <w:lang w:val="en-US"/>
              </w:rPr>
            </w:pPr>
            <w:r w:rsidRPr="007B0278">
              <w:rPr>
                <w:sz w:val="20"/>
              </w:rPr>
              <w:t xml:space="preserve">Адрес редакции и типографии: 429357,  Чувашская Республика, Батыревский район, д.Татарские Сугуты, ул. Школьная, 21, тел. 69- 3-46, адрес эл.почты: </w:t>
            </w:r>
            <w:r w:rsidRPr="007B0278">
              <w:rPr>
                <w:sz w:val="20"/>
                <w:lang w:val="en-US"/>
              </w:rPr>
              <w:t>tsusgut-batyr@cap.ru</w:t>
            </w:r>
          </w:p>
        </w:tc>
      </w:tr>
    </w:tbl>
    <w:p w:rsidR="00EE4EE0" w:rsidRPr="007B0278" w:rsidRDefault="00EE4EE0" w:rsidP="006D7FE0">
      <w:pPr>
        <w:ind w:firstLine="0"/>
      </w:pPr>
    </w:p>
    <w:sectPr w:rsidR="00EE4EE0" w:rsidRPr="007B0278" w:rsidSect="00910E46">
      <w:pgSz w:w="11906" w:h="16838"/>
      <w:pgMar w:top="719"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aps w:val="0"/>
        <w:smallCaps w:val="0"/>
      </w:rPr>
    </w:lvl>
    <w:lvl w:ilvl="1">
      <w:start w:val="1"/>
      <w:numFmt w:val="bullet"/>
      <w:lvlText w:val=""/>
      <w:lvlJc w:val="left"/>
      <w:pPr>
        <w:tabs>
          <w:tab w:val="num" w:pos="1080"/>
        </w:tabs>
        <w:ind w:left="1080" w:hanging="360"/>
      </w:pPr>
      <w:rPr>
        <w:rFonts w:ascii="Symbol" w:hAnsi="Symbol"/>
        <w:caps w:val="0"/>
        <w:smallCaps w:val="0"/>
      </w:rPr>
    </w:lvl>
    <w:lvl w:ilvl="2">
      <w:start w:val="1"/>
      <w:numFmt w:val="bullet"/>
      <w:lvlText w:val=""/>
      <w:lvlJc w:val="left"/>
      <w:pPr>
        <w:tabs>
          <w:tab w:val="num" w:pos="1440"/>
        </w:tabs>
        <w:ind w:left="1440" w:hanging="360"/>
      </w:pPr>
      <w:rPr>
        <w:rFonts w:ascii="Symbol" w:hAnsi="Symbol"/>
        <w:caps w:val="0"/>
        <w:smallCaps w:val="0"/>
      </w:rPr>
    </w:lvl>
    <w:lvl w:ilvl="3">
      <w:start w:val="1"/>
      <w:numFmt w:val="bullet"/>
      <w:lvlText w:val=""/>
      <w:lvlJc w:val="left"/>
      <w:pPr>
        <w:tabs>
          <w:tab w:val="num" w:pos="1800"/>
        </w:tabs>
        <w:ind w:left="1800" w:hanging="360"/>
      </w:pPr>
      <w:rPr>
        <w:rFonts w:ascii="Symbol" w:hAnsi="Symbol"/>
        <w:caps w:val="0"/>
        <w:smallCaps w:val="0"/>
      </w:rPr>
    </w:lvl>
    <w:lvl w:ilvl="4">
      <w:start w:val="1"/>
      <w:numFmt w:val="bullet"/>
      <w:lvlText w:val=""/>
      <w:lvlJc w:val="left"/>
      <w:pPr>
        <w:tabs>
          <w:tab w:val="num" w:pos="2160"/>
        </w:tabs>
        <w:ind w:left="2160" w:hanging="360"/>
      </w:pPr>
      <w:rPr>
        <w:rFonts w:ascii="Symbol" w:hAnsi="Symbol"/>
        <w:caps w:val="0"/>
        <w:smallCaps w:val="0"/>
      </w:rPr>
    </w:lvl>
    <w:lvl w:ilvl="5">
      <w:start w:val="1"/>
      <w:numFmt w:val="bullet"/>
      <w:lvlText w:val=""/>
      <w:lvlJc w:val="left"/>
      <w:pPr>
        <w:tabs>
          <w:tab w:val="num" w:pos="2520"/>
        </w:tabs>
        <w:ind w:left="2520" w:hanging="360"/>
      </w:pPr>
      <w:rPr>
        <w:rFonts w:ascii="Symbol" w:hAnsi="Symbol"/>
        <w:caps w:val="0"/>
        <w:smallCaps w:val="0"/>
      </w:rPr>
    </w:lvl>
    <w:lvl w:ilvl="6">
      <w:start w:val="1"/>
      <w:numFmt w:val="bullet"/>
      <w:lvlText w:val=""/>
      <w:lvlJc w:val="left"/>
      <w:pPr>
        <w:tabs>
          <w:tab w:val="num" w:pos="2880"/>
        </w:tabs>
        <w:ind w:left="2880" w:hanging="360"/>
      </w:pPr>
      <w:rPr>
        <w:rFonts w:ascii="Symbol" w:hAnsi="Symbol"/>
        <w:caps w:val="0"/>
        <w:smallCaps w:val="0"/>
      </w:rPr>
    </w:lvl>
    <w:lvl w:ilvl="7">
      <w:start w:val="1"/>
      <w:numFmt w:val="bullet"/>
      <w:lvlText w:val=""/>
      <w:lvlJc w:val="left"/>
      <w:pPr>
        <w:tabs>
          <w:tab w:val="num" w:pos="3240"/>
        </w:tabs>
        <w:ind w:left="3240" w:hanging="360"/>
      </w:pPr>
      <w:rPr>
        <w:rFonts w:ascii="Symbol" w:hAnsi="Symbol"/>
        <w:caps w:val="0"/>
        <w:smallCaps w:val="0"/>
      </w:rPr>
    </w:lvl>
    <w:lvl w:ilvl="8">
      <w:start w:val="1"/>
      <w:numFmt w:val="bullet"/>
      <w:lvlText w:val=""/>
      <w:lvlJc w:val="left"/>
      <w:pPr>
        <w:tabs>
          <w:tab w:val="num" w:pos="3600"/>
        </w:tabs>
        <w:ind w:left="3600" w:hanging="360"/>
      </w:pPr>
      <w:rPr>
        <w:rFonts w:ascii="Symbol" w:hAnsi="Symbol"/>
        <w:caps w:val="0"/>
        <w:smallCaps w:val="0"/>
      </w:rPr>
    </w:lvl>
  </w:abstractNum>
  <w:abstractNum w:abstractNumId="1">
    <w:nsid w:val="00000005"/>
    <w:multiLevelType w:val="multilevel"/>
    <w:tmpl w:val="00000005"/>
    <w:name w:val="WW8Num5"/>
    <w:lvl w:ilvl="0">
      <w:start w:val="2"/>
      <w:numFmt w:val="upperRoman"/>
      <w:lvlText w:val="%1."/>
      <w:lvlJc w:val="left"/>
      <w:pPr>
        <w:tabs>
          <w:tab w:val="num" w:pos="720"/>
        </w:tabs>
        <w:ind w:left="720" w:hanging="360"/>
      </w:pPr>
      <w:rPr>
        <w:rFonts w:ascii="Times New Roman" w:hAnsi="Times New Roman" w:cs="Times New Roman"/>
        <w:b/>
        <w:i w:val="0"/>
        <w:caps w:val="0"/>
        <w:smallCaps w:val="0"/>
        <w:color w:val="262626"/>
        <w:spacing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67A6FDD"/>
    <w:multiLevelType w:val="hybridMultilevel"/>
    <w:tmpl w:val="3956F73E"/>
    <w:lvl w:ilvl="0" w:tplc="F392C46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910ABD"/>
    <w:rsid w:val="00010923"/>
    <w:rsid w:val="000239E3"/>
    <w:rsid w:val="000577B6"/>
    <w:rsid w:val="00066399"/>
    <w:rsid w:val="000668C3"/>
    <w:rsid w:val="000F006F"/>
    <w:rsid w:val="00123FC5"/>
    <w:rsid w:val="00140C90"/>
    <w:rsid w:val="00147E61"/>
    <w:rsid w:val="00156733"/>
    <w:rsid w:val="00170327"/>
    <w:rsid w:val="00177954"/>
    <w:rsid w:val="001A5414"/>
    <w:rsid w:val="001D7194"/>
    <w:rsid w:val="002050A8"/>
    <w:rsid w:val="00230B05"/>
    <w:rsid w:val="00241297"/>
    <w:rsid w:val="00252E57"/>
    <w:rsid w:val="0027693E"/>
    <w:rsid w:val="00277979"/>
    <w:rsid w:val="0029560D"/>
    <w:rsid w:val="002C2063"/>
    <w:rsid w:val="002E0625"/>
    <w:rsid w:val="002E7E7D"/>
    <w:rsid w:val="002F791F"/>
    <w:rsid w:val="0030497C"/>
    <w:rsid w:val="003201E0"/>
    <w:rsid w:val="00355802"/>
    <w:rsid w:val="00375630"/>
    <w:rsid w:val="003B5501"/>
    <w:rsid w:val="003F2FBF"/>
    <w:rsid w:val="003F4C8F"/>
    <w:rsid w:val="00403B91"/>
    <w:rsid w:val="00442F02"/>
    <w:rsid w:val="00466FC6"/>
    <w:rsid w:val="00470D09"/>
    <w:rsid w:val="004A4A38"/>
    <w:rsid w:val="004F4E02"/>
    <w:rsid w:val="00534B08"/>
    <w:rsid w:val="00543D0A"/>
    <w:rsid w:val="00547834"/>
    <w:rsid w:val="0055006E"/>
    <w:rsid w:val="00576454"/>
    <w:rsid w:val="00605B6B"/>
    <w:rsid w:val="006723BF"/>
    <w:rsid w:val="006D4744"/>
    <w:rsid w:val="006D7FE0"/>
    <w:rsid w:val="00725CF9"/>
    <w:rsid w:val="007512A0"/>
    <w:rsid w:val="007649D2"/>
    <w:rsid w:val="00767151"/>
    <w:rsid w:val="00777401"/>
    <w:rsid w:val="00782639"/>
    <w:rsid w:val="007B0278"/>
    <w:rsid w:val="007C6A1E"/>
    <w:rsid w:val="00812FA4"/>
    <w:rsid w:val="0086148A"/>
    <w:rsid w:val="0087103F"/>
    <w:rsid w:val="00883B86"/>
    <w:rsid w:val="008948CF"/>
    <w:rsid w:val="008E1F13"/>
    <w:rsid w:val="008E5275"/>
    <w:rsid w:val="008E7BC8"/>
    <w:rsid w:val="00910ABD"/>
    <w:rsid w:val="00910E46"/>
    <w:rsid w:val="00913125"/>
    <w:rsid w:val="00943F9B"/>
    <w:rsid w:val="009B16C8"/>
    <w:rsid w:val="009B2C65"/>
    <w:rsid w:val="009F178F"/>
    <w:rsid w:val="00A371FA"/>
    <w:rsid w:val="00A55961"/>
    <w:rsid w:val="00A5604E"/>
    <w:rsid w:val="00A64891"/>
    <w:rsid w:val="00AF3BFE"/>
    <w:rsid w:val="00B34BCE"/>
    <w:rsid w:val="00B34E2F"/>
    <w:rsid w:val="00B576C1"/>
    <w:rsid w:val="00B654E5"/>
    <w:rsid w:val="00B97691"/>
    <w:rsid w:val="00BA046A"/>
    <w:rsid w:val="00BB2FF3"/>
    <w:rsid w:val="00BB7BCF"/>
    <w:rsid w:val="00BD1848"/>
    <w:rsid w:val="00C02E85"/>
    <w:rsid w:val="00C05FA9"/>
    <w:rsid w:val="00C273F9"/>
    <w:rsid w:val="00C509C2"/>
    <w:rsid w:val="00C55B02"/>
    <w:rsid w:val="00C6484A"/>
    <w:rsid w:val="00CA2F95"/>
    <w:rsid w:val="00CE49B4"/>
    <w:rsid w:val="00CF31D9"/>
    <w:rsid w:val="00D17B2E"/>
    <w:rsid w:val="00D256C3"/>
    <w:rsid w:val="00D41D2A"/>
    <w:rsid w:val="00D811F5"/>
    <w:rsid w:val="00D845C9"/>
    <w:rsid w:val="00D85439"/>
    <w:rsid w:val="00DB687C"/>
    <w:rsid w:val="00DB7C7E"/>
    <w:rsid w:val="00DC3447"/>
    <w:rsid w:val="00DD1EBE"/>
    <w:rsid w:val="00DE0D27"/>
    <w:rsid w:val="00DF2888"/>
    <w:rsid w:val="00E14421"/>
    <w:rsid w:val="00E35ED3"/>
    <w:rsid w:val="00EC3482"/>
    <w:rsid w:val="00EE4EE0"/>
    <w:rsid w:val="00EF63F1"/>
    <w:rsid w:val="00F0076A"/>
    <w:rsid w:val="00F0366A"/>
    <w:rsid w:val="00F56213"/>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BD"/>
    <w:pPr>
      <w:ind w:firstLine="567"/>
      <w:jc w:val="both"/>
    </w:pPr>
    <w:rPr>
      <w:sz w:val="24"/>
    </w:rPr>
  </w:style>
  <w:style w:type="paragraph" w:styleId="1">
    <w:name w:val="heading 1"/>
    <w:basedOn w:val="a"/>
    <w:next w:val="a"/>
    <w:link w:val="10"/>
    <w:qFormat/>
    <w:rsid w:val="008948CF"/>
    <w:pPr>
      <w:keepNext/>
      <w:ind w:firstLine="0"/>
      <w:outlineLvl w:val="0"/>
    </w:pPr>
    <w:rPr>
      <w:szCs w:val="24"/>
      <w:u w:val="single"/>
    </w:rPr>
  </w:style>
  <w:style w:type="paragraph" w:styleId="2">
    <w:name w:val="heading 2"/>
    <w:basedOn w:val="a"/>
    <w:next w:val="a"/>
    <w:link w:val="20"/>
    <w:qFormat/>
    <w:rsid w:val="00CF31D9"/>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C55B02"/>
    <w:pPr>
      <w:keepNext/>
      <w:spacing w:before="240" w:after="60"/>
      <w:outlineLvl w:val="2"/>
    </w:pPr>
    <w:rPr>
      <w:rFonts w:ascii="Cambria" w:hAnsi="Cambria"/>
      <w:b/>
      <w:bCs/>
      <w:sz w:val="26"/>
      <w:szCs w:val="26"/>
    </w:rPr>
  </w:style>
  <w:style w:type="paragraph" w:styleId="5">
    <w:name w:val="heading 5"/>
    <w:basedOn w:val="a"/>
    <w:next w:val="a"/>
    <w:link w:val="50"/>
    <w:qFormat/>
    <w:locked/>
    <w:rsid w:val="00C55B02"/>
    <w:pPr>
      <w:keepNext/>
      <w:widowControl w:val="0"/>
      <w:ind w:firstLine="0"/>
      <w:jc w:val="center"/>
      <w:outlineLvl w:val="4"/>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1F13"/>
    <w:rPr>
      <w:rFonts w:ascii="Cambria" w:hAnsi="Cambria" w:cs="Times New Roman"/>
      <w:b/>
      <w:bCs/>
      <w:kern w:val="32"/>
      <w:sz w:val="32"/>
      <w:szCs w:val="32"/>
    </w:rPr>
  </w:style>
  <w:style w:type="character" w:customStyle="1" w:styleId="20">
    <w:name w:val="Заголовок 2 Знак"/>
    <w:basedOn w:val="a0"/>
    <w:link w:val="2"/>
    <w:locked/>
    <w:rsid w:val="008E1F13"/>
    <w:rPr>
      <w:rFonts w:ascii="Cambria" w:hAnsi="Cambria" w:cs="Times New Roman"/>
      <w:b/>
      <w:bCs/>
      <w:i/>
      <w:iCs/>
      <w:sz w:val="28"/>
      <w:szCs w:val="28"/>
    </w:rPr>
  </w:style>
  <w:style w:type="paragraph" w:customStyle="1" w:styleId="a3">
    <w:name w:val="Знак Знак Знак Знак"/>
    <w:basedOn w:val="a"/>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uiPriority w:val="99"/>
    <w:rsid w:val="00910ABD"/>
    <w:pPr>
      <w:widowControl w:val="0"/>
      <w:adjustRightInd w:val="0"/>
      <w:spacing w:line="312" w:lineRule="auto"/>
      <w:ind w:firstLine="0"/>
      <w:jc w:val="center"/>
    </w:pPr>
    <w:rPr>
      <w:sz w:val="20"/>
      <w:lang w:val="en-GB" w:eastAsia="en-US"/>
    </w:rPr>
  </w:style>
  <w:style w:type="paragraph" w:styleId="31">
    <w:name w:val="Body Text 3"/>
    <w:basedOn w:val="a"/>
    <w:link w:val="32"/>
    <w:rsid w:val="00910ABD"/>
    <w:pPr>
      <w:widowControl w:val="0"/>
      <w:autoSpaceDE w:val="0"/>
      <w:autoSpaceDN w:val="0"/>
      <w:adjustRightInd w:val="0"/>
      <w:ind w:firstLine="0"/>
      <w:jc w:val="left"/>
    </w:pPr>
  </w:style>
  <w:style w:type="character" w:customStyle="1" w:styleId="32">
    <w:name w:val="Основной текст 3 Знак"/>
    <w:basedOn w:val="a0"/>
    <w:link w:val="31"/>
    <w:locked/>
    <w:rsid w:val="008E1F13"/>
    <w:rPr>
      <w:rFonts w:cs="Times New Roman"/>
      <w:sz w:val="16"/>
      <w:szCs w:val="16"/>
    </w:rPr>
  </w:style>
  <w:style w:type="paragraph" w:styleId="a5">
    <w:name w:val="Body Text Indent"/>
    <w:basedOn w:val="a"/>
    <w:link w:val="a6"/>
    <w:rsid w:val="00910ABD"/>
    <w:pPr>
      <w:spacing w:after="120"/>
      <w:ind w:left="283"/>
    </w:pPr>
  </w:style>
  <w:style w:type="character" w:customStyle="1" w:styleId="a6">
    <w:name w:val="Основной текст с отступом Знак"/>
    <w:basedOn w:val="a0"/>
    <w:link w:val="a5"/>
    <w:locked/>
    <w:rsid w:val="008E1F13"/>
    <w:rPr>
      <w:rFonts w:cs="Times New Roman"/>
      <w:sz w:val="20"/>
      <w:szCs w:val="20"/>
    </w:rPr>
  </w:style>
  <w:style w:type="paragraph" w:styleId="21">
    <w:name w:val="Body Text Indent 2"/>
    <w:basedOn w:val="a"/>
    <w:link w:val="22"/>
    <w:rsid w:val="00910ABD"/>
    <w:pPr>
      <w:spacing w:after="120" w:line="480" w:lineRule="auto"/>
      <w:ind w:left="283"/>
    </w:pPr>
  </w:style>
  <w:style w:type="character" w:customStyle="1" w:styleId="22">
    <w:name w:val="Основной текст с отступом 2 Знак"/>
    <w:basedOn w:val="a0"/>
    <w:link w:val="21"/>
    <w:locked/>
    <w:rsid w:val="008E1F13"/>
    <w:rPr>
      <w:rFonts w:cs="Times New Roman"/>
      <w:sz w:val="20"/>
      <w:szCs w:val="20"/>
    </w:rPr>
  </w:style>
  <w:style w:type="paragraph" w:customStyle="1" w:styleId="a7">
    <w:name w:val="Заголовок статьи"/>
    <w:basedOn w:val="a"/>
    <w:next w:val="a"/>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rsid w:val="00910ABD"/>
    <w:pPr>
      <w:ind w:left="720" w:firstLine="0"/>
      <w:jc w:val="left"/>
    </w:pPr>
    <w:rPr>
      <w:szCs w:val="24"/>
    </w:rPr>
  </w:style>
  <w:style w:type="paragraph" w:styleId="23">
    <w:name w:val="Body Text 2"/>
    <w:basedOn w:val="a"/>
    <w:link w:val="24"/>
    <w:rsid w:val="00910ABD"/>
    <w:pPr>
      <w:spacing w:after="120" w:line="480" w:lineRule="auto"/>
      <w:ind w:firstLine="0"/>
      <w:jc w:val="left"/>
    </w:pPr>
    <w:rPr>
      <w:szCs w:val="24"/>
    </w:rPr>
  </w:style>
  <w:style w:type="character" w:customStyle="1" w:styleId="24">
    <w:name w:val="Основной текст 2 Знак"/>
    <w:basedOn w:val="a0"/>
    <w:link w:val="23"/>
    <w:locked/>
    <w:rsid w:val="008E1F13"/>
    <w:rPr>
      <w:rFonts w:cs="Times New Roman"/>
      <w:sz w:val="20"/>
      <w:szCs w:val="20"/>
    </w:rPr>
  </w:style>
  <w:style w:type="paragraph" w:styleId="a8">
    <w:name w:val="Body Text"/>
    <w:basedOn w:val="a"/>
    <w:link w:val="a9"/>
    <w:rsid w:val="00812FA4"/>
    <w:pPr>
      <w:spacing w:after="120"/>
    </w:pPr>
  </w:style>
  <w:style w:type="character" w:customStyle="1" w:styleId="a9">
    <w:name w:val="Основной текст Знак"/>
    <w:basedOn w:val="a0"/>
    <w:link w:val="a8"/>
    <w:locked/>
    <w:rsid w:val="008E1F13"/>
    <w:rPr>
      <w:rFonts w:cs="Times New Roman"/>
      <w:sz w:val="20"/>
      <w:szCs w:val="20"/>
    </w:rPr>
  </w:style>
  <w:style w:type="paragraph" w:styleId="aa">
    <w:name w:val="header"/>
    <w:basedOn w:val="a"/>
    <w:link w:val="ab"/>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locked/>
    <w:rsid w:val="008E1F13"/>
    <w:rPr>
      <w:rFonts w:cs="Times New Roman"/>
      <w:sz w:val="20"/>
      <w:szCs w:val="20"/>
    </w:rPr>
  </w:style>
  <w:style w:type="paragraph" w:styleId="ac">
    <w:name w:val="Title"/>
    <w:basedOn w:val="a"/>
    <w:link w:val="ad"/>
    <w:uiPriority w:val="10"/>
    <w:qFormat/>
    <w:rsid w:val="00812FA4"/>
    <w:pPr>
      <w:ind w:firstLine="0"/>
      <w:jc w:val="center"/>
    </w:pPr>
    <w:rPr>
      <w:b/>
      <w:sz w:val="32"/>
    </w:rPr>
  </w:style>
  <w:style w:type="character" w:customStyle="1" w:styleId="ad">
    <w:name w:val="Название Знак"/>
    <w:basedOn w:val="a0"/>
    <w:link w:val="ac"/>
    <w:locked/>
    <w:rsid w:val="008E1F13"/>
    <w:rPr>
      <w:rFonts w:ascii="Cambria" w:hAnsi="Cambria" w:cs="Times New Roman"/>
      <w:b/>
      <w:bCs/>
      <w:kern w:val="28"/>
      <w:sz w:val="32"/>
      <w:szCs w:val="32"/>
    </w:rPr>
  </w:style>
  <w:style w:type="paragraph" w:styleId="ae">
    <w:name w:val="Normal (Web)"/>
    <w:basedOn w:val="a"/>
    <w:uiPriority w:val="99"/>
    <w:rsid w:val="00576454"/>
    <w:pPr>
      <w:spacing w:before="100" w:beforeAutospacing="1" w:after="100" w:afterAutospacing="1"/>
      <w:ind w:firstLine="0"/>
      <w:jc w:val="left"/>
    </w:pPr>
    <w:rPr>
      <w:szCs w:val="24"/>
    </w:rPr>
  </w:style>
  <w:style w:type="character" w:styleId="af">
    <w:name w:val="Strong"/>
    <w:basedOn w:val="a0"/>
    <w:qFormat/>
    <w:rsid w:val="00576454"/>
    <w:rPr>
      <w:rFonts w:cs="Times New Roman"/>
      <w:b/>
      <w:bCs/>
    </w:rPr>
  </w:style>
  <w:style w:type="table" w:styleId="af0">
    <w:name w:val="Table Grid"/>
    <w:basedOn w:val="a1"/>
    <w:uiPriority w:val="99"/>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CF31D9"/>
    <w:rPr>
      <w:rFonts w:cs="Times New Roman"/>
    </w:rPr>
  </w:style>
  <w:style w:type="character" w:styleId="af1">
    <w:name w:val="Hyperlink"/>
    <w:basedOn w:val="a0"/>
    <w:uiPriority w:val="99"/>
    <w:rsid w:val="00CF31D9"/>
    <w:rPr>
      <w:rFonts w:cs="Times New Roman"/>
      <w:color w:val="0000FF"/>
      <w:u w:val="single"/>
    </w:rPr>
  </w:style>
  <w:style w:type="character" w:styleId="af2">
    <w:name w:val="Emphasis"/>
    <w:basedOn w:val="a0"/>
    <w:uiPriority w:val="99"/>
    <w:qFormat/>
    <w:rsid w:val="000668C3"/>
    <w:rPr>
      <w:rFonts w:cs="Times New Roman"/>
      <w:i/>
      <w:iCs/>
    </w:rPr>
  </w:style>
  <w:style w:type="paragraph" w:styleId="af3">
    <w:name w:val="Plain Text"/>
    <w:basedOn w:val="a"/>
    <w:link w:val="af4"/>
    <w:rsid w:val="002E0625"/>
    <w:pPr>
      <w:ind w:firstLine="0"/>
      <w:jc w:val="left"/>
    </w:pPr>
    <w:rPr>
      <w:rFonts w:ascii="Consolas" w:hAnsi="Consolas"/>
      <w:sz w:val="21"/>
      <w:szCs w:val="21"/>
    </w:rPr>
  </w:style>
  <w:style w:type="character" w:customStyle="1" w:styleId="af4">
    <w:name w:val="Текст Знак"/>
    <w:basedOn w:val="a0"/>
    <w:link w:val="af3"/>
    <w:locked/>
    <w:rsid w:val="002E0625"/>
    <w:rPr>
      <w:rFonts w:ascii="Consolas" w:hAnsi="Consolas" w:cs="Times New Roman"/>
      <w:sz w:val="21"/>
      <w:szCs w:val="21"/>
    </w:rPr>
  </w:style>
  <w:style w:type="paragraph" w:customStyle="1" w:styleId="25">
    <w:name w:val="Абзац списка2"/>
    <w:basedOn w:val="a"/>
    <w:uiPriority w:val="99"/>
    <w:rsid w:val="006D7FE0"/>
    <w:pPr>
      <w:ind w:left="720" w:firstLine="0"/>
      <w:contextualSpacing/>
      <w:jc w:val="left"/>
    </w:pPr>
    <w:rPr>
      <w:szCs w:val="24"/>
    </w:rPr>
  </w:style>
  <w:style w:type="character" w:customStyle="1" w:styleId="af5">
    <w:name w:val="Цветовое выделение"/>
    <w:rsid w:val="00BB7BCF"/>
    <w:rPr>
      <w:b/>
      <w:color w:val="000080"/>
    </w:rPr>
  </w:style>
  <w:style w:type="paragraph" w:customStyle="1" w:styleId="ConsPlusTitle">
    <w:name w:val="ConsPlusTitle"/>
    <w:uiPriority w:val="99"/>
    <w:rsid w:val="00BB2FF3"/>
    <w:pPr>
      <w:widowControl w:val="0"/>
      <w:autoSpaceDE w:val="0"/>
      <w:autoSpaceDN w:val="0"/>
      <w:adjustRightInd w:val="0"/>
    </w:pPr>
    <w:rPr>
      <w:rFonts w:ascii="Arial" w:hAnsi="Arial" w:cs="Arial"/>
      <w:b/>
      <w:bCs/>
    </w:rPr>
  </w:style>
  <w:style w:type="paragraph" w:customStyle="1" w:styleId="12">
    <w:name w:val="Текст1"/>
    <w:basedOn w:val="a"/>
    <w:rsid w:val="00725CF9"/>
    <w:pPr>
      <w:suppressAutoHyphens/>
      <w:ind w:firstLine="0"/>
      <w:jc w:val="left"/>
    </w:pPr>
    <w:rPr>
      <w:rFonts w:ascii="Consolas" w:hAnsi="Consolas" w:cs="Consolas"/>
      <w:sz w:val="21"/>
      <w:lang w:eastAsia="zh-CN"/>
    </w:rPr>
  </w:style>
  <w:style w:type="character" w:customStyle="1" w:styleId="30">
    <w:name w:val="Заголовок 3 Знак"/>
    <w:basedOn w:val="a0"/>
    <w:link w:val="3"/>
    <w:rsid w:val="00C55B02"/>
    <w:rPr>
      <w:rFonts w:ascii="Cambria" w:eastAsia="Times New Roman" w:hAnsi="Cambria" w:cs="Times New Roman"/>
      <w:b/>
      <w:bCs/>
      <w:sz w:val="26"/>
      <w:szCs w:val="26"/>
    </w:rPr>
  </w:style>
  <w:style w:type="character" w:customStyle="1" w:styleId="50">
    <w:name w:val="Заголовок 5 Знак"/>
    <w:basedOn w:val="a0"/>
    <w:link w:val="5"/>
    <w:rsid w:val="00C55B02"/>
    <w:rPr>
      <w:b/>
      <w:sz w:val="28"/>
      <w:szCs w:val="24"/>
    </w:rPr>
  </w:style>
  <w:style w:type="paragraph" w:customStyle="1" w:styleId="af6">
    <w:name w:val="Комментарий"/>
    <w:basedOn w:val="a"/>
    <w:next w:val="a"/>
    <w:rsid w:val="00C55B02"/>
    <w:pPr>
      <w:autoSpaceDE w:val="0"/>
      <w:autoSpaceDN w:val="0"/>
      <w:adjustRightInd w:val="0"/>
      <w:ind w:left="170" w:firstLine="0"/>
    </w:pPr>
    <w:rPr>
      <w:rFonts w:ascii="Arial" w:hAnsi="Arial" w:cs="Arial"/>
      <w:i/>
      <w:iCs/>
      <w:color w:val="800080"/>
      <w:sz w:val="20"/>
    </w:rPr>
  </w:style>
  <w:style w:type="paragraph" w:customStyle="1" w:styleId="af7">
    <w:name w:val="Текст (лев. подпись)"/>
    <w:basedOn w:val="a"/>
    <w:next w:val="a"/>
    <w:rsid w:val="00C55B02"/>
    <w:pPr>
      <w:autoSpaceDE w:val="0"/>
      <w:autoSpaceDN w:val="0"/>
      <w:adjustRightInd w:val="0"/>
      <w:ind w:firstLine="0"/>
      <w:jc w:val="left"/>
    </w:pPr>
    <w:rPr>
      <w:rFonts w:ascii="Arial" w:hAnsi="Arial" w:cs="Arial"/>
      <w:sz w:val="20"/>
    </w:rPr>
  </w:style>
  <w:style w:type="paragraph" w:customStyle="1" w:styleId="af8">
    <w:name w:val="Текст (прав. подпись)"/>
    <w:basedOn w:val="a"/>
    <w:next w:val="a"/>
    <w:rsid w:val="00C55B02"/>
    <w:pPr>
      <w:autoSpaceDE w:val="0"/>
      <w:autoSpaceDN w:val="0"/>
      <w:adjustRightInd w:val="0"/>
      <w:ind w:firstLine="0"/>
      <w:jc w:val="right"/>
    </w:pPr>
    <w:rPr>
      <w:rFonts w:ascii="Arial" w:hAnsi="Arial" w:cs="Arial"/>
      <w:sz w:val="20"/>
    </w:rPr>
  </w:style>
  <w:style w:type="character" w:styleId="af9">
    <w:name w:val="page number"/>
    <w:rsid w:val="00C55B02"/>
    <w:rPr>
      <w:rFonts w:ascii="Times New Roman" w:hAnsi="Times New Roman" w:cs="Times New Roman"/>
    </w:rPr>
  </w:style>
  <w:style w:type="paragraph" w:styleId="afa">
    <w:name w:val="footer"/>
    <w:basedOn w:val="a"/>
    <w:link w:val="afb"/>
    <w:rsid w:val="00C55B02"/>
    <w:pPr>
      <w:tabs>
        <w:tab w:val="center" w:pos="4677"/>
        <w:tab w:val="right" w:pos="9355"/>
      </w:tabs>
      <w:ind w:firstLine="0"/>
      <w:jc w:val="left"/>
    </w:pPr>
    <w:rPr>
      <w:szCs w:val="24"/>
    </w:rPr>
  </w:style>
  <w:style w:type="character" w:customStyle="1" w:styleId="afb">
    <w:name w:val="Нижний колонтитул Знак"/>
    <w:basedOn w:val="a0"/>
    <w:link w:val="afa"/>
    <w:rsid w:val="00C55B02"/>
    <w:rPr>
      <w:sz w:val="24"/>
      <w:szCs w:val="24"/>
    </w:rPr>
  </w:style>
  <w:style w:type="paragraph" w:customStyle="1" w:styleId="consnonformat">
    <w:name w:val="consnonformat"/>
    <w:basedOn w:val="a"/>
    <w:rsid w:val="00C55B02"/>
    <w:pPr>
      <w:spacing w:before="100" w:beforeAutospacing="1" w:after="100" w:afterAutospacing="1"/>
      <w:ind w:firstLine="0"/>
      <w:jc w:val="left"/>
    </w:pPr>
    <w:rPr>
      <w:szCs w:val="24"/>
    </w:rPr>
  </w:style>
  <w:style w:type="paragraph" w:customStyle="1" w:styleId="consnormal">
    <w:name w:val="consnormal"/>
    <w:basedOn w:val="a"/>
    <w:rsid w:val="00C55B02"/>
    <w:pPr>
      <w:spacing w:before="100" w:beforeAutospacing="1" w:after="100" w:afterAutospacing="1"/>
      <w:ind w:firstLine="0"/>
      <w:jc w:val="left"/>
    </w:pPr>
    <w:rPr>
      <w:szCs w:val="24"/>
    </w:rPr>
  </w:style>
  <w:style w:type="paragraph" w:customStyle="1" w:styleId="13">
    <w:name w:val="Основной текст с отступом1"/>
    <w:basedOn w:val="a"/>
    <w:rsid w:val="00C55B02"/>
    <w:pPr>
      <w:ind w:firstLine="709"/>
    </w:pPr>
    <w:rPr>
      <w:sz w:val="28"/>
      <w:szCs w:val="24"/>
    </w:rPr>
  </w:style>
  <w:style w:type="paragraph" w:customStyle="1" w:styleId="14">
    <w:name w:val="Текст выноски1"/>
    <w:basedOn w:val="a"/>
    <w:rsid w:val="00C55B02"/>
    <w:pPr>
      <w:ind w:firstLine="0"/>
      <w:jc w:val="left"/>
    </w:pPr>
    <w:rPr>
      <w:rFonts w:ascii="Tahoma" w:hAnsi="Tahoma" w:cs="Tahoma"/>
      <w:sz w:val="16"/>
      <w:szCs w:val="16"/>
    </w:rPr>
  </w:style>
  <w:style w:type="character" w:customStyle="1" w:styleId="BalloonTextChar">
    <w:name w:val="Balloon Text Char"/>
    <w:rsid w:val="00C55B02"/>
    <w:rPr>
      <w:rFonts w:ascii="Tahoma" w:hAnsi="Tahoma" w:cs="Tahoma"/>
      <w:sz w:val="16"/>
      <w:szCs w:val="16"/>
    </w:rPr>
  </w:style>
  <w:style w:type="paragraph" w:customStyle="1" w:styleId="afc">
    <w:name w:val="Таблицы (моноширинный)"/>
    <w:basedOn w:val="a"/>
    <w:next w:val="a"/>
    <w:rsid w:val="00C55B02"/>
    <w:pPr>
      <w:autoSpaceDE w:val="0"/>
      <w:autoSpaceDN w:val="0"/>
      <w:adjustRightInd w:val="0"/>
      <w:ind w:firstLine="0"/>
    </w:pPr>
    <w:rPr>
      <w:rFonts w:ascii="Courier New" w:hAnsi="Courier New" w:cs="Courier New"/>
      <w:sz w:val="28"/>
      <w:szCs w:val="28"/>
    </w:rPr>
  </w:style>
  <w:style w:type="paragraph" w:styleId="33">
    <w:name w:val="Body Text Indent 3"/>
    <w:basedOn w:val="a"/>
    <w:link w:val="34"/>
    <w:rsid w:val="00C55B02"/>
    <w:pPr>
      <w:autoSpaceDE w:val="0"/>
      <w:autoSpaceDN w:val="0"/>
      <w:adjustRightInd w:val="0"/>
      <w:ind w:firstLine="720"/>
    </w:pPr>
    <w:rPr>
      <w:sz w:val="28"/>
      <w:szCs w:val="28"/>
    </w:rPr>
  </w:style>
  <w:style w:type="character" w:customStyle="1" w:styleId="34">
    <w:name w:val="Основной текст с отступом 3 Знак"/>
    <w:basedOn w:val="a0"/>
    <w:link w:val="33"/>
    <w:rsid w:val="00C55B02"/>
    <w:rPr>
      <w:sz w:val="28"/>
      <w:szCs w:val="28"/>
    </w:rPr>
  </w:style>
  <w:style w:type="paragraph" w:styleId="afd">
    <w:name w:val="Balloon Text"/>
    <w:basedOn w:val="a"/>
    <w:link w:val="afe"/>
    <w:rsid w:val="00C55B02"/>
    <w:pPr>
      <w:ind w:firstLine="0"/>
      <w:jc w:val="left"/>
    </w:pPr>
    <w:rPr>
      <w:rFonts w:ascii="Tahoma" w:hAnsi="Tahoma" w:cs="Tahoma"/>
      <w:sz w:val="16"/>
      <w:szCs w:val="16"/>
    </w:rPr>
  </w:style>
  <w:style w:type="character" w:customStyle="1" w:styleId="afe">
    <w:name w:val="Текст выноски Знак"/>
    <w:basedOn w:val="a0"/>
    <w:link w:val="afd"/>
    <w:rsid w:val="00C55B02"/>
    <w:rPr>
      <w:rFonts w:ascii="Tahoma" w:hAnsi="Tahoma" w:cs="Tahoma"/>
      <w:sz w:val="16"/>
      <w:szCs w:val="16"/>
    </w:rPr>
  </w:style>
  <w:style w:type="character" w:customStyle="1" w:styleId="aff">
    <w:name w:val="Утратил силу"/>
    <w:rsid w:val="00C55B02"/>
    <w:rPr>
      <w:strike/>
      <w:color w:val="808000"/>
      <w:sz w:val="26"/>
      <w:szCs w:val="26"/>
    </w:rPr>
  </w:style>
  <w:style w:type="character" w:customStyle="1" w:styleId="aff0">
    <w:name w:val="Не вступил в силу"/>
    <w:rsid w:val="00C55B02"/>
    <w:rPr>
      <w:color w:val="008080"/>
      <w:sz w:val="26"/>
      <w:szCs w:val="26"/>
    </w:rPr>
  </w:style>
  <w:style w:type="character" w:customStyle="1" w:styleId="aff1">
    <w:name w:val="Гипертекстовая ссылка"/>
    <w:uiPriority w:val="99"/>
    <w:rsid w:val="00C55B02"/>
    <w:rPr>
      <w:color w:val="008000"/>
      <w:sz w:val="26"/>
      <w:szCs w:val="26"/>
    </w:rPr>
  </w:style>
  <w:style w:type="paragraph" w:styleId="aff2">
    <w:name w:val="List Paragraph"/>
    <w:basedOn w:val="a"/>
    <w:qFormat/>
    <w:rsid w:val="00C55B02"/>
    <w:pPr>
      <w:ind w:left="720" w:firstLine="0"/>
      <w:contextualSpacing/>
      <w:jc w:val="left"/>
    </w:pPr>
    <w:rPr>
      <w:sz w:val="20"/>
    </w:rPr>
  </w:style>
  <w:style w:type="paragraph" w:customStyle="1" w:styleId="ConsPlusNormal">
    <w:name w:val="ConsPlusNormal"/>
    <w:rsid w:val="00C55B02"/>
    <w:pPr>
      <w:autoSpaceDE w:val="0"/>
      <w:autoSpaceDN w:val="0"/>
      <w:adjustRightInd w:val="0"/>
    </w:pPr>
    <w:rPr>
      <w:sz w:val="28"/>
      <w:szCs w:val="28"/>
    </w:rPr>
  </w:style>
  <w:style w:type="paragraph" w:customStyle="1" w:styleId="35">
    <w:name w:val="Без интервала3"/>
    <w:rsid w:val="00C55B02"/>
    <w:rPr>
      <w:rFonts w:ascii="Calibri" w:hAnsi="Calibri"/>
      <w:sz w:val="22"/>
      <w:szCs w:val="22"/>
      <w:lang w:eastAsia="en-US"/>
    </w:rPr>
  </w:style>
  <w:style w:type="character" w:styleId="aff3">
    <w:name w:val="FollowedHyperlink"/>
    <w:uiPriority w:val="99"/>
    <w:unhideWhenUsed/>
    <w:rsid w:val="00C55B02"/>
    <w:rPr>
      <w:color w:val="800080"/>
      <w:u w:val="single"/>
    </w:rPr>
  </w:style>
  <w:style w:type="paragraph" w:customStyle="1" w:styleId="msonormal0">
    <w:name w:val="msonormal"/>
    <w:basedOn w:val="a"/>
    <w:rsid w:val="00C55B02"/>
    <w:pPr>
      <w:spacing w:before="100" w:beforeAutospacing="1" w:after="100" w:afterAutospacing="1"/>
      <w:ind w:firstLine="0"/>
      <w:jc w:val="left"/>
    </w:pPr>
    <w:rPr>
      <w:szCs w:val="24"/>
    </w:rPr>
  </w:style>
  <w:style w:type="paragraph" w:customStyle="1" w:styleId="xl88">
    <w:name w:val="xl88"/>
    <w:basedOn w:val="a"/>
    <w:rsid w:val="00C55B0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top"/>
    </w:pPr>
    <w:rPr>
      <w:rFonts w:ascii="Arial" w:hAnsi="Arial"/>
      <w:b/>
      <w:bCs/>
      <w:color w:val="000000"/>
      <w:sz w:val="20"/>
    </w:rPr>
  </w:style>
  <w:style w:type="paragraph" w:customStyle="1" w:styleId="xl89">
    <w:name w:val="xl89"/>
    <w:basedOn w:val="a"/>
    <w:rsid w:val="00C55B0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Arial" w:hAnsi="Arial"/>
      <w:color w:val="000000"/>
      <w:sz w:val="20"/>
    </w:rPr>
  </w:style>
  <w:style w:type="paragraph" w:customStyle="1" w:styleId="xl90">
    <w:name w:val="xl90"/>
    <w:basedOn w:val="a"/>
    <w:rsid w:val="00C55B0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top"/>
    </w:pPr>
    <w:rPr>
      <w:rFonts w:ascii="Arial" w:hAnsi="Arial"/>
      <w:b/>
      <w:bCs/>
      <w:color w:val="000000"/>
      <w:sz w:val="20"/>
    </w:rPr>
  </w:style>
  <w:style w:type="character" w:customStyle="1" w:styleId="aff4">
    <w:name w:val="Заголовок Знак"/>
    <w:uiPriority w:val="10"/>
    <w:rsid w:val="00C55B02"/>
    <w:rPr>
      <w:rFonts w:ascii="Calibri Light" w:eastAsia="Times New Roman"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097100296">
      <w:marLeft w:val="0"/>
      <w:marRight w:val="0"/>
      <w:marTop w:val="0"/>
      <w:marBottom w:val="0"/>
      <w:divBdr>
        <w:top w:val="none" w:sz="0" w:space="0" w:color="auto"/>
        <w:left w:val="none" w:sz="0" w:space="0" w:color="auto"/>
        <w:bottom w:val="none" w:sz="0" w:space="0" w:color="auto"/>
        <w:right w:val="none" w:sz="0" w:space="0" w:color="auto"/>
      </w:divBdr>
    </w:div>
    <w:div w:id="1097100298">
      <w:marLeft w:val="0"/>
      <w:marRight w:val="0"/>
      <w:marTop w:val="0"/>
      <w:marBottom w:val="0"/>
      <w:divBdr>
        <w:top w:val="none" w:sz="0" w:space="0" w:color="auto"/>
        <w:left w:val="none" w:sz="0" w:space="0" w:color="auto"/>
        <w:bottom w:val="none" w:sz="0" w:space="0" w:color="auto"/>
        <w:right w:val="none" w:sz="0" w:space="0" w:color="auto"/>
      </w:divBdr>
    </w:div>
    <w:div w:id="1097100299">
      <w:marLeft w:val="0"/>
      <w:marRight w:val="0"/>
      <w:marTop w:val="0"/>
      <w:marBottom w:val="0"/>
      <w:divBdr>
        <w:top w:val="none" w:sz="0" w:space="0" w:color="auto"/>
        <w:left w:val="none" w:sz="0" w:space="0" w:color="auto"/>
        <w:bottom w:val="none" w:sz="0" w:space="0" w:color="auto"/>
        <w:right w:val="none" w:sz="0" w:space="0" w:color="auto"/>
      </w:divBdr>
    </w:div>
    <w:div w:id="1097100300">
      <w:marLeft w:val="0"/>
      <w:marRight w:val="0"/>
      <w:marTop w:val="0"/>
      <w:marBottom w:val="0"/>
      <w:divBdr>
        <w:top w:val="none" w:sz="0" w:space="0" w:color="auto"/>
        <w:left w:val="none" w:sz="0" w:space="0" w:color="auto"/>
        <w:bottom w:val="none" w:sz="0" w:space="0" w:color="auto"/>
        <w:right w:val="none" w:sz="0" w:space="0" w:color="auto"/>
      </w:divBdr>
    </w:div>
    <w:div w:id="1097100301">
      <w:marLeft w:val="0"/>
      <w:marRight w:val="0"/>
      <w:marTop w:val="0"/>
      <w:marBottom w:val="0"/>
      <w:divBdr>
        <w:top w:val="none" w:sz="0" w:space="0" w:color="auto"/>
        <w:left w:val="none" w:sz="0" w:space="0" w:color="auto"/>
        <w:bottom w:val="none" w:sz="0" w:space="0" w:color="auto"/>
        <w:right w:val="none" w:sz="0" w:space="0" w:color="auto"/>
      </w:divBdr>
      <w:divsChild>
        <w:div w:id="1097100297">
          <w:marLeft w:val="0"/>
          <w:marRight w:val="0"/>
          <w:marTop w:val="0"/>
          <w:marBottom w:val="0"/>
          <w:divBdr>
            <w:top w:val="none" w:sz="0" w:space="0" w:color="auto"/>
            <w:left w:val="none" w:sz="0" w:space="0" w:color="auto"/>
            <w:bottom w:val="none" w:sz="0" w:space="0" w:color="auto"/>
            <w:right w:val="none" w:sz="0" w:space="0" w:color="auto"/>
          </w:divBdr>
        </w:div>
        <w:div w:id="1097100304">
          <w:marLeft w:val="0"/>
          <w:marRight w:val="0"/>
          <w:marTop w:val="0"/>
          <w:marBottom w:val="0"/>
          <w:divBdr>
            <w:top w:val="none" w:sz="0" w:space="0" w:color="auto"/>
            <w:left w:val="none" w:sz="0" w:space="0" w:color="auto"/>
            <w:bottom w:val="none" w:sz="0" w:space="0" w:color="auto"/>
            <w:right w:val="none" w:sz="0" w:space="0" w:color="auto"/>
          </w:divBdr>
        </w:div>
      </w:divsChild>
    </w:div>
    <w:div w:id="1097100302">
      <w:marLeft w:val="0"/>
      <w:marRight w:val="0"/>
      <w:marTop w:val="0"/>
      <w:marBottom w:val="0"/>
      <w:divBdr>
        <w:top w:val="none" w:sz="0" w:space="0" w:color="auto"/>
        <w:left w:val="none" w:sz="0" w:space="0" w:color="auto"/>
        <w:bottom w:val="none" w:sz="0" w:space="0" w:color="auto"/>
        <w:right w:val="none" w:sz="0" w:space="0" w:color="auto"/>
      </w:divBdr>
    </w:div>
    <w:div w:id="1097100303">
      <w:marLeft w:val="0"/>
      <w:marRight w:val="0"/>
      <w:marTop w:val="0"/>
      <w:marBottom w:val="0"/>
      <w:divBdr>
        <w:top w:val="none" w:sz="0" w:space="0" w:color="auto"/>
        <w:left w:val="none" w:sz="0" w:space="0" w:color="auto"/>
        <w:bottom w:val="none" w:sz="0" w:space="0" w:color="auto"/>
        <w:right w:val="none" w:sz="0" w:space="0" w:color="auto"/>
      </w:divBdr>
    </w:div>
    <w:div w:id="1097100305">
      <w:marLeft w:val="0"/>
      <w:marRight w:val="0"/>
      <w:marTop w:val="0"/>
      <w:marBottom w:val="0"/>
      <w:divBdr>
        <w:top w:val="none" w:sz="0" w:space="0" w:color="auto"/>
        <w:left w:val="none" w:sz="0" w:space="0" w:color="auto"/>
        <w:bottom w:val="none" w:sz="0" w:space="0" w:color="auto"/>
        <w:right w:val="none" w:sz="0" w:space="0" w:color="auto"/>
      </w:divBdr>
    </w:div>
    <w:div w:id="1097100306">
      <w:marLeft w:val="0"/>
      <w:marRight w:val="0"/>
      <w:marTop w:val="0"/>
      <w:marBottom w:val="0"/>
      <w:divBdr>
        <w:top w:val="none" w:sz="0" w:space="0" w:color="auto"/>
        <w:left w:val="none" w:sz="0" w:space="0" w:color="auto"/>
        <w:bottom w:val="none" w:sz="0" w:space="0" w:color="auto"/>
        <w:right w:val="none" w:sz="0" w:space="0" w:color="auto"/>
      </w:divBdr>
    </w:div>
    <w:div w:id="1097100307">
      <w:marLeft w:val="0"/>
      <w:marRight w:val="0"/>
      <w:marTop w:val="0"/>
      <w:marBottom w:val="0"/>
      <w:divBdr>
        <w:top w:val="none" w:sz="0" w:space="0" w:color="auto"/>
        <w:left w:val="none" w:sz="0" w:space="0" w:color="auto"/>
        <w:bottom w:val="none" w:sz="0" w:space="0" w:color="auto"/>
        <w:right w:val="none" w:sz="0" w:space="0" w:color="auto"/>
      </w:divBdr>
    </w:div>
    <w:div w:id="1097100308">
      <w:marLeft w:val="0"/>
      <w:marRight w:val="0"/>
      <w:marTop w:val="0"/>
      <w:marBottom w:val="0"/>
      <w:divBdr>
        <w:top w:val="none" w:sz="0" w:space="0" w:color="auto"/>
        <w:left w:val="none" w:sz="0" w:space="0" w:color="auto"/>
        <w:bottom w:val="none" w:sz="0" w:space="0" w:color="auto"/>
        <w:right w:val="none" w:sz="0" w:space="0" w:color="auto"/>
      </w:divBdr>
    </w:div>
    <w:div w:id="1097100309">
      <w:marLeft w:val="0"/>
      <w:marRight w:val="0"/>
      <w:marTop w:val="0"/>
      <w:marBottom w:val="0"/>
      <w:divBdr>
        <w:top w:val="none" w:sz="0" w:space="0" w:color="auto"/>
        <w:left w:val="none" w:sz="0" w:space="0" w:color="auto"/>
        <w:bottom w:val="none" w:sz="0" w:space="0" w:color="auto"/>
        <w:right w:val="none" w:sz="0" w:space="0" w:color="auto"/>
      </w:divBdr>
    </w:div>
    <w:div w:id="1097100310">
      <w:marLeft w:val="0"/>
      <w:marRight w:val="0"/>
      <w:marTop w:val="0"/>
      <w:marBottom w:val="0"/>
      <w:divBdr>
        <w:top w:val="none" w:sz="0" w:space="0" w:color="auto"/>
        <w:left w:val="none" w:sz="0" w:space="0" w:color="auto"/>
        <w:bottom w:val="none" w:sz="0" w:space="0" w:color="auto"/>
        <w:right w:val="none" w:sz="0" w:space="0" w:color="auto"/>
      </w:divBdr>
    </w:div>
    <w:div w:id="1097100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39884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creator>поселение</dc:creator>
  <cp:lastModifiedBy>поселение</cp:lastModifiedBy>
  <cp:revision>2</cp:revision>
  <cp:lastPrinted>2018-09-27T07:22:00Z</cp:lastPrinted>
  <dcterms:created xsi:type="dcterms:W3CDTF">2021-09-17T06:00:00Z</dcterms:created>
  <dcterms:modified xsi:type="dcterms:W3CDTF">2021-09-17T06:00:00Z</dcterms:modified>
</cp:coreProperties>
</file>