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43" w:rsidRPr="00812F01" w:rsidRDefault="00671D43" w:rsidP="00671D43">
      <w:pPr>
        <w:suppressAutoHyphens/>
        <w:spacing w:before="73" w:after="120" w:line="275" w:lineRule="exact"/>
        <w:ind w:left="142" w:right="281"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b/>
          <w:sz w:val="20"/>
          <w:szCs w:val="20"/>
          <w:lang w:eastAsia="ar-SA"/>
        </w:rPr>
        <w:t>ЗАКЛЮЧЕНИЕ</w:t>
      </w:r>
      <w:r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r w:rsidRPr="00812F0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 результатах</w:t>
      </w:r>
      <w:r>
        <w:rPr>
          <w:b/>
          <w:lang w:eastAsia="ar-SA"/>
        </w:rPr>
        <w:t xml:space="preserve"> </w:t>
      </w:r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публичных слушаний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Батыревского</w:t>
      </w:r>
      <w:proofErr w:type="spellEnd"/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Батыревский</w:t>
      </w:r>
      <w:proofErr w:type="spellEnd"/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муниципальный округ Чувашской Республики</w:t>
      </w:r>
    </w:p>
    <w:p w:rsidR="00671D43" w:rsidRPr="00812F01" w:rsidRDefault="00671D43" w:rsidP="00671D43">
      <w:pPr>
        <w:ind w:left="142" w:right="281" w:firstLine="56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812F0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с административным центром: село Батырево</w:t>
      </w:r>
    </w:p>
    <w:p w:rsidR="00671D43" w:rsidRPr="00812F01" w:rsidRDefault="00671D43" w:rsidP="00671D43">
      <w:pPr>
        <w:tabs>
          <w:tab w:val="left" w:pos="7222"/>
        </w:tabs>
        <w:suppressAutoHyphens/>
        <w:ind w:left="142" w:right="281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26368">
        <w:rPr>
          <w:rFonts w:ascii="Times New Roman" w:hAnsi="Times New Roman" w:cs="Times New Roman"/>
          <w:b/>
          <w:sz w:val="20"/>
          <w:szCs w:val="20"/>
          <w:lang w:eastAsia="ar-SA"/>
        </w:rPr>
        <w:t>деревня Долгий Остров</w:t>
      </w:r>
      <w:r w:rsidRPr="00812F01">
        <w:rPr>
          <w:rFonts w:ascii="Times New Roman" w:hAnsi="Times New Roman" w:cs="Times New Roman"/>
          <w:b/>
          <w:sz w:val="20"/>
          <w:szCs w:val="20"/>
          <w:lang w:eastAsia="ar-SA"/>
        </w:rPr>
        <w:tab/>
      </w:r>
      <w:r w:rsidRPr="00812F01">
        <w:rPr>
          <w:rFonts w:ascii="Times New Roman" w:hAnsi="Times New Roman" w:cs="Times New Roman"/>
          <w:b/>
          <w:color w:val="181818"/>
          <w:sz w:val="20"/>
          <w:szCs w:val="20"/>
          <w:lang w:eastAsia="ar-SA"/>
        </w:rPr>
        <w:t>11 января 2022</w:t>
      </w:r>
      <w:r w:rsidRPr="00812F0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года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proofErr w:type="gramStart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Публичные слушания назначены решением Собрания депутатов 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района Чувашской Республики от 17 декабря </w:t>
      </w:r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2021 года №3</w:t>
      </w: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«</w:t>
      </w:r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О назначении публичных слушаний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>Батыревский</w:t>
      </w:r>
      <w:proofErr w:type="spellEnd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 муниципальный округ Чувашской Республики с административным центром</w:t>
      </w:r>
      <w:proofErr w:type="gramEnd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>: село Батырево</w:t>
      </w: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».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Оповещение о  проведении  публичных  слушаний и проектные материалы опубликованы в информационном издании </w:t>
      </w:r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«Вестник Долгий Остров» от 17 декабря 2021 года №19</w:t>
      </w: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, размещены 17 декабря 2021 года на официальном сайте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  сельского поселения в информационно-телекоммуникационной   сети  «Интернет», на информационных стендах,  оборудованных  около  администрации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  сельского поселения, в местах массового скопления граждан.</w:t>
      </w:r>
    </w:p>
    <w:p w:rsidR="00671D43" w:rsidRPr="00812F01" w:rsidRDefault="00671D43" w:rsidP="00671D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Предмет публичных слушаний: рассмотрение вопроса о </w:t>
      </w:r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преобразовании муниципальных образований путем объединения всех поселений, входящих в состав </w:t>
      </w:r>
      <w:proofErr w:type="spellStart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 района Чувашской Республики: </w:t>
      </w:r>
      <w:proofErr w:type="spellStart"/>
      <w:proofErr w:type="gram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Алманчиковского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Балабаш-Баишевского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Бахтигильдинского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Бикшикского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Большечеменевского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Долгоостровского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Кзыл-Чишминского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Новоахпердинского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</w:t>
      </w:r>
      <w:r w:rsidRPr="00812F01">
        <w:rPr>
          <w:rFonts w:ascii="Times New Roman" w:hAnsi="Times New Roman" w:cs="Times New Roman"/>
          <w:i/>
          <w:color w:val="000000"/>
          <w:sz w:val="20"/>
          <w:szCs w:val="20"/>
        </w:rPr>
        <w:t>к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>ого</w:t>
      </w:r>
      <w:proofErr w:type="spellEnd"/>
      <w:proofErr w:type="gram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района</w:t>
      </w:r>
      <w:r>
        <w:rPr>
          <w:color w:val="00000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Норваш-Шигалинского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Республики, Первомайского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Сигачинского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Сугутского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Тарханского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Татарско-Сугутского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Тойсинского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Туруновского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Большечеменевского</w:t>
      </w:r>
      <w:proofErr w:type="spellEnd"/>
      <w:proofErr w:type="gram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Шыгырданского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>Чувашской Республики</w:t>
      </w:r>
      <w:r w:rsidRPr="00A26368">
        <w:rPr>
          <w:rFonts w:ascii="Times New Roman" w:hAnsi="Times New Roman" w:cs="Times New Roman"/>
          <w:sz w:val="20"/>
          <w:szCs w:val="20"/>
        </w:rPr>
        <w:t>,</w:t>
      </w:r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>Батыревский</w:t>
      </w:r>
      <w:proofErr w:type="spellEnd"/>
      <w:r w:rsidRPr="00812F01">
        <w:rPr>
          <w:rFonts w:ascii="Times New Roman" w:hAnsi="Times New Roman" w:cs="Times New Roman"/>
          <w:color w:val="332E2D"/>
          <w:spacing w:val="2"/>
          <w:sz w:val="20"/>
          <w:szCs w:val="20"/>
          <w:lang w:eastAsia="ar-SA"/>
        </w:rPr>
        <w:t xml:space="preserve"> муниципальный округ Чувашской Республики с административным центром: село Батырево.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Инициатор публичных слушаний: Собрание депутатов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 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района Чувашской Республики.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Организатор публичных слушаний: Администрация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 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района Чувашской Республики.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В публичных слушаниях приняли участие </w:t>
      </w:r>
      <w:r>
        <w:rPr>
          <w:color w:val="000000"/>
          <w:spacing w:val="2"/>
          <w:lang w:eastAsia="ar-SA"/>
        </w:rPr>
        <w:t>30</w:t>
      </w:r>
      <w:r w:rsidRPr="00A26368">
        <w:rPr>
          <w:rFonts w:ascii="Times New Roman" w:hAnsi="Times New Roman" w:cs="Times New Roman"/>
          <w:b/>
          <w:bCs/>
          <w:color w:val="332E2D"/>
          <w:spacing w:val="2"/>
          <w:sz w:val="20"/>
          <w:szCs w:val="20"/>
          <w:lang w:eastAsia="ar-SA"/>
        </w:rPr>
        <w:t>  </w:t>
      </w: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граждан.</w:t>
      </w:r>
    </w:p>
    <w:p w:rsidR="00671D43" w:rsidRPr="00812F01" w:rsidRDefault="00671D43" w:rsidP="00671D43">
      <w:pPr>
        <w:suppressAutoHyphens/>
        <w:spacing w:after="120"/>
        <w:ind w:left="142" w:right="281"/>
        <w:rPr>
          <w:rFonts w:ascii="Arial" w:hAnsi="Arial" w:cs="Arial"/>
          <w:sz w:val="20"/>
          <w:szCs w:val="20"/>
          <w:lang w:eastAsia="ar-SA"/>
        </w:rPr>
      </w:pPr>
      <w:r>
        <w:rPr>
          <w:color w:val="000000"/>
          <w:lang w:eastAsia="ar-SA"/>
        </w:rPr>
        <w:lastRenderedPageBreak/>
        <w:t xml:space="preserve">         </w:t>
      </w:r>
      <w:r w:rsidRPr="00812F01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Публичные слушания были проведены  11 января 2022 года с </w:t>
      </w:r>
      <w:r>
        <w:rPr>
          <w:color w:val="000000"/>
          <w:lang w:eastAsia="ar-SA"/>
        </w:rPr>
        <w:t xml:space="preserve">14 часов 00 минут до 14 часов </w:t>
      </w:r>
      <w:r>
        <w:rPr>
          <w:color w:val="000000"/>
          <w:lang w:eastAsia="ar-SA"/>
        </w:rPr>
        <w:t>45</w:t>
      </w:r>
      <w:r w:rsidRPr="00812F01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минут </w:t>
      </w:r>
      <w:r w:rsidRPr="00812F01">
        <w:rPr>
          <w:rFonts w:ascii="Arial" w:hAnsi="Arial" w:cs="Arial"/>
          <w:color w:val="000000"/>
          <w:sz w:val="20"/>
          <w:szCs w:val="20"/>
          <w:lang w:eastAsia="ar-SA"/>
        </w:rPr>
        <w:t xml:space="preserve">в </w:t>
      </w:r>
      <w:proofErr w:type="spellStart"/>
      <w:r w:rsidRPr="00671D43">
        <w:rPr>
          <w:rFonts w:ascii="Arial" w:hAnsi="Arial" w:cs="Arial"/>
          <w:color w:val="000000"/>
          <w:sz w:val="20"/>
          <w:szCs w:val="20"/>
          <w:lang w:eastAsia="ar-SA"/>
        </w:rPr>
        <w:t>Долгоостровско</w:t>
      </w:r>
      <w:r w:rsidRPr="00671D43">
        <w:rPr>
          <w:rFonts w:ascii="Arial" w:hAnsi="Arial" w:cs="Arial"/>
          <w:color w:val="000000"/>
          <w:sz w:val="20"/>
          <w:szCs w:val="20"/>
          <w:lang w:eastAsia="ar-SA"/>
        </w:rPr>
        <w:t>м</w:t>
      </w:r>
      <w:proofErr w:type="spellEnd"/>
      <w:r w:rsidRPr="00671D43">
        <w:rPr>
          <w:rFonts w:ascii="Arial" w:hAnsi="Arial" w:cs="Arial"/>
          <w:color w:val="000000"/>
          <w:sz w:val="20"/>
          <w:szCs w:val="20"/>
          <w:lang w:eastAsia="ar-SA"/>
        </w:rPr>
        <w:t xml:space="preserve"> СДК </w:t>
      </w:r>
      <w:proofErr w:type="spellStart"/>
      <w:r w:rsidRPr="00812F01">
        <w:rPr>
          <w:rFonts w:ascii="Arial" w:hAnsi="Arial" w:cs="Arial"/>
          <w:color w:val="000000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Arial" w:hAnsi="Arial" w:cs="Arial"/>
          <w:color w:val="000000"/>
          <w:sz w:val="20"/>
          <w:szCs w:val="20"/>
          <w:lang w:eastAsia="ar-SA"/>
        </w:rPr>
        <w:t xml:space="preserve"> района Чувашской Республики по адресу: </w:t>
      </w:r>
      <w:r w:rsidRPr="00812F01">
        <w:rPr>
          <w:rFonts w:ascii="Arial" w:hAnsi="Arial" w:cs="Arial"/>
          <w:sz w:val="20"/>
          <w:szCs w:val="20"/>
          <w:lang w:eastAsia="ar-SA"/>
        </w:rPr>
        <w:t xml:space="preserve">Чувашская Республика, </w:t>
      </w:r>
      <w:proofErr w:type="spellStart"/>
      <w:r w:rsidRPr="00812F01">
        <w:rPr>
          <w:rFonts w:ascii="Arial" w:hAnsi="Arial" w:cs="Arial"/>
          <w:sz w:val="20"/>
          <w:szCs w:val="20"/>
          <w:lang w:eastAsia="ar-SA"/>
        </w:rPr>
        <w:t>Батыревский</w:t>
      </w:r>
      <w:proofErr w:type="spellEnd"/>
      <w:r w:rsidRPr="00812F01">
        <w:rPr>
          <w:rFonts w:ascii="Arial" w:hAnsi="Arial" w:cs="Arial"/>
          <w:sz w:val="20"/>
          <w:szCs w:val="20"/>
          <w:lang w:eastAsia="ar-SA"/>
        </w:rPr>
        <w:t xml:space="preserve"> район, </w:t>
      </w:r>
      <w:r w:rsidRPr="00671D43">
        <w:rPr>
          <w:rFonts w:ascii="Arial" w:hAnsi="Arial" w:cs="Arial"/>
          <w:sz w:val="20"/>
          <w:szCs w:val="20"/>
          <w:lang w:eastAsia="ar-SA"/>
        </w:rPr>
        <w:t>д.Долгий Остров</w:t>
      </w:r>
      <w:r w:rsidRPr="00671D43">
        <w:rPr>
          <w:rFonts w:ascii="Arial" w:hAnsi="Arial" w:cs="Arial"/>
          <w:sz w:val="20"/>
          <w:szCs w:val="20"/>
          <w:lang w:eastAsia="ar-SA"/>
        </w:rPr>
        <w:t xml:space="preserve">, ул. </w:t>
      </w:r>
      <w:proofErr w:type="spellStart"/>
      <w:r w:rsidRPr="00671D43">
        <w:rPr>
          <w:rFonts w:ascii="Arial" w:hAnsi="Arial" w:cs="Arial"/>
          <w:sz w:val="20"/>
          <w:szCs w:val="20"/>
          <w:lang w:eastAsia="ar-SA"/>
        </w:rPr>
        <w:t>Апанаева</w:t>
      </w:r>
      <w:proofErr w:type="spellEnd"/>
      <w:r w:rsidRPr="00671D43">
        <w:rPr>
          <w:rFonts w:ascii="Arial" w:hAnsi="Arial" w:cs="Arial"/>
          <w:sz w:val="20"/>
          <w:szCs w:val="20"/>
          <w:lang w:eastAsia="ar-SA"/>
        </w:rPr>
        <w:t>, д.</w:t>
      </w:r>
      <w:r w:rsidRPr="00671D43">
        <w:rPr>
          <w:rFonts w:ascii="Arial" w:hAnsi="Arial" w:cs="Arial"/>
          <w:sz w:val="20"/>
          <w:szCs w:val="20"/>
          <w:lang w:eastAsia="ar-SA"/>
        </w:rPr>
        <w:t>10</w:t>
      </w:r>
      <w:r w:rsidRPr="00812F01">
        <w:rPr>
          <w:rFonts w:ascii="Arial" w:hAnsi="Arial" w:cs="Arial"/>
          <w:sz w:val="20"/>
          <w:szCs w:val="20"/>
          <w:lang w:eastAsia="ar-SA"/>
        </w:rPr>
        <w:t>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Заключение о результатах публичных слушаний подготовлено на основе протокола публичных слушаний от  11 января 2022 года.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В ходе публичных слушаний предложения и замечания не поступили.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 </w:t>
      </w:r>
      <w:r w:rsidRPr="00A26368">
        <w:rPr>
          <w:rFonts w:ascii="Times New Roman" w:hAnsi="Times New Roman" w:cs="Times New Roman"/>
          <w:b/>
          <w:bCs/>
          <w:color w:val="332E2D"/>
          <w:spacing w:val="2"/>
          <w:sz w:val="20"/>
          <w:szCs w:val="20"/>
          <w:lang w:eastAsia="ar-SA"/>
        </w:rPr>
        <w:t>Выводы:</w:t>
      </w:r>
    </w:p>
    <w:p w:rsidR="00671D43" w:rsidRPr="00812F01" w:rsidRDefault="00671D43" w:rsidP="00671D43">
      <w:pPr>
        <w:suppressAutoHyphens/>
        <w:spacing w:after="120"/>
        <w:ind w:left="142" w:right="281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Одобрить проект решения Собрания депутатов </w:t>
      </w:r>
      <w:proofErr w:type="spellStart"/>
      <w:r w:rsidRPr="00A26368">
        <w:rPr>
          <w:rFonts w:ascii="Times New Roman" w:hAnsi="Times New Roman" w:cs="Times New Roman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района Чувашской Республики «О согласии на преобразование муниципальных образований путем объединения всех сельских по</w:t>
      </w:r>
      <w:r>
        <w:rPr>
          <w:lang w:eastAsia="ar-SA"/>
        </w:rPr>
        <w:t>селений, входящи</w:t>
      </w:r>
      <w:r>
        <w:rPr>
          <w:lang w:eastAsia="ar-SA"/>
        </w:rPr>
        <w:t>х</w:t>
      </w: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 в состав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Батыревский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муниципальный округ Чувашской Республики с административным центром:                       село Батырево».</w:t>
      </w:r>
    </w:p>
    <w:p w:rsidR="00671D43" w:rsidRPr="00812F01" w:rsidRDefault="00671D43" w:rsidP="00671D4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lang w:eastAsia="ar-SA"/>
        </w:rPr>
        <w:t xml:space="preserve">                </w:t>
      </w: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По результатам публичных слушаний рекомендовать Собранию депутатов </w:t>
      </w:r>
      <w:proofErr w:type="spellStart"/>
      <w:r w:rsidRPr="00A26368">
        <w:rPr>
          <w:rFonts w:ascii="Times New Roman" w:hAnsi="Times New Roman" w:cs="Times New Roman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района Чувашской Республики согласиться на преобразование муниципальных образований путем объединения всех поселений, входящих в состав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района Чувашской Республики: </w:t>
      </w:r>
      <w:proofErr w:type="spell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Алманчиковского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A26368">
        <w:rPr>
          <w:rFonts w:ascii="Times New Roman" w:hAnsi="Times New Roman" w:cs="Times New Roman"/>
          <w:color w:val="000000"/>
          <w:sz w:val="20"/>
          <w:szCs w:val="20"/>
        </w:rPr>
        <w:t>Балабаш-Баишевского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Бахтигильдинского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Бикшикского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Большечеменевского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Долгоостровского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Кзыл-Чишминского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Новоахпердинского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</w:t>
      </w:r>
      <w:r w:rsidRPr="00812F01">
        <w:rPr>
          <w:rFonts w:ascii="Times New Roman" w:hAnsi="Times New Roman" w:cs="Times New Roman"/>
          <w:i/>
          <w:color w:val="000000"/>
          <w:sz w:val="20"/>
          <w:szCs w:val="20"/>
        </w:rPr>
        <w:t>к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>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Норваш-Шигалинского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Республики, Первомайского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Сигачинского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Сугутского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Тарханского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Татарско-Сугутского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Тойсинского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Туруновского</w:t>
      </w:r>
      <w:proofErr w:type="spellEnd"/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Большечеменевского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Республики,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Шыгырданского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 w:rsidRPr="00A263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2F01">
        <w:rPr>
          <w:rFonts w:ascii="Times New Roman" w:hAnsi="Times New Roman" w:cs="Times New Roman"/>
          <w:color w:val="000000"/>
          <w:sz w:val="20"/>
          <w:szCs w:val="20"/>
        </w:rPr>
        <w:t>Чувашской Республики</w:t>
      </w: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12F01">
        <w:rPr>
          <w:rFonts w:ascii="Times New Roman" w:hAnsi="Times New Roman" w:cs="Times New Roman"/>
          <w:sz w:val="20"/>
          <w:szCs w:val="20"/>
          <w:lang w:eastAsia="ar-SA"/>
        </w:rPr>
        <w:t>Батыревский</w:t>
      </w:r>
      <w:proofErr w:type="spellEnd"/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 муниципальный округ Чувашской Республики с административным центром: село Батырево.</w:t>
      </w: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</w:p>
    <w:p w:rsidR="00671D43" w:rsidRPr="00812F01" w:rsidRDefault="00671D43" w:rsidP="00671D43">
      <w:pPr>
        <w:shd w:val="clear" w:color="auto" w:fill="FFFFFF"/>
        <w:suppressAutoHyphens/>
        <w:ind w:right="281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Заключение  о результатах публичных слушаний подлежит размещению на официальном сайте </w:t>
      </w:r>
      <w:proofErr w:type="spellStart"/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Долгоостровского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  сельского поселения </w:t>
      </w:r>
      <w:proofErr w:type="spellStart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Батыревского</w:t>
      </w:r>
      <w:proofErr w:type="spellEnd"/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 района в информационно-телекоммуникационной сети «Интернет» и опубликованию  в информацио</w:t>
      </w:r>
      <w:r w:rsidRPr="00A26368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нном бюллетене «Вестник Долгий Остров</w:t>
      </w:r>
      <w:r w:rsidRPr="00812F01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>».</w:t>
      </w:r>
    </w:p>
    <w:p w:rsidR="00671D43" w:rsidRPr="00812F01" w:rsidRDefault="00671D43" w:rsidP="00671D43">
      <w:pPr>
        <w:suppressAutoHyphens/>
        <w:spacing w:after="120"/>
        <w:ind w:left="142" w:right="281"/>
        <w:rPr>
          <w:rFonts w:ascii="Times New Roman" w:hAnsi="Times New Roman" w:cs="Times New Roman"/>
          <w:sz w:val="20"/>
          <w:szCs w:val="20"/>
          <w:lang w:eastAsia="ar-SA"/>
        </w:rPr>
      </w:pPr>
    </w:p>
    <w:p w:rsidR="00671D43" w:rsidRPr="00812F01" w:rsidRDefault="00671D43" w:rsidP="00671D43">
      <w:pPr>
        <w:suppressAutoHyphens/>
        <w:spacing w:after="120"/>
        <w:ind w:left="142" w:right="281"/>
        <w:rPr>
          <w:rFonts w:ascii="Times New Roman" w:hAnsi="Times New Roman" w:cs="Times New Roman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Председательствующий                                                      </w:t>
      </w:r>
      <w:proofErr w:type="spellStart"/>
      <w:r w:rsidRPr="00A26368">
        <w:rPr>
          <w:rFonts w:ascii="Times New Roman" w:hAnsi="Times New Roman" w:cs="Times New Roman"/>
          <w:sz w:val="20"/>
          <w:szCs w:val="20"/>
          <w:lang w:eastAsia="ar-SA"/>
        </w:rPr>
        <w:t>Ф.А.Алиуллов</w:t>
      </w:r>
      <w:proofErr w:type="spellEnd"/>
    </w:p>
    <w:p w:rsidR="00671D43" w:rsidRPr="00A26368" w:rsidRDefault="00671D43" w:rsidP="00671D43">
      <w:pPr>
        <w:suppressAutoHyphens/>
        <w:spacing w:after="120"/>
        <w:ind w:left="142" w:right="281"/>
        <w:rPr>
          <w:rFonts w:ascii="Times New Roman" w:hAnsi="Times New Roman" w:cs="Times New Roman"/>
          <w:sz w:val="20"/>
          <w:szCs w:val="20"/>
          <w:lang w:eastAsia="ar-SA"/>
        </w:rPr>
      </w:pPr>
      <w:r w:rsidRPr="00812F01">
        <w:rPr>
          <w:rFonts w:ascii="Times New Roman" w:hAnsi="Times New Roman" w:cs="Times New Roman"/>
          <w:sz w:val="20"/>
          <w:szCs w:val="20"/>
          <w:lang w:eastAsia="ar-SA"/>
        </w:rPr>
        <w:t xml:space="preserve">Секретарь                                                                            </w:t>
      </w:r>
      <w:r w:rsidRPr="00A26368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  <w:proofErr w:type="spellStart"/>
      <w:r w:rsidRPr="00A26368">
        <w:rPr>
          <w:rFonts w:ascii="Times New Roman" w:hAnsi="Times New Roman" w:cs="Times New Roman"/>
          <w:sz w:val="20"/>
          <w:szCs w:val="20"/>
          <w:lang w:eastAsia="ar-SA"/>
        </w:rPr>
        <w:t>А.П.Кураков</w:t>
      </w:r>
      <w:proofErr w:type="spellEnd"/>
    </w:p>
    <w:p w:rsidR="00671D43" w:rsidRDefault="00671D43" w:rsidP="00671D43">
      <w:pPr>
        <w:suppressAutoHyphens/>
        <w:spacing w:after="120"/>
        <w:ind w:left="142" w:right="281"/>
        <w:rPr>
          <w:lang w:eastAsia="ar-SA"/>
        </w:rPr>
      </w:pPr>
    </w:p>
    <w:p w:rsidR="00671D43" w:rsidRDefault="00671D43" w:rsidP="00671D43">
      <w:pPr>
        <w:suppressAutoHyphens/>
        <w:spacing w:after="120"/>
        <w:ind w:left="142" w:right="281"/>
        <w:rPr>
          <w:lang w:eastAsia="ar-SA"/>
        </w:rPr>
      </w:pPr>
    </w:p>
    <w:p w:rsidR="002E0805" w:rsidRDefault="002E0805"/>
    <w:sectPr w:rsidR="002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D43"/>
    <w:rsid w:val="002E0805"/>
    <w:rsid w:val="0067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2</cp:revision>
  <cp:lastPrinted>2022-01-12T10:45:00Z</cp:lastPrinted>
  <dcterms:created xsi:type="dcterms:W3CDTF">2022-01-12T10:44:00Z</dcterms:created>
  <dcterms:modified xsi:type="dcterms:W3CDTF">2022-01-12T10:45:00Z</dcterms:modified>
</cp:coreProperties>
</file>