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76" w:tblpY="775"/>
        <w:tblOverlap w:val="never"/>
        <w:tblW w:w="9648" w:type="dxa"/>
        <w:tblLook w:val="04A0"/>
      </w:tblPr>
      <w:tblGrid>
        <w:gridCol w:w="4248"/>
        <w:gridCol w:w="1260"/>
        <w:gridCol w:w="4140"/>
      </w:tblGrid>
      <w:tr w:rsidR="007A4E9B" w:rsidTr="007A4E9B">
        <w:trPr>
          <w:trHeight w:val="3418"/>
        </w:trPr>
        <w:tc>
          <w:tcPr>
            <w:tcW w:w="4248" w:type="dxa"/>
          </w:tcPr>
          <w:p w:rsidR="007A4E9B" w:rsidRPr="007A4E9B" w:rsidRDefault="007A4E9B" w:rsidP="007A4E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-4151630</wp:posOffset>
                  </wp:positionV>
                  <wp:extent cx="680720" cy="685800"/>
                  <wp:effectExtent l="1905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РЕСПУБЛИКИ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ПАТĂРЬЕЛ  РАЙОНĚ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АСЛĂ ЧЕМЕН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 ПОСЕЛЕНИЙĔН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ЙЫШĂНУ</w:t>
            </w: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E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ç.  </w:t>
            </w:r>
            <w:proofErr w:type="spellStart"/>
            <w:r w:rsidR="008B1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8B1180"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 w:rsidR="008B1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рлач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уйăхěн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1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-мĕшĕ, </w:t>
            </w:r>
            <w:r w:rsidR="008B1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8E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Аслă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Чемен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260" w:type="dxa"/>
            <w:hideMark/>
          </w:tcPr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78105</wp:posOffset>
                  </wp:positionV>
                  <wp:extent cx="720090" cy="720090"/>
                  <wp:effectExtent l="1905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-2372360</wp:posOffset>
                  </wp:positionV>
                  <wp:extent cx="680720" cy="685800"/>
                  <wp:effectExtent l="19050" t="0" r="508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40" w:type="dxa"/>
          </w:tcPr>
          <w:p w:rsidR="007A4E9B" w:rsidRPr="007A4E9B" w:rsidRDefault="007A4E9B" w:rsidP="007A4E9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БОЛЬШЕЧЕМЕНЕВСКОГО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8E4235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8B1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2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января</w:t>
            </w:r>
            <w:r w:rsidR="007A4E9B"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B1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A4E9B"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№ </w:t>
            </w:r>
            <w:r w:rsidR="008B1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село Большое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Чеменево</w:t>
            </w:r>
            <w:proofErr w:type="spellEnd"/>
          </w:p>
        </w:tc>
      </w:tr>
    </w:tbl>
    <w:p w:rsidR="00D7200D" w:rsidRDefault="00D7200D" w:rsidP="00D7200D">
      <w:pPr>
        <w:spacing w:after="0" w:line="240" w:lineRule="auto"/>
        <w:jc w:val="both"/>
        <w:rPr>
          <w:b/>
          <w:sz w:val="24"/>
          <w:szCs w:val="24"/>
        </w:rPr>
      </w:pPr>
    </w:p>
    <w:p w:rsidR="00E611C7" w:rsidRDefault="00EE1E65" w:rsidP="00D72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6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E611C7" w:rsidRDefault="00EE1E65" w:rsidP="00D72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1E65">
        <w:rPr>
          <w:rFonts w:ascii="Times New Roman" w:hAnsi="Times New Roman" w:cs="Times New Roman"/>
          <w:b/>
          <w:sz w:val="24"/>
          <w:szCs w:val="24"/>
        </w:rPr>
        <w:t>Большечеменевского</w:t>
      </w:r>
      <w:proofErr w:type="spellEnd"/>
      <w:r w:rsidRPr="00EE1E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03.02.2020 г. № 10</w:t>
      </w:r>
    </w:p>
    <w:p w:rsidR="00B14FF5" w:rsidRDefault="00D7200D" w:rsidP="00D72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302334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утверждении</w:t>
      </w:r>
      <w:r w:rsidR="009773D0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302334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B14FF5" w:rsidRDefault="00302334" w:rsidP="00D72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Большечеменевского</w:t>
      </w:r>
      <w:proofErr w:type="spellEnd"/>
      <w:r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8E4235" w:rsidRPr="00E611C7" w:rsidRDefault="00701FDF" w:rsidP="00D72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4235" w:rsidRPr="00EE1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земельных и имущественных отношений»</w:t>
      </w:r>
    </w:p>
    <w:p w:rsidR="00267E0C" w:rsidRDefault="00EE1E65" w:rsidP="00B6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1E65" w:rsidRDefault="00267E0C" w:rsidP="00EE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E65">
        <w:rPr>
          <w:rFonts w:ascii="Times New Roman" w:hAnsi="Times New Roman" w:cs="Times New Roman"/>
          <w:sz w:val="24"/>
          <w:szCs w:val="24"/>
        </w:rPr>
        <w:t xml:space="preserve"> 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="00EE1E65" w:rsidRPr="00EE1E65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сельского поселения от 29 декабря 2015г. № 67 «Об утверждении Порядка разработки, реализации и оценки эффективности муниципальных программ </w:t>
      </w:r>
      <w:proofErr w:type="spellStart"/>
      <w:r w:rsidR="00EE1E65" w:rsidRPr="00EE1E65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сельского поселения» администрация </w:t>
      </w:r>
      <w:proofErr w:type="spellStart"/>
      <w:r w:rsidR="00EE1E65" w:rsidRPr="00EE1E65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1E65" w:rsidRPr="00EE1E65" w:rsidRDefault="00EE1E65" w:rsidP="00EE1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E6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1E65" w:rsidRPr="0043522E" w:rsidRDefault="00EE1E65" w:rsidP="00EE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22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3522E">
        <w:rPr>
          <w:rFonts w:ascii="Times New Roman" w:hAnsi="Times New Roman" w:cs="Times New Roman"/>
          <w:sz w:val="24"/>
          <w:szCs w:val="24"/>
        </w:rPr>
        <w:t xml:space="preserve">  1. Внести в постановление администрации </w:t>
      </w:r>
      <w:proofErr w:type="spellStart"/>
      <w:r w:rsidRPr="0043522E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43522E">
        <w:rPr>
          <w:rFonts w:ascii="Times New Roman" w:hAnsi="Times New Roman" w:cs="Times New Roman"/>
          <w:sz w:val="24"/>
          <w:szCs w:val="24"/>
        </w:rPr>
        <w:t xml:space="preserve"> сельского поселения от 03.02.2020 г. № 10</w:t>
      </w:r>
      <w:r w:rsidR="00267E0C" w:rsidRPr="0043522E">
        <w:rPr>
          <w:rFonts w:ascii="Times New Roman" w:hAnsi="Times New Roman" w:cs="Times New Roman"/>
          <w:sz w:val="24"/>
          <w:szCs w:val="24"/>
        </w:rPr>
        <w:t xml:space="preserve"> «</w:t>
      </w:r>
      <w:r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Большече</w:t>
      </w:r>
      <w:r w:rsidR="00267E0C"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меневского</w:t>
      </w:r>
      <w:proofErr w:type="spellEnd"/>
      <w:r w:rsidR="00267E0C"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сельского поселения </w:t>
      </w:r>
      <w:r w:rsidRPr="0043522E">
        <w:rPr>
          <w:rFonts w:ascii="Times New Roman" w:hAnsi="Times New Roman" w:cs="Times New Roman"/>
          <w:bCs/>
          <w:color w:val="000000"/>
          <w:sz w:val="24"/>
          <w:szCs w:val="24"/>
        </w:rPr>
        <w:t>«Развитие земельных и имущественных отношений»</w:t>
      </w:r>
      <w:r w:rsidR="0043522E" w:rsidRPr="0043522E">
        <w:rPr>
          <w:rFonts w:ascii="Times New Roman" w:hAnsi="Times New Roman" w:cs="Times New Roman"/>
          <w:b/>
          <w:bCs/>
        </w:rPr>
        <w:t xml:space="preserve"> </w:t>
      </w:r>
      <w:r w:rsidR="0043522E" w:rsidRPr="0043522E">
        <w:rPr>
          <w:rFonts w:ascii="Times New Roman" w:hAnsi="Times New Roman" w:cs="Times New Roman"/>
          <w:bCs/>
          <w:sz w:val="24"/>
          <w:szCs w:val="24"/>
        </w:rPr>
        <w:t xml:space="preserve">(с изменениями, внесенными постановлением администрации </w:t>
      </w:r>
      <w:proofErr w:type="spellStart"/>
      <w:r w:rsidR="0043522E" w:rsidRPr="0043522E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43522E" w:rsidRPr="0043522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 30.04.2020 № 31</w:t>
      </w:r>
      <w:r w:rsidR="007B1C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3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B1C5D">
        <w:rPr>
          <w:rFonts w:ascii="Times New Roman" w:hAnsi="Times New Roman" w:cs="Times New Roman"/>
          <w:bCs/>
          <w:sz w:val="24"/>
          <w:szCs w:val="24"/>
        </w:rPr>
        <w:t>08.12.2020 № 77</w:t>
      </w:r>
      <w:r w:rsidR="0043522E" w:rsidRPr="0043522E">
        <w:rPr>
          <w:rFonts w:ascii="Times New Roman" w:hAnsi="Times New Roman" w:cs="Times New Roman"/>
          <w:bCs/>
          <w:sz w:val="24"/>
          <w:szCs w:val="24"/>
        </w:rPr>
        <w:t>)</w:t>
      </w:r>
      <w:r w:rsidR="0043522E" w:rsidRPr="0043522E">
        <w:rPr>
          <w:rFonts w:ascii="Times New Roman" w:hAnsi="Times New Roman" w:cs="Times New Roman"/>
          <w:b/>
          <w:bCs/>
        </w:rPr>
        <w:t xml:space="preserve"> </w:t>
      </w:r>
      <w:r w:rsidRPr="00435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522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E1E65" w:rsidRPr="00EE1E65" w:rsidRDefault="00D7200D" w:rsidP="00EE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7E0C">
        <w:rPr>
          <w:rFonts w:ascii="Times New Roman" w:hAnsi="Times New Roman" w:cs="Times New Roman"/>
          <w:sz w:val="24"/>
          <w:szCs w:val="24"/>
        </w:rPr>
        <w:t xml:space="preserve">    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1) в </w:t>
      </w:r>
      <w:r w:rsidR="00EE1E65" w:rsidRPr="00EE1E65">
        <w:rPr>
          <w:rFonts w:ascii="Times New Roman" w:hAnsi="Times New Roman" w:cs="Times New Roman"/>
          <w:bCs/>
          <w:sz w:val="24"/>
          <w:szCs w:val="24"/>
        </w:rPr>
        <w:t>Паспорте</w:t>
      </w:r>
      <w:bookmarkStart w:id="0" w:name="Par33"/>
      <w:bookmarkEnd w:id="0"/>
      <w:r w:rsidR="00EE1E65" w:rsidRPr="00EE1E6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="00595F34" w:rsidRPr="00EE1E65">
        <w:rPr>
          <w:rFonts w:ascii="Times New Roman" w:hAnsi="Times New Roman" w:cs="Times New Roman"/>
          <w:bCs/>
          <w:color w:val="000000"/>
          <w:sz w:val="24"/>
          <w:szCs w:val="24"/>
        </w:rPr>
        <w:t>«Развитие земельных и имущественных отношений»</w:t>
      </w:r>
      <w:r w:rsidR="00595F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1E65" w:rsidRPr="00EE1E65">
        <w:rPr>
          <w:rFonts w:ascii="Times New Roman" w:hAnsi="Times New Roman" w:cs="Times New Roman"/>
          <w:bCs/>
          <w:sz w:val="24"/>
          <w:szCs w:val="24"/>
        </w:rPr>
        <w:t>позицию</w:t>
      </w:r>
      <w:r w:rsidR="00EE1E65" w:rsidRPr="00EE1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«Объем</w:t>
      </w:r>
      <w:r w:rsidR="00595F34">
        <w:rPr>
          <w:rFonts w:ascii="Times New Roman" w:hAnsi="Times New Roman" w:cs="Times New Roman"/>
          <w:sz w:val="24"/>
          <w:szCs w:val="24"/>
        </w:rPr>
        <w:t>ы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финансирование муниципальной программы </w:t>
      </w:r>
      <w:r w:rsidR="00595F34">
        <w:rPr>
          <w:rFonts w:ascii="Times New Roman" w:hAnsi="Times New Roman" w:cs="Times New Roman"/>
          <w:sz w:val="24"/>
          <w:szCs w:val="24"/>
        </w:rPr>
        <w:t xml:space="preserve">с разбивкой по годам ее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595F34">
        <w:rPr>
          <w:rFonts w:ascii="Times New Roman" w:hAnsi="Times New Roman" w:cs="Times New Roman"/>
          <w:sz w:val="24"/>
          <w:szCs w:val="24"/>
        </w:rPr>
        <w:t>и»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"/>
        <w:gridCol w:w="2835"/>
        <w:gridCol w:w="376"/>
        <w:gridCol w:w="50"/>
        <w:gridCol w:w="5670"/>
      </w:tblGrid>
      <w:tr w:rsidR="00267E0C" w:rsidRPr="00DC37ED" w:rsidTr="00F465C7">
        <w:trPr>
          <w:trHeight w:val="3658"/>
          <w:tblCellSpacing w:w="5" w:type="nil"/>
        </w:trPr>
        <w:tc>
          <w:tcPr>
            <w:tcW w:w="3403" w:type="dxa"/>
            <w:gridSpan w:val="4"/>
          </w:tcPr>
          <w:p w:rsidR="00267E0C" w:rsidRPr="00595F34" w:rsidRDefault="00595F34" w:rsidP="0059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34">
              <w:rPr>
                <w:rFonts w:ascii="Times New Roman" w:hAnsi="Times New Roman" w:cs="Times New Roman"/>
                <w:sz w:val="24"/>
                <w:szCs w:val="24"/>
              </w:rPr>
              <w:t xml:space="preserve"> Объемы финансирования Муниципальной программы с разбивкой по годам ее реализации</w:t>
            </w:r>
          </w:p>
          <w:p w:rsidR="00267E0C" w:rsidRPr="00595F34" w:rsidRDefault="00267E0C" w:rsidP="00B14FF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0C" w:rsidRPr="00595F34" w:rsidRDefault="00267E0C" w:rsidP="00B14FF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0A9" w:rsidRPr="00DC37ED" w:rsidRDefault="00595F34" w:rsidP="00E300A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Муниципальной программы в 2020 - 2035 годах составляет</w:t>
            </w:r>
            <w:r w:rsidR="00E3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669">
              <w:rPr>
                <w:rFonts w:ascii="Times New Roman" w:hAnsi="Times New Roman"/>
                <w:sz w:val="24"/>
                <w:szCs w:val="24"/>
              </w:rPr>
              <w:t>13000</w:t>
            </w:r>
            <w:r w:rsidR="00B14FF5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  <w:r w:rsidR="00E300A9" w:rsidRPr="00DC37ED">
              <w:rPr>
                <w:sz w:val="24"/>
                <w:szCs w:val="24"/>
              </w:rPr>
              <w:t xml:space="preserve"> </w:t>
            </w:r>
          </w:p>
          <w:p w:rsidR="00DC37ED" w:rsidRDefault="00267E0C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DC37ED">
              <w:rPr>
                <w:rFonts w:ascii="Times New Roman" w:hAnsi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 </w:t>
            </w:r>
            <w:r w:rsidR="005E11AF">
              <w:rPr>
                <w:rFonts w:ascii="Times New Roman" w:hAnsi="Times New Roman"/>
                <w:sz w:val="24"/>
                <w:szCs w:val="24"/>
              </w:rPr>
              <w:t>2500</w:t>
            </w:r>
            <w:r w:rsidR="00B14FF5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C37ED" w:rsidRDefault="00267E0C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5E11AF">
              <w:rPr>
                <w:rFonts w:ascii="Times New Roman" w:hAnsi="Times New Roman"/>
                <w:sz w:val="24"/>
                <w:szCs w:val="24"/>
              </w:rPr>
              <w:t>3500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,00 рублей;</w:t>
            </w:r>
          </w:p>
          <w:p w:rsidR="00267E0C" w:rsidRPr="00DC37ED" w:rsidRDefault="00267E0C" w:rsidP="00D7200D">
            <w:pPr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5E11AF">
              <w:rPr>
                <w:rFonts w:ascii="Times New Roman" w:hAnsi="Times New Roman"/>
                <w:sz w:val="24"/>
                <w:szCs w:val="24"/>
              </w:rPr>
              <w:t>3500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,00   рублей;</w:t>
            </w:r>
          </w:p>
          <w:p w:rsidR="00267E0C" w:rsidRPr="00DC37ED" w:rsidRDefault="00267E0C" w:rsidP="00B14FF5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2023 год –  </w:t>
            </w:r>
            <w:r w:rsidR="005E11AF">
              <w:rPr>
                <w:rFonts w:ascii="Times New Roman" w:hAnsi="Times New Roman"/>
              </w:rPr>
              <w:t>3500</w:t>
            </w:r>
            <w:r w:rsidRPr="00DC37ED">
              <w:rPr>
                <w:rFonts w:ascii="Times New Roman" w:hAnsi="Times New Roman"/>
              </w:rPr>
              <w:t>,00 рублей;</w:t>
            </w:r>
          </w:p>
          <w:p w:rsidR="00D7200D" w:rsidRDefault="00267E0C" w:rsidP="00D7200D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>2024 год –  0,00 рублей;</w:t>
            </w:r>
          </w:p>
          <w:p w:rsidR="00267E0C" w:rsidRPr="00DC37ED" w:rsidRDefault="00267E0C" w:rsidP="00D7200D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>2025 год –  0,00 рублей;</w:t>
            </w:r>
          </w:p>
          <w:p w:rsidR="00267E0C" w:rsidRPr="00DC37ED" w:rsidRDefault="00267E0C" w:rsidP="00D7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2026-2030 годы – 0,00 рублей</w:t>
            </w:r>
            <w:r w:rsidR="00F465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E0C" w:rsidRPr="00DC37ED" w:rsidRDefault="00267E0C" w:rsidP="00F46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2031-2035 годы – 0,00 рублей</w:t>
            </w:r>
            <w:r w:rsidR="00F4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0A9" w:rsidRPr="008D16E7" w:rsidTr="00F465C7">
        <w:tblPrEx>
          <w:tblCellSpacing w:w="0" w:type="nil"/>
          <w:tblCellMar>
            <w:left w:w="62" w:type="dxa"/>
            <w:right w:w="62" w:type="dxa"/>
          </w:tblCellMar>
          <w:tblLook w:val="00A0"/>
        </w:tblPrEx>
        <w:trPr>
          <w:gridBefore w:val="1"/>
          <w:wBefore w:w="142" w:type="dxa"/>
          <w:trHeight w:val="121"/>
        </w:trPr>
        <w:tc>
          <w:tcPr>
            <w:tcW w:w="2835" w:type="dxa"/>
            <w:hideMark/>
          </w:tcPr>
          <w:p w:rsidR="00E300A9" w:rsidRPr="008D16E7" w:rsidRDefault="00D7200D" w:rsidP="00B14FF5">
            <w:pPr>
              <w:autoSpaceDE w:val="0"/>
              <w:autoSpaceDN w:val="0"/>
              <w:jc w:val="both"/>
            </w:pPr>
            <w:r>
              <w:t xml:space="preserve">                             </w:t>
            </w:r>
          </w:p>
        </w:tc>
        <w:tc>
          <w:tcPr>
            <w:tcW w:w="376" w:type="dxa"/>
            <w:hideMark/>
          </w:tcPr>
          <w:p w:rsidR="00E300A9" w:rsidRPr="00DC37ED" w:rsidRDefault="00E300A9" w:rsidP="0043522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20" w:type="dxa"/>
            <w:gridSpan w:val="2"/>
            <w:hideMark/>
          </w:tcPr>
          <w:p w:rsidR="00E300A9" w:rsidRPr="00DC37ED" w:rsidRDefault="00E300A9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300A9" w:rsidRPr="00DC37ED" w:rsidRDefault="00E300A9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DC37ED" w:rsidRPr="00DC37ED">
              <w:rPr>
                <w:rFonts w:ascii="Times New Roman" w:hAnsi="Times New Roman" w:cs="Times New Roman"/>
                <w:sz w:val="24"/>
                <w:szCs w:val="24"/>
              </w:rPr>
              <w:t>Большечеменевского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района– </w:t>
            </w:r>
            <w:r w:rsidR="00E33669">
              <w:rPr>
                <w:rFonts w:ascii="Times New Roman" w:hAnsi="Times New Roman"/>
                <w:sz w:val="24"/>
                <w:szCs w:val="24"/>
              </w:rPr>
              <w:t xml:space="preserve">13000,00 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рублей (100,0 процентов), в том числе:</w:t>
            </w:r>
          </w:p>
          <w:p w:rsidR="00F854DE" w:rsidRPr="00EF6307" w:rsidRDefault="00F854DE" w:rsidP="00D72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2500,00 </w:t>
            </w: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854DE" w:rsidRPr="00EF6307" w:rsidRDefault="00F854DE" w:rsidP="00D72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0,0  рублей;</w:t>
            </w:r>
          </w:p>
          <w:p w:rsidR="00F854DE" w:rsidRPr="00EF6307" w:rsidRDefault="00F854DE" w:rsidP="00D72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0,0  рублей;</w:t>
            </w:r>
          </w:p>
          <w:p w:rsidR="00F854DE" w:rsidRPr="00EF6307" w:rsidRDefault="00F854DE" w:rsidP="00D72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0,0  рублей;</w:t>
            </w:r>
          </w:p>
          <w:p w:rsidR="00E300A9" w:rsidRPr="00DC37ED" w:rsidRDefault="00E300A9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в 2024 году – 0,0 рублей;</w:t>
            </w:r>
          </w:p>
          <w:p w:rsidR="00E300A9" w:rsidRPr="00DC37ED" w:rsidRDefault="00E300A9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в 2025 году – 0,0 рублей;</w:t>
            </w:r>
          </w:p>
          <w:p w:rsidR="00E300A9" w:rsidRPr="00DC37ED" w:rsidRDefault="00E300A9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в 2026–2030 годах – 0,0  рублей;</w:t>
            </w:r>
          </w:p>
          <w:p w:rsidR="00E300A9" w:rsidRPr="00DC37ED" w:rsidRDefault="00E300A9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в 2031–2035 годах – 0,0  рублей.</w:t>
            </w:r>
          </w:p>
          <w:p w:rsidR="00E300A9" w:rsidRPr="00DC37ED" w:rsidRDefault="00DC37ED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Большечеменевского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</w:tbl>
    <w:p w:rsidR="00E300A9" w:rsidRPr="008D16E7" w:rsidRDefault="00E300A9" w:rsidP="00E300A9">
      <w:pPr>
        <w:pStyle w:val="a7"/>
        <w:spacing w:before="0" w:beforeAutospacing="0" w:after="0" w:afterAutospacing="0"/>
      </w:pPr>
      <w:r w:rsidRPr="008D16E7">
        <w:lastRenderedPageBreak/>
        <w:t xml:space="preserve">        </w:t>
      </w:r>
    </w:p>
    <w:p w:rsidR="00E300A9" w:rsidRPr="00EF6307" w:rsidRDefault="00E300A9" w:rsidP="00D7200D">
      <w:pPr>
        <w:pStyle w:val="a7"/>
        <w:spacing w:before="0" w:beforeAutospacing="0" w:after="0" w:afterAutospacing="0"/>
        <w:jc w:val="both"/>
      </w:pPr>
      <w:r w:rsidRPr="00EF6307">
        <w:t xml:space="preserve">        2) абзац второй раздела 3 изложить в следующей редакции:</w:t>
      </w:r>
    </w:p>
    <w:p w:rsidR="00E300A9" w:rsidRPr="00EF6307" w:rsidRDefault="00E300A9" w:rsidP="00D7200D">
      <w:pPr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«Общий объем финансирования Муниципальной программы в 20</w:t>
      </w:r>
      <w:r w:rsidR="00DC37ED" w:rsidRPr="00EF6307">
        <w:rPr>
          <w:rFonts w:ascii="Times New Roman" w:hAnsi="Times New Roman" w:cs="Times New Roman"/>
          <w:sz w:val="24"/>
          <w:szCs w:val="24"/>
        </w:rPr>
        <w:t>20</w:t>
      </w:r>
      <w:r w:rsidRPr="00EF6307">
        <w:rPr>
          <w:rFonts w:ascii="Times New Roman" w:hAnsi="Times New Roman" w:cs="Times New Roman"/>
          <w:sz w:val="24"/>
          <w:szCs w:val="24"/>
        </w:rPr>
        <w:t xml:space="preserve">–2035 годах за счет средств бюджета </w:t>
      </w:r>
      <w:proofErr w:type="spellStart"/>
      <w:r w:rsidR="00DC37ED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составляет </w:t>
      </w:r>
      <w:r w:rsidR="00E33669">
        <w:rPr>
          <w:rFonts w:ascii="Times New Roman" w:hAnsi="Times New Roman"/>
          <w:sz w:val="24"/>
          <w:szCs w:val="24"/>
        </w:rPr>
        <w:t xml:space="preserve">13000,00 </w:t>
      </w:r>
      <w:r w:rsidRPr="00EF6307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EF630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300A9" w:rsidRPr="00EF6307" w:rsidRDefault="00E300A9" w:rsidP="00D7200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абзац третий раздела 3 изложить в следующей редакции:</w:t>
      </w:r>
    </w:p>
    <w:p w:rsidR="00E300A9" w:rsidRPr="00EF6307" w:rsidRDefault="00E300A9" w:rsidP="00D7200D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«Прогнозируемые объемы финансирования Муниципальной программы на 1 этапе составят </w:t>
      </w:r>
      <w:r w:rsidR="00E33669">
        <w:rPr>
          <w:rFonts w:ascii="Times New Roman" w:hAnsi="Times New Roman"/>
          <w:sz w:val="24"/>
          <w:szCs w:val="24"/>
        </w:rPr>
        <w:t xml:space="preserve">13000,00 </w:t>
      </w:r>
      <w:r w:rsidRPr="00EF6307">
        <w:rPr>
          <w:rFonts w:ascii="Times New Roman" w:hAnsi="Times New Roman" w:cs="Times New Roman"/>
          <w:sz w:val="24"/>
          <w:szCs w:val="24"/>
        </w:rPr>
        <w:t>рублей, на 2 этапе – 0,0 рублей, на 3 этапе – 0,0 рублей, в том числе:</w:t>
      </w:r>
    </w:p>
    <w:p w:rsidR="00F854DE" w:rsidRPr="00EF6307" w:rsidRDefault="00F854DE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/>
          <w:sz w:val="24"/>
          <w:szCs w:val="24"/>
        </w:rPr>
        <w:t xml:space="preserve">2500,00 </w:t>
      </w:r>
      <w:r w:rsidRPr="00EF6307">
        <w:rPr>
          <w:rFonts w:ascii="Times New Roman" w:hAnsi="Times New Roman" w:cs="Times New Roman"/>
          <w:sz w:val="24"/>
          <w:szCs w:val="24"/>
        </w:rPr>
        <w:t>рублей;</w:t>
      </w:r>
    </w:p>
    <w:p w:rsidR="00F854DE" w:rsidRPr="00EF6307" w:rsidRDefault="00F854DE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в 2021 году -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EF6307">
        <w:rPr>
          <w:rFonts w:ascii="Times New Roman" w:hAnsi="Times New Roman" w:cs="Times New Roman"/>
          <w:sz w:val="24"/>
          <w:szCs w:val="24"/>
        </w:rPr>
        <w:t>0,0  рублей;</w:t>
      </w:r>
    </w:p>
    <w:p w:rsidR="00F854DE" w:rsidRPr="00EF6307" w:rsidRDefault="00F854DE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EF6307">
        <w:rPr>
          <w:rFonts w:ascii="Times New Roman" w:hAnsi="Times New Roman" w:cs="Times New Roman"/>
          <w:sz w:val="24"/>
          <w:szCs w:val="24"/>
        </w:rPr>
        <w:t>0,0  рублей;</w:t>
      </w:r>
    </w:p>
    <w:p w:rsidR="00F854DE" w:rsidRPr="00EF6307" w:rsidRDefault="00F854DE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EF6307">
        <w:rPr>
          <w:rFonts w:ascii="Times New Roman" w:hAnsi="Times New Roman" w:cs="Times New Roman"/>
          <w:sz w:val="24"/>
          <w:szCs w:val="24"/>
        </w:rPr>
        <w:t>0,0  рублей;</w:t>
      </w:r>
    </w:p>
    <w:p w:rsidR="00E300A9" w:rsidRPr="00EF6307" w:rsidRDefault="00E300A9" w:rsidP="00D7200D">
      <w:pPr>
        <w:autoSpaceDE w:val="0"/>
        <w:autoSpaceDN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2024 году – 0,0 рублей;</w:t>
      </w:r>
    </w:p>
    <w:p w:rsidR="00E300A9" w:rsidRPr="00EF6307" w:rsidRDefault="00E300A9" w:rsidP="00D7200D">
      <w:pPr>
        <w:autoSpaceDE w:val="0"/>
        <w:autoSpaceDN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2025 году – 0,0 рублей;</w:t>
      </w:r>
    </w:p>
    <w:p w:rsidR="00E300A9" w:rsidRPr="00EF6307" w:rsidRDefault="00E300A9" w:rsidP="00D7200D">
      <w:pPr>
        <w:autoSpaceDE w:val="0"/>
        <w:autoSpaceDN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    </w:t>
      </w:r>
      <w:r w:rsidR="00D7200D">
        <w:rPr>
          <w:rFonts w:ascii="Times New Roman" w:hAnsi="Times New Roman" w:cs="Times New Roman"/>
          <w:sz w:val="24"/>
          <w:szCs w:val="24"/>
        </w:rPr>
        <w:t xml:space="preserve">  </w:t>
      </w:r>
      <w:r w:rsidRPr="00EF6307">
        <w:rPr>
          <w:rFonts w:ascii="Times New Roman" w:hAnsi="Times New Roman" w:cs="Times New Roman"/>
          <w:sz w:val="24"/>
          <w:szCs w:val="24"/>
        </w:rPr>
        <w:t>в 2026–2030 годах – 0,0 рублей;</w:t>
      </w:r>
    </w:p>
    <w:p w:rsidR="00E300A9" w:rsidRDefault="00E300A9" w:rsidP="00D7200D">
      <w:pPr>
        <w:autoSpaceDE w:val="0"/>
        <w:autoSpaceDN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2031–2035 годах – 0,0 рублей</w:t>
      </w:r>
      <w:proofErr w:type="gramStart"/>
      <w:r w:rsidRPr="00EF630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465C7" w:rsidRPr="00EF6307" w:rsidRDefault="00F465C7" w:rsidP="00D7200D">
      <w:pPr>
        <w:autoSpaceDE w:val="0"/>
        <w:autoSpaceDN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E300A9" w:rsidRPr="00EF6307" w:rsidRDefault="00E300A9" w:rsidP="00D7200D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 Приложение 2 муниципальной программы </w:t>
      </w:r>
      <w:proofErr w:type="spellStart"/>
      <w:r w:rsidR="00DC37ED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«Развитие земельных и имущественных отношений» изложить согласно Приложению 1 к постановлению;</w:t>
      </w:r>
    </w:p>
    <w:p w:rsidR="00E300A9" w:rsidRPr="00EF6307" w:rsidRDefault="00E300A9" w:rsidP="00E300A9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приложении 3 в паспорте подпрограммы муниципальной программы «</w:t>
      </w:r>
      <w:r w:rsidRPr="00EF6307">
        <w:rPr>
          <w:rFonts w:ascii="Times New Roman" w:hAnsi="Times New Roman" w:cs="Times New Roman"/>
          <w:sz w:val="24"/>
          <w:szCs w:val="24"/>
        </w:rPr>
        <w:t>Развитие земельных и имущественных отношений</w:t>
      </w: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 позицию «</w:t>
      </w:r>
      <w:r w:rsidRPr="00EF6307">
        <w:rPr>
          <w:rFonts w:ascii="Times New Roman" w:hAnsi="Times New Roman" w:cs="Times New Roman"/>
          <w:sz w:val="24"/>
          <w:szCs w:val="24"/>
        </w:rPr>
        <w:t>Объем финансирования подпрограммы с разбивкой по годам реализации</w:t>
      </w: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 изложить в следующей редакции:</w:t>
      </w:r>
    </w:p>
    <w:p w:rsidR="00E300A9" w:rsidRPr="00EF6307" w:rsidRDefault="00E300A9" w:rsidP="00E300A9">
      <w:pPr>
        <w:widowControl w:val="0"/>
        <w:ind w:left="76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8"/>
        <w:gridCol w:w="280"/>
        <w:gridCol w:w="7257"/>
      </w:tblGrid>
      <w:tr w:rsidR="00E300A9" w:rsidRPr="00EF6307" w:rsidTr="00B14FF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прогнозируемые объемы финансировани</w:t>
            </w:r>
            <w:r w:rsidR="00DC37ED" w:rsidRPr="00EF6307">
              <w:rPr>
                <w:rFonts w:ascii="Times New Roman" w:hAnsi="Times New Roman"/>
              </w:rPr>
              <w:t xml:space="preserve">я мероприятий подпрограммы в 2020 </w:t>
            </w:r>
            <w:r w:rsidRPr="00EF6307">
              <w:rPr>
                <w:rFonts w:ascii="Times New Roman" w:hAnsi="Times New Roman"/>
              </w:rPr>
              <w:t xml:space="preserve">- 2035 годах составляют </w:t>
            </w:r>
            <w:r w:rsidR="00E33669">
              <w:rPr>
                <w:rFonts w:ascii="Times New Roman" w:hAnsi="Times New Roman"/>
              </w:rPr>
              <w:t xml:space="preserve">13000,00 </w:t>
            </w:r>
            <w:r w:rsidRPr="00EF6307">
              <w:rPr>
                <w:rFonts w:ascii="Times New Roman" w:hAnsi="Times New Roman"/>
              </w:rPr>
              <w:t>рублей, в том числе:</w:t>
            </w:r>
          </w:p>
          <w:p w:rsidR="00E33669" w:rsidRDefault="00F854DE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33669" w:rsidRPr="00DC37ED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33669" w:rsidRPr="00DC37ED">
              <w:rPr>
                <w:rFonts w:ascii="Times New Roman" w:hAnsi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 w:rsidR="00E33669" w:rsidRPr="00DC37ED">
              <w:rPr>
                <w:rFonts w:ascii="Times New Roman" w:hAnsi="Times New Roman"/>
                <w:sz w:val="24"/>
                <w:szCs w:val="24"/>
              </w:rPr>
              <w:t> </w:t>
            </w:r>
            <w:r w:rsidR="00E33669">
              <w:rPr>
                <w:rFonts w:ascii="Times New Roman" w:hAnsi="Times New Roman"/>
                <w:sz w:val="24"/>
                <w:szCs w:val="24"/>
              </w:rPr>
              <w:t xml:space="preserve">2500,00 </w:t>
            </w:r>
            <w:r w:rsidR="00E33669" w:rsidRPr="00DC37E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E33669" w:rsidRDefault="00F854DE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33669" w:rsidRPr="00DC37ED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E33669">
              <w:rPr>
                <w:rFonts w:ascii="Times New Roman" w:hAnsi="Times New Roman"/>
                <w:sz w:val="24"/>
                <w:szCs w:val="24"/>
              </w:rPr>
              <w:t>3500</w:t>
            </w:r>
            <w:r w:rsidR="00E33669" w:rsidRPr="00DC37ED">
              <w:rPr>
                <w:rFonts w:ascii="Times New Roman" w:hAnsi="Times New Roman"/>
                <w:sz w:val="24"/>
                <w:szCs w:val="24"/>
              </w:rPr>
              <w:t>,00 рублей;</w:t>
            </w:r>
          </w:p>
          <w:p w:rsidR="00E33669" w:rsidRPr="00DC37ED" w:rsidRDefault="00F854DE" w:rsidP="00D7200D">
            <w:pPr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33669" w:rsidRPr="00DC37ED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E33669">
              <w:rPr>
                <w:rFonts w:ascii="Times New Roman" w:hAnsi="Times New Roman"/>
                <w:sz w:val="24"/>
                <w:szCs w:val="24"/>
              </w:rPr>
              <w:t>3500</w:t>
            </w:r>
            <w:r w:rsidR="00E33669" w:rsidRPr="00DC37ED">
              <w:rPr>
                <w:rFonts w:ascii="Times New Roman" w:hAnsi="Times New Roman"/>
                <w:sz w:val="24"/>
                <w:szCs w:val="24"/>
              </w:rPr>
              <w:t>,00   рублей;</w:t>
            </w:r>
          </w:p>
          <w:p w:rsidR="00E33669" w:rsidRPr="00DC37ED" w:rsidRDefault="00F854DE" w:rsidP="00E3366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E33669" w:rsidRPr="00DC37ED">
              <w:rPr>
                <w:rFonts w:ascii="Times New Roman" w:hAnsi="Times New Roman"/>
              </w:rPr>
              <w:t xml:space="preserve">2023 год –  </w:t>
            </w:r>
            <w:r w:rsidR="00E33669">
              <w:rPr>
                <w:rFonts w:ascii="Times New Roman" w:hAnsi="Times New Roman"/>
              </w:rPr>
              <w:t>3500</w:t>
            </w:r>
            <w:r w:rsidR="00E33669" w:rsidRPr="00DC37ED">
              <w:rPr>
                <w:rFonts w:ascii="Times New Roman" w:hAnsi="Times New Roman"/>
              </w:rPr>
              <w:t>,00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2024 году - 0,0.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2025 году - 0,0.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2026 - 2030 годах - 0,0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2031 - 2035 годах - 0,0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из них средства:</w:t>
            </w:r>
          </w:p>
          <w:p w:rsidR="00E300A9" w:rsidRPr="00EF6307" w:rsidRDefault="00DC37ED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 xml:space="preserve">местного бюджета  </w:t>
            </w:r>
            <w:proofErr w:type="spellStart"/>
            <w:r w:rsidRPr="00EF6307">
              <w:rPr>
                <w:rFonts w:ascii="Times New Roman" w:hAnsi="Times New Roman"/>
              </w:rPr>
              <w:t>Большечеменевского</w:t>
            </w:r>
            <w:proofErr w:type="spellEnd"/>
            <w:r w:rsidRPr="00EF6307">
              <w:rPr>
                <w:rFonts w:ascii="Times New Roman" w:hAnsi="Times New Roman"/>
              </w:rPr>
              <w:t xml:space="preserve"> </w:t>
            </w:r>
            <w:r w:rsidR="00E300A9" w:rsidRPr="00EF6307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E300A9" w:rsidRPr="00EF6307">
              <w:rPr>
                <w:rFonts w:ascii="Times New Roman" w:hAnsi="Times New Roman"/>
              </w:rPr>
              <w:t>Батыревского</w:t>
            </w:r>
            <w:proofErr w:type="spellEnd"/>
            <w:r w:rsidR="00E300A9" w:rsidRPr="00EF6307">
              <w:rPr>
                <w:rFonts w:ascii="Times New Roman" w:hAnsi="Times New Roman"/>
              </w:rPr>
              <w:t xml:space="preserve"> района Чувашской Республики – </w:t>
            </w:r>
            <w:r w:rsidR="00D7200D">
              <w:rPr>
                <w:rFonts w:ascii="Times New Roman" w:hAnsi="Times New Roman"/>
              </w:rPr>
              <w:t>13000</w:t>
            </w:r>
            <w:r w:rsidR="00B14FF5">
              <w:rPr>
                <w:rFonts w:ascii="Times New Roman" w:hAnsi="Times New Roman"/>
              </w:rPr>
              <w:t xml:space="preserve">,00 </w:t>
            </w:r>
            <w:r w:rsidR="00E300A9" w:rsidRPr="00EF6307">
              <w:rPr>
                <w:rFonts w:ascii="Times New Roman" w:hAnsi="Times New Roman"/>
              </w:rPr>
              <w:t>рублей (100,00 процентов), в том числе:</w:t>
            </w:r>
          </w:p>
          <w:p w:rsidR="00F854DE" w:rsidRPr="00EF6307" w:rsidRDefault="00F854DE" w:rsidP="00D72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2500,00 </w:t>
            </w: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854DE" w:rsidRPr="00EF6307" w:rsidRDefault="00F854DE" w:rsidP="00D72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0,0  рублей;</w:t>
            </w:r>
          </w:p>
          <w:p w:rsidR="00F854DE" w:rsidRPr="00EF6307" w:rsidRDefault="00F854DE" w:rsidP="00D72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0,0  рублей;</w:t>
            </w:r>
          </w:p>
          <w:p w:rsidR="00F854DE" w:rsidRPr="00EF6307" w:rsidRDefault="00F854DE" w:rsidP="00D72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2024 году - 0,0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2025 году - 0,0 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2026 - 2030 годах - 0,0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2031 - 2035 годах - 0,0  рублей;</w:t>
            </w:r>
          </w:p>
          <w:p w:rsidR="00E300A9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 xml:space="preserve">Объемы финансирования подпрограммы подлежат ежегодному уточнению исходя из возможностей бюджета  </w:t>
            </w:r>
            <w:proofErr w:type="spellStart"/>
            <w:r w:rsidR="00B63C44" w:rsidRPr="00EF6307">
              <w:rPr>
                <w:rFonts w:ascii="Times New Roman" w:hAnsi="Times New Roman"/>
              </w:rPr>
              <w:t>Большечеменевского</w:t>
            </w:r>
            <w:proofErr w:type="spellEnd"/>
            <w:r w:rsidRPr="00EF6307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EF6307">
              <w:rPr>
                <w:rFonts w:ascii="Times New Roman" w:hAnsi="Times New Roman"/>
              </w:rPr>
              <w:t>Батыревского</w:t>
            </w:r>
            <w:proofErr w:type="spellEnd"/>
            <w:r w:rsidRPr="00EF6307">
              <w:rPr>
                <w:rFonts w:ascii="Times New Roman" w:hAnsi="Times New Roman"/>
              </w:rPr>
              <w:t xml:space="preserve"> района Чувашской Республики.</w:t>
            </w:r>
          </w:p>
          <w:p w:rsidR="00F465C7" w:rsidRPr="00F465C7" w:rsidRDefault="00F465C7" w:rsidP="00F465C7">
            <w:pPr>
              <w:rPr>
                <w:lang w:eastAsia="ru-RU"/>
              </w:rPr>
            </w:pPr>
          </w:p>
        </w:tc>
      </w:tr>
    </w:tbl>
    <w:p w:rsidR="00E300A9" w:rsidRPr="00EF6307" w:rsidRDefault="00E300A9" w:rsidP="00E300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lastRenderedPageBreak/>
        <w:t xml:space="preserve"> в приложении 3 абзац первый раздела 4 подпрограммы изложить в следующей редакции:</w:t>
      </w:r>
    </w:p>
    <w:p w:rsidR="00E300A9" w:rsidRPr="00EF6307" w:rsidRDefault="00E300A9" w:rsidP="00E300A9">
      <w:pPr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«Общий объем финансирования подпрограммы в</w:t>
      </w:r>
      <w:r w:rsidR="00DC37ED" w:rsidRPr="00EF6307">
        <w:rPr>
          <w:rFonts w:ascii="Times New Roman" w:hAnsi="Times New Roman" w:cs="Times New Roman"/>
          <w:sz w:val="24"/>
          <w:szCs w:val="24"/>
        </w:rPr>
        <w:t xml:space="preserve"> 2020</w:t>
      </w:r>
      <w:r w:rsidRPr="00EF6307">
        <w:rPr>
          <w:rFonts w:ascii="Times New Roman" w:hAnsi="Times New Roman" w:cs="Times New Roman"/>
          <w:sz w:val="24"/>
          <w:szCs w:val="24"/>
        </w:rPr>
        <w:t xml:space="preserve">- 2035 годах за счет средств местного бюджета </w:t>
      </w:r>
      <w:proofErr w:type="spellStart"/>
      <w:r w:rsidR="00B63C44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составляет </w:t>
      </w:r>
      <w:r w:rsidR="00E33669">
        <w:rPr>
          <w:rFonts w:ascii="Times New Roman" w:hAnsi="Times New Roman"/>
          <w:sz w:val="24"/>
          <w:szCs w:val="24"/>
        </w:rPr>
        <w:t xml:space="preserve">13000,00 </w:t>
      </w:r>
      <w:r w:rsidRPr="00EF6307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EF630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300A9" w:rsidRPr="00EF6307" w:rsidRDefault="00E300A9" w:rsidP="00E300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  <w:r w:rsidRPr="00EF6307">
        <w:rPr>
          <w:rFonts w:ascii="Times New Roman" w:hAnsi="Times New Roman" w:cs="Times New Roman"/>
          <w:sz w:val="24"/>
          <w:szCs w:val="24"/>
        </w:rPr>
        <w:t>в приложении 3 абзац второй раздела 4 подпрограммы изложить в следующей редакции:</w:t>
      </w:r>
    </w:p>
    <w:p w:rsidR="00E300A9" w:rsidRPr="00EF6307" w:rsidRDefault="00E300A9" w:rsidP="00E300A9">
      <w:pPr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«Прогнозируемые объемы финансирования подпрограммы на 1 этапе составят </w:t>
      </w:r>
      <w:r w:rsidR="00F854DE">
        <w:rPr>
          <w:rFonts w:ascii="Times New Roman" w:hAnsi="Times New Roman"/>
          <w:sz w:val="24"/>
          <w:szCs w:val="24"/>
        </w:rPr>
        <w:t>13000</w:t>
      </w:r>
      <w:r w:rsidR="00B14FF5">
        <w:rPr>
          <w:rFonts w:ascii="Times New Roman" w:hAnsi="Times New Roman"/>
          <w:sz w:val="24"/>
          <w:szCs w:val="24"/>
        </w:rPr>
        <w:t xml:space="preserve">,00 </w:t>
      </w:r>
      <w:r w:rsidRPr="00EF6307">
        <w:rPr>
          <w:rFonts w:ascii="Times New Roman" w:hAnsi="Times New Roman" w:cs="Times New Roman"/>
          <w:sz w:val="24"/>
          <w:szCs w:val="24"/>
        </w:rPr>
        <w:t>рублей, на 2 этапе – 0,0 рублей, на 3 этапе – 0,0  рублей, в том числе:</w:t>
      </w:r>
    </w:p>
    <w:p w:rsidR="00E300A9" w:rsidRPr="00EF6307" w:rsidRDefault="00E300A9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E33669">
        <w:rPr>
          <w:rFonts w:ascii="Times New Roman" w:hAnsi="Times New Roman"/>
          <w:sz w:val="24"/>
          <w:szCs w:val="24"/>
        </w:rPr>
        <w:t>2500</w:t>
      </w:r>
      <w:r w:rsidR="00B14FF5">
        <w:rPr>
          <w:rFonts w:ascii="Times New Roman" w:hAnsi="Times New Roman"/>
          <w:sz w:val="24"/>
          <w:szCs w:val="24"/>
        </w:rPr>
        <w:t xml:space="preserve">,00 </w:t>
      </w:r>
      <w:r w:rsidRPr="00EF6307">
        <w:rPr>
          <w:rFonts w:ascii="Times New Roman" w:hAnsi="Times New Roman" w:cs="Times New Roman"/>
          <w:sz w:val="24"/>
          <w:szCs w:val="24"/>
        </w:rPr>
        <w:t>рублей;</w:t>
      </w:r>
    </w:p>
    <w:p w:rsidR="00E300A9" w:rsidRPr="00EF6307" w:rsidRDefault="00E300A9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E33669">
        <w:rPr>
          <w:rFonts w:ascii="Times New Roman" w:hAnsi="Times New Roman" w:cs="Times New Roman"/>
          <w:sz w:val="24"/>
          <w:szCs w:val="24"/>
        </w:rPr>
        <w:t>350</w:t>
      </w:r>
      <w:r w:rsidRPr="00EF6307">
        <w:rPr>
          <w:rFonts w:ascii="Times New Roman" w:hAnsi="Times New Roman" w:cs="Times New Roman"/>
          <w:sz w:val="24"/>
          <w:szCs w:val="24"/>
        </w:rPr>
        <w:t>0,0  рублей;</w:t>
      </w:r>
    </w:p>
    <w:p w:rsidR="00E300A9" w:rsidRPr="00EF6307" w:rsidRDefault="00E300A9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E33669">
        <w:rPr>
          <w:rFonts w:ascii="Times New Roman" w:hAnsi="Times New Roman" w:cs="Times New Roman"/>
          <w:sz w:val="24"/>
          <w:szCs w:val="24"/>
        </w:rPr>
        <w:t>350</w:t>
      </w:r>
      <w:r w:rsidR="00E33669" w:rsidRPr="00EF6307">
        <w:rPr>
          <w:rFonts w:ascii="Times New Roman" w:hAnsi="Times New Roman" w:cs="Times New Roman"/>
          <w:sz w:val="24"/>
          <w:szCs w:val="24"/>
        </w:rPr>
        <w:t>0,0  </w:t>
      </w:r>
      <w:r w:rsidRPr="00EF6307">
        <w:rPr>
          <w:rFonts w:ascii="Times New Roman" w:hAnsi="Times New Roman" w:cs="Times New Roman"/>
          <w:sz w:val="24"/>
          <w:szCs w:val="24"/>
        </w:rPr>
        <w:t>рублей;</w:t>
      </w:r>
    </w:p>
    <w:p w:rsidR="00E300A9" w:rsidRPr="00EF6307" w:rsidRDefault="00E300A9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E33669">
        <w:rPr>
          <w:rFonts w:ascii="Times New Roman" w:hAnsi="Times New Roman" w:cs="Times New Roman"/>
          <w:sz w:val="24"/>
          <w:szCs w:val="24"/>
        </w:rPr>
        <w:t>350</w:t>
      </w:r>
      <w:r w:rsidR="00E33669" w:rsidRPr="00EF6307">
        <w:rPr>
          <w:rFonts w:ascii="Times New Roman" w:hAnsi="Times New Roman" w:cs="Times New Roman"/>
          <w:sz w:val="24"/>
          <w:szCs w:val="24"/>
        </w:rPr>
        <w:t>0,0  </w:t>
      </w:r>
      <w:r w:rsidRPr="00EF6307">
        <w:rPr>
          <w:rFonts w:ascii="Times New Roman" w:hAnsi="Times New Roman" w:cs="Times New Roman"/>
          <w:sz w:val="24"/>
          <w:szCs w:val="24"/>
        </w:rPr>
        <w:t>рублей;</w:t>
      </w:r>
    </w:p>
    <w:p w:rsidR="00E300A9" w:rsidRPr="00EF6307" w:rsidRDefault="00E300A9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2024 году - 0,0 рублей;</w:t>
      </w:r>
    </w:p>
    <w:p w:rsidR="00E300A9" w:rsidRPr="00EF6307" w:rsidRDefault="00E300A9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2025 году - 0,0 рублей;</w:t>
      </w:r>
    </w:p>
    <w:p w:rsidR="00E300A9" w:rsidRPr="00EF6307" w:rsidRDefault="00E300A9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2026 - 2030 годах - 0,0 рублей;</w:t>
      </w:r>
    </w:p>
    <w:p w:rsidR="00E300A9" w:rsidRPr="00EF6307" w:rsidRDefault="00E300A9" w:rsidP="00D7200D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</w:t>
      </w:r>
      <w:r w:rsidR="00EF6307">
        <w:rPr>
          <w:rFonts w:ascii="Times New Roman" w:hAnsi="Times New Roman" w:cs="Times New Roman"/>
          <w:sz w:val="24"/>
          <w:szCs w:val="24"/>
        </w:rPr>
        <w:t xml:space="preserve"> 2031 - 2035 годах - 0,0 рублей</w:t>
      </w:r>
      <w:proofErr w:type="gramStart"/>
      <w:r w:rsidR="00EF6307">
        <w:rPr>
          <w:rFonts w:ascii="Times New Roman" w:hAnsi="Times New Roman" w:cs="Times New Roman"/>
          <w:sz w:val="24"/>
          <w:szCs w:val="24"/>
        </w:rPr>
        <w:t>.</w:t>
      </w:r>
      <w:r w:rsidRPr="00EF630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465C7" w:rsidRDefault="00E300A9" w:rsidP="00E300A9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</w:t>
      </w:r>
    </w:p>
    <w:p w:rsidR="00E300A9" w:rsidRPr="00EF6307" w:rsidRDefault="00E300A9" w:rsidP="00E300A9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8)</w:t>
      </w:r>
      <w:r w:rsidRPr="00EF6307">
        <w:rPr>
          <w:rFonts w:ascii="Times New Roman" w:hAnsi="Times New Roman" w:cs="Times New Roman"/>
          <w:sz w:val="24"/>
          <w:szCs w:val="24"/>
        </w:rPr>
        <w:t xml:space="preserve"> Приложение  к подпрограмме «Управление муниципальным имуществом </w:t>
      </w:r>
      <w:proofErr w:type="spellStart"/>
      <w:r w:rsidR="00B63C44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муниципальной программы «Развитие земельных и имущественных отношений» изложить согласно приложению 2 к постановлению.</w:t>
      </w:r>
    </w:p>
    <w:p w:rsidR="00E300A9" w:rsidRPr="00EF6307" w:rsidRDefault="00E300A9" w:rsidP="00E30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 2. Настоящее постановление вступает в силу после его официального опубликования.</w:t>
      </w:r>
    </w:p>
    <w:p w:rsidR="00E300A9" w:rsidRPr="00EF6307" w:rsidRDefault="00E300A9" w:rsidP="00E30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0A9" w:rsidRPr="00EF6307" w:rsidRDefault="00E300A9" w:rsidP="00E30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0A9" w:rsidRPr="00EF6307" w:rsidRDefault="00E300A9" w:rsidP="00EF6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63C44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</w:p>
    <w:p w:rsidR="00E300A9" w:rsidRPr="00EF6307" w:rsidRDefault="00E300A9" w:rsidP="00EF6307">
      <w:pPr>
        <w:pStyle w:val="a3"/>
      </w:pPr>
      <w:r w:rsidRPr="00EF63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</w:t>
      </w:r>
      <w:r w:rsidR="00EF63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3C44" w:rsidRPr="00EF6307">
        <w:rPr>
          <w:rFonts w:ascii="Times New Roman" w:hAnsi="Times New Roman" w:cs="Times New Roman"/>
          <w:sz w:val="24"/>
          <w:szCs w:val="24"/>
        </w:rPr>
        <w:t xml:space="preserve">      А.А. </w:t>
      </w:r>
      <w:proofErr w:type="spellStart"/>
      <w:r w:rsidR="00B63C44" w:rsidRPr="00EF6307">
        <w:rPr>
          <w:rFonts w:ascii="Times New Roman" w:hAnsi="Times New Roman" w:cs="Times New Roman"/>
          <w:sz w:val="24"/>
          <w:szCs w:val="24"/>
        </w:rPr>
        <w:t>Чегаев</w:t>
      </w:r>
      <w:proofErr w:type="spellEnd"/>
    </w:p>
    <w:p w:rsidR="00E300A9" w:rsidRDefault="00E300A9" w:rsidP="00E300A9">
      <w:pPr>
        <w:ind w:firstLine="709"/>
      </w:pPr>
    </w:p>
    <w:p w:rsidR="00E300A9" w:rsidRDefault="00E300A9" w:rsidP="00E300A9">
      <w:pPr>
        <w:rPr>
          <w:b/>
        </w:rPr>
      </w:pPr>
      <w:bookmarkStart w:id="1" w:name="sub_1100"/>
    </w:p>
    <w:p w:rsidR="00E300A9" w:rsidRDefault="00E300A9" w:rsidP="00E300A9">
      <w:pPr>
        <w:rPr>
          <w:rStyle w:val="ab"/>
          <w:bCs/>
        </w:rPr>
        <w:sectPr w:rsidR="00E300A9" w:rsidSect="00D7200D">
          <w:pgSz w:w="11905" w:h="16837"/>
          <w:pgMar w:top="568" w:right="799" w:bottom="142" w:left="1100" w:header="720" w:footer="720" w:gutter="0"/>
          <w:cols w:space="720"/>
        </w:sectPr>
      </w:pPr>
    </w:p>
    <w:p w:rsidR="00E300A9" w:rsidRPr="006F7BA6" w:rsidRDefault="00E300A9" w:rsidP="00EF63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sub_1200"/>
      <w:bookmarkEnd w:id="1"/>
      <w:r w:rsidRPr="006F7BA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 1</w:t>
      </w:r>
      <w:r w:rsidRPr="006F7BA6">
        <w:rPr>
          <w:rFonts w:ascii="Times New Roman" w:hAnsi="Times New Roman" w:cs="Times New Roman"/>
          <w:b/>
          <w:sz w:val="20"/>
          <w:szCs w:val="20"/>
        </w:rPr>
        <w:br/>
        <w:t xml:space="preserve">к </w:t>
      </w:r>
      <w:hyperlink r:id="rId7" w:anchor="sub_1000" w:history="1">
        <w:r w:rsidRPr="006F7BA6">
          <w:rPr>
            <w:rFonts w:ascii="Times New Roman" w:hAnsi="Times New Roman" w:cs="Times New Roman"/>
            <w:b/>
            <w:sz w:val="20"/>
            <w:szCs w:val="20"/>
          </w:rPr>
          <w:t>муниципальной программе</w:t>
        </w:r>
      </w:hyperlink>
      <w:r w:rsidRPr="006F7B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63C44" w:rsidRPr="006F7BA6">
        <w:rPr>
          <w:rFonts w:ascii="Times New Roman" w:hAnsi="Times New Roman" w:cs="Times New Roman"/>
          <w:b/>
          <w:sz w:val="20"/>
          <w:szCs w:val="20"/>
        </w:rPr>
        <w:t>Большечеменевского</w:t>
      </w:r>
      <w:proofErr w:type="spellEnd"/>
    </w:p>
    <w:p w:rsidR="00E300A9" w:rsidRPr="006F7BA6" w:rsidRDefault="00E300A9" w:rsidP="00EF63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7BA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6F7BA6">
        <w:rPr>
          <w:rFonts w:ascii="Times New Roman" w:hAnsi="Times New Roman" w:cs="Times New Roman"/>
          <w:b/>
          <w:sz w:val="20"/>
          <w:szCs w:val="20"/>
        </w:rPr>
        <w:t>Батыревского</w:t>
      </w:r>
      <w:proofErr w:type="spellEnd"/>
      <w:r w:rsidRPr="006F7BA6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  <w:r w:rsidRPr="006F7BA6">
        <w:rPr>
          <w:rFonts w:ascii="Times New Roman" w:hAnsi="Times New Roman" w:cs="Times New Roman"/>
          <w:b/>
          <w:sz w:val="20"/>
          <w:szCs w:val="20"/>
        </w:rPr>
        <w:br/>
        <w:t>Чувашской Республики «Развитие</w:t>
      </w:r>
      <w:r w:rsidRPr="006F7BA6">
        <w:rPr>
          <w:rFonts w:ascii="Times New Roman" w:hAnsi="Times New Roman" w:cs="Times New Roman"/>
          <w:b/>
          <w:sz w:val="20"/>
          <w:szCs w:val="20"/>
        </w:rPr>
        <w:br/>
        <w:t>земельных и имущественных отношений»</w:t>
      </w:r>
    </w:p>
    <w:bookmarkEnd w:id="2"/>
    <w:p w:rsidR="00E300A9" w:rsidRDefault="00E300A9" w:rsidP="00E300A9"/>
    <w:p w:rsidR="00E300A9" w:rsidRDefault="00E300A9" w:rsidP="00E300A9">
      <w:pPr>
        <w:pStyle w:val="1"/>
        <w:jc w:val="center"/>
        <w:rPr>
          <w:sz w:val="24"/>
          <w:szCs w:val="24"/>
        </w:rPr>
      </w:pPr>
      <w:r>
        <w:rPr>
          <w:sz w:val="24"/>
        </w:rPr>
        <w:t>Ресурсное обеспечение и прогнозная (справочная) оценка расходов</w:t>
      </w:r>
      <w:r>
        <w:rPr>
          <w:sz w:val="24"/>
        </w:rPr>
        <w:br/>
        <w:t xml:space="preserve">за счет всех источников финансирования реализации муниципальной программы </w:t>
      </w:r>
      <w:proofErr w:type="spellStart"/>
      <w:r w:rsidR="00B63C44" w:rsidRPr="00EE1E65">
        <w:rPr>
          <w:sz w:val="24"/>
          <w:szCs w:val="24"/>
        </w:rPr>
        <w:t>Большечеменевского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Батыревского</w:t>
      </w:r>
      <w:proofErr w:type="spellEnd"/>
      <w:r>
        <w:rPr>
          <w:sz w:val="24"/>
        </w:rPr>
        <w:t xml:space="preserve"> района  Чувашской Республики «Развитие земельных и имущественных отношений»</w:t>
      </w:r>
    </w:p>
    <w:tbl>
      <w:tblPr>
        <w:tblpPr w:leftFromText="180" w:rightFromText="180" w:vertAnchor="text" w:horzAnchor="margin" w:tblpXSpec="center" w:tblpY="18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46"/>
        <w:gridCol w:w="2058"/>
        <w:gridCol w:w="960"/>
        <w:gridCol w:w="1256"/>
        <w:gridCol w:w="1625"/>
        <w:gridCol w:w="785"/>
        <w:gridCol w:w="250"/>
        <w:gridCol w:w="992"/>
        <w:gridCol w:w="823"/>
        <w:gridCol w:w="823"/>
        <w:gridCol w:w="823"/>
        <w:gridCol w:w="933"/>
        <w:gridCol w:w="960"/>
        <w:gridCol w:w="825"/>
      </w:tblGrid>
      <w:tr w:rsidR="00EF6307" w:rsidRPr="00EF6307" w:rsidTr="0095010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Республики, подпрограммы муниципальной  программы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 (программы, основного мероприятия)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6F7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8" w:history="1">
              <w:r w:rsidRPr="006F7BA6">
                <w:rPr>
                  <w:rStyle w:val="ac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95010B" w:rsidRPr="00EF6307" w:rsidTr="0095010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4B4DD2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5010B" w:rsidRPr="006F7BA6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целевая статья расходов</w:t>
              </w:r>
            </w:hyperlink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5010B" w:rsidRPr="006F7BA6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2031-</w:t>
            </w:r>
          </w:p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</w:tr>
      <w:tr w:rsidR="0095010B" w:rsidRPr="00EF6307" w:rsidTr="0095010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33669" w:rsidRPr="00EF6307" w:rsidTr="0095010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F630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F630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F630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B1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33669" w:rsidRPr="00EF6307" w:rsidTr="0095010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бюджет 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F85085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33669" w:rsidRPr="00EF6307" w:rsidTr="0095010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4B4DD2" w:rsidP="00E3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anchor="sub_3000" w:history="1">
              <w:r w:rsidR="00E33669" w:rsidRPr="006F7BA6">
                <w:rPr>
                  <w:rStyle w:val="ac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"Управление муниципальным имуществом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r w:rsidRPr="006F7BA6">
              <w:rPr>
                <w:rFonts w:ascii="Times New Roman" w:hAnsi="Times New Roman"/>
                <w:sz w:val="18"/>
                <w:szCs w:val="18"/>
              </w:rPr>
              <w:lastRenderedPageBreak/>
              <w:t>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F85085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33669" w:rsidRPr="00EF6307" w:rsidTr="0095010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А410100000</w:t>
            </w:r>
          </w:p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</w:p>
          <w:p w:rsidR="00E33669" w:rsidRPr="006F7BA6" w:rsidRDefault="00E33669" w:rsidP="00E3366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lastRenderedPageBreak/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F85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33669" w:rsidRPr="00EF6307" w:rsidTr="0095010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4B1F37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33669" w:rsidRPr="00EF6307" w:rsidTr="0095010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4B1F37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300A9" w:rsidRPr="00EF6307" w:rsidRDefault="00E300A9" w:rsidP="00E300A9">
      <w:pPr>
        <w:rPr>
          <w:rFonts w:ascii="Times New Roman" w:hAnsi="Times New Roman" w:cs="Times New Roman"/>
          <w:sz w:val="20"/>
          <w:szCs w:val="20"/>
        </w:rPr>
        <w:sectPr w:rsidR="00E300A9" w:rsidRPr="00EF6307">
          <w:pgSz w:w="16837" w:h="11905" w:orient="landscape"/>
          <w:pgMar w:top="1100" w:right="1440" w:bottom="799" w:left="1440" w:header="720" w:footer="720" w:gutter="0"/>
          <w:cols w:space="720"/>
        </w:sectPr>
      </w:pPr>
    </w:p>
    <w:p w:rsidR="00E300A9" w:rsidRPr="0095010B" w:rsidRDefault="00E300A9" w:rsidP="003841F5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bookmarkStart w:id="3" w:name="sub_3100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lastRenderedPageBreak/>
        <w:t>Приложение 2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 xml:space="preserve">к </w:t>
      </w:r>
      <w:hyperlink r:id="rId11" w:anchor="sub_3000" w:history="1">
        <w:r w:rsidRPr="0095010B">
          <w:rPr>
            <w:rStyle w:val="ac"/>
            <w:color w:val="auto"/>
            <w:sz w:val="20"/>
            <w:szCs w:val="20"/>
          </w:rPr>
          <w:t>подпрограмме</w:t>
        </w:r>
      </w:hyperlink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«Управление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 xml:space="preserve"> муниципальным  имуществом </w:t>
      </w:r>
      <w:proofErr w:type="spellStart"/>
      <w:r w:rsidR="00B63C44" w:rsidRPr="0095010B">
        <w:rPr>
          <w:rFonts w:ascii="Times New Roman" w:hAnsi="Times New Roman" w:cs="Times New Roman"/>
          <w:b/>
          <w:sz w:val="20"/>
          <w:szCs w:val="20"/>
        </w:rPr>
        <w:t>Большечеменевского</w:t>
      </w:r>
      <w:proofErr w:type="spellEnd"/>
    </w:p>
    <w:p w:rsidR="00E300A9" w:rsidRPr="0095010B" w:rsidRDefault="00E300A9" w:rsidP="0095010B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сельского поселения </w:t>
      </w:r>
      <w:proofErr w:type="spellStart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>Батыревского</w:t>
      </w:r>
      <w:proofErr w:type="spellEnd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района </w:t>
      </w:r>
    </w:p>
    <w:p w:rsidR="00E300A9" w:rsidRPr="0095010B" w:rsidRDefault="00E300A9" w:rsidP="0095010B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Чувашской Республики» муниципальной программы </w:t>
      </w:r>
    </w:p>
    <w:p w:rsidR="00E300A9" w:rsidRPr="0095010B" w:rsidRDefault="00B63C44" w:rsidP="0095010B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proofErr w:type="spellStart"/>
      <w:r w:rsidRPr="0095010B">
        <w:rPr>
          <w:rFonts w:ascii="Times New Roman" w:hAnsi="Times New Roman" w:cs="Times New Roman"/>
          <w:b/>
          <w:sz w:val="20"/>
          <w:szCs w:val="20"/>
        </w:rPr>
        <w:t>Большечеменевского</w:t>
      </w:r>
      <w:proofErr w:type="spellEnd"/>
      <w:r w:rsidR="00E300A9"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сельского поселения </w:t>
      </w:r>
    </w:p>
    <w:p w:rsidR="00E300A9" w:rsidRPr="0095010B" w:rsidRDefault="00E300A9" w:rsidP="0095010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>Батыревского</w:t>
      </w:r>
      <w:proofErr w:type="spellEnd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района Чувашской Республики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>«Развитие земельных и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>имущественных отношений»</w:t>
      </w:r>
    </w:p>
    <w:bookmarkEnd w:id="3"/>
    <w:p w:rsidR="00E300A9" w:rsidRPr="0095010B" w:rsidRDefault="00E300A9" w:rsidP="00E300A9">
      <w:pPr>
        <w:rPr>
          <w:rFonts w:ascii="Times New Roman" w:hAnsi="Times New Roman" w:cs="Times New Roman"/>
          <w:sz w:val="20"/>
          <w:szCs w:val="20"/>
        </w:rPr>
      </w:pPr>
    </w:p>
    <w:p w:rsidR="00E300A9" w:rsidRPr="00EF6307" w:rsidRDefault="00E300A9" w:rsidP="00E300A9">
      <w:pPr>
        <w:pStyle w:val="1"/>
        <w:jc w:val="center"/>
        <w:rPr>
          <w:sz w:val="20"/>
          <w:szCs w:val="20"/>
        </w:rPr>
      </w:pPr>
      <w:r w:rsidRPr="00EF6307">
        <w:rPr>
          <w:sz w:val="20"/>
          <w:szCs w:val="20"/>
        </w:rPr>
        <w:t>Ресурсное обеспечение</w:t>
      </w:r>
      <w:r w:rsidRPr="00EF6307">
        <w:rPr>
          <w:sz w:val="20"/>
          <w:szCs w:val="20"/>
        </w:rPr>
        <w:br/>
        <w:t xml:space="preserve">реализации подпрограммы «Управление муниципальным имуществом </w:t>
      </w:r>
      <w:proofErr w:type="spellStart"/>
      <w:r w:rsidR="00B63C44" w:rsidRPr="00EF6307">
        <w:rPr>
          <w:sz w:val="20"/>
          <w:szCs w:val="20"/>
        </w:rPr>
        <w:t>Большечеменевского</w:t>
      </w:r>
      <w:proofErr w:type="spellEnd"/>
      <w:r w:rsidR="00B63C44" w:rsidRPr="00EF6307">
        <w:rPr>
          <w:sz w:val="20"/>
          <w:szCs w:val="20"/>
        </w:rPr>
        <w:t xml:space="preserve"> </w:t>
      </w:r>
      <w:r w:rsidRPr="00EF6307">
        <w:rPr>
          <w:sz w:val="20"/>
          <w:szCs w:val="20"/>
        </w:rPr>
        <w:t xml:space="preserve">сельского поселения </w:t>
      </w:r>
      <w:proofErr w:type="spellStart"/>
      <w:r w:rsidRPr="00EF6307">
        <w:rPr>
          <w:sz w:val="20"/>
          <w:szCs w:val="20"/>
        </w:rPr>
        <w:t>Батыревского</w:t>
      </w:r>
      <w:proofErr w:type="spellEnd"/>
      <w:r w:rsidRPr="00EF6307">
        <w:rPr>
          <w:sz w:val="20"/>
          <w:szCs w:val="20"/>
        </w:rPr>
        <w:t xml:space="preserve"> района Чувашской Республики» муниципальной программы  </w:t>
      </w:r>
      <w:proofErr w:type="spellStart"/>
      <w:r w:rsidR="00B63C44" w:rsidRPr="00EF6307">
        <w:rPr>
          <w:sz w:val="20"/>
          <w:szCs w:val="20"/>
        </w:rPr>
        <w:t>Большечеменевского</w:t>
      </w:r>
      <w:proofErr w:type="spellEnd"/>
      <w:r w:rsidRPr="00EF6307">
        <w:rPr>
          <w:sz w:val="20"/>
          <w:szCs w:val="20"/>
        </w:rPr>
        <w:t xml:space="preserve"> сельского поселения </w:t>
      </w:r>
      <w:proofErr w:type="spellStart"/>
      <w:r w:rsidRPr="00EF6307">
        <w:rPr>
          <w:sz w:val="20"/>
          <w:szCs w:val="20"/>
        </w:rPr>
        <w:t>Батыревского</w:t>
      </w:r>
      <w:proofErr w:type="spellEnd"/>
      <w:r w:rsidRPr="00EF6307">
        <w:rPr>
          <w:sz w:val="20"/>
          <w:szCs w:val="20"/>
        </w:rPr>
        <w:t xml:space="preserve"> района Чувашской Республики "Развитие земельных и имущественных отношений» за счет всех источников финансирования</w:t>
      </w:r>
    </w:p>
    <w:p w:rsidR="00E300A9" w:rsidRPr="00EF6307" w:rsidRDefault="00E300A9" w:rsidP="00E300A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8"/>
        <w:gridCol w:w="1231"/>
        <w:gridCol w:w="985"/>
        <w:gridCol w:w="1108"/>
        <w:gridCol w:w="739"/>
        <w:gridCol w:w="739"/>
        <w:gridCol w:w="986"/>
        <w:gridCol w:w="862"/>
        <w:gridCol w:w="834"/>
        <w:gridCol w:w="1134"/>
        <w:gridCol w:w="850"/>
        <w:gridCol w:w="61"/>
        <w:gridCol w:w="790"/>
        <w:gridCol w:w="992"/>
        <w:gridCol w:w="851"/>
        <w:gridCol w:w="850"/>
        <w:gridCol w:w="851"/>
        <w:gridCol w:w="213"/>
        <w:gridCol w:w="526"/>
        <w:gridCol w:w="236"/>
        <w:gridCol w:w="17"/>
      </w:tblGrid>
      <w:tr w:rsidR="00E300A9" w:rsidRPr="00EF6307" w:rsidTr="00F465C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="00B63C44"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Республики, (программы, основного мероприятия, мероприятия)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="00B63C44"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="00B63C44"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2" w:history="1">
              <w:r w:rsidRPr="006F7BA6">
                <w:rPr>
                  <w:rStyle w:val="ac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EF6307" w:rsidRDefault="00E300A9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95010B" w:rsidRPr="00EF6307" w:rsidTr="00F465C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4B4DD2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5010B" w:rsidRPr="006F7BA6">
                <w:rPr>
                  <w:rStyle w:val="ac"/>
                  <w:sz w:val="18"/>
                  <w:szCs w:val="18"/>
                </w:rPr>
                <w:t>раздел</w:t>
              </w:r>
            </w:hyperlink>
            <w:r w:rsidR="0095010B" w:rsidRPr="006F7BA6">
              <w:rPr>
                <w:rFonts w:ascii="Times New Roman" w:hAnsi="Times New Roman" w:cs="Times New Roman"/>
                <w:sz w:val="18"/>
                <w:szCs w:val="18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4B4DD2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5010B" w:rsidRPr="006F7BA6">
                <w:rPr>
                  <w:rStyle w:val="ac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группа (подгруппа) </w:t>
            </w:r>
            <w:hyperlink r:id="rId15" w:history="1">
              <w:r w:rsidRPr="006F7BA6">
                <w:rPr>
                  <w:rStyle w:val="ac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95010B" w:rsidRPr="00EF6307" w:rsidTr="00F465C7">
        <w:trPr>
          <w:gridAfter w:val="1"/>
          <w:wAfter w:w="17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69" w:rsidRPr="00EF6307" w:rsidTr="00F465C7">
        <w:trPr>
          <w:gridAfter w:val="1"/>
          <w:wAfter w:w="17" w:type="dxa"/>
          <w:trHeight w:val="39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муниципальным имуществом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условий для эффективного управления муниципа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льным имуществом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>
            <w:r w:rsidRPr="00DE008E">
              <w:rPr>
                <w:rFonts w:ascii="Times New Roman" w:hAnsi="Times New Roman"/>
                <w:sz w:val="18"/>
                <w:szCs w:val="18"/>
              </w:rPr>
              <w:t xml:space="preserve">2,5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69" w:rsidRPr="00EF6307" w:rsidTr="00F465C7">
        <w:trPr>
          <w:gridAfter w:val="1"/>
          <w:wAfter w:w="17" w:type="dxa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А410200000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>
            <w:r w:rsidRPr="00DE00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2,5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F5" w:rsidRPr="00EF6307" w:rsidTr="00F465C7"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Цель "Повышение эффективности управления муниципальным  имуществом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 Чувашской Республики"</w:t>
            </w:r>
          </w:p>
        </w:tc>
      </w:tr>
      <w:tr w:rsidR="00E33669" w:rsidRPr="00EF6307" w:rsidTr="00F465C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максимального вовлечения в хозяйственный оборот муниципаль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ного имущества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района, в том числе земельных участков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условий для эффективного управления муниципа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льным имуществом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гарантий соблюдения прав участников земельных отношений</w:t>
            </w:r>
            <w:proofErr w:type="gram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мунципальнойй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собственности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>
            <w:r w:rsidRPr="004E234C">
              <w:rPr>
                <w:rFonts w:ascii="Times New Roman" w:hAnsi="Times New Roman"/>
                <w:sz w:val="18"/>
                <w:szCs w:val="18"/>
              </w:rPr>
              <w:t xml:space="preserve">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69" w:rsidRPr="00EF6307" w:rsidTr="00F465C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>
            <w:r w:rsidRPr="004E234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F5" w:rsidRPr="00EF6307" w:rsidTr="00F465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hyperlink r:id="rId16" w:anchor="sub_3111" w:history="1">
              <w:r w:rsidRPr="00EF6307">
                <w:rPr>
                  <w:rStyle w:val="ac"/>
                  <w:sz w:val="20"/>
                  <w:szCs w:val="20"/>
                </w:rPr>
                <w:t>*</w:t>
              </w:r>
            </w:hyperlink>
          </w:p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69" w:rsidRPr="00EF6307" w:rsidTr="00F465C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кадастровых работ в отношении объектов капитального строительства, находящихся в муниципальной собственности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района, и внесение сведений в Единый государственный реестр недвижимости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- 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>
            <w:r w:rsidRPr="00F27906">
              <w:rPr>
                <w:rFonts w:ascii="Times New Roman" w:hAnsi="Times New Roman"/>
                <w:sz w:val="18"/>
                <w:szCs w:val="18"/>
              </w:rPr>
              <w:t xml:space="preserve">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7A17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3669" w:rsidRPr="00EF6307" w:rsidTr="00F465C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>
            <w:r w:rsidRPr="00F27906">
              <w:rPr>
                <w:rFonts w:ascii="Times New Roman" w:hAnsi="Times New Roman"/>
                <w:sz w:val="18"/>
                <w:szCs w:val="18"/>
              </w:rPr>
              <w:t xml:space="preserve">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7A17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3669" w:rsidRPr="00EF6307" w:rsidTr="00F465C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кадастровых работ в отношении земельных участков, находящихся в муниципальной собственности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района, и внесение сведений в Единый государственный реестр недвижимости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- 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669" w:rsidRDefault="00E33669" w:rsidP="00E33669">
            <w:r w:rsidRPr="0048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3669" w:rsidRPr="00EF6307" w:rsidTr="00F465C7">
        <w:trPr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>
            <w:r w:rsidRPr="007155A5">
              <w:rPr>
                <w:rFonts w:ascii="Times New Roman" w:hAnsi="Times New Roman"/>
                <w:sz w:val="18"/>
                <w:szCs w:val="18"/>
              </w:rPr>
              <w:t xml:space="preserve">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48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3669" w:rsidRPr="00EF6307" w:rsidTr="00F465C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>
            <w:r w:rsidRPr="007155A5">
              <w:rPr>
                <w:rFonts w:ascii="Times New Roman" w:hAnsi="Times New Roman"/>
                <w:sz w:val="18"/>
                <w:szCs w:val="18"/>
              </w:rPr>
              <w:t xml:space="preserve">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33669" w:rsidRPr="00EF6307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69" w:rsidRPr="00EF6307" w:rsidTr="00F465C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>
            <w:r w:rsidRPr="007155A5">
              <w:rPr>
                <w:rFonts w:ascii="Times New Roman" w:hAnsi="Times New Roman"/>
                <w:sz w:val="18"/>
                <w:szCs w:val="18"/>
              </w:rPr>
              <w:t xml:space="preserve">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33669" w:rsidRPr="00EF6307" w:rsidRDefault="00E33669" w:rsidP="00E33669">
            <w:pPr>
              <w:ind w:left="-3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69" w:rsidRPr="00EF6307" w:rsidTr="00F465C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>
              <w:rPr>
                <w:rFonts w:ascii="Times New Roman" w:hAnsi="Times New Roman"/>
                <w:sz w:val="18"/>
                <w:szCs w:val="18"/>
              </w:rPr>
              <w:t>2,5</w:t>
            </w:r>
            <w:r w:rsidRPr="00F032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6F7BA6" w:rsidRDefault="00E33669" w:rsidP="00E336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Default="00E33669" w:rsidP="00E33669"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33669" w:rsidRPr="00EF6307" w:rsidRDefault="00E33669" w:rsidP="00E3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235" w:rsidRPr="00EF6307" w:rsidRDefault="008E4235" w:rsidP="00E300A9">
      <w:pPr>
        <w:pStyle w:val="1"/>
        <w:jc w:val="both"/>
        <w:rPr>
          <w:color w:val="000000"/>
          <w:sz w:val="20"/>
          <w:szCs w:val="20"/>
        </w:rPr>
      </w:pPr>
    </w:p>
    <w:sectPr w:rsidR="008E4235" w:rsidRPr="00EF6307" w:rsidSect="003841F5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F5D"/>
    <w:multiLevelType w:val="hybridMultilevel"/>
    <w:tmpl w:val="A06A7B6A"/>
    <w:lvl w:ilvl="0" w:tplc="B36018CC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DF"/>
    <w:rsid w:val="000341C1"/>
    <w:rsid w:val="00134CAF"/>
    <w:rsid w:val="001538EF"/>
    <w:rsid w:val="00154659"/>
    <w:rsid w:val="00190E32"/>
    <w:rsid w:val="001E2493"/>
    <w:rsid w:val="00267E0C"/>
    <w:rsid w:val="002845AE"/>
    <w:rsid w:val="002E2F3D"/>
    <w:rsid w:val="00302334"/>
    <w:rsid w:val="00343196"/>
    <w:rsid w:val="003841F5"/>
    <w:rsid w:val="00430A30"/>
    <w:rsid w:val="0043522E"/>
    <w:rsid w:val="00437CDB"/>
    <w:rsid w:val="004650AA"/>
    <w:rsid w:val="004B2471"/>
    <w:rsid w:val="004B4DD2"/>
    <w:rsid w:val="004C3CDE"/>
    <w:rsid w:val="004E0CF6"/>
    <w:rsid w:val="00513FF0"/>
    <w:rsid w:val="00542AD7"/>
    <w:rsid w:val="00595F34"/>
    <w:rsid w:val="005E11AF"/>
    <w:rsid w:val="00650FDB"/>
    <w:rsid w:val="00654AED"/>
    <w:rsid w:val="006B025D"/>
    <w:rsid w:val="006C2D50"/>
    <w:rsid w:val="006F2BB1"/>
    <w:rsid w:val="006F7BA6"/>
    <w:rsid w:val="00701FDF"/>
    <w:rsid w:val="00716C1E"/>
    <w:rsid w:val="00767B8F"/>
    <w:rsid w:val="007A4E9B"/>
    <w:rsid w:val="007B1C5D"/>
    <w:rsid w:val="007C5550"/>
    <w:rsid w:val="008B1180"/>
    <w:rsid w:val="008E4235"/>
    <w:rsid w:val="0095010B"/>
    <w:rsid w:val="009773D0"/>
    <w:rsid w:val="00A17503"/>
    <w:rsid w:val="00A61761"/>
    <w:rsid w:val="00A946B5"/>
    <w:rsid w:val="00AB2543"/>
    <w:rsid w:val="00B14FF5"/>
    <w:rsid w:val="00B63C44"/>
    <w:rsid w:val="00B65C30"/>
    <w:rsid w:val="00B829C2"/>
    <w:rsid w:val="00C07F73"/>
    <w:rsid w:val="00C36C39"/>
    <w:rsid w:val="00D31AD8"/>
    <w:rsid w:val="00D7200D"/>
    <w:rsid w:val="00D77C0A"/>
    <w:rsid w:val="00DC37ED"/>
    <w:rsid w:val="00DF1C14"/>
    <w:rsid w:val="00E300A9"/>
    <w:rsid w:val="00E33669"/>
    <w:rsid w:val="00E611C7"/>
    <w:rsid w:val="00E73B44"/>
    <w:rsid w:val="00E94F0D"/>
    <w:rsid w:val="00EC7F11"/>
    <w:rsid w:val="00EE1E65"/>
    <w:rsid w:val="00EE5728"/>
    <w:rsid w:val="00EF6307"/>
    <w:rsid w:val="00F14684"/>
    <w:rsid w:val="00F465C7"/>
    <w:rsid w:val="00F5503F"/>
    <w:rsid w:val="00F854DE"/>
    <w:rsid w:val="00FD58F3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F"/>
  </w:style>
  <w:style w:type="paragraph" w:styleId="1">
    <w:name w:val="heading 1"/>
    <w:basedOn w:val="a"/>
    <w:link w:val="10"/>
    <w:qFormat/>
    <w:rsid w:val="00701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nhideWhenUsed/>
    <w:rsid w:val="007A4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30">
    <w:name w:val="Основной текст 3 Знак"/>
    <w:basedOn w:val="a0"/>
    <w:link w:val="3"/>
    <w:rsid w:val="007A4E9B"/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3">
    <w:name w:val="No Spacing"/>
    <w:uiPriority w:val="1"/>
    <w:qFormat/>
    <w:rsid w:val="007A4E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02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3023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8E4235"/>
    <w:rPr>
      <w:b/>
      <w:bCs/>
    </w:rPr>
  </w:style>
  <w:style w:type="paragraph" w:styleId="a7">
    <w:name w:val="Normal (Web)"/>
    <w:basedOn w:val="a"/>
    <w:unhideWhenUsed/>
    <w:rsid w:val="008E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E42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4235"/>
    <w:rPr>
      <w:color w:val="800080"/>
      <w:u w:val="single"/>
    </w:rPr>
  </w:style>
  <w:style w:type="paragraph" w:customStyle="1" w:styleId="aa">
    <w:name w:val="Прижатый влево"/>
    <w:basedOn w:val="a"/>
    <w:next w:val="a"/>
    <w:rsid w:val="00267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300A9"/>
    <w:rPr>
      <w:b/>
      <w:bCs w:val="0"/>
      <w:color w:val="000080"/>
    </w:rPr>
  </w:style>
  <w:style w:type="character" w:customStyle="1" w:styleId="ac">
    <w:name w:val="Гипертекстовая ссылка"/>
    <w:rsid w:val="00E300A9"/>
    <w:rPr>
      <w:rFonts w:ascii="Times New Roman" w:hAnsi="Times New Roman" w:cs="Times New Roman" w:hint="default"/>
      <w:b/>
      <w:bCs/>
      <w:color w:val="106BBE"/>
    </w:rPr>
  </w:style>
  <w:style w:type="paragraph" w:customStyle="1" w:styleId="ad">
    <w:name w:val="Нормальный (таблица)"/>
    <w:basedOn w:val="a"/>
    <w:next w:val="a"/>
    <w:rsid w:val="00E300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E300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/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0308460.10035201" TargetMode="External"/><Relationship Id="rId10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/" TargetMode="External"/><Relationship Id="rId14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43</cp:revision>
  <dcterms:created xsi:type="dcterms:W3CDTF">2019-11-15T11:54:00Z</dcterms:created>
  <dcterms:modified xsi:type="dcterms:W3CDTF">2021-07-29T13:31:00Z</dcterms:modified>
</cp:coreProperties>
</file>