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7A" w:rsidRPr="001B777A" w:rsidRDefault="001B777A" w:rsidP="001B777A">
      <w:pPr>
        <w:shd w:val="clear" w:color="auto" w:fill="E8DFC2"/>
        <w:spacing w:before="100" w:beforeAutospacing="1" w:after="100" w:afterAutospacing="1" w:line="300" w:lineRule="atLeas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1B777A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Федеральный закон от 23 июня 2016 г. № 182-ФЗ " Об основах системы профилактики правонарушений в Российской Федерации"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5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Федеральный закон от 23 июня 2016 г. N 182-ФЗ</w:t>
        </w:r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br/>
          <w:t>"Об основах системы профилактики правонарушений в Российской Федерации"</w:t>
        </w:r>
      </w:hyperlink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Принят</w:t>
      </w:r>
      <w:proofErr w:type="gramEnd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Государственной Думой 10 июня 2016 года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Одобрен</w:t>
      </w:r>
      <w:proofErr w:type="gramEnd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Советом Федерации 15 июня 2016 года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sub_100"/>
      <w:bookmarkEnd w:id="0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Глава 1. Общие положения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" w:name="sub_1"/>
      <w:bookmarkEnd w:id="1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1. Предмет регулирования настоящего Федерального закона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" w:name="sub_101"/>
      <w:bookmarkEnd w:id="2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" w:name="sub_102"/>
      <w:bookmarkEnd w:id="3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" w:name="sub_2"/>
      <w:bookmarkEnd w:id="4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2. Основные понятия, используемые в настоящем Федеральном законе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Для целей настоящего Федерального закона используются следующие основные понятия: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" w:name="sub_201"/>
      <w:bookmarkEnd w:id="5"/>
      <w:proofErr w:type="gram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правонарушение - преступление или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ответственность;</w:t>
      </w:r>
      <w:proofErr w:type="gramEnd"/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6" w:name="sub_202"/>
      <w:bookmarkEnd w:id="6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7" w:name="sub_203"/>
      <w:bookmarkEnd w:id="7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8" w:name="sub_204"/>
      <w:bookmarkEnd w:id="8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9" w:name="sub_205"/>
      <w:bookmarkEnd w:id="9"/>
      <w:proofErr w:type="gram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  <w:proofErr w:type="gramEnd"/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0" w:name="sub_206"/>
      <w:bookmarkEnd w:id="10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1" w:name="sub_207"/>
      <w:bookmarkEnd w:id="11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</w:t>
      </w:r>
      <w:proofErr w:type="gram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эффективности деятельности субъектов профилактики правонарушений</w:t>
      </w:r>
      <w:proofErr w:type="gramEnd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2" w:name="sub_3"/>
      <w:bookmarkEnd w:id="12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3. Правовая основа системы профилактики правонарушений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3" w:name="sub_301"/>
      <w:bookmarkEnd w:id="13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 Правовую основу системы профилактики правонарушений составляют </w:t>
      </w:r>
      <w:proofErr w:type="spell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положения</w:t>
      </w:r>
      <w:hyperlink r:id="rId6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Конституции</w:t>
        </w:r>
        <w:proofErr w:type="spellEnd"/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Российской Федерации, общепризнанные принципы и нормы международного права, международные договоры Российской Федерации, нормы </w:t>
      </w:r>
      <w:hyperlink r:id="rId7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уголовного законодательства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Российской Федерации, </w:t>
      </w:r>
      <w:hyperlink r:id="rId8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законодательства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Российской Федерации об административных правонарушениях. </w:t>
      </w:r>
      <w:proofErr w:type="gram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  <w:proofErr w:type="gramEnd"/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4" w:name="sub_302"/>
      <w:bookmarkEnd w:id="14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5" w:name="sub_4"/>
      <w:bookmarkEnd w:id="15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4. Принципы профилактики правонарушений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Профилактика правонарушений осуществляется на основе следующих принципов: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6" w:name="sub_401"/>
      <w:bookmarkEnd w:id="16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приоритет прав и законных интересов человека и гражданина при осуществлении профилактики </w:t>
      </w:r>
      <w:hyperlink r:id="rId9" w:anchor="sub_201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правонарушений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7" w:name="sub_402"/>
      <w:bookmarkEnd w:id="17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законность;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8" w:name="sub_403"/>
      <w:bookmarkEnd w:id="18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обеспечение системности и единства подходов при осуществлении профилактики правонарушений;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9" w:name="sub_404"/>
      <w:bookmarkEnd w:id="19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0" w:name="sub_405"/>
      <w:bookmarkEnd w:id="20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компетентность при осуществлении профилактики правонарушений;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1" w:name="sub_406"/>
      <w:bookmarkEnd w:id="21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2" w:name="sub_5"/>
      <w:bookmarkEnd w:id="22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5. Субъекты профилактики правонарушений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3" w:name="sub_501"/>
      <w:bookmarkEnd w:id="23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Субъектами профилактики правонарушений являются: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4" w:name="sub_511"/>
      <w:bookmarkEnd w:id="24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федеральные органы исполнительной власти;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5" w:name="sub_512"/>
      <w:bookmarkEnd w:id="25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органы прокуратуры Российской Федерации;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6" w:name="sub_513"/>
      <w:bookmarkEnd w:id="26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следственные органы Следственного комитета Российской Федерации;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7" w:name="sub_514"/>
      <w:bookmarkEnd w:id="27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органы государственной власти субъектов Российской Федерации;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8" w:name="sub_515"/>
      <w:bookmarkEnd w:id="28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органы местного самоуправления.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9" w:name="sub_502"/>
      <w:bookmarkEnd w:id="29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0" w:name="sub_6"/>
      <w:bookmarkEnd w:id="30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6. Основные направления профилактики правонарушений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1" w:name="sub_601"/>
      <w:bookmarkEnd w:id="31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1. Профилактика правонарушений осуществляется по следующим основным направлениям: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2" w:name="sub_611"/>
      <w:bookmarkEnd w:id="32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защита личности, общества и государства от противоправных посягательств;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3" w:name="sub_612"/>
      <w:bookmarkEnd w:id="33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предупреждение правонарушений;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4" w:name="sub_613"/>
      <w:bookmarkEnd w:id="34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развитие системы профилактического учета лиц, склонных к совершению правонарушений;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5" w:name="sub_614"/>
      <w:bookmarkEnd w:id="35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охрана общественного порядка, в том числе при проведении спортивных, зрелищных и иных массовых мероприятий;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6" w:name="sub_615"/>
      <w:bookmarkEnd w:id="36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обеспечение общественной безопасности, в том числе безопасности дорожного движения и транспортной безопасности;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7" w:name="sub_616"/>
      <w:bookmarkEnd w:id="37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 противодействие незаконной миграции;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8" w:name="sub_617"/>
      <w:bookmarkEnd w:id="38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9" w:name="sub_618"/>
      <w:bookmarkEnd w:id="39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0" w:name="sub_619"/>
      <w:bookmarkEnd w:id="40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прекурсоров</w:t>
      </w:r>
      <w:proofErr w:type="spellEnd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1" w:name="sub_6110"/>
      <w:bookmarkEnd w:id="41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10) обеспечение защиты и охраны частной, государственной, муниципальной и иных форм собственности;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2" w:name="sub_6111"/>
      <w:bookmarkEnd w:id="42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11) обеспечение экономической безопасности;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3" w:name="sub_6112"/>
      <w:bookmarkEnd w:id="43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12) противодействие коррупции, выявление и устранение причин и условий ее возникновения;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4" w:name="sub_6113"/>
      <w:bookmarkEnd w:id="44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13) обеспечение экологической безопасности, охрана окружающей среды;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5" w:name="sub_6114"/>
      <w:bookmarkEnd w:id="45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14) обеспечение пожарной безопасности;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6" w:name="sub_6115"/>
      <w:bookmarkEnd w:id="46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7" w:name="sub_6116"/>
      <w:bookmarkEnd w:id="47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16) повышение уровня правовой грамотности и развитие правосознания граждан.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8" w:name="sub_602"/>
      <w:bookmarkEnd w:id="48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Реализация основных направлений </w:t>
      </w:r>
      <w:hyperlink r:id="rId10" w:anchor="sub_202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профилактики правонарушений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осуществляется посредством: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9" w:name="sub_621"/>
      <w:bookmarkEnd w:id="49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выявления, оценки и прогнозирования криминогенных факторов социального характера;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0" w:name="sub_622"/>
      <w:bookmarkEnd w:id="50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правового регулирования профилактики правонарушений;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1" w:name="sub_623"/>
      <w:bookmarkEnd w:id="51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разработки государственных и муниципальных программ в сфере профилактики правонарушений;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2" w:name="sub_624"/>
      <w:bookmarkEnd w:id="52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4) совершенствования </w:t>
      </w:r>
      <w:proofErr w:type="gram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механизмов эффективного взаимодействия субъектов профилактики правонарушений</w:t>
      </w:r>
      <w:proofErr w:type="gramEnd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 лицами, участвующими в профилактике правонарушений, по вопросам профилактики правонарушений;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3" w:name="sub_625"/>
      <w:bookmarkEnd w:id="53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4" w:name="sub_626"/>
      <w:bookmarkEnd w:id="54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 выявления лиц, склонных к совершению правонарушений;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5" w:name="sub_627"/>
      <w:bookmarkEnd w:id="55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6" w:name="sub_628"/>
      <w:bookmarkEnd w:id="56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7" w:name="sub_629"/>
      <w:bookmarkEnd w:id="57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</w:t>
      </w:r>
      <w:proofErr w:type="spell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разыскного</w:t>
      </w:r>
      <w:proofErr w:type="spellEnd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характера в целях предупреждения правонарушений;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8" w:name="sub_6210"/>
      <w:bookmarkEnd w:id="58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10) проведения </w:t>
      </w:r>
      <w:hyperlink r:id="rId11" w:anchor="sub_207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мониторинга в сфере профилактики правонарушений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9" w:name="sub_6211"/>
      <w:bookmarkEnd w:id="59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60" w:name="sub_603"/>
      <w:bookmarkEnd w:id="60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3. </w:t>
      </w:r>
      <w:proofErr w:type="gram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Специальные меры профилактики правонарушений, предусмотренные </w:t>
      </w:r>
      <w:hyperlink r:id="rId12" w:anchor="sub_629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пунктом 9 части 2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61" w:name="sub_604"/>
      <w:bookmarkEnd w:id="61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Лица, участвующие в профилактике правонарушений, применяют меры профилактики правонарушений, предусмотренные </w:t>
      </w:r>
      <w:hyperlink r:id="rId13" w:anchor="sub_625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пунктами 5 - 8 части 2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настоящей статьи, в пределах прав, предоставленных им настоящим Федеральным законом и другими федеральными законами.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62" w:name="sub_7"/>
      <w:bookmarkEnd w:id="62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7. Государственные и муниципальные программы в сфере профилактики правонарушений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63" w:name="sub_701"/>
      <w:bookmarkEnd w:id="63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 </w:t>
      </w:r>
      <w:proofErr w:type="gram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Федеральные органы исполнительной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 </w:t>
      </w:r>
      <w:hyperlink r:id="rId14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бюджетного законодательства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Российской Федерации и </w:t>
      </w:r>
      <w:hyperlink r:id="rId15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законодательства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  <w:proofErr w:type="gramEnd"/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64" w:name="sub_702"/>
      <w:bookmarkEnd w:id="64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65" w:name="sub_200"/>
      <w:bookmarkEnd w:id="65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Глава 2. Полномочия, права и обязанности субъектов профилактики правонарушений и лиц, участвующих в профилактике правонарушений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66" w:name="sub_8"/>
      <w:bookmarkEnd w:id="66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8. Полномочия федеральных органов исполнительной власти в сфере профилактики правонарушений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Федеральные органы исполнительной власти в пределах своей компетенции: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67" w:name="sub_801"/>
      <w:bookmarkEnd w:id="67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вырабатывают государственную политику в сфере профилактики правонарушений и обеспечивают ее реализацию;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68" w:name="sub_802"/>
      <w:bookmarkEnd w:id="68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осуществляют нормативно-правовое регулирование в сфере профилактики правонарушений;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69" w:name="sub_803"/>
      <w:bookmarkEnd w:id="69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70" w:name="sub_804"/>
      <w:bookmarkEnd w:id="70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обеспечивают взаимодействие субъектов профилактики правонарушений и </w:t>
      </w:r>
      <w:hyperlink r:id="rId16" w:anchor="sub_204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лиц, участвующих в профилактике правонарушений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71" w:name="sub_805"/>
      <w:bookmarkEnd w:id="71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72" w:name="sub_806"/>
      <w:bookmarkEnd w:id="72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 осуществляют профилактику правонарушений в формах профилактического воздействия, предусмотренных </w:t>
      </w:r>
      <w:hyperlink r:id="rId17" w:anchor="sub_171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частью 1 статьи 17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73" w:name="sub_807"/>
      <w:bookmarkEnd w:id="73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74" w:name="sub_9"/>
      <w:bookmarkEnd w:id="74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9. Полномочия органов прокуратуры Российской Федерации в сфере профилактики правонарушений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75" w:name="sub_901"/>
      <w:bookmarkEnd w:id="75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 </w:t>
      </w:r>
      <w:hyperlink r:id="rId18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"О прокуратуре Российской Федерации".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76" w:name="sub_902"/>
      <w:bookmarkEnd w:id="76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77" w:name="sub_10"/>
      <w:bookmarkEnd w:id="77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10. Полномочия следственных органов Следственного комитета Российской Федерации в сфере профилактики правонарушений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78" w:name="sub_110"/>
      <w:bookmarkEnd w:id="78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 </w:t>
      </w:r>
      <w:hyperlink r:id="rId19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от 28 декабря 2010 года N 403-ФЗ "О Следственном комитете Российской Федерации" и другими федеральными законами.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79" w:name="sub_120"/>
      <w:bookmarkEnd w:id="79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80" w:name="sub_11"/>
      <w:bookmarkEnd w:id="80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11. Полномочия органов государственной власти субъектов Российской Федерации в сфере профилактики правонарушений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Органы государственной власти субъектов Российской Федерации в соответствии с настоящим Федеральным законом, </w:t>
      </w:r>
      <w:hyperlink r:id="rId20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81" w:name="sub_111"/>
      <w:bookmarkEnd w:id="81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осуществляют нормативно-правовое регулирование в сфере профилактики правонарушений;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82" w:name="sub_112"/>
      <w:bookmarkEnd w:id="82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83" w:name="sub_113"/>
      <w:bookmarkEnd w:id="83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84" w:name="sub_114"/>
      <w:bookmarkEnd w:id="84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создают координационные органы в сфере профилактики правонарушений;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85" w:name="sub_115"/>
      <w:bookmarkEnd w:id="85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86" w:name="sub_116"/>
      <w:bookmarkEnd w:id="86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6) осуществляют профилактику правонарушений в формах профилактического воздействия, предусмотренных </w:t>
      </w:r>
      <w:hyperlink r:id="rId21" w:anchor="sub_1711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пунктами 1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 </w:t>
      </w:r>
      <w:hyperlink r:id="rId22" w:anchor="sub_1717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7 - 10 части 1 статьи 17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настоящего Федерального закона;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87" w:name="sub_117"/>
      <w:bookmarkEnd w:id="87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7) осуществляют иные полномочия в сфере профилактики правонарушений.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88" w:name="sub_12"/>
      <w:bookmarkEnd w:id="88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12. Права органов местного самоуправления в сфере профилактики правонарушений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Органы местного самоуправления в соответствии с настоящим Федеральным </w:t>
      </w:r>
      <w:proofErr w:type="spell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законом,</w:t>
      </w:r>
      <w:hyperlink r:id="rId23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Федеральным</w:t>
        </w:r>
        <w:proofErr w:type="spellEnd"/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 xml:space="preserve"> законом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от 6 октября 2003 года N 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89" w:name="sub_121"/>
      <w:bookmarkEnd w:id="89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принимают муниципальные правовые акты в сфере профилактики правонарушений;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90" w:name="sub_122"/>
      <w:bookmarkEnd w:id="90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создают координационные органы в сфере профилактики правонарушений;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91" w:name="sub_123"/>
      <w:bookmarkEnd w:id="91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принимают меры по устранению причин и условий, способствующих совершению правонарушений;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92" w:name="sub_124"/>
      <w:bookmarkEnd w:id="92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93" w:name="sub_125"/>
      <w:bookmarkEnd w:id="93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осуществляют профилактику правонарушений в формах профилактического воздействия, предусмотренных </w:t>
      </w:r>
      <w:hyperlink r:id="rId24" w:anchor="sub_1711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пунктами 1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 </w:t>
      </w:r>
      <w:hyperlink r:id="rId25" w:anchor="sub_1717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7 - 10 части 1 статьи 17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настоящего Федерального закона;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94" w:name="sub_126"/>
      <w:bookmarkEnd w:id="94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 реализуют иные права в сфере профилактики правонарушений.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95" w:name="sub_13"/>
      <w:bookmarkEnd w:id="95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13. Права лиц, участвующих в профилактике правонарушений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96" w:name="sub_131"/>
      <w:bookmarkEnd w:id="96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97" w:name="sub_132"/>
      <w:bookmarkEnd w:id="97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</w:t>
      </w:r>
      <w:proofErr w:type="spell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предусмотренных</w:t>
      </w:r>
      <w:hyperlink r:id="rId26" w:anchor="sub_1711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пунктами</w:t>
        </w:r>
        <w:proofErr w:type="spellEnd"/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 xml:space="preserve"> 1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 </w:t>
      </w:r>
      <w:hyperlink r:id="rId27" w:anchor="sub_1717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7 - 10 части 1 статьи 17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настоящего Федерального закона, а также посредством добровольного участия в мероприятиях по охране общественного порядка и </w:t>
      </w:r>
      <w:proofErr w:type="gram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других</w:t>
      </w:r>
      <w:proofErr w:type="gramEnd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98" w:name="sub_133"/>
      <w:bookmarkEnd w:id="98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3. </w:t>
      </w:r>
      <w:proofErr w:type="gram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 </w:t>
      </w:r>
      <w:hyperlink r:id="rId28" w:anchor="sub_1711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пунктами 1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 </w:t>
      </w:r>
      <w:hyperlink r:id="rId29" w:anchor="sub_1717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7 - 10 части 1 статьи 17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</w:t>
      </w:r>
      <w:proofErr w:type="gramEnd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общественного порядка и </w:t>
      </w:r>
      <w:proofErr w:type="gram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других</w:t>
      </w:r>
      <w:proofErr w:type="gramEnd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социально значимых мероприятиях в соответствии с законодательством Российской Федерации.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99" w:name="sub_14"/>
      <w:bookmarkEnd w:id="99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14. Обязанности субъектов профилактики правонарушений и лиц, участвующих в профилактике правонарушений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00" w:name="sub_141"/>
      <w:bookmarkEnd w:id="100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01" w:name="sub_1411"/>
      <w:bookmarkEnd w:id="101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02" w:name="sub_1412"/>
      <w:bookmarkEnd w:id="102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соблюдать права и законные интересы граждан и организаций;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03" w:name="sub_1413"/>
      <w:bookmarkEnd w:id="103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04" w:name="sub_1414"/>
      <w:bookmarkEnd w:id="104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исполнять иные обязанности, предусмотренные законодательством Российской Федерации.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05" w:name="sub_142"/>
      <w:bookmarkEnd w:id="105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 </w:t>
      </w:r>
      <w:proofErr w:type="gram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  <w:proofErr w:type="gramEnd"/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06" w:name="sub_143"/>
      <w:bookmarkEnd w:id="106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07" w:name="sub_300"/>
      <w:bookmarkEnd w:id="107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Глава 3. Виды профилактики правонарушений и формы профилактического воздействия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08" w:name="sub_15"/>
      <w:bookmarkEnd w:id="108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15. Виды профилактики правонарушений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09" w:name="sub_151"/>
      <w:bookmarkEnd w:id="109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10" w:name="sub_152"/>
      <w:bookmarkEnd w:id="110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Индивидуальная профилактика правонарушений направлена на оказание воспитательного воздействия на лиц, указанных в </w:t>
      </w:r>
      <w:hyperlink r:id="rId30" w:anchor="sub_242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части 2 статьи 24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11" w:name="sub_16"/>
      <w:bookmarkEnd w:id="111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16. Основания для осуществления профилактики правонарушений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12" w:name="sub_161"/>
      <w:bookmarkEnd w:id="112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13" w:name="sub_162"/>
      <w:bookmarkEnd w:id="113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</w:t>
      </w:r>
      <w:proofErr w:type="spell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</w:t>
      </w:r>
      <w:hyperlink r:id="rId31" w:anchor="sub_603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части</w:t>
        </w:r>
        <w:proofErr w:type="spellEnd"/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 xml:space="preserve"> 3 статьи 6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14" w:name="sub_163"/>
      <w:bookmarkEnd w:id="114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 </w:t>
      </w:r>
      <w:hyperlink r:id="rId32" w:anchor="sub_603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части 3 статьи 6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настоящего Федерального закона.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15" w:name="sub_164"/>
      <w:bookmarkEnd w:id="115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 </w:t>
      </w:r>
      <w:hyperlink r:id="rId33" w:anchor="sub_603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части 3 статьи 6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настоящего Федерального закона.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16" w:name="sub_17"/>
      <w:bookmarkEnd w:id="116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Статья 17. Формы профилактического воздействия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17" w:name="sub_171"/>
      <w:bookmarkEnd w:id="117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Профилактическое воздействие может осуществляться в следующих формах: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18" w:name="sub_1711"/>
      <w:bookmarkEnd w:id="118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 </w:t>
      </w:r>
      <w:hyperlink r:id="rId34" w:anchor="sub_18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правовое просвещение и правовое информирование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19" w:name="sub_1712"/>
      <w:bookmarkEnd w:id="119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 </w:t>
      </w:r>
      <w:hyperlink r:id="rId35" w:anchor="sub_19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профилактическая беседа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20" w:name="sub_1713"/>
      <w:bookmarkEnd w:id="120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 </w:t>
      </w:r>
      <w:hyperlink r:id="rId36" w:anchor="sub_20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объявление официального предостережения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(предостережения) о недопустимости действий, создающих условия для совершения правонарушений, либо недопустимости </w:t>
      </w:r>
      <w:proofErr w:type="spell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продолжения</w:t>
      </w:r>
      <w:hyperlink r:id="rId37" w:anchor="sub_206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антиобщественного</w:t>
        </w:r>
        <w:proofErr w:type="spellEnd"/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 xml:space="preserve"> поведения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21" w:name="sub_1714"/>
      <w:bookmarkEnd w:id="121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 </w:t>
      </w:r>
      <w:hyperlink r:id="rId38" w:anchor="sub_21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профилактический учет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22" w:name="sub_1715"/>
      <w:bookmarkEnd w:id="122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 </w:t>
      </w:r>
      <w:hyperlink r:id="rId39" w:anchor="sub_22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внесение представления об устранении причин и условий, способствующих совершению правонарушения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23" w:name="sub_1716"/>
      <w:bookmarkEnd w:id="123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 </w:t>
      </w:r>
      <w:hyperlink r:id="rId40" w:anchor="sub_23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профилактический надзор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24" w:name="sub_1717"/>
      <w:bookmarkEnd w:id="124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7) </w:t>
      </w:r>
      <w:hyperlink r:id="rId41" w:anchor="sub_24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социальная адаптация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25" w:name="sub_1718"/>
      <w:bookmarkEnd w:id="125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8) </w:t>
      </w:r>
      <w:proofErr w:type="spell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fldChar w:fldCharType="begin"/>
      </w: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instrText xml:space="preserve"> HYPERLINK "http://gov.cap.ru/SiteMap.aspx?id=2526033&amp;gov_id=464" \l "sub_25" </w:instrText>
      </w: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fldChar w:fldCharType="separate"/>
      </w:r>
      <w:r w:rsidRPr="001B777A">
        <w:rPr>
          <w:rFonts w:ascii="Verdana" w:eastAsia="Times New Roman" w:hAnsi="Verdana" w:cs="Times New Roman"/>
          <w:color w:val="861A00"/>
          <w:sz w:val="17"/>
          <w:szCs w:val="17"/>
          <w:u w:val="single"/>
          <w:lang w:eastAsia="ru-RU"/>
        </w:rPr>
        <w:t>ресоциализация</w:t>
      </w:r>
      <w:proofErr w:type="spellEnd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fldChar w:fldCharType="end"/>
      </w: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26" w:name="sub_1719"/>
      <w:bookmarkEnd w:id="126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9) </w:t>
      </w:r>
      <w:hyperlink r:id="rId42" w:anchor="sub_26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социальная реабилитация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27" w:name="sub_17110"/>
      <w:bookmarkEnd w:id="127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10) </w:t>
      </w:r>
      <w:hyperlink r:id="rId43" w:anchor="sub_27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помощь лицам, пострадавшим от правонарушений или подверженным риску стать таковыми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28" w:name="sub_172"/>
      <w:bookmarkEnd w:id="128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 </w:t>
      </w:r>
      <w:proofErr w:type="gram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Профилактику правонарушений в формах профилактического воздействия, </w:t>
      </w:r>
      <w:proofErr w:type="spell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предусмотренных</w:t>
      </w:r>
      <w:hyperlink r:id="rId44" w:anchor="sub_1712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пунктами</w:t>
        </w:r>
        <w:proofErr w:type="spellEnd"/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 xml:space="preserve"> 2 - 6 части 1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 </w:t>
      </w:r>
      <w:hyperlink r:id="rId45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законодательством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Российской Федерации.</w:t>
      </w:r>
      <w:proofErr w:type="gramEnd"/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29" w:name="sub_18"/>
      <w:bookmarkEnd w:id="129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18. Правовое просвещение и правовое информирование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30" w:name="sub_19"/>
      <w:bookmarkEnd w:id="130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19. Профилактическая беседа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31" w:name="sub_191"/>
      <w:bookmarkEnd w:id="131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</w:t>
      </w:r>
      <w:proofErr w:type="spell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продолжения</w:t>
      </w:r>
      <w:hyperlink r:id="rId46" w:anchor="sub_206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антиобщественного</w:t>
        </w:r>
        <w:proofErr w:type="spellEnd"/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 xml:space="preserve"> поведения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32" w:name="sub_192"/>
      <w:bookmarkEnd w:id="132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Порядок проведения профилактической беседы устанавливается нормативными правовыми актами субъектов профилактики правонарушений, указанных в </w:t>
      </w:r>
      <w:hyperlink r:id="rId47" w:anchor="sub_172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части 2 статьи 17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настоящего Федерального закона.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33" w:name="sub_20"/>
      <w:bookmarkEnd w:id="133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34" w:name="sub_2001"/>
      <w:bookmarkEnd w:id="134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 </w:t>
      </w:r>
      <w:proofErr w:type="gram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  <w:proofErr w:type="gramEnd"/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35" w:name="sub_2002"/>
      <w:bookmarkEnd w:id="135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2. </w:t>
      </w:r>
      <w:hyperlink r:id="rId48" w:history="1">
        <w:proofErr w:type="gramStart"/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Порядок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 </w:t>
      </w:r>
      <w:proofErr w:type="spell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fldChar w:fldCharType="begin"/>
      </w: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instrText xml:space="preserve"> HYPERLINK "garantf1://12080159.3000/" </w:instrText>
      </w: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fldChar w:fldCharType="separate"/>
      </w:r>
      <w:r w:rsidRPr="001B777A">
        <w:rPr>
          <w:rFonts w:ascii="Verdana" w:eastAsia="Times New Roman" w:hAnsi="Verdana" w:cs="Times New Roman"/>
          <w:color w:val="861A00"/>
          <w:sz w:val="17"/>
          <w:szCs w:val="17"/>
          <w:u w:val="single"/>
          <w:lang w:eastAsia="ru-RU"/>
        </w:rPr>
        <w:t>форма</w:t>
      </w: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fldChar w:fldCharType="end"/>
      </w: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официального</w:t>
      </w:r>
      <w:proofErr w:type="spellEnd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предостережения (предостережения), а также </w:t>
      </w:r>
      <w:hyperlink r:id="rId49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перечни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 </w:t>
      </w:r>
      <w:hyperlink r:id="rId50" w:anchor="sub_172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части 2 статьи 17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настоящего Федерального закона и </w:t>
      </w:r>
      <w:proofErr w:type="spell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которым</w:t>
      </w:r>
      <w:hyperlink r:id="rId51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законодательством</w:t>
        </w:r>
        <w:proofErr w:type="spellEnd"/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Российской Федерации</w:t>
      </w:r>
      <w:proofErr w:type="gramEnd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предоставлено право объявления официального предостережения (предостережения).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36" w:name="sub_2003"/>
      <w:bookmarkEnd w:id="136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37" w:name="sub_21"/>
      <w:bookmarkEnd w:id="137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21. Профилактический учет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38" w:name="sub_211"/>
      <w:bookmarkEnd w:id="138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39" w:name="sub_212"/>
      <w:bookmarkEnd w:id="139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 </w:t>
      </w:r>
      <w:proofErr w:type="gram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  <w:proofErr w:type="gramEnd"/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40" w:name="sub_213"/>
      <w:bookmarkEnd w:id="140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41" w:name="sub_214"/>
      <w:bookmarkEnd w:id="141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42" w:name="sub_22"/>
      <w:bookmarkEnd w:id="142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22. Внесение представления об устранении причин и условий, способствующих совершению правонарушения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43" w:name="sub_221"/>
      <w:bookmarkEnd w:id="143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 </w:t>
      </w:r>
      <w:proofErr w:type="gram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  <w:proofErr w:type="gramEnd"/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44" w:name="sub_222"/>
      <w:bookmarkEnd w:id="144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2. </w:t>
      </w:r>
      <w:hyperlink r:id="rId52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Порядок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45" w:name="sub_223"/>
      <w:bookmarkEnd w:id="145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3. </w:t>
      </w:r>
      <w:proofErr w:type="gram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  <w:proofErr w:type="gramEnd"/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46" w:name="sub_23"/>
      <w:bookmarkEnd w:id="146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23. Профилактический надзор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47" w:name="sub_24"/>
      <w:bookmarkEnd w:id="147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24. Социальная адаптация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48" w:name="sub_241"/>
      <w:bookmarkEnd w:id="148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49" w:name="sub_242"/>
      <w:bookmarkEnd w:id="149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50" w:name="sub_2421"/>
      <w:bookmarkEnd w:id="150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безнадзорные и беспризорные несовершеннолетние;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51" w:name="sub_2422"/>
      <w:bookmarkEnd w:id="151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лица, отбывающие уголовное наказание, не связанное с лишением свободы;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52" w:name="sub_2423"/>
      <w:bookmarkEnd w:id="152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3) лица, занимающиеся бродяжничеством и </w:t>
      </w:r>
      <w:proofErr w:type="gram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попрошайничеством</w:t>
      </w:r>
      <w:proofErr w:type="gramEnd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53" w:name="sub_2424"/>
      <w:bookmarkEnd w:id="153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несовершеннолетние, подвергнутые принудительным мерам воспитательного воздействия;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54" w:name="sub_2425"/>
      <w:bookmarkEnd w:id="154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лица без определенного места жительства;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55" w:name="sub_2426"/>
      <w:bookmarkEnd w:id="155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56" w:name="sub_243"/>
      <w:bookmarkEnd w:id="156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Обеспечение социальной адаптации осуществляется посредством: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57" w:name="sub_2431"/>
      <w:bookmarkEnd w:id="157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58" w:name="sub_2432"/>
      <w:bookmarkEnd w:id="158"/>
      <w:proofErr w:type="gram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предоставления лицам, нуждающимся в социальной адаптации, в том числе лицам, находящимся в трудной жизненной ситуации, социальных услуг в </w:t>
      </w:r>
      <w:hyperlink r:id="rId53" w:anchor="sub_205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организациях социального обслуживания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 соответствии с </w:t>
      </w:r>
      <w:hyperlink r:id="rId54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от 28 декабря 2013 года N 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  <w:proofErr w:type="gramEnd"/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59" w:name="sub_2433"/>
      <w:bookmarkEnd w:id="159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предоставления государственной социальной помощи на основании социального контракта в соответствии с </w:t>
      </w:r>
      <w:hyperlink r:id="rId55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от 17 июля 1999 года N 178-ФЗ "О государственной социальной помощи";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60" w:name="sub_2434"/>
      <w:bookmarkEnd w:id="160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привлечения общественных объединений для оказания содействия лицам, нуждающимся в социальной адаптации.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61" w:name="sub_25"/>
      <w:bookmarkEnd w:id="161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Статья 25. </w:t>
      </w:r>
      <w:proofErr w:type="spell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Ресоциализация</w:t>
      </w:r>
      <w:proofErr w:type="spellEnd"/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Ресоциализация</w:t>
      </w:r>
      <w:proofErr w:type="spellEnd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</w:t>
      </w: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компетенцией и лицами, участвующими в профилактике правонарушений, в целях </w:t>
      </w:r>
      <w:proofErr w:type="spell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реинтеграции</w:t>
      </w:r>
      <w:proofErr w:type="spellEnd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62" w:name="sub_26"/>
      <w:bookmarkEnd w:id="162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26. Социальная реабилитация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63" w:name="sub_261"/>
      <w:bookmarkEnd w:id="163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64" w:name="sub_262"/>
      <w:bookmarkEnd w:id="164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65" w:name="sub_2621"/>
      <w:bookmarkEnd w:id="165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разъяснения существующего порядка оказания социальной, профессиональной и правовой помощи;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66" w:name="sub_2622"/>
      <w:bookmarkEnd w:id="166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оказания психологической помощи;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67" w:name="sub_2623"/>
      <w:bookmarkEnd w:id="167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содействия в восстановлении утраченных документов, социально-полезных связей.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68" w:name="sub_263"/>
      <w:bookmarkEnd w:id="168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 </w:t>
      </w:r>
      <w:hyperlink r:id="rId56" w:anchor="sub_205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организации социального обслуживания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69" w:name="sub_27"/>
      <w:bookmarkEnd w:id="169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27. Помощь лицам, пострадавшим от правонарушений или подверженным риску стать таковыми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70" w:name="sub_28"/>
      <w:bookmarkEnd w:id="170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28. Права лиц, в отношении которых применяются меры индивидуальной профилактики правонарушений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Лица, в отношении которых применяются меры индивидуальной профилактики правонарушений, имеют право </w:t>
      </w:r>
      <w:proofErr w:type="gram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</w:t>
      </w:r>
      <w:proofErr w:type="gramEnd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71" w:name="sub_281"/>
      <w:bookmarkEnd w:id="171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72" w:name="sub_282"/>
      <w:bookmarkEnd w:id="172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73" w:name="sub_283"/>
      <w:bookmarkEnd w:id="173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74" w:name="sub_400"/>
      <w:bookmarkEnd w:id="174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Глава 4. Организационные основы функционирования системы профилактики правонарушений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75" w:name="sub_29"/>
      <w:bookmarkEnd w:id="175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Статья 29. Функционирование системы профилактики правонарушений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76" w:name="sub_291"/>
      <w:bookmarkEnd w:id="176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Функционирование </w:t>
      </w:r>
      <w:hyperlink r:id="rId57" w:anchor="sub_203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системы профилактики правонарушений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77" w:name="sub_292"/>
      <w:bookmarkEnd w:id="177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78" w:name="sub_30"/>
      <w:bookmarkEnd w:id="178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30. Координационные органы в сфере профилактики правонарушений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79" w:name="sub_3001"/>
      <w:bookmarkEnd w:id="179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</w:t>
      </w:r>
      <w:proofErr w:type="gram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межведомственный</w:t>
      </w:r>
      <w:proofErr w:type="gramEnd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ведомственные и региональные координационные органы.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80" w:name="sub_3002"/>
      <w:bookmarkEnd w:id="180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81" w:name="sub_3003"/>
      <w:bookmarkEnd w:id="181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82" w:name="sub_3004"/>
      <w:bookmarkEnd w:id="182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83" w:name="sub_31"/>
      <w:bookmarkEnd w:id="183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31. Информационное обеспечение профилактики правонарушений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84" w:name="sub_311"/>
      <w:bookmarkEnd w:id="184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 </w:t>
      </w:r>
      <w:hyperlink r:id="rId58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законодательством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85" w:name="sub_312"/>
      <w:bookmarkEnd w:id="185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86" w:name="sub_32"/>
      <w:bookmarkEnd w:id="186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32. Мониторинг в сфере профилактики правонарушений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87" w:name="sub_321"/>
      <w:bookmarkEnd w:id="187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1. </w:t>
      </w:r>
      <w:hyperlink r:id="rId59" w:anchor="sub_207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Мониторинг в сфере профилактики правонарушений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проводится субъектами профилактики правонарушений в пределах их компетенции.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88" w:name="sub_322"/>
      <w:bookmarkEnd w:id="188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2. </w:t>
      </w:r>
      <w:hyperlink r:id="rId60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Порядок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89" w:name="sub_500"/>
      <w:bookmarkEnd w:id="189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Глава 5. Заключительные положения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90" w:name="sub_33"/>
      <w:bookmarkEnd w:id="190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91" w:name="sub_34"/>
      <w:bookmarkEnd w:id="191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34. Вступление в силу настоящего Федерального закона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Настоящий Федеральный закон вступает в силу по истечении девяноста дней после дня </w:t>
      </w:r>
      <w:proofErr w:type="spellStart"/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его</w:t>
      </w:r>
      <w:hyperlink r:id="rId61" w:history="1"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официального</w:t>
        </w:r>
        <w:proofErr w:type="spellEnd"/>
        <w:r w:rsidRPr="001B777A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 xml:space="preserve"> опубликования</w:t>
        </w:r>
      </w:hyperlink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783"/>
      </w:tblGrid>
      <w:tr w:rsidR="001B777A" w:rsidRPr="001B777A" w:rsidTr="001B77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B777A" w:rsidRPr="001B777A" w:rsidRDefault="001B777A" w:rsidP="001B77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777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Президент Российской Федерации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B777A" w:rsidRPr="001B777A" w:rsidRDefault="001B777A" w:rsidP="001B777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777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В. Путин</w:t>
            </w:r>
          </w:p>
        </w:tc>
      </w:tr>
    </w:tbl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Москва, Кремль</w:t>
      </w: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23 июня 2016 года</w:t>
      </w: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N 182-ФЗ</w:t>
      </w:r>
    </w:p>
    <w:p w:rsidR="001B777A" w:rsidRPr="001B777A" w:rsidRDefault="001B777A" w:rsidP="001B777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777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B3CBF" w:rsidRDefault="00CB3CBF">
      <w:bookmarkStart w:id="192" w:name="_GoBack"/>
      <w:bookmarkEnd w:id="192"/>
    </w:p>
    <w:sectPr w:rsidR="00CB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7A"/>
    <w:rsid w:val="001B777A"/>
    <w:rsid w:val="00CB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6886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17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v.cap.ru/SiteMap.aspx?id=2526033&amp;gov_id=464" TargetMode="External"/><Relationship Id="rId18" Type="http://schemas.openxmlformats.org/officeDocument/2006/relationships/hyperlink" Target="garantf1://10064358.3/" TargetMode="External"/><Relationship Id="rId26" Type="http://schemas.openxmlformats.org/officeDocument/2006/relationships/hyperlink" Target="http://gov.cap.ru/SiteMap.aspx?id=2526033&amp;gov_id=464" TargetMode="External"/><Relationship Id="rId39" Type="http://schemas.openxmlformats.org/officeDocument/2006/relationships/hyperlink" Target="http://gov.cap.ru/SiteMap.aspx?id=2526033&amp;gov_id=464" TargetMode="External"/><Relationship Id="rId21" Type="http://schemas.openxmlformats.org/officeDocument/2006/relationships/hyperlink" Target="http://gov.cap.ru/SiteMap.aspx?id=2526033&amp;gov_id=464" TargetMode="External"/><Relationship Id="rId34" Type="http://schemas.openxmlformats.org/officeDocument/2006/relationships/hyperlink" Target="http://gov.cap.ru/SiteMap.aspx?id=2526033&amp;gov_id=464" TargetMode="External"/><Relationship Id="rId42" Type="http://schemas.openxmlformats.org/officeDocument/2006/relationships/hyperlink" Target="http://gov.cap.ru/SiteMap.aspx?id=2526033&amp;gov_id=464" TargetMode="External"/><Relationship Id="rId47" Type="http://schemas.openxmlformats.org/officeDocument/2006/relationships/hyperlink" Target="http://gov.cap.ru/SiteMap.aspx?id=2526033&amp;gov_id=464" TargetMode="External"/><Relationship Id="rId50" Type="http://schemas.openxmlformats.org/officeDocument/2006/relationships/hyperlink" Target="http://gov.cap.ru/SiteMap.aspx?id=2526033&amp;gov_id=464" TargetMode="External"/><Relationship Id="rId55" Type="http://schemas.openxmlformats.org/officeDocument/2006/relationships/hyperlink" Target="garantf1://80687.5/" TargetMode="External"/><Relationship Id="rId63" Type="http://schemas.openxmlformats.org/officeDocument/2006/relationships/theme" Target="theme/theme1.xml"/><Relationship Id="rId7" Type="http://schemas.openxmlformats.org/officeDocument/2006/relationships/hyperlink" Target="garantf1://10008000.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ov.cap.ru/SiteMap.aspx?id=2526033&amp;gov_id=464" TargetMode="External"/><Relationship Id="rId20" Type="http://schemas.openxmlformats.org/officeDocument/2006/relationships/hyperlink" Target="garantf1://12017177.0/" TargetMode="External"/><Relationship Id="rId29" Type="http://schemas.openxmlformats.org/officeDocument/2006/relationships/hyperlink" Target="http://gov.cap.ru/SiteMap.aspx?id=2526033&amp;gov_id=464" TargetMode="External"/><Relationship Id="rId41" Type="http://schemas.openxmlformats.org/officeDocument/2006/relationships/hyperlink" Target="http://gov.cap.ru/SiteMap.aspx?id=2526033&amp;gov_id=464" TargetMode="External"/><Relationship Id="rId54" Type="http://schemas.openxmlformats.org/officeDocument/2006/relationships/hyperlink" Target="garantf1://70452648.1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03000.0/" TargetMode="External"/><Relationship Id="rId11" Type="http://schemas.openxmlformats.org/officeDocument/2006/relationships/hyperlink" Target="http://gov.cap.ru/SiteMap.aspx?id=2526033&amp;gov_id=464" TargetMode="External"/><Relationship Id="rId24" Type="http://schemas.openxmlformats.org/officeDocument/2006/relationships/hyperlink" Target="http://gov.cap.ru/SiteMap.aspx?id=2526033&amp;gov_id=464" TargetMode="External"/><Relationship Id="rId32" Type="http://schemas.openxmlformats.org/officeDocument/2006/relationships/hyperlink" Target="http://gov.cap.ru/SiteMap.aspx?id=2526033&amp;gov_id=464" TargetMode="External"/><Relationship Id="rId37" Type="http://schemas.openxmlformats.org/officeDocument/2006/relationships/hyperlink" Target="http://gov.cap.ru/SiteMap.aspx?id=2526033&amp;gov_id=464" TargetMode="External"/><Relationship Id="rId40" Type="http://schemas.openxmlformats.org/officeDocument/2006/relationships/hyperlink" Target="http://gov.cap.ru/SiteMap.aspx?id=2526033&amp;gov_id=464" TargetMode="External"/><Relationship Id="rId45" Type="http://schemas.openxmlformats.org/officeDocument/2006/relationships/hyperlink" Target="garantf1://10004197.1300/" TargetMode="External"/><Relationship Id="rId53" Type="http://schemas.openxmlformats.org/officeDocument/2006/relationships/hyperlink" Target="http://gov.cap.ru/SiteMap.aspx?id=2526033&amp;gov_id=464" TargetMode="External"/><Relationship Id="rId58" Type="http://schemas.openxmlformats.org/officeDocument/2006/relationships/hyperlink" Target="garantf1://10064247.5/" TargetMode="External"/><Relationship Id="rId5" Type="http://schemas.openxmlformats.org/officeDocument/2006/relationships/hyperlink" Target="garantf1://71328030.0/" TargetMode="External"/><Relationship Id="rId15" Type="http://schemas.openxmlformats.org/officeDocument/2006/relationships/hyperlink" Target="garantf1://70584666.0/" TargetMode="External"/><Relationship Id="rId23" Type="http://schemas.openxmlformats.org/officeDocument/2006/relationships/hyperlink" Target="garantf1://86367.300/" TargetMode="External"/><Relationship Id="rId28" Type="http://schemas.openxmlformats.org/officeDocument/2006/relationships/hyperlink" Target="http://gov.cap.ru/SiteMap.aspx?id=2526033&amp;gov_id=464" TargetMode="External"/><Relationship Id="rId36" Type="http://schemas.openxmlformats.org/officeDocument/2006/relationships/hyperlink" Target="http://gov.cap.ru/SiteMap.aspx?id=2526033&amp;gov_id=464" TargetMode="External"/><Relationship Id="rId49" Type="http://schemas.openxmlformats.org/officeDocument/2006/relationships/hyperlink" Target="garantf1://12080159.2000/" TargetMode="External"/><Relationship Id="rId57" Type="http://schemas.openxmlformats.org/officeDocument/2006/relationships/hyperlink" Target="http://gov.cap.ru/SiteMap.aspx?id=2526033&amp;gov_id=464" TargetMode="External"/><Relationship Id="rId61" Type="http://schemas.openxmlformats.org/officeDocument/2006/relationships/hyperlink" Target="garantf1://71328031.0/" TargetMode="External"/><Relationship Id="rId10" Type="http://schemas.openxmlformats.org/officeDocument/2006/relationships/hyperlink" Target="http://gov.cap.ru/SiteMap.aspx?id=2526033&amp;gov_id=464" TargetMode="External"/><Relationship Id="rId19" Type="http://schemas.openxmlformats.org/officeDocument/2006/relationships/hyperlink" Target="garantf1://12081539.0/" TargetMode="External"/><Relationship Id="rId31" Type="http://schemas.openxmlformats.org/officeDocument/2006/relationships/hyperlink" Target="http://gov.cap.ru/SiteMap.aspx?id=2526033&amp;gov_id=464" TargetMode="External"/><Relationship Id="rId44" Type="http://schemas.openxmlformats.org/officeDocument/2006/relationships/hyperlink" Target="http://gov.cap.ru/SiteMap.aspx?id=2526033&amp;gov_id=464" TargetMode="External"/><Relationship Id="rId52" Type="http://schemas.openxmlformats.org/officeDocument/2006/relationships/hyperlink" Target="garantf1://86997.1000/" TargetMode="External"/><Relationship Id="rId60" Type="http://schemas.openxmlformats.org/officeDocument/2006/relationships/hyperlink" Target="garantf1://71481202.1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SiteMap.aspx?id=2526033&amp;gov_id=464" TargetMode="External"/><Relationship Id="rId14" Type="http://schemas.openxmlformats.org/officeDocument/2006/relationships/hyperlink" Target="garantf1://12012604.2/" TargetMode="External"/><Relationship Id="rId22" Type="http://schemas.openxmlformats.org/officeDocument/2006/relationships/hyperlink" Target="http://gov.cap.ru/SiteMap.aspx?id=2526033&amp;gov_id=464" TargetMode="External"/><Relationship Id="rId27" Type="http://schemas.openxmlformats.org/officeDocument/2006/relationships/hyperlink" Target="http://gov.cap.ru/SiteMap.aspx?id=2526033&amp;gov_id=464" TargetMode="External"/><Relationship Id="rId30" Type="http://schemas.openxmlformats.org/officeDocument/2006/relationships/hyperlink" Target="http://gov.cap.ru/SiteMap.aspx?id=2526033&amp;gov_id=464" TargetMode="External"/><Relationship Id="rId35" Type="http://schemas.openxmlformats.org/officeDocument/2006/relationships/hyperlink" Target="http://gov.cap.ru/SiteMap.aspx?id=2526033&amp;gov_id=464" TargetMode="External"/><Relationship Id="rId43" Type="http://schemas.openxmlformats.org/officeDocument/2006/relationships/hyperlink" Target="http://gov.cap.ru/SiteMap.aspx?id=2526033&amp;gov_id=464" TargetMode="External"/><Relationship Id="rId48" Type="http://schemas.openxmlformats.org/officeDocument/2006/relationships/hyperlink" Target="garantf1://12080159.1000/" TargetMode="External"/><Relationship Id="rId56" Type="http://schemas.openxmlformats.org/officeDocument/2006/relationships/hyperlink" Target="http://gov.cap.ru/SiteMap.aspx?id=2526033&amp;gov_id=464" TargetMode="External"/><Relationship Id="rId8" Type="http://schemas.openxmlformats.org/officeDocument/2006/relationships/hyperlink" Target="garantf1://12025267.11/" TargetMode="External"/><Relationship Id="rId51" Type="http://schemas.openxmlformats.org/officeDocument/2006/relationships/hyperlink" Target="garantf1://10004197.130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ov.cap.ru/SiteMap.aspx?id=2526033&amp;gov_id=464" TargetMode="External"/><Relationship Id="rId17" Type="http://schemas.openxmlformats.org/officeDocument/2006/relationships/hyperlink" Target="http://gov.cap.ru/SiteMap.aspx?id=2526033&amp;gov_id=464" TargetMode="External"/><Relationship Id="rId25" Type="http://schemas.openxmlformats.org/officeDocument/2006/relationships/hyperlink" Target="http://gov.cap.ru/SiteMap.aspx?id=2526033&amp;gov_id=464" TargetMode="External"/><Relationship Id="rId33" Type="http://schemas.openxmlformats.org/officeDocument/2006/relationships/hyperlink" Target="http://gov.cap.ru/SiteMap.aspx?id=2526033&amp;gov_id=464" TargetMode="External"/><Relationship Id="rId38" Type="http://schemas.openxmlformats.org/officeDocument/2006/relationships/hyperlink" Target="http://gov.cap.ru/SiteMap.aspx?id=2526033&amp;gov_id=464" TargetMode="External"/><Relationship Id="rId46" Type="http://schemas.openxmlformats.org/officeDocument/2006/relationships/hyperlink" Target="http://gov.cap.ru/SiteMap.aspx?id=2526033&amp;gov_id=464" TargetMode="External"/><Relationship Id="rId59" Type="http://schemas.openxmlformats.org/officeDocument/2006/relationships/hyperlink" Target="http://gov.cap.ru/SiteMap.aspx?id=2526033&amp;gov_id=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5907</Words>
  <Characters>33672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2016</cp:lastModifiedBy>
  <cp:revision>1</cp:revision>
  <dcterms:created xsi:type="dcterms:W3CDTF">2021-04-08T05:56:00Z</dcterms:created>
  <dcterms:modified xsi:type="dcterms:W3CDTF">2021-04-08T05:57:00Z</dcterms:modified>
</cp:coreProperties>
</file>