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6115050</wp:posOffset>
                </wp:positionH>
                <wp:positionV relativeFrom="paragraph">
                  <wp:posOffset>403860</wp:posOffset>
                </wp:positionV>
                <wp:extent cx="1304925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1E2BD0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 декабря 2021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1E2BD0">
                                    <w:rPr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5pt;margin-top:31.8pt;width:102.75pt;height:77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1E2BD0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декабря 2021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E2BD0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>ПРОТОКОЛ №4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публичных слушаний по проекту решения Собрания депутатов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Чувашской </w:t>
      </w:r>
      <w:proofErr w:type="gramStart"/>
      <w:r w:rsidRPr="001E2BD0">
        <w:rPr>
          <w:rFonts w:ascii="Arno Pro Light Display" w:hAnsi="Arno Pro Light Display" w:cs="Arno Pro Light Display"/>
        </w:rPr>
        <w:t>Республики  «</w:t>
      </w:r>
      <w:proofErr w:type="gramEnd"/>
      <w:r w:rsidRPr="001E2BD0">
        <w:rPr>
          <w:rFonts w:ascii="Arno Pro Light Display" w:hAnsi="Arno Pro Light Display" w:cs="Arno Pro Light Display"/>
        </w:rPr>
        <w:t xml:space="preserve">О бюджете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на 2021 год и на плановый период 2022 и 2023 годов».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06 декабря 2021 года </w:t>
      </w:r>
      <w:r w:rsidRPr="001E2BD0">
        <w:rPr>
          <w:rFonts w:ascii="Arno Pro Light Display" w:hAnsi="Arno Pro Light Display" w:cs="Arno Pro Light Display"/>
        </w:rPr>
        <w:tab/>
        <w:t xml:space="preserve"> с. </w:t>
      </w:r>
      <w:proofErr w:type="spellStart"/>
      <w:r w:rsidRPr="001E2BD0">
        <w:rPr>
          <w:rFonts w:ascii="Arno Pro Light Display" w:hAnsi="Arno Pro Light Display" w:cs="Arno Pro Light Display"/>
        </w:rPr>
        <w:t>Раскильдино</w:t>
      </w:r>
      <w:proofErr w:type="spellEnd"/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Место проведения: Администрация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>Присутствовали: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- жители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- 25 человек.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-  глава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- ведущий-специалист </w:t>
      </w:r>
      <w:proofErr w:type="gramStart"/>
      <w:r w:rsidRPr="001E2BD0">
        <w:rPr>
          <w:rFonts w:ascii="Arno Pro Light Display" w:hAnsi="Arno Pro Light Display" w:cs="Arno Pro Light Display"/>
        </w:rPr>
        <w:t xml:space="preserve">эксперт 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proofErr w:type="gram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 Филиппова Л.В.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proofErr w:type="gramStart"/>
      <w:r w:rsidRPr="001E2BD0">
        <w:rPr>
          <w:rFonts w:ascii="Arno Pro Light Display" w:hAnsi="Arno Pro Light Display" w:cs="Arno Pro Light Display"/>
        </w:rPr>
        <w:t>Председательствующий:  Миронов</w:t>
      </w:r>
      <w:proofErr w:type="gramEnd"/>
      <w:r w:rsidRPr="001E2BD0">
        <w:rPr>
          <w:rFonts w:ascii="Arno Pro Light Display" w:hAnsi="Arno Pro Light Display" w:cs="Arno Pro Light Display"/>
        </w:rPr>
        <w:t xml:space="preserve">  В.Н.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proofErr w:type="gramStart"/>
      <w:r w:rsidRPr="001E2BD0">
        <w:rPr>
          <w:rFonts w:ascii="Arno Pro Light Display" w:hAnsi="Arno Pro Light Display" w:cs="Arno Pro Light Display"/>
        </w:rPr>
        <w:t xml:space="preserve">Секретарь:   </w:t>
      </w:r>
      <w:proofErr w:type="gramEnd"/>
      <w:r w:rsidRPr="001E2BD0">
        <w:rPr>
          <w:rFonts w:ascii="Arno Pro Light Display" w:hAnsi="Arno Pro Light Display" w:cs="Arno Pro Light Display"/>
        </w:rPr>
        <w:t xml:space="preserve">                       Филиппова Л.В.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>ПОВЕСТКА ДНЯ: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О проекте решения Собрания депутатов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«О бюджете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на 2022 год и на плановый период 2023 и 2024 годов».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ДОКЛАДЫВАЕТ: Глава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Трилинская С.Г.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Глава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ознакомил участников публичных слушаний с проектом </w:t>
      </w:r>
      <w:proofErr w:type="gramStart"/>
      <w:r w:rsidRPr="001E2BD0">
        <w:rPr>
          <w:rFonts w:ascii="Arno Pro Light Display" w:hAnsi="Arno Pro Light Display" w:cs="Arno Pro Light Display"/>
        </w:rPr>
        <w:t>решения  Собрания</w:t>
      </w:r>
      <w:proofErr w:type="gramEnd"/>
      <w:r w:rsidRPr="001E2BD0">
        <w:rPr>
          <w:rFonts w:ascii="Arno Pro Light Display" w:hAnsi="Arno Pro Light Display" w:cs="Arno Pro Light Display"/>
        </w:rPr>
        <w:t xml:space="preserve"> депутатов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«О </w:t>
      </w:r>
      <w:r w:rsidRPr="001E2BD0">
        <w:rPr>
          <w:rFonts w:ascii="Arno Pro Light Display" w:hAnsi="Arno Pro Light Display" w:cs="Arno Pro Light Display"/>
        </w:rPr>
        <w:lastRenderedPageBreak/>
        <w:t xml:space="preserve">бюджете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на 2022 год и на плановый период 2023 и 2024 годов».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РЕШИЛИ: Согласиться с проектом решения Собрания депутатов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</w:t>
      </w:r>
      <w:proofErr w:type="gramStart"/>
      <w:r w:rsidRPr="001E2BD0">
        <w:rPr>
          <w:rFonts w:ascii="Arno Pro Light Display" w:hAnsi="Arno Pro Light Display" w:cs="Arno Pro Light Display"/>
        </w:rPr>
        <w:t>Республики  «</w:t>
      </w:r>
      <w:proofErr w:type="gramEnd"/>
      <w:r w:rsidRPr="001E2BD0">
        <w:rPr>
          <w:rFonts w:ascii="Arno Pro Light Display" w:hAnsi="Arno Pro Light Display" w:cs="Arno Pro Light Display"/>
        </w:rPr>
        <w:t xml:space="preserve">О бюджете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на 2022 год и на плановый период 2023 и 2024 годов» и внести на рассмотрение очередного заседания Собрания депутатов </w:t>
      </w:r>
      <w:proofErr w:type="spellStart"/>
      <w:r w:rsidRPr="001E2BD0">
        <w:rPr>
          <w:rFonts w:ascii="Arno Pro Light Display" w:hAnsi="Arno Pro Light Display" w:cs="Arno Pro Light Display"/>
        </w:rPr>
        <w:t>Раскильдинского</w:t>
      </w:r>
      <w:proofErr w:type="spellEnd"/>
      <w:r w:rsidRPr="001E2BD0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 xml:space="preserve">Решение </w:t>
      </w:r>
      <w:proofErr w:type="gramStart"/>
      <w:r w:rsidRPr="001E2BD0">
        <w:rPr>
          <w:rFonts w:ascii="Arno Pro Light Display" w:hAnsi="Arno Pro Light Display" w:cs="Arno Pro Light Display"/>
        </w:rPr>
        <w:t>принято  единогласно</w:t>
      </w:r>
      <w:proofErr w:type="gramEnd"/>
      <w:r w:rsidRPr="001E2BD0">
        <w:rPr>
          <w:rFonts w:ascii="Arno Pro Light Display" w:hAnsi="Arno Pro Light Display" w:cs="Arno Pro Light Display"/>
        </w:rPr>
        <w:t>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>Председательствующий</w:t>
      </w:r>
      <w:proofErr w:type="gramStart"/>
      <w:r w:rsidRPr="001E2BD0">
        <w:rPr>
          <w:rFonts w:ascii="Arno Pro Light Display" w:hAnsi="Arno Pro Light Display" w:cs="Arno Pro Light Display"/>
        </w:rPr>
        <w:tab/>
        <w:t xml:space="preserve">  Миронов</w:t>
      </w:r>
      <w:proofErr w:type="gramEnd"/>
      <w:r w:rsidRPr="001E2BD0">
        <w:rPr>
          <w:rFonts w:ascii="Arno Pro Light Display" w:hAnsi="Arno Pro Light Display" w:cs="Arno Pro Light Display"/>
        </w:rPr>
        <w:t xml:space="preserve"> В.Н.</w:t>
      </w:r>
    </w:p>
    <w:p w:rsidR="001E2BD0" w:rsidRPr="001E2BD0" w:rsidRDefault="001E2BD0" w:rsidP="001E2BD0">
      <w:pPr>
        <w:rPr>
          <w:rFonts w:ascii="Arno Pro Light Display" w:hAnsi="Arno Pro Light Display" w:cs="Arno Pro Light Display"/>
        </w:rPr>
      </w:pPr>
    </w:p>
    <w:p w:rsidR="00207329" w:rsidRDefault="001E2BD0" w:rsidP="001E2BD0">
      <w:pPr>
        <w:rPr>
          <w:rFonts w:ascii="Arno Pro Light Display" w:hAnsi="Arno Pro Light Display" w:cs="Arno Pro Light Display"/>
        </w:rPr>
      </w:pPr>
      <w:r w:rsidRPr="001E2BD0">
        <w:rPr>
          <w:rFonts w:ascii="Arno Pro Light Display" w:hAnsi="Arno Pro Light Display" w:cs="Arno Pro Light Display"/>
        </w:rPr>
        <w:t>Секрет                                                                                                 Филиппова Л.В.</w:t>
      </w:r>
      <w:bookmarkStart w:id="0" w:name="_GoBack"/>
      <w:bookmarkEnd w:id="0"/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1E2BD0"/>
    <w:rsid w:val="00207329"/>
    <w:rsid w:val="00765CA5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ADD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dcterms:created xsi:type="dcterms:W3CDTF">2021-12-22T14:48:00Z</dcterms:created>
  <dcterms:modified xsi:type="dcterms:W3CDTF">2021-12-22T14:48:00Z</dcterms:modified>
</cp:coreProperties>
</file>