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7B46" w14:textId="77777777" w:rsidR="00075A50" w:rsidRDefault="00075A50" w:rsidP="00075A50">
      <w:pPr>
        <w:rPr>
          <w:sz w:val="28"/>
          <w:szCs w:val="28"/>
        </w:rPr>
      </w:pPr>
    </w:p>
    <w:p w14:paraId="023FE587" w14:textId="77777777" w:rsidR="00CF0BF7" w:rsidRDefault="00CF0BF7" w:rsidP="00075A50">
      <w:pPr>
        <w:rPr>
          <w:sz w:val="28"/>
          <w:szCs w:val="28"/>
        </w:rPr>
      </w:pPr>
    </w:p>
    <w:p w14:paraId="68552F40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702A7D6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2ED44C" wp14:editId="309353BB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D7158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FE88E47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220413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70335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11CDFB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BC012F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2A3E47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47FCB80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35AE980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60C57E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2944A2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DEE685B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E2633E4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0AA17A96" w14:textId="77777777" w:rsidR="00075A50" w:rsidRDefault="00075A50" w:rsidP="009D3846">
            <w:pPr>
              <w:jc w:val="center"/>
            </w:pPr>
          </w:p>
        </w:tc>
      </w:tr>
      <w:tr w:rsidR="00075A50" w14:paraId="669C8CD1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47A72610" w14:textId="77777777" w:rsidR="00075A50" w:rsidRDefault="00075A50" w:rsidP="009D3846">
            <w:pPr>
              <w:snapToGrid w:val="0"/>
              <w:spacing w:line="192" w:lineRule="auto"/>
            </w:pPr>
          </w:p>
          <w:p w14:paraId="726C1FC8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90C320B" w14:textId="77777777" w:rsidR="00075A50" w:rsidRDefault="00075A50" w:rsidP="009D3846"/>
          <w:p w14:paraId="23E8A98A" w14:textId="3D0181B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8A2995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997FE0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15651">
              <w:rPr>
                <w:rFonts w:ascii="Times New Roman" w:hAnsi="Times New Roman" w:cs="Times New Roman"/>
                <w:b/>
              </w:rPr>
              <w:t>4</w:t>
            </w:r>
            <w:r w:rsidR="002854D8">
              <w:rPr>
                <w:rFonts w:ascii="Times New Roman" w:hAnsi="Times New Roman" w:cs="Times New Roman"/>
                <w:b/>
              </w:rPr>
              <w:t>5</w:t>
            </w:r>
          </w:p>
          <w:p w14:paraId="2FBCC8EF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8753C5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44987BF8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8D8B2E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C554C80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0F647D88" w14:textId="5E1D8DC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995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997FE0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EC0AA8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2854D8">
              <w:rPr>
                <w:rFonts w:ascii="Times New Roman" w:hAnsi="Times New Roman" w:cs="Times New Roman"/>
                <w:b/>
                <w:u w:val="single"/>
              </w:rPr>
              <w:t xml:space="preserve">5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</w:p>
          <w:p w14:paraId="1D307245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ED3204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F4718D4" w14:textId="6CB269AB" w:rsidR="002854D8" w:rsidRPr="00516D2E" w:rsidRDefault="002854D8" w:rsidP="002854D8">
      <w:pPr>
        <w:ind w:right="4535"/>
        <w:jc w:val="both"/>
        <w:rPr>
          <w:sz w:val="24"/>
          <w:szCs w:val="24"/>
        </w:rPr>
      </w:pPr>
      <w:r w:rsidRPr="00516D2E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 №</w:t>
      </w:r>
      <w:r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516D2E">
        <w:rPr>
          <w:sz w:val="24"/>
          <w:szCs w:val="24"/>
        </w:rPr>
        <w:t xml:space="preserve"> от 2</w:t>
      </w:r>
      <w:r>
        <w:rPr>
          <w:sz w:val="24"/>
          <w:szCs w:val="24"/>
        </w:rPr>
        <w:t>1</w:t>
      </w:r>
      <w:r w:rsidRPr="00516D2E">
        <w:rPr>
          <w:sz w:val="24"/>
          <w:szCs w:val="24"/>
        </w:rPr>
        <w:t xml:space="preserve">.11.2018г. «Об утверждении административного регламента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 </w:t>
      </w:r>
      <w:proofErr w:type="spellStart"/>
      <w:r w:rsidRPr="00516D2E">
        <w:rPr>
          <w:sz w:val="24"/>
          <w:szCs w:val="24"/>
        </w:rPr>
        <w:t>Аликовского</w:t>
      </w:r>
      <w:proofErr w:type="spellEnd"/>
      <w:r w:rsidRPr="00516D2E">
        <w:rPr>
          <w:sz w:val="24"/>
          <w:szCs w:val="24"/>
        </w:rPr>
        <w:t xml:space="preserve"> района Чувашской Республики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45906012" w14:textId="77777777" w:rsidR="002854D8" w:rsidRPr="00516D2E" w:rsidRDefault="002854D8" w:rsidP="002854D8">
      <w:pPr>
        <w:ind w:firstLine="709"/>
        <w:jc w:val="both"/>
        <w:rPr>
          <w:sz w:val="24"/>
          <w:szCs w:val="24"/>
        </w:rPr>
      </w:pPr>
    </w:p>
    <w:p w14:paraId="14824E61" w14:textId="0DB947D2" w:rsidR="002854D8" w:rsidRPr="00516D2E" w:rsidRDefault="002854D8" w:rsidP="002854D8">
      <w:pPr>
        <w:jc w:val="both"/>
        <w:rPr>
          <w:sz w:val="24"/>
          <w:szCs w:val="24"/>
        </w:rPr>
      </w:pPr>
      <w:r w:rsidRPr="00516D2E">
        <w:rPr>
          <w:sz w:val="24"/>
          <w:szCs w:val="24"/>
        </w:rPr>
        <w:t xml:space="preserve">В соответствии с внесенными дополнениями в Федеральный закон от 27 декабря </w:t>
      </w:r>
      <w:smartTag w:uri="urn:schemas-microsoft-com:office:smarttags" w:element="metricconverter">
        <w:smartTagPr>
          <w:attr w:name="ProductID" w:val="2019 г"/>
        </w:smartTagPr>
        <w:r w:rsidRPr="00516D2E">
          <w:rPr>
            <w:sz w:val="24"/>
            <w:szCs w:val="24"/>
          </w:rPr>
          <w:t>2019 г</w:t>
        </w:r>
      </w:smartTag>
      <w:r w:rsidRPr="00516D2E">
        <w:rPr>
          <w:sz w:val="24"/>
          <w:szCs w:val="24"/>
        </w:rPr>
        <w:t xml:space="preserve">. № 472-ФЗ «О внесении изменений в Градостроительный кодекс РФ и отдельные законодательные акты Российской Федерации» администрация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 </w:t>
      </w:r>
      <w:proofErr w:type="spellStart"/>
      <w:r w:rsidRPr="00516D2E">
        <w:rPr>
          <w:sz w:val="24"/>
          <w:szCs w:val="24"/>
        </w:rPr>
        <w:t>Аликовского</w:t>
      </w:r>
      <w:proofErr w:type="spellEnd"/>
      <w:r w:rsidRPr="00516D2E">
        <w:rPr>
          <w:sz w:val="24"/>
          <w:szCs w:val="24"/>
        </w:rPr>
        <w:t xml:space="preserve"> района Чувашской Республики </w:t>
      </w:r>
      <w:r>
        <w:rPr>
          <w:sz w:val="24"/>
          <w:szCs w:val="24"/>
        </w:rPr>
        <w:t>ПОСТАНОВЛЯЕТ</w:t>
      </w:r>
      <w:r w:rsidRPr="00516D2E">
        <w:rPr>
          <w:sz w:val="24"/>
          <w:szCs w:val="24"/>
        </w:rPr>
        <w:t>:</w:t>
      </w:r>
    </w:p>
    <w:p w14:paraId="66058ED1" w14:textId="600DD535" w:rsidR="002854D8" w:rsidRDefault="002854D8" w:rsidP="002854D8">
      <w:pPr>
        <w:jc w:val="both"/>
        <w:rPr>
          <w:sz w:val="24"/>
          <w:szCs w:val="24"/>
        </w:rPr>
      </w:pPr>
      <w:r w:rsidRPr="00516D2E">
        <w:rPr>
          <w:sz w:val="24"/>
          <w:szCs w:val="24"/>
        </w:rPr>
        <w:t xml:space="preserve">         1. Внести следующие изменения в постановление №</w:t>
      </w:r>
      <w:r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516D2E">
        <w:rPr>
          <w:sz w:val="24"/>
          <w:szCs w:val="24"/>
        </w:rPr>
        <w:t xml:space="preserve"> от 2</w:t>
      </w:r>
      <w:r>
        <w:rPr>
          <w:sz w:val="24"/>
          <w:szCs w:val="24"/>
        </w:rPr>
        <w:t>1</w:t>
      </w:r>
      <w:r w:rsidRPr="00516D2E">
        <w:rPr>
          <w:sz w:val="24"/>
          <w:szCs w:val="24"/>
        </w:rPr>
        <w:t>.11.2018</w:t>
      </w:r>
      <w:r>
        <w:rPr>
          <w:sz w:val="24"/>
          <w:szCs w:val="24"/>
        </w:rPr>
        <w:t xml:space="preserve"> </w:t>
      </w:r>
      <w:r w:rsidRPr="00516D2E">
        <w:rPr>
          <w:sz w:val="24"/>
          <w:szCs w:val="24"/>
        </w:rPr>
        <w:t>г. «Об утверждении административног</w:t>
      </w:r>
      <w:r>
        <w:rPr>
          <w:sz w:val="24"/>
          <w:szCs w:val="24"/>
        </w:rPr>
        <w:t xml:space="preserve">о регламента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 </w:t>
      </w:r>
      <w:proofErr w:type="spellStart"/>
      <w:r w:rsidRPr="00516D2E">
        <w:rPr>
          <w:sz w:val="24"/>
          <w:szCs w:val="24"/>
        </w:rPr>
        <w:t>Аликовского</w:t>
      </w:r>
      <w:proofErr w:type="spellEnd"/>
      <w:r w:rsidRPr="00516D2E">
        <w:rPr>
          <w:sz w:val="24"/>
          <w:szCs w:val="24"/>
        </w:rPr>
        <w:t xml:space="preserve"> района Чувашской Республики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30C1573F" w14:textId="4FA5BAC1" w:rsidR="002854D8" w:rsidRPr="00516D2E" w:rsidRDefault="002854D8" w:rsidP="00285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16D2E">
        <w:rPr>
          <w:sz w:val="24"/>
          <w:szCs w:val="24"/>
        </w:rPr>
        <w:t xml:space="preserve">  Пункт 3.1.1. административного регламента изложить в следующей редакции:</w:t>
      </w:r>
    </w:p>
    <w:p w14:paraId="043CC6B6" w14:textId="0FBAC434" w:rsidR="002854D8" w:rsidRPr="00516D2E" w:rsidRDefault="002854D8" w:rsidP="002854D8">
      <w:pPr>
        <w:jc w:val="both"/>
        <w:rPr>
          <w:sz w:val="24"/>
          <w:szCs w:val="24"/>
        </w:rPr>
      </w:pPr>
      <w:r w:rsidRPr="00516D2E">
        <w:rPr>
          <w:sz w:val="24"/>
          <w:szCs w:val="24"/>
        </w:rPr>
        <w:t xml:space="preserve">           Прием заявления и документов для получения муниципальной услуги осущ</w:t>
      </w:r>
      <w:r>
        <w:rPr>
          <w:sz w:val="24"/>
          <w:szCs w:val="24"/>
        </w:rPr>
        <w:t xml:space="preserve">ествляется в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 </w:t>
      </w:r>
      <w:proofErr w:type="spellStart"/>
      <w:r w:rsidRPr="00516D2E">
        <w:rPr>
          <w:sz w:val="24"/>
          <w:szCs w:val="24"/>
        </w:rPr>
        <w:t>Аликовского</w:t>
      </w:r>
      <w:proofErr w:type="spellEnd"/>
      <w:r w:rsidRPr="00516D2E">
        <w:rPr>
          <w:sz w:val="24"/>
          <w:szCs w:val="24"/>
        </w:rPr>
        <w:t xml:space="preserve"> района Чувашской Республики или может быть направлено в форме электронного документа, подписанного электронной подписью в соответствии с требованиями ФЗ от 6 апреля 2011 года №63-ФЗ «Об электронной подписи».</w:t>
      </w:r>
    </w:p>
    <w:p w14:paraId="2A9FD7C9" w14:textId="77777777" w:rsidR="002854D8" w:rsidRPr="00516D2E" w:rsidRDefault="002854D8" w:rsidP="002854D8">
      <w:pPr>
        <w:jc w:val="both"/>
        <w:rPr>
          <w:sz w:val="24"/>
          <w:szCs w:val="24"/>
        </w:rPr>
      </w:pPr>
    </w:p>
    <w:p w14:paraId="5125FF2D" w14:textId="77777777" w:rsidR="002854D8" w:rsidRPr="00516D2E" w:rsidRDefault="002854D8" w:rsidP="002854D8">
      <w:pPr>
        <w:jc w:val="both"/>
        <w:rPr>
          <w:sz w:val="24"/>
          <w:szCs w:val="24"/>
        </w:rPr>
      </w:pPr>
      <w:r w:rsidRPr="00516D2E">
        <w:rPr>
          <w:sz w:val="24"/>
          <w:szCs w:val="24"/>
        </w:rPr>
        <w:t>Основанием для получения муниципальной услуги является</w:t>
      </w:r>
    </w:p>
    <w:p w14:paraId="39BB544A" w14:textId="74FD2D4A" w:rsidR="002854D8" w:rsidRPr="00516D2E" w:rsidRDefault="002854D8" w:rsidP="002854D8">
      <w:pPr>
        <w:jc w:val="both"/>
        <w:rPr>
          <w:sz w:val="24"/>
          <w:szCs w:val="24"/>
        </w:rPr>
      </w:pPr>
      <w:r w:rsidRPr="00516D2E">
        <w:rPr>
          <w:sz w:val="24"/>
          <w:szCs w:val="24"/>
        </w:rPr>
        <w:t xml:space="preserve">представление лично, либо представителем заявителя Заявления с приложением документов, предусмотренных пунктом 2.6. Административного регламента, в </w:t>
      </w:r>
      <w:r>
        <w:rPr>
          <w:sz w:val="24"/>
          <w:szCs w:val="24"/>
        </w:rPr>
        <w:t xml:space="preserve">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 </w:t>
      </w:r>
      <w:proofErr w:type="spellStart"/>
      <w:r w:rsidRPr="00516D2E">
        <w:rPr>
          <w:sz w:val="24"/>
          <w:szCs w:val="24"/>
        </w:rPr>
        <w:t>Аликовского</w:t>
      </w:r>
      <w:proofErr w:type="spellEnd"/>
      <w:r w:rsidRPr="00516D2E">
        <w:rPr>
          <w:sz w:val="24"/>
          <w:szCs w:val="24"/>
        </w:rPr>
        <w:t xml:space="preserve"> района Чувашской Республики.</w:t>
      </w:r>
    </w:p>
    <w:p w14:paraId="629D66C9" w14:textId="77777777" w:rsidR="002854D8" w:rsidRPr="00516D2E" w:rsidRDefault="002854D8" w:rsidP="002854D8">
      <w:pPr>
        <w:jc w:val="both"/>
        <w:rPr>
          <w:sz w:val="24"/>
          <w:szCs w:val="24"/>
        </w:rPr>
      </w:pPr>
    </w:p>
    <w:p w14:paraId="4B7D06EF" w14:textId="5F8C1E88" w:rsidR="002854D8" w:rsidRPr="00516D2E" w:rsidRDefault="002854D8" w:rsidP="00285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16D2E">
        <w:rPr>
          <w:sz w:val="24"/>
          <w:szCs w:val="24"/>
        </w:rPr>
        <w:t xml:space="preserve">В ходе приема 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   проверяет срок действия документа, удостоверяющего личность, наличие записи об органе, </w:t>
      </w:r>
      <w:r w:rsidRPr="00516D2E">
        <w:rPr>
          <w:sz w:val="24"/>
          <w:szCs w:val="24"/>
        </w:rPr>
        <w:lastRenderedPageBreak/>
        <w:t>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14:paraId="167FD778" w14:textId="77777777" w:rsidR="002854D8" w:rsidRPr="00516D2E" w:rsidRDefault="002854D8" w:rsidP="002854D8">
      <w:pPr>
        <w:jc w:val="both"/>
        <w:rPr>
          <w:sz w:val="24"/>
          <w:szCs w:val="24"/>
        </w:rPr>
      </w:pPr>
    </w:p>
    <w:p w14:paraId="4179C580" w14:textId="0397756E" w:rsidR="002854D8" w:rsidRPr="00516D2E" w:rsidRDefault="002854D8" w:rsidP="00285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16D2E">
        <w:rPr>
          <w:sz w:val="24"/>
          <w:szCs w:val="24"/>
        </w:rPr>
        <w:t>В ходе прием</w:t>
      </w:r>
      <w:r>
        <w:rPr>
          <w:sz w:val="24"/>
          <w:szCs w:val="24"/>
        </w:rPr>
        <w:t xml:space="preserve">а 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 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</w:t>
      </w:r>
      <w:r>
        <w:rPr>
          <w:sz w:val="24"/>
          <w:szCs w:val="24"/>
        </w:rPr>
        <w:t xml:space="preserve">. 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16D2E">
        <w:rPr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779A8E19" w14:textId="37653137" w:rsidR="002854D8" w:rsidRPr="00516D2E" w:rsidRDefault="002854D8" w:rsidP="00285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16D2E">
        <w:rPr>
          <w:sz w:val="24"/>
          <w:szCs w:val="24"/>
        </w:rPr>
        <w:t xml:space="preserve">В случае если документы не прошли контроль, в ходе приема 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14:paraId="7F4A43AC" w14:textId="540B930A" w:rsidR="002854D8" w:rsidRPr="00516D2E" w:rsidRDefault="002854D8" w:rsidP="00285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16D2E">
        <w:rPr>
          <w:sz w:val="24"/>
          <w:szCs w:val="24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 осуществляет прием документов.</w:t>
      </w:r>
    </w:p>
    <w:p w14:paraId="5F132195" w14:textId="4905B2A7" w:rsidR="002854D8" w:rsidRPr="00516D2E" w:rsidRDefault="002854D8" w:rsidP="00285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16D2E">
        <w:rPr>
          <w:sz w:val="24"/>
          <w:szCs w:val="24"/>
        </w:rPr>
        <w:t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516D2E">
        <w:rPr>
          <w:sz w:val="24"/>
          <w:szCs w:val="24"/>
        </w:rPr>
        <w:t xml:space="preserve"> сельского поселения </w:t>
      </w:r>
      <w:proofErr w:type="spellStart"/>
      <w:r w:rsidRPr="00516D2E">
        <w:rPr>
          <w:sz w:val="24"/>
          <w:szCs w:val="24"/>
        </w:rPr>
        <w:t>Аликовского</w:t>
      </w:r>
      <w:proofErr w:type="spellEnd"/>
      <w:r w:rsidRPr="00516D2E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 xml:space="preserve"> </w:t>
      </w:r>
      <w:r w:rsidRPr="00516D2E">
        <w:rPr>
          <w:sz w:val="24"/>
          <w:szCs w:val="24"/>
        </w:rPr>
        <w:t>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14:paraId="7BFC33F5" w14:textId="77777777" w:rsidR="002854D8" w:rsidRPr="00516D2E" w:rsidRDefault="002854D8" w:rsidP="00285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16D2E">
        <w:rPr>
          <w:sz w:val="24"/>
          <w:szCs w:val="24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14:paraId="15622E40" w14:textId="77777777" w:rsidR="002854D8" w:rsidRPr="00516D2E" w:rsidRDefault="002854D8" w:rsidP="002854D8">
      <w:pPr>
        <w:jc w:val="both"/>
        <w:rPr>
          <w:sz w:val="24"/>
          <w:szCs w:val="24"/>
        </w:rPr>
      </w:pPr>
    </w:p>
    <w:p w14:paraId="7295049F" w14:textId="77777777" w:rsidR="002854D8" w:rsidRPr="00516D2E" w:rsidRDefault="002854D8" w:rsidP="002854D8">
      <w:pPr>
        <w:jc w:val="both"/>
        <w:rPr>
          <w:sz w:val="24"/>
          <w:szCs w:val="24"/>
        </w:rPr>
      </w:pPr>
      <w:r w:rsidRPr="00516D2E">
        <w:rPr>
          <w:sz w:val="24"/>
          <w:szCs w:val="24"/>
        </w:rPr>
        <w:t xml:space="preserve">        Абзац 2 пункта 3.1.4. административного регламента изложить в следующей редакции:</w:t>
      </w:r>
    </w:p>
    <w:p w14:paraId="59DF2A84" w14:textId="77777777" w:rsidR="002854D8" w:rsidRPr="00516D2E" w:rsidRDefault="002854D8" w:rsidP="002854D8">
      <w:pPr>
        <w:jc w:val="both"/>
        <w:rPr>
          <w:sz w:val="24"/>
          <w:szCs w:val="24"/>
        </w:rPr>
      </w:pPr>
      <w:r w:rsidRPr="00516D2E">
        <w:rPr>
          <w:sz w:val="24"/>
          <w:szCs w:val="24"/>
        </w:rPr>
        <w:t xml:space="preserve">        Секретарь Комиссии</w:t>
      </w:r>
      <w:r>
        <w:rPr>
          <w:sz w:val="24"/>
          <w:szCs w:val="24"/>
        </w:rPr>
        <w:t>,</w:t>
      </w:r>
      <w:r w:rsidRPr="00516D2E">
        <w:rPr>
          <w:sz w:val="24"/>
          <w:szCs w:val="24"/>
        </w:rPr>
        <w:t xml:space="preserve"> после поступления Заявления с полным пакетом документов в Комиссию</w:t>
      </w:r>
      <w:r>
        <w:rPr>
          <w:sz w:val="24"/>
          <w:szCs w:val="24"/>
        </w:rPr>
        <w:t>,</w:t>
      </w:r>
      <w:r w:rsidRPr="00516D2E">
        <w:rPr>
          <w:sz w:val="24"/>
          <w:szCs w:val="24"/>
        </w:rPr>
        <w:t xml:space="preserve"> осуществляет подготовку постановления администрации о проведении публичных слушаний, в течение семи рабочих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14:paraId="616EF360" w14:textId="77777777" w:rsidR="002854D8" w:rsidRPr="00516D2E" w:rsidRDefault="002854D8" w:rsidP="002854D8">
      <w:pPr>
        <w:jc w:val="both"/>
        <w:rPr>
          <w:sz w:val="24"/>
          <w:szCs w:val="24"/>
        </w:rPr>
      </w:pPr>
    </w:p>
    <w:p w14:paraId="787B9984" w14:textId="77777777" w:rsidR="002854D8" w:rsidRPr="00516D2E" w:rsidRDefault="002854D8" w:rsidP="002854D8">
      <w:pPr>
        <w:jc w:val="both"/>
        <w:rPr>
          <w:sz w:val="24"/>
          <w:szCs w:val="24"/>
        </w:rPr>
      </w:pPr>
      <w:r w:rsidRPr="00516D2E">
        <w:rPr>
          <w:sz w:val="24"/>
          <w:szCs w:val="24"/>
        </w:rPr>
        <w:t xml:space="preserve">2.    Контроль за исполнением настоящего постановления оставляю за собой.                       </w:t>
      </w:r>
    </w:p>
    <w:p w14:paraId="38BD4F85" w14:textId="77777777" w:rsidR="002854D8" w:rsidRPr="00516D2E" w:rsidRDefault="002854D8" w:rsidP="002854D8">
      <w:pPr>
        <w:jc w:val="both"/>
        <w:rPr>
          <w:sz w:val="24"/>
          <w:szCs w:val="24"/>
        </w:rPr>
      </w:pPr>
    </w:p>
    <w:p w14:paraId="51A070D1" w14:textId="77777777" w:rsidR="002854D8" w:rsidRPr="00516D2E" w:rsidRDefault="002854D8" w:rsidP="002854D8">
      <w:pPr>
        <w:jc w:val="both"/>
        <w:rPr>
          <w:sz w:val="24"/>
          <w:szCs w:val="24"/>
        </w:rPr>
      </w:pPr>
      <w:r w:rsidRPr="00516D2E">
        <w:rPr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1314D10E" w14:textId="77777777" w:rsidR="002854D8" w:rsidRPr="00A26BD2" w:rsidRDefault="002854D8" w:rsidP="002854D8">
      <w:pPr>
        <w:jc w:val="both"/>
        <w:rPr>
          <w:sz w:val="24"/>
          <w:szCs w:val="24"/>
        </w:rPr>
      </w:pPr>
    </w:p>
    <w:p w14:paraId="032141BE" w14:textId="0ADEE16A" w:rsidR="00B8602A" w:rsidRDefault="00B8602A" w:rsidP="008A2995">
      <w:pPr>
        <w:jc w:val="both"/>
        <w:rPr>
          <w:color w:val="000000"/>
          <w:sz w:val="28"/>
          <w:szCs w:val="28"/>
        </w:rPr>
      </w:pPr>
      <w:r w:rsidRPr="00B8602A">
        <w:rPr>
          <w:color w:val="000000"/>
          <w:sz w:val="28"/>
          <w:szCs w:val="28"/>
        </w:rPr>
        <w:t> </w:t>
      </w:r>
    </w:p>
    <w:p w14:paraId="237A5DC6" w14:textId="77777777" w:rsidR="008A2995" w:rsidRPr="008A2995" w:rsidRDefault="008A2995" w:rsidP="008A2995">
      <w:pPr>
        <w:jc w:val="both"/>
        <w:rPr>
          <w:color w:val="000000"/>
          <w:sz w:val="24"/>
          <w:szCs w:val="24"/>
        </w:rPr>
      </w:pPr>
    </w:p>
    <w:p w14:paraId="2DE3B831" w14:textId="77777777" w:rsidR="00B8602A" w:rsidRPr="008A2995" w:rsidRDefault="00B8602A" w:rsidP="008A2995">
      <w:pPr>
        <w:jc w:val="both"/>
        <w:rPr>
          <w:color w:val="000000"/>
          <w:sz w:val="24"/>
          <w:szCs w:val="24"/>
        </w:rPr>
      </w:pPr>
      <w:r w:rsidRPr="008A2995">
        <w:rPr>
          <w:color w:val="000000"/>
          <w:sz w:val="24"/>
          <w:szCs w:val="24"/>
        </w:rPr>
        <w:t xml:space="preserve">Глава </w:t>
      </w:r>
      <w:proofErr w:type="spellStart"/>
      <w:r w:rsidRPr="008A2995">
        <w:rPr>
          <w:color w:val="000000"/>
          <w:sz w:val="24"/>
          <w:szCs w:val="24"/>
        </w:rPr>
        <w:t>Питишевского</w:t>
      </w:r>
      <w:proofErr w:type="spellEnd"/>
    </w:p>
    <w:p w14:paraId="141E030D" w14:textId="77777777" w:rsidR="00B8602A" w:rsidRPr="008A2995" w:rsidRDefault="00B8602A" w:rsidP="008A2995">
      <w:pPr>
        <w:jc w:val="both"/>
        <w:rPr>
          <w:color w:val="000000"/>
          <w:sz w:val="24"/>
          <w:szCs w:val="24"/>
        </w:rPr>
      </w:pPr>
      <w:r w:rsidRPr="008A2995">
        <w:rPr>
          <w:color w:val="000000"/>
          <w:sz w:val="24"/>
          <w:szCs w:val="24"/>
        </w:rPr>
        <w:t>сельского поселения                                                                  А. Ю. Гаврилова</w:t>
      </w:r>
    </w:p>
    <w:sectPr w:rsidR="00B8602A" w:rsidRPr="008A299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24EC7" w14:textId="77777777" w:rsidR="007A0EE4" w:rsidRDefault="007A0EE4">
      <w:r>
        <w:separator/>
      </w:r>
    </w:p>
  </w:endnote>
  <w:endnote w:type="continuationSeparator" w:id="0">
    <w:p w14:paraId="41574AE1" w14:textId="77777777" w:rsidR="007A0EE4" w:rsidRDefault="007A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F0FD" w14:textId="77777777" w:rsidR="007A0EE4" w:rsidRDefault="007A0EE4">
      <w:r>
        <w:separator/>
      </w:r>
    </w:p>
  </w:footnote>
  <w:footnote w:type="continuationSeparator" w:id="0">
    <w:p w14:paraId="729E156C" w14:textId="77777777" w:rsidR="007A0EE4" w:rsidRDefault="007A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75E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E65015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8E201D"/>
    <w:multiLevelType w:val="hybridMultilevel"/>
    <w:tmpl w:val="095C5EAC"/>
    <w:lvl w:ilvl="0" w:tplc="56BAAE16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A621B"/>
    <w:multiLevelType w:val="multilevel"/>
    <w:tmpl w:val="E6B07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036C"/>
    <w:rsid w:val="00075657"/>
    <w:rsid w:val="00075A50"/>
    <w:rsid w:val="000B399B"/>
    <w:rsid w:val="00115651"/>
    <w:rsid w:val="00192D7C"/>
    <w:rsid w:val="00194A4E"/>
    <w:rsid w:val="001A3107"/>
    <w:rsid w:val="001A5C23"/>
    <w:rsid w:val="001B4506"/>
    <w:rsid w:val="001C776D"/>
    <w:rsid w:val="001F3D84"/>
    <w:rsid w:val="002052BA"/>
    <w:rsid w:val="002127CA"/>
    <w:rsid w:val="00226839"/>
    <w:rsid w:val="002364E5"/>
    <w:rsid w:val="00280962"/>
    <w:rsid w:val="002854D8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495F53"/>
    <w:rsid w:val="004A2283"/>
    <w:rsid w:val="004B0A42"/>
    <w:rsid w:val="004C29EF"/>
    <w:rsid w:val="004C7121"/>
    <w:rsid w:val="004E1E59"/>
    <w:rsid w:val="004E3B98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7E0B"/>
    <w:rsid w:val="00644802"/>
    <w:rsid w:val="00691D04"/>
    <w:rsid w:val="006A0086"/>
    <w:rsid w:val="0071147E"/>
    <w:rsid w:val="0073159F"/>
    <w:rsid w:val="00750369"/>
    <w:rsid w:val="007A0EE4"/>
    <w:rsid w:val="007D0361"/>
    <w:rsid w:val="0080299A"/>
    <w:rsid w:val="0085499C"/>
    <w:rsid w:val="008A2995"/>
    <w:rsid w:val="008E4626"/>
    <w:rsid w:val="00900E97"/>
    <w:rsid w:val="009077C1"/>
    <w:rsid w:val="009924F1"/>
    <w:rsid w:val="0099595A"/>
    <w:rsid w:val="00997FE0"/>
    <w:rsid w:val="009A2859"/>
    <w:rsid w:val="009C656B"/>
    <w:rsid w:val="009D3DD3"/>
    <w:rsid w:val="00A82CCA"/>
    <w:rsid w:val="00AA2B50"/>
    <w:rsid w:val="00B2349A"/>
    <w:rsid w:val="00B8602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EC0AA8"/>
    <w:rsid w:val="00F713CF"/>
    <w:rsid w:val="00FC6FA3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09C69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unhideWhenUsed/>
    <w:rsid w:val="001156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15651"/>
    <w:rPr>
      <w:b/>
      <w:bCs/>
    </w:rPr>
  </w:style>
  <w:style w:type="paragraph" w:styleId="af0">
    <w:name w:val="List Paragraph"/>
    <w:basedOn w:val="a"/>
    <w:uiPriority w:val="34"/>
    <w:qFormat/>
    <w:rsid w:val="0011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264-C067-4098-91EC-5522B0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2020-07-31T08:19:00Z</cp:lastPrinted>
  <dcterms:created xsi:type="dcterms:W3CDTF">2020-08-11T08:03:00Z</dcterms:created>
  <dcterms:modified xsi:type="dcterms:W3CDTF">2020-08-11T08:03:00Z</dcterms:modified>
</cp:coreProperties>
</file>