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A8" w:rsidRPr="00401567" w:rsidRDefault="003078A8" w:rsidP="00D03F3D">
      <w:pPr>
        <w:pStyle w:val="1"/>
        <w:jc w:val="both"/>
        <w:rPr>
          <w:bCs/>
        </w:rPr>
      </w:pPr>
    </w:p>
    <w:p w:rsidR="003078A8" w:rsidRDefault="003078A8" w:rsidP="00D03F3D">
      <w:r>
        <w:t xml:space="preserve">                                                                                     </w:t>
      </w:r>
      <w:r w:rsidR="00BC6A90">
        <w:rPr>
          <w:noProof/>
          <w:lang w:eastAsia="ru-RU"/>
        </w:rPr>
        <w:drawing>
          <wp:inline distT="0" distB="0" distL="0" distR="0">
            <wp:extent cx="4572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7200" cy="485775"/>
                    </a:xfrm>
                    <a:prstGeom prst="rect">
                      <a:avLst/>
                    </a:prstGeom>
                    <a:noFill/>
                    <a:ln w="9525">
                      <a:noFill/>
                      <a:miter lim="800000"/>
                      <a:headEnd/>
                      <a:tailEnd/>
                    </a:ln>
                  </pic:spPr>
                </pic:pic>
              </a:graphicData>
            </a:graphic>
          </wp:inline>
        </w:drawing>
      </w:r>
    </w:p>
    <w:tbl>
      <w:tblPr>
        <w:tblW w:w="9648" w:type="dxa"/>
        <w:tblLook w:val="01E0"/>
      </w:tblPr>
      <w:tblGrid>
        <w:gridCol w:w="4428"/>
        <w:gridCol w:w="720"/>
        <w:gridCol w:w="4500"/>
      </w:tblGrid>
      <w:tr w:rsidR="003078A8" w:rsidTr="0084333F">
        <w:tc>
          <w:tcPr>
            <w:tcW w:w="4428" w:type="dxa"/>
          </w:tcPr>
          <w:p w:rsidR="003078A8" w:rsidRPr="009654AD" w:rsidRDefault="003078A8" w:rsidP="0084333F">
            <w:pPr>
              <w:pStyle w:val="a7"/>
              <w:jc w:val="center"/>
              <w:rPr>
                <w:b/>
                <w:sz w:val="24"/>
                <w:szCs w:val="24"/>
              </w:rPr>
            </w:pPr>
            <w:r w:rsidRPr="009654AD">
              <w:rPr>
                <w:b/>
                <w:sz w:val="24"/>
                <w:szCs w:val="24"/>
              </w:rPr>
              <w:t xml:space="preserve">   Чувашская Республика  </w:t>
            </w:r>
          </w:p>
          <w:p w:rsidR="003078A8" w:rsidRPr="009654AD" w:rsidRDefault="003078A8" w:rsidP="0084333F">
            <w:pPr>
              <w:pStyle w:val="a7"/>
              <w:jc w:val="center"/>
              <w:rPr>
                <w:b/>
                <w:sz w:val="24"/>
                <w:szCs w:val="24"/>
              </w:rPr>
            </w:pPr>
          </w:p>
          <w:p w:rsidR="003078A8" w:rsidRPr="009654AD" w:rsidRDefault="003078A8" w:rsidP="0084333F">
            <w:pPr>
              <w:pStyle w:val="a7"/>
              <w:jc w:val="center"/>
              <w:rPr>
                <w:b/>
                <w:sz w:val="24"/>
                <w:szCs w:val="24"/>
              </w:rPr>
            </w:pPr>
            <w:r w:rsidRPr="009654AD">
              <w:rPr>
                <w:b/>
                <w:sz w:val="24"/>
                <w:szCs w:val="24"/>
              </w:rPr>
              <w:t>Собрание депутатов</w:t>
            </w:r>
          </w:p>
          <w:p w:rsidR="003078A8" w:rsidRPr="009654AD" w:rsidRDefault="00683835" w:rsidP="0084333F">
            <w:pPr>
              <w:pStyle w:val="a7"/>
              <w:jc w:val="center"/>
              <w:rPr>
                <w:b/>
                <w:sz w:val="24"/>
                <w:szCs w:val="24"/>
              </w:rPr>
            </w:pPr>
            <w:r>
              <w:rPr>
                <w:b/>
                <w:sz w:val="24"/>
                <w:szCs w:val="24"/>
              </w:rPr>
              <w:t>Александровского</w:t>
            </w:r>
            <w:r w:rsidR="003078A8" w:rsidRPr="009654AD">
              <w:rPr>
                <w:b/>
                <w:sz w:val="24"/>
                <w:szCs w:val="24"/>
              </w:rPr>
              <w:t xml:space="preserve"> сельского поселения</w:t>
            </w:r>
          </w:p>
          <w:p w:rsidR="003078A8" w:rsidRPr="009654AD" w:rsidRDefault="003078A8" w:rsidP="0084333F">
            <w:pPr>
              <w:pStyle w:val="a7"/>
              <w:jc w:val="center"/>
              <w:rPr>
                <w:b/>
                <w:sz w:val="24"/>
                <w:szCs w:val="24"/>
              </w:rPr>
            </w:pPr>
            <w:r w:rsidRPr="009654AD">
              <w:rPr>
                <w:b/>
                <w:sz w:val="24"/>
                <w:szCs w:val="24"/>
              </w:rPr>
              <w:t>Моргаушского района</w:t>
            </w:r>
          </w:p>
          <w:p w:rsidR="003078A8" w:rsidRPr="009654AD" w:rsidRDefault="003078A8" w:rsidP="0084333F">
            <w:pPr>
              <w:pStyle w:val="a7"/>
              <w:jc w:val="center"/>
              <w:rPr>
                <w:b/>
                <w:sz w:val="24"/>
                <w:szCs w:val="24"/>
              </w:rPr>
            </w:pPr>
          </w:p>
          <w:p w:rsidR="003078A8" w:rsidRPr="009654AD" w:rsidRDefault="003078A8" w:rsidP="0084333F">
            <w:pPr>
              <w:pStyle w:val="a7"/>
              <w:jc w:val="center"/>
              <w:rPr>
                <w:b/>
                <w:sz w:val="24"/>
                <w:szCs w:val="24"/>
              </w:rPr>
            </w:pPr>
            <w:r w:rsidRPr="009654AD">
              <w:rPr>
                <w:b/>
                <w:sz w:val="24"/>
                <w:szCs w:val="24"/>
              </w:rPr>
              <w:t>РЕШЕНИЕ</w:t>
            </w:r>
          </w:p>
          <w:p w:rsidR="003078A8" w:rsidRPr="00677BF9" w:rsidRDefault="00BC6A90" w:rsidP="0084333F">
            <w:pPr>
              <w:pStyle w:val="a7"/>
              <w:jc w:val="center"/>
              <w:rPr>
                <w:b/>
                <w:sz w:val="24"/>
                <w:szCs w:val="24"/>
              </w:rPr>
            </w:pPr>
            <w:r>
              <w:rPr>
                <w:b/>
                <w:sz w:val="24"/>
                <w:szCs w:val="24"/>
              </w:rPr>
              <w:t xml:space="preserve">18.05.2021 г. </w:t>
            </w:r>
            <w:r w:rsidR="00683835">
              <w:rPr>
                <w:b/>
                <w:sz w:val="24"/>
                <w:szCs w:val="24"/>
              </w:rPr>
              <w:t xml:space="preserve">№ </w:t>
            </w:r>
            <w:r>
              <w:rPr>
                <w:b/>
                <w:sz w:val="24"/>
                <w:szCs w:val="24"/>
              </w:rPr>
              <w:t>С-11/2</w:t>
            </w:r>
          </w:p>
          <w:p w:rsidR="003078A8" w:rsidRDefault="003078A8" w:rsidP="0084333F">
            <w:pPr>
              <w:pStyle w:val="a7"/>
              <w:jc w:val="center"/>
              <w:rPr>
                <w:bCs/>
              </w:rPr>
            </w:pPr>
          </w:p>
          <w:p w:rsidR="003078A8" w:rsidRPr="00683835" w:rsidRDefault="00683835" w:rsidP="0084333F">
            <w:pPr>
              <w:pStyle w:val="a7"/>
              <w:jc w:val="center"/>
              <w:rPr>
                <w:b/>
              </w:rPr>
            </w:pPr>
            <w:r>
              <w:rPr>
                <w:bCs/>
              </w:rPr>
              <w:t>деревня Васькино</w:t>
            </w:r>
          </w:p>
          <w:p w:rsidR="003078A8" w:rsidRPr="009C4FF3" w:rsidRDefault="003078A8" w:rsidP="0084333F">
            <w:pPr>
              <w:pStyle w:val="a7"/>
              <w:jc w:val="center"/>
            </w:pPr>
          </w:p>
        </w:tc>
        <w:tc>
          <w:tcPr>
            <w:tcW w:w="720" w:type="dxa"/>
          </w:tcPr>
          <w:p w:rsidR="003078A8" w:rsidRPr="009C4FF3" w:rsidRDefault="003078A8" w:rsidP="0084333F">
            <w:pPr>
              <w:pStyle w:val="a7"/>
              <w:jc w:val="center"/>
            </w:pPr>
          </w:p>
        </w:tc>
        <w:tc>
          <w:tcPr>
            <w:tcW w:w="4500" w:type="dxa"/>
          </w:tcPr>
          <w:p w:rsidR="003078A8" w:rsidRPr="009654AD" w:rsidRDefault="003078A8" w:rsidP="0084333F">
            <w:pPr>
              <w:pStyle w:val="a7"/>
              <w:jc w:val="center"/>
              <w:rPr>
                <w:b/>
                <w:sz w:val="24"/>
                <w:szCs w:val="24"/>
              </w:rPr>
            </w:pPr>
            <w:r w:rsidRPr="009654AD">
              <w:rPr>
                <w:bCs/>
              </w:rPr>
              <w:t xml:space="preserve">  </w:t>
            </w:r>
            <w:r w:rsidRPr="009654AD">
              <w:rPr>
                <w:b/>
                <w:sz w:val="24"/>
                <w:szCs w:val="24"/>
              </w:rPr>
              <w:t xml:space="preserve">Чãваш Республики                                                          </w:t>
            </w:r>
          </w:p>
          <w:p w:rsidR="003078A8" w:rsidRPr="009654AD" w:rsidRDefault="003078A8" w:rsidP="0084333F">
            <w:pPr>
              <w:pStyle w:val="a7"/>
              <w:jc w:val="center"/>
              <w:rPr>
                <w:b/>
                <w:sz w:val="24"/>
                <w:szCs w:val="24"/>
              </w:rPr>
            </w:pPr>
          </w:p>
          <w:p w:rsidR="003078A8" w:rsidRPr="009654AD" w:rsidRDefault="003078A8" w:rsidP="0084333F">
            <w:pPr>
              <w:pStyle w:val="a7"/>
              <w:jc w:val="center"/>
              <w:rPr>
                <w:b/>
                <w:sz w:val="24"/>
                <w:szCs w:val="24"/>
              </w:rPr>
            </w:pPr>
            <w:r w:rsidRPr="009654AD">
              <w:rPr>
                <w:b/>
                <w:sz w:val="24"/>
                <w:szCs w:val="24"/>
              </w:rPr>
              <w:t xml:space="preserve">Муркаш районĕн </w:t>
            </w:r>
          </w:p>
          <w:p w:rsidR="003078A8" w:rsidRPr="009654AD" w:rsidRDefault="00683835" w:rsidP="0084333F">
            <w:pPr>
              <w:pStyle w:val="a7"/>
              <w:jc w:val="center"/>
              <w:rPr>
                <w:b/>
                <w:sz w:val="24"/>
                <w:szCs w:val="24"/>
              </w:rPr>
            </w:pPr>
            <w:r>
              <w:rPr>
                <w:b/>
                <w:sz w:val="24"/>
                <w:szCs w:val="24"/>
              </w:rPr>
              <w:t>Уйкас Янасал</w:t>
            </w:r>
          </w:p>
          <w:p w:rsidR="003078A8" w:rsidRPr="009654AD" w:rsidRDefault="003078A8" w:rsidP="0084333F">
            <w:pPr>
              <w:pStyle w:val="a7"/>
              <w:jc w:val="center"/>
              <w:rPr>
                <w:b/>
                <w:sz w:val="24"/>
                <w:szCs w:val="24"/>
              </w:rPr>
            </w:pPr>
            <w:r w:rsidRPr="009654AD">
              <w:rPr>
                <w:b/>
                <w:sz w:val="24"/>
                <w:szCs w:val="24"/>
              </w:rPr>
              <w:t>ял поселенийĕн                                                             депутачĕсен Пухãвĕ</w:t>
            </w:r>
          </w:p>
          <w:p w:rsidR="003078A8" w:rsidRPr="009654AD" w:rsidRDefault="003078A8" w:rsidP="0084333F">
            <w:pPr>
              <w:pStyle w:val="a7"/>
              <w:jc w:val="center"/>
              <w:rPr>
                <w:b/>
                <w:sz w:val="24"/>
                <w:szCs w:val="24"/>
              </w:rPr>
            </w:pPr>
            <w:r w:rsidRPr="009654AD">
              <w:rPr>
                <w:b/>
                <w:sz w:val="24"/>
                <w:szCs w:val="24"/>
              </w:rPr>
              <w:t xml:space="preserve">                                                        </w:t>
            </w:r>
          </w:p>
          <w:p w:rsidR="003078A8" w:rsidRPr="009654AD" w:rsidRDefault="003078A8" w:rsidP="0084333F">
            <w:pPr>
              <w:pStyle w:val="a7"/>
              <w:jc w:val="center"/>
              <w:rPr>
                <w:b/>
                <w:sz w:val="24"/>
                <w:szCs w:val="24"/>
              </w:rPr>
            </w:pPr>
            <w:r w:rsidRPr="009654AD">
              <w:rPr>
                <w:b/>
                <w:sz w:val="24"/>
                <w:szCs w:val="24"/>
              </w:rPr>
              <w:t>ЙЫШĂНУ</w:t>
            </w:r>
          </w:p>
          <w:p w:rsidR="003078A8" w:rsidRPr="009654AD" w:rsidRDefault="00BC6A90" w:rsidP="0084333F">
            <w:pPr>
              <w:pStyle w:val="a7"/>
              <w:jc w:val="center"/>
              <w:rPr>
                <w:b/>
                <w:sz w:val="24"/>
                <w:szCs w:val="24"/>
              </w:rPr>
            </w:pPr>
            <w:r>
              <w:rPr>
                <w:b/>
                <w:sz w:val="24"/>
                <w:szCs w:val="24"/>
              </w:rPr>
              <w:t xml:space="preserve">18.05.2021 ҫ. </w:t>
            </w:r>
            <w:r w:rsidR="003078A8" w:rsidRPr="009654AD">
              <w:rPr>
                <w:b/>
                <w:sz w:val="24"/>
                <w:szCs w:val="24"/>
              </w:rPr>
              <w:t xml:space="preserve">№ </w:t>
            </w:r>
            <w:r>
              <w:rPr>
                <w:b/>
                <w:sz w:val="24"/>
                <w:szCs w:val="24"/>
              </w:rPr>
              <w:t>С-11/2</w:t>
            </w:r>
          </w:p>
          <w:p w:rsidR="003078A8" w:rsidRDefault="003078A8" w:rsidP="0084333F">
            <w:pPr>
              <w:pStyle w:val="a7"/>
              <w:jc w:val="center"/>
            </w:pPr>
          </w:p>
          <w:p w:rsidR="003078A8" w:rsidRPr="009654AD" w:rsidRDefault="00683835" w:rsidP="0084333F">
            <w:pPr>
              <w:pStyle w:val="a7"/>
              <w:jc w:val="center"/>
              <w:rPr>
                <w:bCs/>
              </w:rPr>
            </w:pPr>
            <w:r>
              <w:t>Ваҫкасси ялĕ</w:t>
            </w:r>
          </w:p>
        </w:tc>
      </w:tr>
    </w:tbl>
    <w:p w:rsidR="003078A8" w:rsidRPr="00702F04" w:rsidRDefault="003078A8" w:rsidP="00542E5D"/>
    <w:p w:rsidR="003078A8" w:rsidRDefault="003078A8" w:rsidP="00D654A0">
      <w:pPr>
        <w:pStyle w:val="2"/>
        <w:rPr>
          <w:b/>
          <w:bCs/>
          <w:sz w:val="24"/>
        </w:rPr>
      </w:pPr>
      <w:r w:rsidRPr="00702F04">
        <w:rPr>
          <w:b/>
          <w:bCs/>
          <w:sz w:val="24"/>
        </w:rPr>
        <w:t>Об утверждении</w:t>
      </w:r>
      <w:r>
        <w:rPr>
          <w:b/>
          <w:bCs/>
          <w:sz w:val="24"/>
        </w:rPr>
        <w:t xml:space="preserve"> Регламента Собрания </w:t>
      </w:r>
    </w:p>
    <w:p w:rsidR="003078A8" w:rsidRDefault="003078A8" w:rsidP="00542E5D">
      <w:pPr>
        <w:pStyle w:val="2"/>
        <w:rPr>
          <w:b/>
          <w:bCs/>
          <w:sz w:val="24"/>
        </w:rPr>
      </w:pPr>
      <w:r>
        <w:rPr>
          <w:b/>
          <w:bCs/>
          <w:sz w:val="24"/>
        </w:rPr>
        <w:t xml:space="preserve">депутатов </w:t>
      </w:r>
      <w:r w:rsidR="00683835">
        <w:rPr>
          <w:b/>
          <w:bCs/>
          <w:sz w:val="24"/>
        </w:rPr>
        <w:t>Александровского</w:t>
      </w:r>
      <w:r>
        <w:rPr>
          <w:b/>
          <w:bCs/>
          <w:sz w:val="24"/>
        </w:rPr>
        <w:t xml:space="preserve"> </w:t>
      </w:r>
      <w:r w:rsidRPr="00702F04">
        <w:rPr>
          <w:b/>
          <w:bCs/>
          <w:sz w:val="24"/>
        </w:rPr>
        <w:t xml:space="preserve">сельского </w:t>
      </w:r>
    </w:p>
    <w:p w:rsidR="003078A8" w:rsidRDefault="003078A8" w:rsidP="00542E5D">
      <w:pPr>
        <w:pStyle w:val="2"/>
        <w:rPr>
          <w:b/>
          <w:bCs/>
          <w:sz w:val="24"/>
        </w:rPr>
      </w:pPr>
      <w:r w:rsidRPr="00702F04">
        <w:rPr>
          <w:b/>
          <w:bCs/>
          <w:sz w:val="24"/>
        </w:rPr>
        <w:t xml:space="preserve">поселения </w:t>
      </w:r>
      <w:r>
        <w:rPr>
          <w:b/>
          <w:bCs/>
          <w:sz w:val="24"/>
        </w:rPr>
        <w:t>Моргаушского района</w:t>
      </w:r>
    </w:p>
    <w:p w:rsidR="003078A8" w:rsidRPr="00702F04" w:rsidRDefault="003078A8" w:rsidP="00542E5D">
      <w:pPr>
        <w:pStyle w:val="2"/>
        <w:rPr>
          <w:b/>
          <w:bCs/>
          <w:sz w:val="24"/>
          <w:vertAlign w:val="superscript"/>
        </w:rPr>
      </w:pPr>
      <w:r>
        <w:rPr>
          <w:b/>
          <w:bCs/>
          <w:sz w:val="24"/>
        </w:rPr>
        <w:t>Чувашской Республики</w:t>
      </w:r>
    </w:p>
    <w:p w:rsidR="003078A8" w:rsidRPr="005B0E6E" w:rsidRDefault="003078A8" w:rsidP="00542E5D">
      <w:pPr>
        <w:rPr>
          <w:sz w:val="24"/>
          <w:szCs w:val="24"/>
        </w:rPr>
      </w:pPr>
    </w:p>
    <w:p w:rsidR="003078A8" w:rsidRPr="00165A4B" w:rsidRDefault="003078A8" w:rsidP="00542E5D">
      <w:pPr>
        <w:jc w:val="both"/>
        <w:rPr>
          <w:rFonts w:ascii="Times New Roman" w:hAnsi="Times New Roman"/>
          <w:sz w:val="24"/>
          <w:szCs w:val="24"/>
        </w:rPr>
      </w:pPr>
      <w:r w:rsidRPr="00165A4B">
        <w:rPr>
          <w:rFonts w:ascii="Times New Roman" w:hAnsi="Times New Roman"/>
          <w:sz w:val="24"/>
          <w:szCs w:val="24"/>
        </w:rPr>
        <w:tab/>
        <w:t xml:space="preserve">В соответствии с  Федеральным законом от 6 октября </w:t>
      </w:r>
      <w:smartTag w:uri="urn:schemas-microsoft-com:office:smarttags" w:element="metricconverter">
        <w:smartTagPr>
          <w:attr w:name="ProductID" w:val="2003 г"/>
        </w:smartTagPr>
        <w:r w:rsidRPr="00165A4B">
          <w:rPr>
            <w:rFonts w:ascii="Times New Roman" w:hAnsi="Times New Roman"/>
            <w:sz w:val="24"/>
            <w:szCs w:val="24"/>
          </w:rPr>
          <w:t>2003 г</w:t>
        </w:r>
      </w:smartTag>
      <w:r w:rsidRPr="00165A4B">
        <w:rPr>
          <w:rFonts w:ascii="Times New Roman" w:hAnsi="Times New Roman"/>
          <w:sz w:val="24"/>
          <w:szCs w:val="24"/>
        </w:rPr>
        <w:t xml:space="preserve">. № 131-ФЗ «Об общих принципах организации местного самоуправления в Российской Федерации», Законом Чувашской Республики от 18 октября </w:t>
      </w:r>
      <w:smartTag w:uri="urn:schemas-microsoft-com:office:smarttags" w:element="metricconverter">
        <w:smartTagPr>
          <w:attr w:name="ProductID" w:val="2004 г"/>
        </w:smartTagPr>
        <w:r w:rsidRPr="00165A4B">
          <w:rPr>
            <w:rFonts w:ascii="Times New Roman" w:hAnsi="Times New Roman"/>
            <w:sz w:val="24"/>
            <w:szCs w:val="24"/>
          </w:rPr>
          <w:t>2004 г</w:t>
        </w:r>
      </w:smartTag>
      <w:r w:rsidRPr="00165A4B">
        <w:rPr>
          <w:rFonts w:ascii="Times New Roman" w:hAnsi="Times New Roman"/>
          <w:sz w:val="24"/>
          <w:szCs w:val="24"/>
        </w:rPr>
        <w:t xml:space="preserve">. № 19 «Об организации местного самоуправления в Чувашской Республике», Уставом </w:t>
      </w:r>
      <w:r w:rsidR="00683835">
        <w:rPr>
          <w:rFonts w:ascii="Times New Roman" w:hAnsi="Times New Roman"/>
          <w:sz w:val="24"/>
          <w:szCs w:val="24"/>
        </w:rPr>
        <w:t>Александровского</w:t>
      </w:r>
      <w:r w:rsidRPr="00165A4B">
        <w:rPr>
          <w:rFonts w:ascii="Times New Roman" w:hAnsi="Times New Roman"/>
          <w:sz w:val="24"/>
          <w:szCs w:val="24"/>
        </w:rPr>
        <w:t xml:space="preserve"> сельского поселения</w:t>
      </w:r>
      <w:r w:rsidRPr="00C01ECC">
        <w:rPr>
          <w:rFonts w:ascii="Times New Roman" w:hAnsi="Times New Roman"/>
          <w:sz w:val="24"/>
          <w:szCs w:val="24"/>
        </w:rPr>
        <w:t xml:space="preserve"> </w:t>
      </w:r>
      <w:r w:rsidRPr="00165A4B">
        <w:rPr>
          <w:rFonts w:ascii="Times New Roman" w:hAnsi="Times New Roman"/>
          <w:sz w:val="24"/>
          <w:szCs w:val="24"/>
        </w:rPr>
        <w:t xml:space="preserve">Моргаушского района Чувашской Республики, Собрание депутатов </w:t>
      </w:r>
      <w:r w:rsidR="00683835">
        <w:rPr>
          <w:rFonts w:ascii="Times New Roman" w:hAnsi="Times New Roman"/>
          <w:sz w:val="24"/>
          <w:szCs w:val="24"/>
        </w:rPr>
        <w:t>Александровского</w:t>
      </w:r>
      <w:r w:rsidRPr="00165A4B">
        <w:rPr>
          <w:rFonts w:ascii="Times New Roman" w:hAnsi="Times New Roman"/>
          <w:sz w:val="24"/>
          <w:szCs w:val="24"/>
        </w:rPr>
        <w:t xml:space="preserve"> сельского поселения Моргаушского района Чувашской Республики </w:t>
      </w:r>
      <w:r w:rsidRPr="005E55D4">
        <w:rPr>
          <w:rFonts w:ascii="Times New Roman" w:hAnsi="Times New Roman"/>
          <w:b/>
          <w:sz w:val="24"/>
          <w:szCs w:val="24"/>
        </w:rPr>
        <w:t>решило</w:t>
      </w:r>
      <w:r w:rsidRPr="00165A4B">
        <w:rPr>
          <w:rFonts w:ascii="Times New Roman" w:hAnsi="Times New Roman"/>
          <w:sz w:val="24"/>
          <w:szCs w:val="24"/>
        </w:rPr>
        <w:t>:</w:t>
      </w:r>
    </w:p>
    <w:p w:rsidR="003078A8" w:rsidRPr="00165A4B" w:rsidRDefault="003078A8" w:rsidP="00165A4B">
      <w:pPr>
        <w:spacing w:after="0"/>
        <w:ind w:firstLine="720"/>
        <w:jc w:val="both"/>
        <w:rPr>
          <w:rFonts w:ascii="Times New Roman" w:hAnsi="Times New Roman"/>
          <w:sz w:val="24"/>
          <w:szCs w:val="24"/>
        </w:rPr>
      </w:pPr>
      <w:r w:rsidRPr="00165A4B">
        <w:rPr>
          <w:rFonts w:ascii="Times New Roman" w:hAnsi="Times New Roman"/>
          <w:sz w:val="24"/>
          <w:szCs w:val="24"/>
        </w:rPr>
        <w:t xml:space="preserve">1. Утвердить Регламент  Собрания депутатов </w:t>
      </w:r>
      <w:r w:rsidR="00683835">
        <w:rPr>
          <w:rFonts w:ascii="Times New Roman" w:hAnsi="Times New Roman"/>
          <w:sz w:val="24"/>
          <w:szCs w:val="24"/>
        </w:rPr>
        <w:t>Александровского</w:t>
      </w:r>
      <w:r w:rsidRPr="00165A4B">
        <w:rPr>
          <w:rFonts w:ascii="Times New Roman" w:hAnsi="Times New Roman"/>
          <w:sz w:val="24"/>
          <w:szCs w:val="24"/>
        </w:rPr>
        <w:t xml:space="preserve"> сельского поселения Моргаушского района Чувашской Республики (приложение).</w:t>
      </w:r>
    </w:p>
    <w:p w:rsidR="003078A8" w:rsidRPr="00165A4B" w:rsidRDefault="003078A8" w:rsidP="00165A4B">
      <w:pPr>
        <w:autoSpaceDE w:val="0"/>
        <w:autoSpaceDN w:val="0"/>
        <w:adjustRightInd w:val="0"/>
        <w:spacing w:after="0"/>
        <w:ind w:firstLine="540"/>
        <w:jc w:val="both"/>
        <w:rPr>
          <w:rFonts w:ascii="Times New Roman" w:hAnsi="Times New Roman"/>
          <w:bCs/>
          <w:sz w:val="24"/>
          <w:szCs w:val="24"/>
        </w:rPr>
      </w:pPr>
      <w:r w:rsidRPr="00165A4B">
        <w:rPr>
          <w:rFonts w:ascii="Times New Roman" w:hAnsi="Times New Roman"/>
          <w:bCs/>
          <w:sz w:val="24"/>
          <w:szCs w:val="24"/>
        </w:rPr>
        <w:t>2. Признать утратившим силу решение</w:t>
      </w:r>
      <w:r w:rsidRPr="005E55D4">
        <w:rPr>
          <w:rFonts w:ascii="Times New Roman" w:hAnsi="Times New Roman"/>
          <w:sz w:val="24"/>
          <w:szCs w:val="24"/>
        </w:rPr>
        <w:t xml:space="preserve"> </w:t>
      </w:r>
      <w:r w:rsidRPr="00165A4B">
        <w:rPr>
          <w:rFonts w:ascii="Times New Roman" w:hAnsi="Times New Roman"/>
          <w:sz w:val="24"/>
          <w:szCs w:val="24"/>
        </w:rPr>
        <w:t>Собрания депутатов</w:t>
      </w:r>
      <w:r w:rsidRPr="00165A4B">
        <w:rPr>
          <w:rFonts w:ascii="Times New Roman" w:hAnsi="Times New Roman"/>
          <w:bCs/>
          <w:sz w:val="24"/>
          <w:szCs w:val="24"/>
        </w:rPr>
        <w:t xml:space="preserve"> </w:t>
      </w:r>
      <w:r w:rsidR="00683835">
        <w:rPr>
          <w:rFonts w:ascii="Times New Roman" w:hAnsi="Times New Roman"/>
          <w:sz w:val="24"/>
          <w:szCs w:val="24"/>
        </w:rPr>
        <w:t>Александровского</w:t>
      </w:r>
      <w:r w:rsidRPr="00165A4B">
        <w:rPr>
          <w:rFonts w:ascii="Times New Roman" w:hAnsi="Times New Roman"/>
          <w:sz w:val="24"/>
          <w:szCs w:val="24"/>
        </w:rPr>
        <w:t xml:space="preserve"> сельского поселения Моргаушского района Чувашской Республики</w:t>
      </w:r>
      <w:r w:rsidRPr="00165A4B">
        <w:rPr>
          <w:rFonts w:ascii="Times New Roman" w:hAnsi="Times New Roman"/>
          <w:bCs/>
          <w:sz w:val="24"/>
          <w:szCs w:val="24"/>
        </w:rPr>
        <w:t xml:space="preserve"> </w:t>
      </w:r>
      <w:r w:rsidRPr="00320C03">
        <w:rPr>
          <w:rFonts w:ascii="Times New Roman" w:hAnsi="Times New Roman"/>
          <w:bCs/>
          <w:sz w:val="24"/>
          <w:szCs w:val="24"/>
        </w:rPr>
        <w:t>от 09.1</w:t>
      </w:r>
      <w:r w:rsidR="00320C03" w:rsidRPr="00320C03">
        <w:rPr>
          <w:rFonts w:ascii="Times New Roman" w:hAnsi="Times New Roman"/>
          <w:bCs/>
          <w:sz w:val="24"/>
          <w:szCs w:val="24"/>
        </w:rPr>
        <w:t>1</w:t>
      </w:r>
      <w:r w:rsidRPr="00320C03">
        <w:rPr>
          <w:rFonts w:ascii="Times New Roman" w:hAnsi="Times New Roman"/>
          <w:bCs/>
          <w:sz w:val="24"/>
          <w:szCs w:val="24"/>
        </w:rPr>
        <w:t>.20</w:t>
      </w:r>
      <w:r w:rsidR="00320C03" w:rsidRPr="00320C03">
        <w:rPr>
          <w:rFonts w:ascii="Times New Roman" w:hAnsi="Times New Roman"/>
          <w:bCs/>
          <w:sz w:val="24"/>
          <w:szCs w:val="24"/>
        </w:rPr>
        <w:t>05</w:t>
      </w:r>
      <w:r w:rsidRPr="00320C03">
        <w:rPr>
          <w:rFonts w:ascii="Times New Roman" w:hAnsi="Times New Roman"/>
          <w:bCs/>
          <w:sz w:val="24"/>
          <w:szCs w:val="24"/>
        </w:rPr>
        <w:t xml:space="preserve"> г № С-</w:t>
      </w:r>
      <w:r w:rsidR="00320C03" w:rsidRPr="00320C03">
        <w:rPr>
          <w:rFonts w:ascii="Times New Roman" w:hAnsi="Times New Roman"/>
          <w:bCs/>
          <w:sz w:val="24"/>
          <w:szCs w:val="24"/>
        </w:rPr>
        <w:t>1/1</w:t>
      </w:r>
      <w:r>
        <w:rPr>
          <w:rFonts w:ascii="Times New Roman" w:hAnsi="Times New Roman"/>
          <w:bCs/>
          <w:sz w:val="24"/>
          <w:szCs w:val="24"/>
        </w:rPr>
        <w:t xml:space="preserve"> </w:t>
      </w:r>
      <w:r w:rsidRPr="00165A4B">
        <w:rPr>
          <w:rFonts w:ascii="Times New Roman" w:hAnsi="Times New Roman"/>
          <w:bCs/>
          <w:sz w:val="24"/>
          <w:szCs w:val="24"/>
        </w:rPr>
        <w:t>«</w:t>
      </w:r>
      <w:r w:rsidRPr="00165A4B">
        <w:rPr>
          <w:rFonts w:ascii="Times New Roman" w:hAnsi="Times New Roman"/>
          <w:sz w:val="24"/>
          <w:szCs w:val="24"/>
        </w:rPr>
        <w:t xml:space="preserve">Об утверждении Регламента Собрания депутатов </w:t>
      </w:r>
      <w:r w:rsidR="00683835">
        <w:rPr>
          <w:rFonts w:ascii="Times New Roman" w:hAnsi="Times New Roman"/>
          <w:sz w:val="24"/>
          <w:szCs w:val="24"/>
        </w:rPr>
        <w:t>Александровского</w:t>
      </w:r>
      <w:r w:rsidRPr="00165A4B">
        <w:rPr>
          <w:rFonts w:ascii="Times New Roman" w:hAnsi="Times New Roman"/>
          <w:sz w:val="24"/>
          <w:szCs w:val="24"/>
        </w:rPr>
        <w:t xml:space="preserve"> сельского поселения Моргаушского района Чувашской Республики</w:t>
      </w:r>
      <w:r w:rsidRPr="00165A4B">
        <w:rPr>
          <w:rFonts w:ascii="Times New Roman" w:hAnsi="Times New Roman"/>
          <w:bCs/>
          <w:sz w:val="24"/>
          <w:szCs w:val="24"/>
        </w:rPr>
        <w:t>».</w:t>
      </w:r>
    </w:p>
    <w:p w:rsidR="003078A8" w:rsidRPr="00D10418" w:rsidRDefault="003078A8" w:rsidP="001A5CDB">
      <w:pPr>
        <w:autoSpaceDE w:val="0"/>
        <w:autoSpaceDN w:val="0"/>
        <w:adjustRightInd w:val="0"/>
        <w:ind w:firstLine="540"/>
        <w:jc w:val="both"/>
      </w:pPr>
    </w:p>
    <w:p w:rsidR="003078A8" w:rsidRPr="005B0E6E" w:rsidRDefault="003078A8" w:rsidP="00B94B9A">
      <w:pPr>
        <w:spacing w:after="0"/>
        <w:rPr>
          <w:rFonts w:ascii="Times New Roman" w:hAnsi="Times New Roman"/>
          <w:sz w:val="24"/>
          <w:szCs w:val="24"/>
        </w:rPr>
      </w:pPr>
      <w:r w:rsidRPr="005B0E6E">
        <w:rPr>
          <w:rFonts w:ascii="Times New Roman" w:hAnsi="Times New Roman"/>
          <w:sz w:val="24"/>
          <w:szCs w:val="24"/>
        </w:rPr>
        <w:t xml:space="preserve">Глава  </w:t>
      </w:r>
      <w:r w:rsidR="00683835">
        <w:rPr>
          <w:rFonts w:ascii="Times New Roman" w:hAnsi="Times New Roman"/>
          <w:sz w:val="24"/>
          <w:szCs w:val="24"/>
        </w:rPr>
        <w:t>Александровского</w:t>
      </w:r>
      <w:r w:rsidRPr="005B0E6E">
        <w:rPr>
          <w:rFonts w:ascii="Times New Roman" w:hAnsi="Times New Roman"/>
          <w:sz w:val="24"/>
          <w:szCs w:val="24"/>
        </w:rPr>
        <w:t xml:space="preserve"> сельского поселения  </w:t>
      </w:r>
    </w:p>
    <w:p w:rsidR="003078A8" w:rsidRPr="005B0E6E" w:rsidRDefault="003078A8" w:rsidP="00B94B9A">
      <w:pPr>
        <w:spacing w:after="0"/>
        <w:rPr>
          <w:rFonts w:ascii="Times New Roman" w:hAnsi="Times New Roman"/>
          <w:sz w:val="24"/>
          <w:szCs w:val="24"/>
        </w:rPr>
      </w:pPr>
      <w:r w:rsidRPr="005B0E6E">
        <w:rPr>
          <w:rFonts w:ascii="Times New Roman" w:hAnsi="Times New Roman"/>
          <w:sz w:val="24"/>
          <w:szCs w:val="24"/>
        </w:rPr>
        <w:t xml:space="preserve">Моргаушского  района  Чувашской Республики                                         </w:t>
      </w:r>
      <w:r w:rsidR="00683835">
        <w:rPr>
          <w:rFonts w:ascii="Times New Roman" w:hAnsi="Times New Roman"/>
          <w:sz w:val="24"/>
          <w:szCs w:val="24"/>
        </w:rPr>
        <w:t>В.А.Волков</w:t>
      </w:r>
    </w:p>
    <w:p w:rsidR="003078A8" w:rsidRPr="005B0E6E" w:rsidRDefault="003078A8" w:rsidP="00B94B9A">
      <w:pPr>
        <w:spacing w:after="0"/>
        <w:rPr>
          <w:sz w:val="24"/>
          <w:szCs w:val="24"/>
        </w:rPr>
      </w:pPr>
    </w:p>
    <w:p w:rsidR="003078A8" w:rsidRPr="00702F04" w:rsidRDefault="003078A8" w:rsidP="00542E5D"/>
    <w:p w:rsidR="003078A8" w:rsidRDefault="003078A8" w:rsidP="002E125C">
      <w:pPr>
        <w:pStyle w:val="a5"/>
        <w:shd w:val="clear" w:color="auto" w:fill="F5F5F5"/>
        <w:spacing w:before="0" w:beforeAutospacing="0" w:after="0" w:afterAutospacing="0"/>
        <w:ind w:firstLine="300"/>
        <w:jc w:val="both"/>
        <w:rPr>
          <w:rFonts w:ascii="Verdana" w:hAnsi="Verdana"/>
          <w:color w:val="000000"/>
          <w:sz w:val="17"/>
          <w:szCs w:val="17"/>
        </w:rPr>
      </w:pPr>
    </w:p>
    <w:p w:rsidR="003078A8" w:rsidRDefault="003078A8" w:rsidP="002E125C">
      <w:pPr>
        <w:pStyle w:val="a5"/>
        <w:shd w:val="clear" w:color="auto" w:fill="F5F5F5"/>
        <w:spacing w:before="0" w:beforeAutospacing="0" w:after="0" w:afterAutospacing="0"/>
        <w:ind w:firstLine="300"/>
        <w:jc w:val="both"/>
        <w:rPr>
          <w:rFonts w:ascii="Verdana" w:hAnsi="Verdana"/>
          <w:color w:val="000000"/>
          <w:sz w:val="17"/>
          <w:szCs w:val="17"/>
        </w:rPr>
      </w:pPr>
      <w:r>
        <w:rPr>
          <w:rFonts w:ascii="Arial" w:hAnsi="Arial" w:cs="Arial"/>
          <w:color w:val="000000"/>
          <w:sz w:val="20"/>
          <w:szCs w:val="20"/>
        </w:rPr>
        <w:t> </w:t>
      </w: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rFonts w:ascii="Arial" w:hAnsi="Arial" w:cs="Arial"/>
          <w:color w:val="000000"/>
          <w:sz w:val="20"/>
          <w:szCs w:val="20"/>
        </w:rPr>
      </w:pPr>
    </w:p>
    <w:p w:rsidR="003078A8" w:rsidRDefault="003078A8" w:rsidP="00CA04A5">
      <w:pPr>
        <w:pStyle w:val="a5"/>
        <w:spacing w:before="0" w:beforeAutospacing="0" w:after="0" w:afterAutospacing="0"/>
        <w:ind w:left="5670"/>
        <w:jc w:val="both"/>
        <w:rPr>
          <w:color w:val="000000"/>
          <w:sz w:val="20"/>
          <w:szCs w:val="20"/>
        </w:rPr>
      </w:pPr>
      <w:r>
        <w:rPr>
          <w:color w:val="000000"/>
          <w:sz w:val="20"/>
          <w:szCs w:val="20"/>
        </w:rPr>
        <w:t>УТВЕРЖДЕН</w:t>
      </w:r>
    </w:p>
    <w:p w:rsidR="003078A8" w:rsidRPr="0005767B" w:rsidRDefault="003078A8" w:rsidP="00CA04A5">
      <w:pPr>
        <w:pStyle w:val="a5"/>
        <w:spacing w:before="0" w:beforeAutospacing="0" w:after="0" w:afterAutospacing="0"/>
        <w:ind w:left="5670"/>
        <w:jc w:val="both"/>
        <w:rPr>
          <w:color w:val="000000"/>
          <w:sz w:val="17"/>
          <w:szCs w:val="17"/>
        </w:rPr>
      </w:pPr>
      <w:r>
        <w:rPr>
          <w:color w:val="000000"/>
          <w:sz w:val="20"/>
          <w:szCs w:val="20"/>
        </w:rPr>
        <w:t xml:space="preserve"> </w:t>
      </w:r>
      <w:r w:rsidRPr="0005767B">
        <w:rPr>
          <w:color w:val="000000"/>
          <w:sz w:val="20"/>
          <w:szCs w:val="20"/>
        </w:rPr>
        <w:t>решени</w:t>
      </w:r>
      <w:r>
        <w:rPr>
          <w:color w:val="000000"/>
          <w:sz w:val="20"/>
          <w:szCs w:val="20"/>
        </w:rPr>
        <w:t>ем</w:t>
      </w:r>
      <w:r w:rsidRPr="0005767B">
        <w:rPr>
          <w:color w:val="000000"/>
          <w:sz w:val="20"/>
          <w:szCs w:val="20"/>
        </w:rPr>
        <w:t xml:space="preserve"> Собрания депутатов</w:t>
      </w:r>
      <w:r>
        <w:rPr>
          <w:color w:val="000000"/>
          <w:sz w:val="20"/>
          <w:szCs w:val="20"/>
        </w:rPr>
        <w:t xml:space="preserve"> </w:t>
      </w:r>
      <w:r w:rsidR="00683835">
        <w:rPr>
          <w:rStyle w:val="a4"/>
          <w:b w:val="0"/>
          <w:color w:val="000000"/>
          <w:sz w:val="20"/>
          <w:szCs w:val="20"/>
        </w:rPr>
        <w:t>Александровского</w:t>
      </w:r>
      <w:r w:rsidRPr="0005767B">
        <w:rPr>
          <w:rStyle w:val="a4"/>
          <w:b w:val="0"/>
          <w:color w:val="000000"/>
          <w:sz w:val="20"/>
          <w:szCs w:val="20"/>
        </w:rPr>
        <w:t xml:space="preserve"> сельского поселения Моргаушского</w:t>
      </w:r>
      <w:r>
        <w:rPr>
          <w:rStyle w:val="a4"/>
          <w:b w:val="0"/>
          <w:color w:val="000000"/>
          <w:sz w:val="20"/>
          <w:szCs w:val="20"/>
        </w:rPr>
        <w:t xml:space="preserve"> </w:t>
      </w:r>
      <w:r w:rsidRPr="0005767B">
        <w:rPr>
          <w:rStyle w:val="a4"/>
          <w:b w:val="0"/>
          <w:color w:val="000000"/>
          <w:sz w:val="20"/>
          <w:szCs w:val="20"/>
        </w:rPr>
        <w:t xml:space="preserve"> района </w:t>
      </w:r>
      <w:r w:rsidRPr="0005767B">
        <w:rPr>
          <w:color w:val="000000"/>
          <w:sz w:val="20"/>
          <w:szCs w:val="20"/>
        </w:rPr>
        <w:t>Чувашской Республики</w:t>
      </w:r>
      <w:r>
        <w:rPr>
          <w:color w:val="000000"/>
          <w:sz w:val="20"/>
          <w:szCs w:val="20"/>
        </w:rPr>
        <w:t xml:space="preserve"> </w:t>
      </w:r>
      <w:r w:rsidRPr="0005767B">
        <w:rPr>
          <w:color w:val="000000"/>
          <w:sz w:val="20"/>
          <w:szCs w:val="20"/>
        </w:rPr>
        <w:t xml:space="preserve">от </w:t>
      </w:r>
      <w:r w:rsidR="00BC6A90" w:rsidRPr="00BC6A90">
        <w:rPr>
          <w:sz w:val="20"/>
          <w:szCs w:val="20"/>
        </w:rPr>
        <w:t>18.05.2021 г.</w:t>
      </w:r>
      <w:r w:rsidR="00BC6A90">
        <w:rPr>
          <w:b/>
        </w:rPr>
        <w:t xml:space="preserve"> </w:t>
      </w:r>
      <w:r w:rsidRPr="0005767B">
        <w:rPr>
          <w:color w:val="000000"/>
          <w:sz w:val="20"/>
          <w:szCs w:val="20"/>
        </w:rPr>
        <w:t xml:space="preserve"> № </w:t>
      </w:r>
      <w:r w:rsidR="00BC6A90">
        <w:rPr>
          <w:color w:val="000000"/>
          <w:sz w:val="20"/>
          <w:szCs w:val="20"/>
        </w:rPr>
        <w:t>С-11/2</w:t>
      </w:r>
    </w:p>
    <w:p w:rsidR="003078A8" w:rsidRDefault="003078A8" w:rsidP="00CA04A5">
      <w:pPr>
        <w:pStyle w:val="a5"/>
        <w:shd w:val="clear" w:color="auto" w:fill="F5F5F5"/>
        <w:spacing w:before="0" w:beforeAutospacing="0" w:after="0" w:afterAutospacing="0"/>
        <w:ind w:left="5670"/>
        <w:jc w:val="both"/>
        <w:rPr>
          <w:rStyle w:val="a4"/>
          <w:color w:val="000000"/>
          <w:sz w:val="20"/>
          <w:szCs w:val="20"/>
        </w:rPr>
      </w:pPr>
      <w:r>
        <w:rPr>
          <w:color w:val="000000"/>
          <w:sz w:val="20"/>
          <w:szCs w:val="20"/>
        </w:rPr>
        <w:t>(приложение)</w:t>
      </w:r>
    </w:p>
    <w:p w:rsidR="003078A8" w:rsidRDefault="003078A8" w:rsidP="007B0174">
      <w:pPr>
        <w:pStyle w:val="a5"/>
        <w:shd w:val="clear" w:color="auto" w:fill="F5F5F5"/>
        <w:spacing w:before="0" w:beforeAutospacing="0" w:after="0" w:afterAutospacing="0"/>
        <w:ind w:firstLine="300"/>
        <w:jc w:val="center"/>
        <w:rPr>
          <w:rStyle w:val="a4"/>
          <w:color w:val="000000"/>
          <w:sz w:val="20"/>
          <w:szCs w:val="20"/>
        </w:rPr>
      </w:pPr>
    </w:p>
    <w:p w:rsidR="003078A8" w:rsidRDefault="003078A8" w:rsidP="007B0174">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Р</w:t>
      </w:r>
      <w:r>
        <w:rPr>
          <w:rStyle w:val="a4"/>
          <w:color w:val="000000"/>
          <w:sz w:val="22"/>
          <w:szCs w:val="22"/>
        </w:rPr>
        <w:t xml:space="preserve">егламент  </w:t>
      </w:r>
      <w:r w:rsidRPr="007B130B">
        <w:rPr>
          <w:rStyle w:val="a4"/>
          <w:color w:val="000000"/>
          <w:sz w:val="22"/>
          <w:szCs w:val="22"/>
        </w:rPr>
        <w:t xml:space="preserve">Собрания депутатов </w:t>
      </w:r>
      <w:r w:rsidR="00683835">
        <w:rPr>
          <w:rStyle w:val="a4"/>
          <w:color w:val="000000"/>
          <w:sz w:val="22"/>
          <w:szCs w:val="22"/>
        </w:rPr>
        <w:t>Александровского</w:t>
      </w:r>
      <w:r w:rsidRPr="007B130B">
        <w:rPr>
          <w:rStyle w:val="a4"/>
          <w:color w:val="000000"/>
          <w:sz w:val="22"/>
          <w:szCs w:val="22"/>
        </w:rPr>
        <w:t xml:space="preserve"> </w:t>
      </w:r>
    </w:p>
    <w:p w:rsidR="003078A8" w:rsidRPr="007B130B" w:rsidRDefault="003078A8" w:rsidP="007B0174">
      <w:pPr>
        <w:pStyle w:val="a5"/>
        <w:shd w:val="clear" w:color="auto" w:fill="F5F5F5"/>
        <w:spacing w:before="0" w:beforeAutospacing="0" w:after="0" w:afterAutospacing="0"/>
        <w:ind w:firstLine="300"/>
        <w:jc w:val="center"/>
        <w:rPr>
          <w:color w:val="000000"/>
          <w:sz w:val="22"/>
          <w:szCs w:val="22"/>
        </w:rPr>
      </w:pPr>
      <w:r>
        <w:rPr>
          <w:rStyle w:val="a4"/>
          <w:color w:val="000000"/>
          <w:sz w:val="22"/>
          <w:szCs w:val="22"/>
        </w:rPr>
        <w:t>с</w:t>
      </w:r>
      <w:r w:rsidRPr="007B130B">
        <w:rPr>
          <w:rStyle w:val="a4"/>
          <w:color w:val="000000"/>
          <w:sz w:val="22"/>
          <w:szCs w:val="22"/>
        </w:rPr>
        <w:t>ельского</w:t>
      </w:r>
      <w:r>
        <w:rPr>
          <w:rStyle w:val="a4"/>
          <w:color w:val="000000"/>
          <w:sz w:val="22"/>
          <w:szCs w:val="22"/>
        </w:rPr>
        <w:t xml:space="preserve"> </w:t>
      </w:r>
      <w:r w:rsidRPr="007B130B">
        <w:rPr>
          <w:rStyle w:val="a4"/>
          <w:color w:val="000000"/>
          <w:sz w:val="22"/>
          <w:szCs w:val="22"/>
        </w:rPr>
        <w:t>поселения Моргаушского района Чувашской Республики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3078A8" w:rsidRPr="007B130B" w:rsidRDefault="003078A8" w:rsidP="00984693">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Глава 1. Общие положения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1. Основы организации деятельности Собрания депутатов </w:t>
      </w:r>
      <w:r w:rsidR="00683835">
        <w:rPr>
          <w:rStyle w:val="a4"/>
          <w:color w:val="000000"/>
          <w:sz w:val="22"/>
          <w:szCs w:val="22"/>
        </w:rPr>
        <w:t>Александровского</w:t>
      </w:r>
      <w:r w:rsidRPr="007B130B">
        <w:rPr>
          <w:rStyle w:val="a4"/>
          <w:color w:val="000000"/>
          <w:sz w:val="22"/>
          <w:szCs w:val="22"/>
        </w:rPr>
        <w:t xml:space="preserve"> сельского поселения Моргаушского района Чувашской Республики.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 1. Регламент  Собрания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(далее - Регламент) регулирует вопросы организации деятельности Собрания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устанавливает порядок созыва, подготовки и проведения заседаний, порядок обсуждения и принятия решений по вопросам, рассматриваемым на заседаниях, порядок формирования секретариата, постоянных комиссий, рабочих групп, депутатских </w:t>
      </w:r>
      <w:r>
        <w:rPr>
          <w:color w:val="000000"/>
          <w:sz w:val="22"/>
          <w:szCs w:val="22"/>
        </w:rPr>
        <w:t>групп</w:t>
      </w:r>
      <w:r w:rsidRPr="007B130B">
        <w:rPr>
          <w:color w:val="000000"/>
          <w:sz w:val="22"/>
          <w:szCs w:val="22"/>
        </w:rPr>
        <w:t xml:space="preserve"> Собрания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w:t>
      </w:r>
      <w:r>
        <w:rPr>
          <w:color w:val="000000"/>
          <w:sz w:val="22"/>
          <w:szCs w:val="22"/>
        </w:rPr>
        <w:t xml:space="preserve">иные вопросы, </w:t>
      </w:r>
      <w:r w:rsidRPr="007B130B">
        <w:rPr>
          <w:color w:val="000000"/>
          <w:sz w:val="22"/>
          <w:szCs w:val="22"/>
        </w:rPr>
        <w:t xml:space="preserve">связанные с порядком осуществления Собранием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своих полномочий.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Собрание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(далее - Собрание депутатов) является представительным органом местного самоуправления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и состоит из </w:t>
      </w:r>
      <w:r>
        <w:rPr>
          <w:color w:val="000000"/>
          <w:sz w:val="22"/>
          <w:szCs w:val="22"/>
        </w:rPr>
        <w:t xml:space="preserve"> </w:t>
      </w:r>
      <w:r w:rsidRPr="005629FF">
        <w:rPr>
          <w:sz w:val="22"/>
          <w:szCs w:val="22"/>
        </w:rPr>
        <w:t>11 депутатов</w:t>
      </w:r>
      <w:r w:rsidRPr="007B130B">
        <w:rPr>
          <w:color w:val="000000"/>
          <w:sz w:val="22"/>
          <w:szCs w:val="22"/>
        </w:rPr>
        <w:t>,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Собрание депутатов осуществляет свою деятельность в соответствии с Конституцией Российской Федерации и законодательством Российской Федерации, Конституцией Чувашской Республики и законодательством Чувашской Республики, Уставом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(далее - Устав </w:t>
      </w:r>
      <w:r w:rsidR="00683835">
        <w:rPr>
          <w:color w:val="000000"/>
          <w:sz w:val="22"/>
          <w:szCs w:val="22"/>
        </w:rPr>
        <w:t>Александровского</w:t>
      </w:r>
      <w:r w:rsidRPr="007B130B">
        <w:rPr>
          <w:color w:val="000000"/>
          <w:sz w:val="22"/>
          <w:szCs w:val="22"/>
        </w:rPr>
        <w:t xml:space="preserve"> сельского поселения),  и нормативными правовыми актами Собрания депутатов, настоящим Регламентом.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Собрание депутатов осуществляет свою деятельность на основе личного участия в его работе каждого депутата Собрания депутатов (далее - депутат). Депутату обеспечиваются условия для беспрепятственного и эффективного осуществления своих полномочий, установленных действующим законодательством и настоящим Регламентом.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Соблюдение настоящего Регламента является обязательным для исполнения всеми депутатами и лицами, принимающими участие в работе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 Формы работы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Основной формой деятельности Собрания депутатов являются заседания, на которых принимаются решения по вопросам, отнесенным действующим законодательством к его компетенции.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период между заседаниями Собрания депутатов проводятся заседания постоянных комиссий и рабочих групп Собрания депутатов (далее - рабочие органы).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Заседания Собрания депутатов и его рабочих органов проводятся открыто и гласно.</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В случаях, предусмотренных настоящим Регламентом, могут проводиться закрытые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Default="003078A8" w:rsidP="00984693">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Глава 2. ПОРЯДОК РАБОТЫ СОБРАНИЯ ДЕПУТАТОВ</w:t>
      </w:r>
    </w:p>
    <w:p w:rsidR="003078A8" w:rsidRPr="007B130B" w:rsidRDefault="003078A8" w:rsidP="00984693">
      <w:pPr>
        <w:pStyle w:val="a5"/>
        <w:shd w:val="clear" w:color="auto" w:fill="F5F5F5"/>
        <w:spacing w:before="0" w:beforeAutospacing="0" w:after="0" w:afterAutospacing="0"/>
        <w:ind w:firstLine="300"/>
        <w:jc w:val="center"/>
        <w:rPr>
          <w:color w:val="000000"/>
          <w:sz w:val="22"/>
          <w:szCs w:val="22"/>
        </w:rPr>
      </w:pP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r w:rsidRPr="007B130B">
        <w:rPr>
          <w:rStyle w:val="a4"/>
          <w:color w:val="000000"/>
          <w:sz w:val="22"/>
          <w:szCs w:val="22"/>
        </w:rPr>
        <w:t>Статья 3. Первое заседание очередного созыва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Первое заседание вновь избранного Собрания депутатов созывается старейшим депутатом нового созыва не позднее чем через 30 дней со дня избрания Собрания депутатов в правомочном составе.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Первое заседание вновь избранного Собрания депутатов открывает старейший депутат и ведет его до избрания председателя Собрания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(далее - </w:t>
      </w:r>
      <w:r>
        <w:rPr>
          <w:color w:val="000000"/>
          <w:sz w:val="22"/>
          <w:szCs w:val="22"/>
        </w:rPr>
        <w:t>Председатель</w:t>
      </w:r>
      <w:r w:rsidRPr="007B130B">
        <w:rPr>
          <w:color w:val="000000"/>
          <w:sz w:val="22"/>
          <w:szCs w:val="22"/>
        </w:rPr>
        <w:t xml:space="preserve">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На первом заседании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1) заслушивается информация Моргаушской территориальной избирательной комиссии об избранных депутатах нового созыва;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избирается </w:t>
      </w:r>
      <w:r>
        <w:rPr>
          <w:color w:val="000000"/>
          <w:sz w:val="22"/>
          <w:szCs w:val="22"/>
        </w:rPr>
        <w:t>Председатель</w:t>
      </w:r>
      <w:r w:rsidRPr="007B130B">
        <w:rPr>
          <w:color w:val="000000"/>
          <w:sz w:val="22"/>
          <w:szCs w:val="22"/>
        </w:rPr>
        <w:t xml:space="preserve"> Собрания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определяется количество и наименование постоянных комиссий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rStyle w:val="a4"/>
          <w:color w:val="000000"/>
          <w:sz w:val="22"/>
          <w:szCs w:val="22"/>
        </w:rPr>
      </w:pP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4. Созыв очередного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Очередные заседания Собрания депутатов созываются Председателем Собрания депутатов, в соответствии с планом основных мероприятий Собрания депутатов, не реже одного раза в 3 месяца.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О созыве заседания издается решение Председателя Собрания депутатов, в котором указываются мероприятия по обеспечению созыва заседания и подготовке вопросов, выносимых на рассмотрение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Решение Председателя Собрания депутатов о созыве очередного заседания издается не позднее чем за 7 дней до заседания и доводится до сведения всех заинтересованных лиц, субъектов правотворческой инициативы (ответственных исполнителей по подготовке проектов решений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Проекты решений Собрания депутатов должны быть внесены не позднее чем за 7 дней до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5. Информация о времени, месте проведения, основных вопросах, выносимых на рассмотрение очередного заседания, доводится до сведения населения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и всех заинтересованных лиц через средства массовой информации не позднее чем за 5 дней до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5. Созыв внеочередного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Внеочередное заседание</w:t>
      </w:r>
      <w:r>
        <w:rPr>
          <w:color w:val="000000"/>
          <w:sz w:val="22"/>
          <w:szCs w:val="22"/>
        </w:rPr>
        <w:t xml:space="preserve"> Собрания депутатов созывается П</w:t>
      </w:r>
      <w:r w:rsidRPr="007B130B">
        <w:rPr>
          <w:color w:val="000000"/>
          <w:sz w:val="22"/>
          <w:szCs w:val="22"/>
        </w:rPr>
        <w:t xml:space="preserve">редседателем Собрания депутатов по собственной инициативе, либо по инициативе главы </w:t>
      </w:r>
      <w:r w:rsidR="00683835">
        <w:rPr>
          <w:color w:val="000000"/>
          <w:sz w:val="22"/>
          <w:szCs w:val="22"/>
        </w:rPr>
        <w:t>Александровского</w:t>
      </w:r>
      <w:r w:rsidRPr="007B130B">
        <w:rPr>
          <w:color w:val="000000"/>
          <w:sz w:val="22"/>
          <w:szCs w:val="22"/>
        </w:rPr>
        <w:t xml:space="preserve"> сельского поселения сельского поселения Моргаушского района Чувашской Республики, либо по инициативе не менее 1/3 от установленной численности депутатов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Предложение о созыве внеочередного заседания направляется </w:t>
      </w:r>
      <w:r>
        <w:rPr>
          <w:color w:val="000000"/>
          <w:sz w:val="22"/>
          <w:szCs w:val="22"/>
        </w:rPr>
        <w:t>П</w:t>
      </w:r>
      <w:r w:rsidRPr="007B130B">
        <w:rPr>
          <w:color w:val="000000"/>
          <w:sz w:val="22"/>
          <w:szCs w:val="22"/>
        </w:rPr>
        <w:t>редседателю Собрания депутатов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После рассмотрения материалов, представленных инициаторами предложения о созыве внеочередного заседания, </w:t>
      </w:r>
      <w:r>
        <w:rPr>
          <w:color w:val="000000"/>
          <w:sz w:val="22"/>
          <w:szCs w:val="22"/>
        </w:rPr>
        <w:t>Председатель</w:t>
      </w:r>
      <w:r w:rsidRPr="007B130B">
        <w:rPr>
          <w:color w:val="000000"/>
          <w:sz w:val="22"/>
          <w:szCs w:val="22"/>
        </w:rPr>
        <w:t xml:space="preserve"> Собрания депутатов не позднее 5 дней со дня внесения предложения о его созыве назначает время и место проведения внеочередного заседания, утверждает проект повестки дня заседания, который направляет депутатам.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Инициатор предложения о созыве внеочередного заседания не позднее чем за 5 дней до начала заседания должен представить председателю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проекты решений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пояснительные записки к проектам решений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списки предполагаемых докладчиков и приглашенных лиц.</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Материалы, подлежащие рассмотрению на внеочередном заседании, председателем Собрания депутатов направляются депутатам не позднее чем за три дня до начала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6. Участие главы </w:t>
      </w:r>
      <w:r w:rsidR="00683835">
        <w:rPr>
          <w:rStyle w:val="a4"/>
          <w:color w:val="000000"/>
          <w:sz w:val="22"/>
          <w:szCs w:val="22"/>
        </w:rPr>
        <w:t>Александровского</w:t>
      </w:r>
      <w:r w:rsidRPr="007B130B">
        <w:rPr>
          <w:rStyle w:val="a4"/>
          <w:color w:val="000000"/>
          <w:sz w:val="22"/>
          <w:szCs w:val="22"/>
        </w:rPr>
        <w:t xml:space="preserve"> сельского поселения Моргаушского района Чувашской Республики, должностных лиц администрации </w:t>
      </w:r>
      <w:r w:rsidR="00683835">
        <w:rPr>
          <w:rStyle w:val="a4"/>
          <w:color w:val="000000"/>
          <w:sz w:val="22"/>
          <w:szCs w:val="22"/>
        </w:rPr>
        <w:t>Александровского</w:t>
      </w:r>
      <w:r w:rsidRPr="007B130B">
        <w:rPr>
          <w:rStyle w:val="a4"/>
          <w:color w:val="000000"/>
          <w:sz w:val="22"/>
          <w:szCs w:val="22"/>
        </w:rPr>
        <w:t xml:space="preserve"> сельского поселения Моргаушского района, представителей средств массовой информации и иных лиц на заседаниях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 зале заседаний имеются зарезервированные места для главы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представителей администраци</w:t>
      </w:r>
      <w:r>
        <w:rPr>
          <w:color w:val="000000"/>
          <w:sz w:val="22"/>
          <w:szCs w:val="22"/>
        </w:rPr>
        <w:t xml:space="preserve">й Моргаушского района и </w:t>
      </w:r>
      <w:r w:rsidRPr="007B130B">
        <w:rPr>
          <w:color w:val="000000"/>
          <w:sz w:val="22"/>
          <w:szCs w:val="22"/>
        </w:rPr>
        <w:t xml:space="preserve">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органов прокуратуры, средств массовой информации.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Глава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представители администрац</w:t>
      </w:r>
      <w:r>
        <w:rPr>
          <w:color w:val="000000"/>
          <w:sz w:val="22"/>
          <w:szCs w:val="22"/>
        </w:rPr>
        <w:t xml:space="preserve">ий Моргаушского района и </w:t>
      </w:r>
      <w:r w:rsidRPr="007B130B">
        <w:rPr>
          <w:color w:val="000000"/>
          <w:sz w:val="22"/>
          <w:szCs w:val="22"/>
        </w:rPr>
        <w:t xml:space="preserve">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орган</w:t>
      </w:r>
      <w:r>
        <w:rPr>
          <w:color w:val="000000"/>
          <w:sz w:val="22"/>
          <w:szCs w:val="22"/>
        </w:rPr>
        <w:t xml:space="preserve">ов </w:t>
      </w:r>
      <w:r w:rsidRPr="007B130B">
        <w:rPr>
          <w:color w:val="000000"/>
          <w:sz w:val="22"/>
          <w:szCs w:val="22"/>
        </w:rPr>
        <w:t>прокуратуры имеют право выступать на заседаниях в порядке, предусмотренном настоящим Регламентом.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На заседаниях вправе присутствовать депутаты Государственной Думы </w:t>
      </w:r>
      <w:r>
        <w:rPr>
          <w:color w:val="000000"/>
          <w:sz w:val="22"/>
          <w:szCs w:val="22"/>
        </w:rPr>
        <w:t xml:space="preserve">Федерального Собрания </w:t>
      </w:r>
      <w:r w:rsidRPr="007B130B">
        <w:rPr>
          <w:color w:val="000000"/>
          <w:sz w:val="22"/>
          <w:szCs w:val="22"/>
        </w:rPr>
        <w:t xml:space="preserve">Российской Федерации, Государственного Совета Чувашской Республики, депутаты </w:t>
      </w:r>
      <w:r>
        <w:rPr>
          <w:color w:val="000000"/>
          <w:sz w:val="22"/>
          <w:szCs w:val="22"/>
        </w:rPr>
        <w:t xml:space="preserve">Моргаушского районного </w:t>
      </w:r>
      <w:r w:rsidRPr="007B130B">
        <w:rPr>
          <w:color w:val="000000"/>
          <w:sz w:val="22"/>
          <w:szCs w:val="22"/>
        </w:rPr>
        <w:t>Собрания депутатов Чувашской Республики, руководители организаций всех форм собственности, представители органов территориального общественного самоуправления, население, которым по их просьбе предоставляется слово для выступления.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3. Собрание депутатов может предложить должностным лицам организаций всех форм собственности, представителям органов территориального общественного самоуправления, расположенных и действующих на территории района, принять участие в заседании для представления информации, дачи объяснений по вопросам, связанным с выполнением решений Собрания депутатов, иным вопросам, относящимся к ведению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Заседание Собрания депутатов освещается в средствах массовой информации.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Количественный и персональный состав приглашаемых на заседание лиц решается Председателем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6. </w:t>
      </w:r>
      <w:r>
        <w:rPr>
          <w:color w:val="000000"/>
          <w:sz w:val="22"/>
          <w:szCs w:val="22"/>
        </w:rPr>
        <w:t>Председатель</w:t>
      </w:r>
      <w:r w:rsidRPr="007B130B">
        <w:rPr>
          <w:color w:val="000000"/>
          <w:sz w:val="22"/>
          <w:szCs w:val="22"/>
        </w:rPr>
        <w:t>ствующий на заседании информирует депутатов о составе и числе лиц, приглашенных на заседание.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Приглашение лиц на заседание осуществляется по решению Председателя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Присутствующие на заседании лица, не являющиеся депутатами, обязаны: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соблюдать настоящий Регламент, повестку дня заседания и подчиняться распоряжениям </w:t>
      </w:r>
      <w:r>
        <w:rPr>
          <w:color w:val="000000"/>
          <w:sz w:val="22"/>
          <w:szCs w:val="22"/>
        </w:rPr>
        <w:t>Председатель</w:t>
      </w:r>
      <w:r w:rsidRPr="007B130B">
        <w:rPr>
          <w:color w:val="000000"/>
          <w:sz w:val="22"/>
          <w:szCs w:val="22"/>
        </w:rPr>
        <w:t>ствующего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выступать только с разрешения </w:t>
      </w:r>
      <w:r>
        <w:rPr>
          <w:color w:val="000000"/>
          <w:sz w:val="22"/>
          <w:szCs w:val="22"/>
        </w:rPr>
        <w:t>Председатель</w:t>
      </w:r>
      <w:r w:rsidRPr="007B130B">
        <w:rPr>
          <w:color w:val="000000"/>
          <w:sz w:val="22"/>
          <w:szCs w:val="22"/>
        </w:rPr>
        <w:t>ствующего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7. Порядок работы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Заседание начинается с регистрации депутатов и приглашенных за 30 минут до открытия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Заседание считается правомочным, если на нем присутствует не менее половины от числа избранных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Заседания Собрания депутатов проводятся открыто и гласно.</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Заседание ведет </w:t>
      </w:r>
      <w:r>
        <w:rPr>
          <w:color w:val="000000"/>
          <w:sz w:val="22"/>
          <w:szCs w:val="22"/>
        </w:rPr>
        <w:t>Председатель</w:t>
      </w:r>
      <w:r w:rsidRPr="007B130B">
        <w:rPr>
          <w:color w:val="000000"/>
          <w:sz w:val="22"/>
          <w:szCs w:val="22"/>
        </w:rPr>
        <w:t xml:space="preserve"> Собрания депутатов, а в его отсутствие - заместитель Председателя Собрания депутатов. В случае отсутствия Председателя Собрания депутатов и его заместителя заседание ведет один из председателей постоянных комиссий, избранный </w:t>
      </w:r>
      <w:r>
        <w:rPr>
          <w:color w:val="000000"/>
          <w:sz w:val="22"/>
          <w:szCs w:val="22"/>
        </w:rPr>
        <w:t>Председатель</w:t>
      </w:r>
      <w:r w:rsidRPr="007B130B">
        <w:rPr>
          <w:color w:val="000000"/>
          <w:sz w:val="22"/>
          <w:szCs w:val="22"/>
        </w:rPr>
        <w:t>ствующим на данном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Pr>
          <w:color w:val="000000"/>
          <w:sz w:val="22"/>
          <w:szCs w:val="22"/>
        </w:rPr>
        <w:t>Председатель</w:t>
      </w:r>
      <w:r w:rsidRPr="007B130B">
        <w:rPr>
          <w:color w:val="000000"/>
          <w:sz w:val="22"/>
          <w:szCs w:val="22"/>
        </w:rPr>
        <w:t>ствующий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объявляет об открытии и закрытии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ведет заседание;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следит за наличием кворума и соблюдением порядка работы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вносит предложение об удалении из зала заседания лица, не являющегося депутатом, при нарушении им порядка в зале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предоставляет слово по порядку ведения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ставит на голосование вопросы, содержащиеся в повестке дня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ставит на голосование каждое предложение депутатов в порядке очередности их поступления;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организует голосование и подсчет голосов, оглашает результаты голосования;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11) участвует в рассмотрении вопросов в порядке, определенном настоящим Регламентом;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организует работу секретариата Собрания депутатов по ведению протокола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13) подписывает протокол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14) осуществляет иные права и обязанности, определенные настоящим Регламентом.</w:t>
      </w:r>
    </w:p>
    <w:p w:rsidR="003078A8" w:rsidRPr="00A73548" w:rsidRDefault="003078A8" w:rsidP="002E125C">
      <w:pPr>
        <w:pStyle w:val="a5"/>
        <w:shd w:val="clear" w:color="auto" w:fill="F5F5F5"/>
        <w:spacing w:before="0" w:beforeAutospacing="0" w:after="0" w:afterAutospacing="0"/>
        <w:ind w:firstLine="300"/>
        <w:jc w:val="both"/>
        <w:rPr>
          <w:sz w:val="22"/>
          <w:szCs w:val="22"/>
        </w:rPr>
      </w:pPr>
      <w:r w:rsidRPr="007B130B">
        <w:rPr>
          <w:color w:val="000000"/>
          <w:sz w:val="22"/>
          <w:szCs w:val="22"/>
        </w:rPr>
        <w:t xml:space="preserve">5. Очередное заседание,  как правило, </w:t>
      </w:r>
      <w:r w:rsidRPr="00A73548">
        <w:rPr>
          <w:sz w:val="22"/>
          <w:szCs w:val="22"/>
        </w:rPr>
        <w:t>начинается в 14.00 часов.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Через каждые пол</w:t>
      </w:r>
      <w:r>
        <w:rPr>
          <w:color w:val="000000"/>
          <w:sz w:val="22"/>
          <w:szCs w:val="22"/>
        </w:rPr>
        <w:t>тора часа работы может объявлять</w:t>
      </w:r>
      <w:r w:rsidRPr="007B130B">
        <w:rPr>
          <w:color w:val="000000"/>
          <w:sz w:val="22"/>
          <w:szCs w:val="22"/>
        </w:rPr>
        <w:t>ся перерыв на 10-15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После перерыва осуществляется повторная регистрация депутатов, присутствующих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В конце каждого заседания отводится время до 30 минут для выступлений депутатов с заявлениями и вопросами. Прения по выступлениям не открываются.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Продолжительность выступлений на заседании составляет: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докладов - до 15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для содокладов - до 5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для выступления в прениях - до 5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для повторных выступлений в прениях - до 3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для выступлений по порядку ведения заседаний, мотивам голосования, для внесения вопросов, предложений, сообщений и справок - до 3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для ответов на вопросы и предложения - до 3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по заявлениям и обращениям депутата в конце заседания - до 3 минут.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9. После доклада и содоклада депутатам предоставляется возможность задать вопросы докладчику и содокладчику как устно, так и письменно. По необходимости Собрание депутатов большинством </w:t>
      </w:r>
      <w:r w:rsidRPr="007B130B">
        <w:rPr>
          <w:color w:val="000000"/>
          <w:sz w:val="22"/>
          <w:szCs w:val="22"/>
        </w:rPr>
        <w:lastRenderedPageBreak/>
        <w:t>голосов от числа депутатов, присутствующих на заседании, принимает решение о прекращении вопросов и переходе к прениям.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10. </w:t>
      </w:r>
      <w:r>
        <w:rPr>
          <w:color w:val="000000"/>
          <w:sz w:val="22"/>
          <w:szCs w:val="22"/>
        </w:rPr>
        <w:t>Председатель</w:t>
      </w:r>
      <w:r w:rsidRPr="007B130B">
        <w:rPr>
          <w:color w:val="000000"/>
          <w:sz w:val="22"/>
          <w:szCs w:val="22"/>
        </w:rPr>
        <w:t xml:space="preserve">ствующий на заседании предоставляет слово для участия в прениях в порядке поступления заявлений. В необходимых случаях с согласия Собрания депутатов </w:t>
      </w:r>
      <w:r>
        <w:rPr>
          <w:color w:val="000000"/>
          <w:sz w:val="22"/>
          <w:szCs w:val="22"/>
        </w:rPr>
        <w:t>Председатель</w:t>
      </w:r>
      <w:r w:rsidRPr="007B130B">
        <w:rPr>
          <w:color w:val="000000"/>
          <w:sz w:val="22"/>
          <w:szCs w:val="22"/>
        </w:rPr>
        <w:t>ствующий может изменить очередность выступлений с объявлением мотивов такого изменения.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может выступать по одному и тому же вопросу не более 2 раз. Право на дополнительное выступление может быть предоставлено только решением Собрания депутатов с согласия большинства депутатов, присутствующих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Прения по рассматриваемому Собранием депутатов вопросу могут быть прекращены или продолжены по требованию большинства присутствующих на заседании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После прекращения прений докладчики и содокладчики имеют право выступить с заключительным словом.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11. По рассматриваемому на заседании вопросу депутаты могут высказывать свои предложения, замечания. Предложения и замечания включаются в протокол заседания по поручению </w:t>
      </w:r>
      <w:r>
        <w:rPr>
          <w:color w:val="000000"/>
          <w:sz w:val="22"/>
          <w:szCs w:val="22"/>
        </w:rPr>
        <w:t>Председатель</w:t>
      </w:r>
      <w:r w:rsidRPr="007B130B">
        <w:rPr>
          <w:color w:val="000000"/>
          <w:sz w:val="22"/>
          <w:szCs w:val="22"/>
        </w:rPr>
        <w:t>ствующего и рассматриваются в установленном порядке.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При нарушении депутатом порядка на заседании Собрания депутатов к нему применяются следующие меры воздействия: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призыв к порядку;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призыв к порядку с занесением в протокол;</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порицание.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13. Призвать к порядку вправе только </w:t>
      </w:r>
      <w:r>
        <w:rPr>
          <w:color w:val="000000"/>
          <w:sz w:val="22"/>
          <w:szCs w:val="22"/>
        </w:rPr>
        <w:t>Председатель</w:t>
      </w:r>
      <w:r w:rsidRPr="007B130B">
        <w:rPr>
          <w:color w:val="000000"/>
          <w:sz w:val="22"/>
          <w:szCs w:val="22"/>
        </w:rPr>
        <w:t>ствующий на заседании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призывается к порядку, если он:</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выступает без разрешения </w:t>
      </w:r>
      <w:r>
        <w:rPr>
          <w:color w:val="000000"/>
          <w:sz w:val="22"/>
          <w:szCs w:val="22"/>
        </w:rPr>
        <w:t>Председатель</w:t>
      </w:r>
      <w:r w:rsidRPr="007B130B">
        <w:rPr>
          <w:color w:val="000000"/>
          <w:sz w:val="22"/>
          <w:szCs w:val="22"/>
        </w:rPr>
        <w:t>ствующего на заседании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допускает в речи оскорбительные выражения;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перемещается по залу в момент подсчета голосов.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Призывается к порядку с занесением в протокол депутат, который на том же заседании был однажды призван к порядку.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14. Порицание выносится Собранием депутатов большинством голосов от числа депутатов, присутствующих на заседании, по предложению </w:t>
      </w:r>
      <w:r>
        <w:rPr>
          <w:color w:val="000000"/>
          <w:sz w:val="22"/>
          <w:szCs w:val="22"/>
        </w:rPr>
        <w:t>Председатель</w:t>
      </w:r>
      <w:r w:rsidRPr="007B130B">
        <w:rPr>
          <w:color w:val="000000"/>
          <w:sz w:val="22"/>
          <w:szCs w:val="22"/>
        </w:rPr>
        <w:t>ствующего на заседании Собрания депутатов без дебатов.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Порицание выносится депутату, который: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после призвания к порядку с занесением в протокол не выполняет требования </w:t>
      </w:r>
      <w:r>
        <w:rPr>
          <w:color w:val="000000"/>
          <w:sz w:val="22"/>
          <w:szCs w:val="22"/>
        </w:rPr>
        <w:t>Председатель</w:t>
      </w:r>
      <w:r w:rsidRPr="007B130B">
        <w:rPr>
          <w:color w:val="000000"/>
          <w:sz w:val="22"/>
          <w:szCs w:val="22"/>
        </w:rPr>
        <w:t>ствующего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на заседании организовал беспорядок и шумные сцены, предпринял попытку парализовать свободу обсуждения и голосования;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оскорбил Собрание депутатов или </w:t>
      </w:r>
      <w:r>
        <w:rPr>
          <w:color w:val="000000"/>
          <w:sz w:val="22"/>
          <w:szCs w:val="22"/>
        </w:rPr>
        <w:t>Председатель</w:t>
      </w:r>
      <w:r w:rsidRPr="007B130B">
        <w:rPr>
          <w:color w:val="000000"/>
          <w:sz w:val="22"/>
          <w:szCs w:val="22"/>
        </w:rPr>
        <w:t>ствующего.</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15. Депутат освобождается от взыскания, если он немедленно принес публичные извинения.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8. Порядок проведения закрытого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 случаях</w:t>
      </w:r>
      <w:r w:rsidR="00965FD4">
        <w:rPr>
          <w:color w:val="000000"/>
          <w:sz w:val="22"/>
          <w:szCs w:val="22"/>
        </w:rPr>
        <w:t xml:space="preserve"> предусмотренных Федеральным Законом</w:t>
      </w:r>
      <w:r w:rsidRPr="007B130B">
        <w:rPr>
          <w:color w:val="000000"/>
          <w:sz w:val="22"/>
          <w:szCs w:val="22"/>
        </w:rPr>
        <w:t xml:space="preserve"> Собрание депутатов может принять решение о проведении закрытого заседания (закрытого рассмотрения отдельных вопросов повестки дня заседания), если предложение об этом внесено: Председателем Собрания депутатов, главой </w:t>
      </w:r>
      <w:r w:rsidR="00683835">
        <w:rPr>
          <w:color w:val="000000"/>
          <w:sz w:val="22"/>
          <w:szCs w:val="22"/>
        </w:rPr>
        <w:t>Александровского</w:t>
      </w:r>
      <w:r w:rsidRPr="007B130B">
        <w:rPr>
          <w:color w:val="000000"/>
          <w:sz w:val="22"/>
          <w:szCs w:val="22"/>
        </w:rPr>
        <w:t xml:space="preserve">  сельского поселения, председателем постоянной комиссии, к компетенции которой относится обсуждение данного вопроса, депутатами.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Решение о проведении закрытого заседания принимается большинством голосов от числа депутатов, присутствующих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Лица, не являющиеся депутатами, присутствуют на закрытом заседании только по решению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Сведения о содержании закрытых заседаний не подлежат разглашению и могут быть использованы депутатами только для их деятельности в Собрании депутатов.</w:t>
      </w:r>
    </w:p>
    <w:p w:rsidR="003078A8" w:rsidRPr="007B130B" w:rsidRDefault="003078A8" w:rsidP="00984693">
      <w:pPr>
        <w:pStyle w:val="a5"/>
        <w:shd w:val="clear" w:color="auto" w:fill="F5F5F5"/>
        <w:tabs>
          <w:tab w:val="left" w:pos="2977"/>
        </w:tabs>
        <w:spacing w:before="0" w:beforeAutospacing="0" w:after="0" w:afterAutospacing="0"/>
        <w:ind w:firstLine="300"/>
        <w:jc w:val="both"/>
        <w:rPr>
          <w:color w:val="000000"/>
          <w:sz w:val="22"/>
          <w:szCs w:val="22"/>
        </w:rPr>
      </w:pPr>
      <w:r w:rsidRPr="007B130B">
        <w:rPr>
          <w:color w:val="000000"/>
          <w:sz w:val="22"/>
          <w:szCs w:val="22"/>
        </w:rPr>
        <w:t>4. На закрытом заседании запрещается использование электронных средств приема, передачи и накопления информации. Все устройства, применяемые в зале заседаний при проведении закрытых заседаний, должны быть закреплены за соответствующими работниками, обеспечивающими</w:t>
      </w:r>
      <w:r>
        <w:rPr>
          <w:color w:val="000000"/>
          <w:sz w:val="22"/>
          <w:szCs w:val="22"/>
        </w:rPr>
        <w:t xml:space="preserve"> </w:t>
      </w:r>
      <w:r w:rsidRPr="007B130B">
        <w:rPr>
          <w:color w:val="000000"/>
          <w:sz w:val="22"/>
          <w:szCs w:val="22"/>
        </w:rPr>
        <w:t>сохранение информации, составляющей государственную, служебную или иную охраняемую законом тайну в соответствии с законодательством Российской Федерации.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5. </w:t>
      </w:r>
      <w:r>
        <w:rPr>
          <w:color w:val="000000"/>
          <w:sz w:val="22"/>
          <w:szCs w:val="22"/>
        </w:rPr>
        <w:t>Председатель</w:t>
      </w:r>
      <w:r w:rsidRPr="007B130B">
        <w:rPr>
          <w:color w:val="000000"/>
          <w:sz w:val="22"/>
          <w:szCs w:val="22"/>
        </w:rPr>
        <w:t>ствующий на заседании информирует депутатов и присутствующих на заседании лиц о правилах проведения закрытого заседания и запрете распространения информации.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Протокол закрытого заседания Собрания депутатов хранится у Уполномоченного лица на правах секретного документа или для служебного пользования.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lastRenderedPageBreak/>
        <w:t>Статья 9. Формирование проекта повестки дня и утверждение повестки дня заседания Собрания депутатов</w:t>
      </w:r>
      <w:r w:rsidRPr="007B130B">
        <w:rPr>
          <w:color w:val="000000"/>
          <w:sz w:val="22"/>
          <w:szCs w:val="22"/>
        </w:rPr>
        <w:t>.</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Предложения в проект повестки дня заседания вносят:</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глава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r>
        <w:rPr>
          <w:color w:val="000000"/>
          <w:sz w:val="22"/>
          <w:szCs w:val="22"/>
        </w:rPr>
        <w:t>Председатель</w:t>
      </w:r>
      <w:r w:rsidRPr="007B130B">
        <w:rPr>
          <w:color w:val="000000"/>
          <w:sz w:val="22"/>
          <w:szCs w:val="22"/>
        </w:rPr>
        <w:t xml:space="preserve">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постоянные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рабочие группы;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депутаты;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иные субъекты правотворческой инициативы.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Органы территориального общественного самоуправления, граждане, их объединения и организации всех форм собственности вносят свои предложения в повестку дня заседания через постоянные комиссии, рабочие группы, к компетенции которых отнесен предлагаемый к рассмотрению вопрос.</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Предложения направляются Председателю Собрания депутатов в письменном виде не позднее чем за 10 дней до начала заседания с указанием вопроса, кратким его обоснованием и ответственного должностного лица - разработчика проекта. Одновременно с предложением инициаторы направляют в установленном порядке проект решения с необходимыми материалами.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w:t>
      </w:r>
      <w:r>
        <w:rPr>
          <w:color w:val="000000"/>
          <w:sz w:val="22"/>
          <w:szCs w:val="22"/>
        </w:rPr>
        <w:t>Председатель</w:t>
      </w:r>
      <w:r w:rsidRPr="007B130B">
        <w:rPr>
          <w:color w:val="000000"/>
          <w:sz w:val="22"/>
          <w:szCs w:val="22"/>
        </w:rPr>
        <w:t xml:space="preserve"> Собрания депутатов организует регистрацию поступающих предложений и в течение 3 дней направляет их в постоянную комиссию, к компетенции которой относится предлагаемый к рассмотрению вопрос.</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Постоянная комиссия в установленный срок представляет Председателю Собрания депутатов свое заключение о целесообразности включения вопроса в повестку дня очередного или последующего заседаний и свои предложения по проекту решения.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Предложения и заключения постоянных комиссий и рабочих групп по вопросам, отнесенным к их ведению, вносятся Председателем Собрания депутатов в повестку дня по мере их поступления, но не позднее 2 дней до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При установлении очередности рассмотрения вопросов повестки дня преимущество отдается проектам решений, устанавливающим нормы и правила, обязательные для исполнения на территории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и предложениям по совершенствованию правового регулирования на территории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Повестка дня заседания, внесение в нее изменений утверждаются на заседании большинством голосов от числа депутатов, присутствующих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Предложения по исключению вопросов из повестки дня заседания могут предлагаться как в устной, так и в письменной форме либо направляться в письменном виде до заседания в адрес Председателя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Предложения по включению вопросов в повестку дня заседания, поступившие после формирования проекта повестки дня секретариатом, должны быть направлены в письменном виде в адрес Председателя Собрания депутатов до начала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В случае исключения вопроса из повестки дня заседания он считается снятым с обсуждения и оформляется соответствующим решением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В повестку дня заседания последним вопросом может включаться вопрос "Разное", который носит информационный характер. По вопросам раздела "Разное" прения не открываются, решения не принимаются, голосование не проводится.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10. Порядок внесения поправок к проектам решений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bookmarkStart w:id="0" w:name="P207"/>
      <w:bookmarkEnd w:id="0"/>
      <w:r w:rsidRPr="007B130B">
        <w:rPr>
          <w:color w:val="000000"/>
          <w:sz w:val="22"/>
          <w:szCs w:val="22"/>
        </w:rPr>
        <w:t>1. Все поправки к проекту решения, внесенному на рассмотрение Собрания депутатов, направляются в письменном виде Председателю Собрания депутатов с обоснованием вносимых поправок.</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Поправки, поступившие до заседаний постоянных комиссий, направляются на рассмотрение постоянной комиссии, к компетенции которой относится рассмотрение данного вопроса (далее - профильная постоянная комиссия).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Поправки, рассмотренные на заседании профильной постоянной комиссии, а также поправки, разработанные постоянной комиссией, в обязательном порядке рассматриваются на заседании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Поправки к проекту решения Собрания депутатов, внесенные в порядке, установленном пунктом 1 настоящей статьи, не позднее чем за 3 дня до очередного либо внеочередного заседания Собрания в обязательном порядке рассматриваются на заседании Собрания.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11. Процедура голосования на заседании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1. На заседании принимаются решения по рассматриваемым вопросам, как правило, открытым голосованием.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В случаях, предусмотренных действующим законодательством, Уставом </w:t>
      </w:r>
      <w:r w:rsidR="00683835">
        <w:rPr>
          <w:color w:val="000000"/>
          <w:sz w:val="22"/>
          <w:szCs w:val="22"/>
        </w:rPr>
        <w:t>Александровского</w:t>
      </w:r>
      <w:r w:rsidRPr="007B130B">
        <w:rPr>
          <w:color w:val="000000"/>
          <w:sz w:val="22"/>
          <w:szCs w:val="22"/>
        </w:rPr>
        <w:t xml:space="preserve"> сельского поселения и настоящим Регламентом, а также по решению большинства голосов от числа депутатов, присутствующих на заседании, проводится тайное голосование.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На заседании по решению большинства голосов от числа депутатов, присутствующих на заседании, может проводиться поименное голосование по отдельным вопросам.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Количество голосов, необходимое для принятия того или иного решения, устанавливается Уставом </w:t>
      </w:r>
      <w:r w:rsidR="00683835">
        <w:rPr>
          <w:color w:val="000000"/>
          <w:sz w:val="22"/>
          <w:szCs w:val="22"/>
        </w:rPr>
        <w:t>Александровского</w:t>
      </w:r>
      <w:r w:rsidRPr="007B130B">
        <w:rPr>
          <w:color w:val="000000"/>
          <w:sz w:val="22"/>
          <w:szCs w:val="22"/>
        </w:rPr>
        <w:t xml:space="preserve"> сельского поселения и настоящим Регламентом.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Депутат обязан лично осуществлять свое право на голосование.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12. Порядок проведения открытого голосования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 проведении открытого голосования подсчет голосов ведет секретариат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Перед началом голосования </w:t>
      </w:r>
      <w:r>
        <w:rPr>
          <w:color w:val="000000"/>
          <w:sz w:val="22"/>
          <w:szCs w:val="22"/>
        </w:rPr>
        <w:t>Председатель</w:t>
      </w:r>
      <w:r w:rsidRPr="007B130B">
        <w:rPr>
          <w:color w:val="000000"/>
          <w:sz w:val="22"/>
          <w:szCs w:val="22"/>
        </w:rPr>
        <w:t>ствующий уточняет количество предложений, их формулировки и последовательность их внесения, в которой они ставятся на голосование, напоминает, каким количеством голосов может быть принято решение.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bookmarkStart w:id="1" w:name="P224"/>
      <w:bookmarkEnd w:id="1"/>
      <w:r w:rsidRPr="007B130B">
        <w:rPr>
          <w:color w:val="000000"/>
          <w:sz w:val="22"/>
          <w:szCs w:val="22"/>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голосов.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случае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набравшие наибольшее количество голосов, выносятся на повторное голосование в порядке, предусмотренном пунктом 2 настоящей статьи.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После окончания голосования </w:t>
      </w:r>
      <w:r>
        <w:rPr>
          <w:color w:val="000000"/>
          <w:sz w:val="22"/>
          <w:szCs w:val="22"/>
        </w:rPr>
        <w:t>Председатель</w:t>
      </w:r>
      <w:r w:rsidRPr="007B130B">
        <w:rPr>
          <w:color w:val="000000"/>
          <w:sz w:val="22"/>
          <w:szCs w:val="22"/>
        </w:rPr>
        <w:t>ствующий на заседании объявляет его результаты. Результаты голосования заносятся в протокол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 выявлении ошибок в процедуре голосования по решению Собрания депутатов проводится повторное голосование.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bookmarkStart w:id="2" w:name="P229"/>
      <w:bookmarkEnd w:id="2"/>
      <w:r w:rsidRPr="007B130B">
        <w:rPr>
          <w:rStyle w:val="a4"/>
          <w:color w:val="000000"/>
          <w:sz w:val="22"/>
          <w:szCs w:val="22"/>
        </w:rPr>
        <w:t>Статья 13. Порядок проведения тайного голосования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составе не менее 3 человек. В счетную комиссию не могут входить те депутаты, по кандидатурам которых проводится голосование.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Счетная комиссия избирает из своего состава председателя и секретаря комиссии. Решения комиссии принимаются большинством голосов и оформляются протоколами, которые подписываются председателем и секретарем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Бюллетени для тайного голосования изготавливаются под контролем счетной комиссии по установленной ею форме в установленном количестве.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Бюллетени выдаются депутатам под роспись. Получение бюллетеня незарегистрированным депутатом означает регистрацию этого депутата.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вправе отказаться от получения бюллетеня, о чем делается отметка членом счетной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помещении, определенном для проведения тайного голосования, устанавливается ящик для голосования. Перед началом голосования ящик для голосования проверяется и опечатывается председателем счетной комиссии в присутствии всех членов комиссии. Агитация в помещении для голосования не допускается.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Счетная комиссия по окончании голосования вскрывает ящик для голосования, устанавливает количество действительных и недействительных бюллетеней и производит подсчет голосов, поданных "за" или "против" предложения.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Недействительными считаются бюллетени неустановленной формы, незаполненные бюллетени, по которым невозможно установить волеизъявление голосующего. По каждому из таких бюллетеней счетная комиссия принимает решение.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Протокол счетной комиссии о результатах тайного голосования утверждается решением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 выявлении нарушений порядка проведения тайного голосования на основании решения Собрания депутатов проводится повторное голосование.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lastRenderedPageBreak/>
        <w:t>Статья 14. Порядок проведения поименного голосования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проведения поименного голосования из числа депутатов открытым голосованием избирается счетная комиссия в составе не менее 3 человек.</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Бланк поименного голосования заполняется депутатом и содержит: номер вопроса повестки дня, по которому проводится поименное голосование, фамилию и округ депутата, формулировку предложения, результат голосования ("за", "против"), подпись депутата, дату.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В заранее заготовленных бланках должны содержаться слова "за" и "против". Бланки, в которых в результате голосования оба эти слова вычеркнуты или оба слова оставлены, а также бланки, авторство которых установить невозможно, признаются недействительными и при подсчете голосов не учитываются.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Результаты поименного голосования оглашаются в день голосования и включаются в протокол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15. Протокол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На каждом заседании ведется и оформляется протокол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протоколе заседания указываются: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наименование органа (Собрание депутатов) и год его созыва;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порядковый номер заседания (в пределах созыва), дата и место проведения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число депутатов, установленное для Собрания депутатов, число депутатов, избранных в Собрание депутатов, число и список присутствующих на заседании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состав присутствующих лиц с указанием их должностей;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утвержденная повестка дня заседания (наименование вопросов, фамилии, инициалы и должность докладчиков и содокладчиков);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фамилии, инициалы выступавших по обсуждению вопросов, включенных в повестку дня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предложения, поступившие в ходе обсуждения вопросов, и ответы на них;</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принятые решения с указанием числа голосов, поданных "за", "против" и воздержавшихся.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Решения Собрания депутатов по процедурным вопросам отражаются в тексте протокола заседания.</w:t>
      </w:r>
    </w:p>
    <w:p w:rsidR="003078A8"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Протокол заседания оформляется в 5-дневный срок и подписывается </w:t>
      </w:r>
      <w:r>
        <w:rPr>
          <w:color w:val="000000"/>
          <w:sz w:val="22"/>
          <w:szCs w:val="22"/>
        </w:rPr>
        <w:t>Председатель</w:t>
      </w:r>
      <w:r w:rsidRPr="007B130B">
        <w:rPr>
          <w:color w:val="000000"/>
          <w:sz w:val="22"/>
          <w:szCs w:val="22"/>
        </w:rPr>
        <w:t xml:space="preserve">ствующим и руководителем секретариата Собрания депутатов, участвовавшим на заседании.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Подлинные экземпляры протоколов заседаний хранятся в архиве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Оформление материалов закрытого заседания Собрания (закрытого рассмотрения отдельных вопросов повестки заседания), их хранение, тиражирование, распространение, пересылка и допуск к ним депутатов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16. Рассмотрение проектов решений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Рассмотрение проектов решений Собрания депутатов осуществляется в одном чтении.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Процедура рассмотрения проектов решений Собрания депутатов включает в себя следующие этапы: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принятие проекта решения за основу;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обсуждение предложений и замечаний к проекту решения;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принятие проекта решения в целом.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Принятие проекта решения за основу предполагает признание необходимости принятия решения, согласие с основными концептуальными положениями проекта решения и намерение доработать проект решения путем внесения в него поправок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Предложения и замечания к проекту решения вносятся на заседании. Рассмотрение предложений и замечаний осуществляется в порядке их поступления. В случае поступления двух и более предложений и замечаний голосование по ним осуществляется в порядке, предусмотренном настоящим Регламентом.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Принятие проекта решения в целом означает, что принимается проект решения с учетом предложений и замечаний, принятых на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До подписания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17. Решения Собрания депутатов</w:t>
      </w:r>
    </w:p>
    <w:p w:rsidR="003078A8" w:rsidRPr="00984693" w:rsidRDefault="003078A8" w:rsidP="00984693">
      <w:pPr>
        <w:spacing w:after="0" w:line="240" w:lineRule="auto"/>
        <w:ind w:firstLine="720"/>
        <w:jc w:val="both"/>
        <w:rPr>
          <w:rFonts w:ascii="Times New Roman" w:hAnsi="Times New Roman"/>
          <w:color w:val="000000"/>
        </w:rPr>
      </w:pPr>
      <w:r w:rsidRPr="00405D28">
        <w:rPr>
          <w:rFonts w:ascii="Times New Roman" w:hAnsi="Times New Roman"/>
          <w:color w:val="000000"/>
        </w:rPr>
        <w:t> </w:t>
      </w:r>
      <w:r w:rsidRPr="00984693">
        <w:rPr>
          <w:rFonts w:ascii="Times New Roman" w:hAnsi="Times New Roman"/>
          <w:color w:val="000000"/>
        </w:rPr>
        <w:t xml:space="preserve">1. Решения Собрания депутатов о принятии Устава </w:t>
      </w:r>
      <w:r w:rsidR="00683835">
        <w:rPr>
          <w:rFonts w:ascii="Times New Roman" w:hAnsi="Times New Roman"/>
          <w:color w:val="000000"/>
        </w:rPr>
        <w:t>Александровского</w:t>
      </w:r>
      <w:r w:rsidRPr="00984693">
        <w:rPr>
          <w:rFonts w:ascii="Times New Roman" w:hAnsi="Times New Roman"/>
          <w:color w:val="000000"/>
        </w:rPr>
        <w:t xml:space="preserve"> сельского поселения, о внесении изменений и (или) дополнений в Устав </w:t>
      </w:r>
      <w:r w:rsidR="00683835">
        <w:rPr>
          <w:rFonts w:ascii="Times New Roman" w:hAnsi="Times New Roman"/>
          <w:color w:val="000000"/>
        </w:rPr>
        <w:t>Александровского</w:t>
      </w:r>
      <w:r w:rsidRPr="00984693">
        <w:rPr>
          <w:rFonts w:ascii="Times New Roman" w:hAnsi="Times New Roman"/>
          <w:color w:val="000000"/>
        </w:rPr>
        <w:t xml:space="preserve"> сельского поселения, решение </w:t>
      </w:r>
      <w:r w:rsidRPr="00984693">
        <w:rPr>
          <w:rFonts w:ascii="Times New Roman" w:hAnsi="Times New Roman"/>
          <w:color w:val="000000"/>
        </w:rPr>
        <w:lastRenderedPageBreak/>
        <w:t xml:space="preserve">Собрания депутатов, отклоненное главой </w:t>
      </w:r>
      <w:r w:rsidR="00683835">
        <w:rPr>
          <w:rFonts w:ascii="Times New Roman" w:hAnsi="Times New Roman"/>
          <w:color w:val="000000"/>
        </w:rPr>
        <w:t>Александровского</w:t>
      </w:r>
      <w:r w:rsidR="00BC6A90">
        <w:rPr>
          <w:rFonts w:ascii="Times New Roman" w:hAnsi="Times New Roman"/>
          <w:color w:val="000000"/>
        </w:rPr>
        <w:t xml:space="preserve"> сельского посе</w:t>
      </w:r>
      <w:r w:rsidRPr="00984693">
        <w:rPr>
          <w:rFonts w:ascii="Times New Roman" w:hAnsi="Times New Roman"/>
          <w:color w:val="000000"/>
        </w:rPr>
        <w:t>ления  и повторно рассматриваемое Собранием депутатов в ранее принятой редакции, решение Собрания депутатов об освобождении от должности председателя Собрания депутатов считаются принятыми, если за них проголосовало не менее двух третей от установленной численности депутатов.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Иные решения Собрания депутатов принимаются большинством голосов от установленной численности депутатов.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 о принятии повестки дня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2) о внесении изменений и дополнений в проект повестки дня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3) о проведении заседания в несколько этапов;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4) о перерыве в заседании, переносе или закрытии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5) о проведении поименного голосования;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6) о предоставлении дополнительного времени для выступления;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7) о предоставлении слова приглашенным на заседание;</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8) о переносе или прекращении прений по вопросу повестки дня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9) о переходе (возвращении) к вопросам повестки дня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10) о дополнении новым вопросом повестки дня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11) о передаче вопроса на рассмотрение соответствующего комитета и комиссии;</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12) о голосовании без обсуждения;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13) о проведении закрытого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14) о приглашении лиц на заседание для предоставления необходимых сведений и заключений по рассматриваемым Собранием депутатов проектам решений и другим вопросам;</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15) о принятии к сведению справок, даваемых участникам заседания;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16) об изменении способа проведения голосования;</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17) о проведении дополнительной регистрации;</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18) о пересчете голосов;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19) о приглашении на заседание должностного лица для ответов на вопросы, содержащиеся в обращении депутата (депутатов);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20) о передаче функций Председательствующего на заседании;</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21) об установлении порядка рассмотрения вопроса деятельности Собрания депутатов, не предусмотренного Регламентом Собрания депутатов;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22) иные процедурные вопросы, касающиеся</w:t>
      </w:r>
      <w:r w:rsidRPr="00984693">
        <w:rPr>
          <w:rFonts w:ascii="Times New Roman" w:hAnsi="Times New Roman"/>
        </w:rPr>
        <w:t xml:space="preserve"> правил и процедуры работы</w:t>
      </w:r>
      <w:r w:rsidRPr="00984693">
        <w:rPr>
          <w:rFonts w:ascii="Times New Roman" w:hAnsi="Times New Roman"/>
          <w:color w:val="000000"/>
        </w:rPr>
        <w:t xml:space="preserve"> Собрания депутатов.</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3078A8" w:rsidRPr="00984693" w:rsidRDefault="003078A8" w:rsidP="00984693">
      <w:pPr>
        <w:spacing w:after="0" w:line="240" w:lineRule="auto"/>
        <w:ind w:firstLine="720"/>
        <w:jc w:val="both"/>
        <w:rPr>
          <w:rFonts w:ascii="Times New Roman" w:hAnsi="Times New Roman"/>
          <w:color w:val="000000"/>
        </w:rPr>
      </w:pPr>
      <w:r w:rsidRPr="00984693">
        <w:rPr>
          <w:rFonts w:ascii="Times New Roman" w:hAnsi="Times New Roman"/>
          <w:color w:val="000000"/>
        </w:rPr>
        <w:t>4. Результаты голосования по всем вопросам, выносимым на заседание, вносятся в протокол заседания Собрания депутатов.</w:t>
      </w:r>
    </w:p>
    <w:p w:rsidR="003078A8" w:rsidRPr="00984693" w:rsidRDefault="003078A8" w:rsidP="00984693">
      <w:pPr>
        <w:pStyle w:val="a5"/>
        <w:shd w:val="clear" w:color="auto" w:fill="F5F5F5"/>
        <w:spacing w:before="0" w:beforeAutospacing="0" w:after="0" w:afterAutospacing="0"/>
        <w:ind w:firstLine="300"/>
        <w:jc w:val="both"/>
        <w:rPr>
          <w:color w:val="000000"/>
          <w:sz w:val="22"/>
          <w:szCs w:val="22"/>
        </w:rPr>
      </w:pP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Pr>
          <w:rStyle w:val="a4"/>
          <w:color w:val="000000"/>
          <w:sz w:val="22"/>
          <w:szCs w:val="22"/>
        </w:rPr>
        <w:t>8</w:t>
      </w:r>
      <w:r w:rsidRPr="007B130B">
        <w:rPr>
          <w:rStyle w:val="a4"/>
          <w:color w:val="000000"/>
          <w:sz w:val="22"/>
          <w:szCs w:val="22"/>
        </w:rPr>
        <w:t>. Этика выступлений и дисциплина на заседании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Выступающий на заседании не должен допускать грубые и некорректные выражения, призывать к незаконным и насильственным действиям. При нарушении этих требований </w:t>
      </w:r>
      <w:r>
        <w:rPr>
          <w:color w:val="000000"/>
          <w:sz w:val="22"/>
          <w:szCs w:val="22"/>
        </w:rPr>
        <w:t>Председатель</w:t>
      </w:r>
      <w:r w:rsidRPr="007B130B">
        <w:rPr>
          <w:color w:val="000000"/>
          <w:sz w:val="22"/>
          <w:szCs w:val="22"/>
        </w:rPr>
        <w:t>ствующий делает официальное предупреждение о недопустимости подобных высказываний, призывов и действий.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После повторного нарушения </w:t>
      </w:r>
      <w:r>
        <w:rPr>
          <w:color w:val="000000"/>
          <w:sz w:val="22"/>
          <w:szCs w:val="22"/>
        </w:rPr>
        <w:t>Председатель</w:t>
      </w:r>
      <w:r w:rsidRPr="007B130B">
        <w:rPr>
          <w:color w:val="000000"/>
          <w:sz w:val="22"/>
          <w:szCs w:val="22"/>
        </w:rPr>
        <w:t>ствующий вправе лишить выступающего слова по данному вопросу.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выступающий отклоняется от обсуждаемой темы, </w:t>
      </w:r>
      <w:r>
        <w:rPr>
          <w:color w:val="000000"/>
          <w:sz w:val="22"/>
          <w:szCs w:val="22"/>
        </w:rPr>
        <w:t>Председатель</w:t>
      </w:r>
      <w:r w:rsidRPr="007B130B">
        <w:rPr>
          <w:color w:val="000000"/>
          <w:sz w:val="22"/>
          <w:szCs w:val="22"/>
        </w:rPr>
        <w:t>ствующий вправе призвать его придерживаться темы обсуждаемого вопроса.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выступающий превысил отведенное ему время для выступления либо выступает не по обсуждаемому вопросу, </w:t>
      </w:r>
      <w:r>
        <w:rPr>
          <w:color w:val="000000"/>
          <w:sz w:val="22"/>
          <w:szCs w:val="22"/>
        </w:rPr>
        <w:t>Председатель</w:t>
      </w:r>
      <w:r w:rsidRPr="007B130B">
        <w:rPr>
          <w:color w:val="000000"/>
          <w:sz w:val="22"/>
          <w:szCs w:val="22"/>
        </w:rPr>
        <w:t>ствующий вправе после одного предупреждения лишить его слова по данному вопросу.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ходе выступлений не допускаются критика и употребление оскорбительных выражений, наносящих ущерб чести и достоинству депутатов и других лиц, необоснованных обвинений в чей-либо адрес и использование заведомо ложной информации.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В случае если депутат вынужден прервать свое участие в работе заседания до закрытия заседания, он обязан уведомить </w:t>
      </w:r>
      <w:r>
        <w:rPr>
          <w:color w:val="000000"/>
          <w:sz w:val="22"/>
          <w:szCs w:val="22"/>
        </w:rPr>
        <w:t>Председатель</w:t>
      </w:r>
      <w:r w:rsidRPr="007B130B">
        <w:rPr>
          <w:color w:val="000000"/>
          <w:sz w:val="22"/>
          <w:szCs w:val="22"/>
        </w:rPr>
        <w:t>ствующего в письменной или устной форме, после чего данная информация доводится до всех депутатов и решение принимается большинством голосов от присутствующих.</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4. Во время заседания запрещается хождение по залу, разговоры, реплики, комментарии выступлений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Лицо, не являющееся депутатом, в случае грубого нарушения им порядка может быть удалено из зала заседания по распоряжению </w:t>
      </w:r>
      <w:r>
        <w:rPr>
          <w:color w:val="000000"/>
          <w:sz w:val="22"/>
          <w:szCs w:val="22"/>
        </w:rPr>
        <w:t>Председатель</w:t>
      </w:r>
      <w:r w:rsidRPr="007B130B">
        <w:rPr>
          <w:color w:val="000000"/>
          <w:sz w:val="22"/>
          <w:szCs w:val="22"/>
        </w:rPr>
        <w:t>ствующего.</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Default="003078A8" w:rsidP="00984693">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 xml:space="preserve">Глава 3. ДОЛЖНОСТНЫЕ ЛИЦА </w:t>
      </w:r>
    </w:p>
    <w:p w:rsidR="003078A8" w:rsidRPr="007B130B" w:rsidRDefault="003078A8" w:rsidP="00984693">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И РАБОЧИЕ ОРГАНЫ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Pr>
          <w:rStyle w:val="a4"/>
          <w:color w:val="000000"/>
          <w:sz w:val="22"/>
          <w:szCs w:val="22"/>
        </w:rPr>
        <w:t>Статья 19</w:t>
      </w:r>
      <w:r w:rsidRPr="007B130B">
        <w:rPr>
          <w:rStyle w:val="a4"/>
          <w:color w:val="000000"/>
          <w:sz w:val="22"/>
          <w:szCs w:val="22"/>
        </w:rPr>
        <w:t xml:space="preserve">. </w:t>
      </w:r>
      <w:r>
        <w:rPr>
          <w:rStyle w:val="a4"/>
          <w:color w:val="000000"/>
          <w:sz w:val="22"/>
          <w:szCs w:val="22"/>
        </w:rPr>
        <w:t>Председатель</w:t>
      </w:r>
      <w:r w:rsidRPr="007B130B">
        <w:rPr>
          <w:rStyle w:val="a4"/>
          <w:color w:val="000000"/>
          <w:sz w:val="22"/>
          <w:szCs w:val="22"/>
        </w:rPr>
        <w:t xml:space="preserve"> Собрания депутатов </w:t>
      </w:r>
      <w:r w:rsidR="00683835">
        <w:rPr>
          <w:rStyle w:val="a4"/>
          <w:color w:val="000000"/>
          <w:sz w:val="22"/>
          <w:szCs w:val="22"/>
        </w:rPr>
        <w:t>Александровского</w:t>
      </w:r>
      <w:r w:rsidRPr="007B130B">
        <w:rPr>
          <w:rStyle w:val="a4"/>
          <w:color w:val="000000"/>
          <w:sz w:val="22"/>
          <w:szCs w:val="22"/>
        </w:rPr>
        <w:t xml:space="preserve"> сельского поселения Моргаушского района Чувашской Республики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w:t>
      </w:r>
      <w:r>
        <w:rPr>
          <w:color w:val="000000"/>
          <w:sz w:val="22"/>
          <w:szCs w:val="22"/>
        </w:rPr>
        <w:t>Председатель</w:t>
      </w:r>
      <w:r w:rsidRPr="007B130B">
        <w:rPr>
          <w:color w:val="000000"/>
          <w:sz w:val="22"/>
          <w:szCs w:val="22"/>
        </w:rPr>
        <w:t xml:space="preserve"> Собрания депутатов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(далее – </w:t>
      </w:r>
      <w:r>
        <w:rPr>
          <w:color w:val="000000"/>
          <w:sz w:val="22"/>
          <w:szCs w:val="22"/>
        </w:rPr>
        <w:t>Председатель</w:t>
      </w:r>
      <w:r w:rsidRPr="007B130B">
        <w:rPr>
          <w:color w:val="000000"/>
          <w:sz w:val="22"/>
          <w:szCs w:val="22"/>
        </w:rPr>
        <w:t xml:space="preserve"> Собрания депутатов) является высшим должностным лицом Собрания депутатов и наделяется полномочиями в соответствии с настоящим уставом.</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r>
        <w:rPr>
          <w:color w:val="000000"/>
          <w:sz w:val="22"/>
          <w:szCs w:val="22"/>
        </w:rPr>
        <w:t>Председатель</w:t>
      </w:r>
      <w:r w:rsidRPr="007B130B">
        <w:rPr>
          <w:color w:val="000000"/>
          <w:sz w:val="22"/>
          <w:szCs w:val="22"/>
        </w:rPr>
        <w:t xml:space="preserve"> Собрания депутатов избирается Собранием депутатов из своего состава в порядке, предусмотренном </w:t>
      </w:r>
      <w:r>
        <w:rPr>
          <w:color w:val="000000"/>
          <w:sz w:val="22"/>
          <w:szCs w:val="22"/>
        </w:rPr>
        <w:t>У</w:t>
      </w:r>
      <w:r w:rsidRPr="007B130B">
        <w:rPr>
          <w:color w:val="000000"/>
          <w:sz w:val="22"/>
          <w:szCs w:val="22"/>
        </w:rPr>
        <w:t xml:space="preserve">ставом </w:t>
      </w:r>
      <w:r w:rsidR="00683835">
        <w:rPr>
          <w:color w:val="000000"/>
          <w:sz w:val="22"/>
          <w:szCs w:val="22"/>
        </w:rPr>
        <w:t>Александровского</w:t>
      </w:r>
      <w:r w:rsidRPr="007B130B">
        <w:rPr>
          <w:color w:val="000000"/>
          <w:sz w:val="22"/>
          <w:szCs w:val="22"/>
        </w:rPr>
        <w:t xml:space="preserve"> сельского поселения, и исполняет полномочия председателя Собрания депутатов на непостоянной профессиональной основе.</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w:t>
      </w:r>
      <w:r>
        <w:rPr>
          <w:color w:val="000000"/>
          <w:sz w:val="22"/>
          <w:szCs w:val="22"/>
        </w:rPr>
        <w:t>Председатель</w:t>
      </w:r>
      <w:r w:rsidRPr="007B130B">
        <w:rPr>
          <w:color w:val="000000"/>
          <w:sz w:val="22"/>
          <w:szCs w:val="22"/>
        </w:rPr>
        <w:t xml:space="preserve"> Собрания депутатов в пределах своих полномочий: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подписывает и обнародует в порядке, установленном </w:t>
      </w:r>
      <w:r>
        <w:rPr>
          <w:color w:val="000000"/>
          <w:sz w:val="22"/>
          <w:szCs w:val="22"/>
        </w:rPr>
        <w:t>У</w:t>
      </w:r>
      <w:r w:rsidRPr="007B130B">
        <w:rPr>
          <w:color w:val="000000"/>
          <w:sz w:val="22"/>
          <w:szCs w:val="22"/>
        </w:rPr>
        <w:t xml:space="preserve">ставом </w:t>
      </w:r>
      <w:r w:rsidR="00683835">
        <w:rPr>
          <w:color w:val="000000"/>
          <w:sz w:val="22"/>
          <w:szCs w:val="22"/>
        </w:rPr>
        <w:t>Александровского</w:t>
      </w:r>
      <w:r w:rsidRPr="007B130B">
        <w:rPr>
          <w:color w:val="000000"/>
          <w:sz w:val="22"/>
          <w:szCs w:val="22"/>
        </w:rPr>
        <w:t xml:space="preserve"> сельского поселения, нормативные правовые акты, принятые Собранием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издает в пределах своих полномочий правовые акты;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вправе требовать созыва внеочередного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3078A8" w:rsidRPr="007B130B" w:rsidRDefault="003078A8" w:rsidP="00433C39">
      <w:pPr>
        <w:spacing w:after="0" w:line="240" w:lineRule="auto"/>
        <w:jc w:val="both"/>
        <w:rPr>
          <w:rFonts w:ascii="Times New Roman" w:hAnsi="Times New Roman"/>
          <w:color w:val="000000"/>
        </w:rPr>
      </w:pPr>
      <w:r w:rsidRPr="007B130B">
        <w:rPr>
          <w:rFonts w:ascii="Times New Roman" w:hAnsi="Times New Roman"/>
          <w:color w:val="000000"/>
        </w:rPr>
        <w:t xml:space="preserve">     4. Полномочия Председателя Собрания депутатов   прекращаются досрочно в случаях, предусмотренных Федеральным</w:t>
      </w:r>
      <w:r w:rsidRPr="007B130B">
        <w:rPr>
          <w:rStyle w:val="apple-converted-space"/>
          <w:rFonts w:ascii="Times New Roman" w:hAnsi="Times New Roman"/>
          <w:color w:val="000000"/>
        </w:rPr>
        <w:t> </w:t>
      </w:r>
      <w:hyperlink r:id="rId6" w:history="1">
        <w:r w:rsidRPr="007B130B">
          <w:rPr>
            <w:rStyle w:val="a3"/>
            <w:rFonts w:ascii="Times New Roman" w:hAnsi="Times New Roman"/>
          </w:rPr>
          <w:t>законом</w:t>
        </w:r>
      </w:hyperlink>
      <w:r w:rsidRPr="007B130B">
        <w:rPr>
          <w:rStyle w:val="apple-converted-space"/>
          <w:rFonts w:ascii="Times New Roman" w:hAnsi="Times New Roman"/>
        </w:rPr>
        <w:t> </w:t>
      </w:r>
      <w:r w:rsidRPr="007B130B">
        <w:rPr>
          <w:rFonts w:ascii="Times New Roman" w:hAnsi="Times New Roman"/>
        </w:rPr>
        <w:t>от 06 октября 2003 года № 131-ФЗ</w:t>
      </w:r>
      <w:r w:rsidRPr="007B130B">
        <w:rPr>
          <w:rStyle w:val="apple-converted-space"/>
          <w:rFonts w:ascii="Times New Roman" w:hAnsi="Times New Roman"/>
        </w:rPr>
        <w:t xml:space="preserve"> «</w:t>
      </w:r>
      <w:r w:rsidRPr="007B130B">
        <w:rPr>
          <w:rFonts w:ascii="Times New Roman" w:hAnsi="Times New Roman"/>
          <w:color w:val="000000"/>
        </w:rPr>
        <w:t xml:space="preserve">Об общих принципах организации местного самоуправления в Российской Федерации» и Уставом </w:t>
      </w:r>
      <w:r w:rsidR="00683835">
        <w:rPr>
          <w:rFonts w:ascii="Times New Roman" w:hAnsi="Times New Roman"/>
          <w:color w:val="000000"/>
        </w:rPr>
        <w:t>Александровского</w:t>
      </w:r>
      <w:r w:rsidRPr="007B130B">
        <w:rPr>
          <w:rFonts w:ascii="Times New Roman" w:hAnsi="Times New Roman"/>
          <w:color w:val="000000"/>
        </w:rPr>
        <w:t xml:space="preserve"> сельского поселения.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Статья 2</w:t>
      </w:r>
      <w:r>
        <w:rPr>
          <w:rStyle w:val="a4"/>
          <w:color w:val="000000"/>
          <w:sz w:val="22"/>
          <w:szCs w:val="22"/>
        </w:rPr>
        <w:t>0</w:t>
      </w:r>
      <w:r w:rsidRPr="007B130B">
        <w:rPr>
          <w:rStyle w:val="a4"/>
          <w:color w:val="000000"/>
          <w:sz w:val="22"/>
          <w:szCs w:val="22"/>
        </w:rPr>
        <w:t>. Полномочия председателя Собрания депутатов </w:t>
      </w:r>
      <w:r w:rsidR="00683835">
        <w:rPr>
          <w:rStyle w:val="a4"/>
          <w:color w:val="000000"/>
          <w:sz w:val="22"/>
          <w:szCs w:val="22"/>
        </w:rPr>
        <w:t>Александровского</w:t>
      </w:r>
      <w:r w:rsidRPr="007B130B">
        <w:rPr>
          <w:rStyle w:val="a4"/>
          <w:color w:val="000000"/>
          <w:sz w:val="22"/>
          <w:szCs w:val="22"/>
        </w:rPr>
        <w:t xml:space="preserve"> сельского поселения Моргаушского района по организации деятельности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Pr>
          <w:color w:val="000000"/>
          <w:sz w:val="22"/>
          <w:szCs w:val="22"/>
        </w:rPr>
        <w:t>Председатель</w:t>
      </w:r>
      <w:r w:rsidRPr="007B130B">
        <w:rPr>
          <w:color w:val="000000"/>
          <w:sz w:val="22"/>
          <w:szCs w:val="22"/>
        </w:rPr>
        <w:t xml:space="preserve"> Собрания депутатов, осуществляя организацию деятельности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осуществляет руководство подготовкой заседаний Собрания депутатов и вопросов, вносимых на рассмотрение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ведет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оказывает       содействие       депутатам   Собрания депутатов в осуществлении ими своих полномочий, организует обеспечение их необходимой информацией;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принимает  меры  по  обеспечению  гласности  и  учету  общественного мнения в работе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подписывает       протоколы       заседаний       и       другие       документы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 координирует деятельность постоянных комиссий, депутатских групп;</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осуществляет    иные     полномочия     в     соответствии     с     решениями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r w:rsidRPr="007B130B">
        <w:rPr>
          <w:rStyle w:val="a4"/>
          <w:color w:val="000000"/>
          <w:sz w:val="22"/>
          <w:szCs w:val="22"/>
        </w:rPr>
        <w:t>Статья 2</w:t>
      </w:r>
      <w:r>
        <w:rPr>
          <w:rStyle w:val="a4"/>
          <w:color w:val="000000"/>
          <w:sz w:val="22"/>
          <w:szCs w:val="22"/>
        </w:rPr>
        <w:t>1</w:t>
      </w:r>
      <w:r w:rsidRPr="007B130B">
        <w:rPr>
          <w:rStyle w:val="a4"/>
          <w:color w:val="000000"/>
          <w:sz w:val="22"/>
          <w:szCs w:val="22"/>
        </w:rPr>
        <w:t>. Заместитель председателя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Заместитель председателя Собрания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случае временного отсутствия председателя Собрания депутатов, а также досрочного прекращения полномочий председателя Собрания депутатов его обязанности временно осуществляет заместитель председателя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Pr>
          <w:rStyle w:val="a4"/>
          <w:color w:val="000000"/>
          <w:sz w:val="22"/>
          <w:szCs w:val="22"/>
        </w:rPr>
        <w:t>2</w:t>
      </w:r>
      <w:r w:rsidRPr="007B130B">
        <w:rPr>
          <w:rStyle w:val="a4"/>
          <w:color w:val="000000"/>
          <w:sz w:val="22"/>
          <w:szCs w:val="22"/>
        </w:rPr>
        <w:t>.  Постоянные комиссии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По отдельным направлениям деятельности Собрание депутатов из состава депутатов образует постоянные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На первом заседании Собрания депутатов нового созыва определяется количество и наименование постоянных комиссий. Количественный и персональный состав постоянных комиссий определяется на основании личных заявлений депутатов и утверждается решением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Численный состав постоянной комиссии не может быть менее 3 депутатов. Депутат не может быть членом более чем 2 постоянных комиссий.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не являющийся членом постоянной комиссии, может участвовать в ее работе с правом совещательного голоса.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Председатели постоянных комиссий и персональный состав утверждаются на заседании Собрания депутатов. После утверждения составов постоянных комиссий в работе заседания Собрания депутатов объявляется перерыв для проведения заседаний постоянных комиссий.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Постоянная комиссия на своем первом заседании избирает из своего состава председателя, заместителя председателя и секретаря комиссии большинством голосов от списочного состава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кандидатура председателя постоянной комиссии будет отклонена на заседании Собрания депутатов большинством голосов от числа избранных депутатов, то до избрания нового председателя постоянной комиссии его обязанности на заседаниях комиссии исполняет по поручению Председателя Собрания депутатов заместитель председателя постоянной комиссии или один из членов комиссии. </w:t>
      </w:r>
      <w:r>
        <w:rPr>
          <w:color w:val="000000"/>
          <w:sz w:val="22"/>
          <w:szCs w:val="22"/>
        </w:rPr>
        <w:t>Председатель</w:t>
      </w:r>
      <w:r w:rsidRPr="007B130B">
        <w:rPr>
          <w:color w:val="000000"/>
          <w:sz w:val="22"/>
          <w:szCs w:val="22"/>
        </w:rPr>
        <w:t xml:space="preserve"> Собрания депутатов вправе участвовать в избрании председателей всех постоянных комиссий с правом решающего голоса.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Структура, компетенция, полномочия председателя, заместителя и секретаря постоянной комиссии определяются Положением о постоянных комиссиях, утверждаемым решением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может быть председателем только одной постоянной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Полномочия председателя, заместителя и секретаря постоянной комиссии прекращаются в случае прекращения полномочий депутата, по личному заявлению, по инициативе большинства голосов от списочного состава членов постоянной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Прекращение полномочий председателей постоянных комиссий утверждается решением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Постоянные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разрабатывают и предварительно рассматривают проекты решений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образовывают временные рабочие группы по рассмотрению и изучению отдельных вопросов;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организуют проведение депутатских слушаний;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готовят предложения и рекомендации и вносят их на рассмотрение Собрания депутатов и иных органов;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содействуют депутатам, помощникам депутатов, администрации </w:t>
      </w:r>
      <w:r>
        <w:rPr>
          <w:color w:val="000000"/>
          <w:sz w:val="22"/>
          <w:szCs w:val="22"/>
        </w:rPr>
        <w:t>Моргаушского</w:t>
      </w:r>
      <w:r w:rsidRPr="007B130B">
        <w:rPr>
          <w:color w:val="000000"/>
          <w:sz w:val="22"/>
          <w:szCs w:val="22"/>
        </w:rPr>
        <w:t xml:space="preserve"> района Чувашской Республики, органам территориального общественного самоуправления, организациям всех форм собственности, а также гражданам в их деятельности по осуществлению прав и законных интересов;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рассматривают вопросы, относящиеся к их компетенции, и принимают по ним соответствующие решения;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осуществляют контроль за исполнением решений и иных нормативных правовых актов Собрания депутатов, относящихся к их компетенции.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Проекты решений вносятся в проект повестки дня заседания после их предварительного рассмотрения на заседаниях профильных постоянных комиссий.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Проекты решений, устанавливающие правила, обязательные для исполнения на территории </w:t>
      </w:r>
      <w:r w:rsidR="00683835">
        <w:rPr>
          <w:color w:val="000000"/>
          <w:sz w:val="22"/>
          <w:szCs w:val="22"/>
        </w:rPr>
        <w:t>Александровского</w:t>
      </w:r>
      <w:r w:rsidRPr="007B130B">
        <w:rPr>
          <w:color w:val="000000"/>
          <w:sz w:val="22"/>
          <w:szCs w:val="22"/>
        </w:rPr>
        <w:t xml:space="preserve"> сельского поселения Моргаушского района Чувашской Республики, и по вопросам местного значения, вносятся в проект повестки дня заседания после их предварительного рассмотрения на всех постоянных комиссиях.</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При рассмотрении проекта решения Собрания депутатов постоянная комиссия принимает следующие решения с рекомендацией: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вынести проект решения на Собрание депутатов и рекомендовать принять его;</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вынести проект решения на Собрание депутатов и рекомендовать направить проект решения на доработку;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вынести проект решения на Собрание депутатов и не принимать.</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10. Заседание постоянной комиссии созывается председателем постоянной комиссии, по инициативе большинства членов комиссии или Председателем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Секретариат доводит до депутатов дату, время и место проведения заседания комиссии не менее чем за 3 дня.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11. Заседание постоянной комиссии правомочно, если на нем присутствует не менее половины от списочного состава членов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О невозможности прибыть на заседание постоянной комиссии депутат сообщает председателю постоянной комиссии письменно или устно не менее чем за 3 часа до заседания.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 xml:space="preserve">При необходимости покинуть заседание постоянной комиссии депутат извещает об этом </w:t>
      </w:r>
      <w:r>
        <w:rPr>
          <w:color w:val="000000"/>
          <w:sz w:val="22"/>
          <w:szCs w:val="22"/>
        </w:rPr>
        <w:t>Председатель</w:t>
      </w:r>
      <w:r w:rsidRPr="007B130B">
        <w:rPr>
          <w:color w:val="000000"/>
          <w:sz w:val="22"/>
          <w:szCs w:val="22"/>
        </w:rPr>
        <w:t>ствующего, который ставит вопрос на голосование. Уход с заседания возможен только по решению постоянной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13. Постоянная комиссия вправе инициировать вопрос об исключении из своего состава члена постоянной комиссии в случае систематического непосещения заседаний постоянной комиссии более 3 раз подряд без уважительной причины.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14. Решения постоянной комиссии принимаются большинством голосов от числа присутствующих на заседании членов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Протоколы заседаний комиссии подписывает </w:t>
      </w:r>
      <w:r>
        <w:rPr>
          <w:color w:val="000000"/>
          <w:sz w:val="22"/>
          <w:szCs w:val="22"/>
        </w:rPr>
        <w:t>Председатель</w:t>
      </w:r>
      <w:r w:rsidRPr="007B130B">
        <w:rPr>
          <w:color w:val="000000"/>
          <w:sz w:val="22"/>
          <w:szCs w:val="22"/>
        </w:rPr>
        <w:t>ствующий постоянной комиссии.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15. Для подготовки рассматриваемых вопросов комиссия может создавать рабочие группы с привлечением депутатов, представителей государственных, муниципальных и общественных органов и организаций, научных учреждений, а также специалистов и ученых.</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Комиссия вправе привлекать к своей работе специалистов различного профиля в качестве экспертов.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16. При рассмотрении вопросов должностное лицо, ответственное за подготовку рассматриваемого вопроса, обязано присутствовать на заседании. О невозможности присутствовать на заседании должностное лицо обязано уведомить </w:t>
      </w:r>
      <w:r>
        <w:rPr>
          <w:color w:val="000000"/>
          <w:sz w:val="22"/>
          <w:szCs w:val="22"/>
        </w:rPr>
        <w:t>Председатель</w:t>
      </w:r>
      <w:r w:rsidRPr="007B130B">
        <w:rPr>
          <w:color w:val="000000"/>
          <w:sz w:val="22"/>
          <w:szCs w:val="22"/>
        </w:rPr>
        <w:t>ствующего письменно или устно не менее чем за 3 часа до заседания и обеспечить явку своего представителя.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17. Постоянная комиссия вправе запрашивать у должностных лиц государственных, муниципальных, общественных и иных органов и организаций материалы и документы, необходимые для их деятельности, если это не противоречит действующему законодательству.</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Pr>
          <w:rStyle w:val="a4"/>
          <w:color w:val="000000"/>
          <w:sz w:val="22"/>
          <w:szCs w:val="22"/>
        </w:rPr>
        <w:t>3</w:t>
      </w:r>
      <w:r w:rsidRPr="007B130B">
        <w:rPr>
          <w:rStyle w:val="a4"/>
          <w:color w:val="000000"/>
          <w:sz w:val="22"/>
          <w:szCs w:val="22"/>
        </w:rPr>
        <w:t>. Рабочие группы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 необходимости, для углубленного изучения отдельных вопросов и выработки предложений, Собрание депутатов и постоянные комиссии вправе создавать постоянные и временные рабочие группы по любому вопросу, входящему в компетенцию Собрания депутатов и постоянных комиссий.</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Решение о создании рабочей группы принимается Собранием депутатов, постоянной комиссией и должно содержать следующую информацию:</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задачи и полномочия рабочей группы;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численность и персональный состав;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руководитель рабочей группы;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срок деятельности;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сроки предоставления отчета о деятельности рабочей группы.</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Порядок работы временных рабочих групп определяется самой рабочей группой на ее первом заседании.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 результатам своей деятельности рабочая группа представляет отчет по существу вопроса, в связи с которым она была создана, содержащий выводы и рекомендации.</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случае необходимости рабочие группы вправе привлекать к своей работе представителей, муниципальных и общественных органов и организаций, а также специалистов и экспертов.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Pr>
          <w:rStyle w:val="a4"/>
          <w:color w:val="000000"/>
          <w:sz w:val="22"/>
          <w:szCs w:val="22"/>
        </w:rPr>
        <w:t>4</w:t>
      </w:r>
      <w:r w:rsidRPr="007B130B">
        <w:rPr>
          <w:rStyle w:val="a4"/>
          <w:color w:val="000000"/>
          <w:sz w:val="22"/>
          <w:szCs w:val="22"/>
        </w:rPr>
        <w:t>. Депутатские группы Собрания депутатов</w:t>
      </w:r>
    </w:p>
    <w:p w:rsidR="003078A8" w:rsidRPr="007B130B" w:rsidRDefault="003078A8" w:rsidP="00B1495B">
      <w:pPr>
        <w:spacing w:after="0" w:line="240" w:lineRule="auto"/>
        <w:ind w:firstLine="720"/>
        <w:jc w:val="both"/>
        <w:rPr>
          <w:rFonts w:ascii="Times New Roman" w:hAnsi="Times New Roman"/>
        </w:rPr>
      </w:pPr>
      <w:r w:rsidRPr="007B130B">
        <w:rPr>
          <w:rStyle w:val="a4"/>
          <w:rFonts w:ascii="Times New Roman" w:hAnsi="Times New Roman"/>
          <w:color w:val="000000"/>
        </w:rPr>
        <w:t> </w:t>
      </w:r>
      <w:r w:rsidRPr="007B130B">
        <w:rPr>
          <w:rFonts w:ascii="Times New Roman" w:hAnsi="Times New Roman"/>
        </w:rPr>
        <w:t>1. Для совместной деятельности и выражения общей позиции по рассматриваемым вопросам группа депутатов, но не менее 1/3 от установленной численности депутатов, вправе объединиться в постоянные и временные группы (фракции, группы и иные депутатские группы по целевому, территориальному или партийному признаку) (далее - депутатские группы).</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2. Образование депутатской группы оформляется протоколом, в котором указываются форма депутатской группы, название, сведения о составе лиц, принявших решение о создании депутатской группы, его цели и задачи, а также лица, которые уполномочены представлять депутатскую группу в Собрании депутатов и иных органах, выступать от имени депутатской группы в печати и других средствах массовой информации. К протоколу прилагается список депутатов, входящих в депутатскую группы, с личной подписью каждого и ее расшифровкой.</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3. Депутатская группа подает председателю Собрания депутатов уведомление о создании депутатской группы, и протокол о его создании.</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4. Собрание депутатов принимает решение о принятии к сведению информации о создании депутатской группы и доводит ее через средства массовой информации в течение 10 дней со дня принятия решения.</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5. Депутатские группы осуществляют свою деятельность самостоятельно, без привлечения работников администрации сельского поселения.</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 xml:space="preserve">6. Депутат вправе состоять только в одной депутатской группе и выбывает из депутатской группы в случае подачи письменного заявления о выходе из депутатской группы либо на основании </w:t>
      </w:r>
      <w:r w:rsidRPr="007B130B">
        <w:rPr>
          <w:rFonts w:ascii="Times New Roman" w:hAnsi="Times New Roman"/>
        </w:rPr>
        <w:lastRenderedPageBreak/>
        <w:t>решения большинства от общего числа членов депутатской группы об исключении депутата из своего состава.</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 xml:space="preserve">7. В случае,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w:t>
      </w:r>
      <w:r>
        <w:rPr>
          <w:rFonts w:ascii="Times New Roman" w:hAnsi="Times New Roman"/>
        </w:rPr>
        <w:t>Председатель</w:t>
      </w:r>
      <w:r w:rsidRPr="007B130B">
        <w:rPr>
          <w:rFonts w:ascii="Times New Roman" w:hAnsi="Times New Roman"/>
        </w:rPr>
        <w:t xml:space="preserve"> депутатской группы обязан уведомить об этом Собрание депутатов, которое принимает решение о принятии к сведению данной информации и доводит ее через средства массовой информации в течение 10 дней со дня принятия решения.</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8. Депутатские группы, созданные и действующие без соблюдения установленного настоящим Регламентом порядка, не пользуются правами депутатской группы.</w:t>
      </w:r>
    </w:p>
    <w:p w:rsidR="003078A8" w:rsidRPr="007B130B" w:rsidRDefault="003078A8" w:rsidP="00B1495B">
      <w:pPr>
        <w:spacing w:after="0" w:line="240" w:lineRule="auto"/>
        <w:ind w:firstLine="720"/>
        <w:jc w:val="both"/>
        <w:rPr>
          <w:rFonts w:ascii="Times New Roman" w:hAnsi="Times New Roman"/>
        </w:rPr>
      </w:pPr>
      <w:r w:rsidRPr="007B130B">
        <w:rPr>
          <w:rFonts w:ascii="Times New Roman" w:hAnsi="Times New Roman"/>
        </w:rPr>
        <w:t>9. Депутатские группы вправе вносить предложения в проект повестки дня заседания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Pr>
          <w:rStyle w:val="a4"/>
          <w:color w:val="000000"/>
          <w:sz w:val="22"/>
          <w:szCs w:val="22"/>
        </w:rPr>
        <w:t>5</w:t>
      </w:r>
      <w:r w:rsidRPr="007B130B">
        <w:rPr>
          <w:rStyle w:val="a4"/>
          <w:color w:val="000000"/>
          <w:sz w:val="22"/>
          <w:szCs w:val="22"/>
        </w:rPr>
        <w:t>. Секретариат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На первом заседании Собрания депутатов избирается постоянно действующий секретариат из двух депутатов и одного работника администрации сельского поселения. Состав секретариата Собрания депутатов и руководитель секретариата избираются и утверждаются решением Собрания депутатов большинством голосов от установленного числа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Секретариат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организует ведение протоколов заседаний Собрания депутатов;</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ведет запись желающих выступить в прениях и представляет </w:t>
      </w:r>
      <w:r>
        <w:rPr>
          <w:color w:val="000000"/>
          <w:sz w:val="22"/>
          <w:szCs w:val="22"/>
        </w:rPr>
        <w:t>Председатель</w:t>
      </w:r>
      <w:r w:rsidRPr="007B130B">
        <w:rPr>
          <w:color w:val="000000"/>
          <w:sz w:val="22"/>
          <w:szCs w:val="22"/>
        </w:rPr>
        <w:t>ствующему сведения о записавшихся;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дает заключение по всем вопросам, связанным с выполнением настоящего Регламента.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Руководитель секретариата в ходе заседания Собрания вправе брать слово для выступления вне очереди по вопросам соблюдения настоящего Регламента.</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571FBD">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Глава 4. ЗАКЛЮЧИТЕЛЬНЫЕ ПОЛОЖЕНИЯ</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3078A8" w:rsidRPr="007B130B" w:rsidRDefault="003078A8"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Pr>
          <w:rStyle w:val="a4"/>
          <w:color w:val="000000"/>
          <w:sz w:val="22"/>
          <w:szCs w:val="22"/>
        </w:rPr>
        <w:t>6</w:t>
      </w:r>
      <w:r w:rsidRPr="007B130B">
        <w:rPr>
          <w:rStyle w:val="a4"/>
          <w:color w:val="000000"/>
          <w:sz w:val="22"/>
          <w:szCs w:val="22"/>
        </w:rPr>
        <w:t xml:space="preserve">. </w:t>
      </w:r>
    </w:p>
    <w:p w:rsidR="003078A8" w:rsidRPr="007B130B" w:rsidRDefault="003078A8" w:rsidP="00176F02">
      <w:pPr>
        <w:spacing w:after="0" w:line="240" w:lineRule="auto"/>
        <w:ind w:firstLine="720"/>
        <w:jc w:val="both"/>
        <w:rPr>
          <w:rFonts w:ascii="Times New Roman" w:hAnsi="Times New Roman"/>
          <w:color w:val="000000"/>
        </w:rPr>
      </w:pPr>
      <w:r w:rsidRPr="007B130B">
        <w:rPr>
          <w:rFonts w:ascii="Times New Roman" w:hAnsi="Times New Roman"/>
          <w:color w:val="000000"/>
        </w:rPr>
        <w:t xml:space="preserve">Настоящий Регламент вступает в силу со дня вступления в силу решения Собрания депутатов о принятии Регламента Собрания депутатов. </w:t>
      </w:r>
    </w:p>
    <w:p w:rsidR="003078A8" w:rsidRPr="007B130B" w:rsidRDefault="003078A8" w:rsidP="00176F02">
      <w:pPr>
        <w:spacing w:after="0" w:line="240" w:lineRule="auto"/>
        <w:ind w:firstLine="720"/>
        <w:jc w:val="both"/>
        <w:rPr>
          <w:rFonts w:ascii="Times New Roman" w:hAnsi="Times New Roman"/>
        </w:rPr>
      </w:pPr>
      <w:r w:rsidRPr="007B130B">
        <w:rPr>
          <w:rFonts w:ascii="Times New Roman" w:hAnsi="Times New Roman"/>
          <w:color w:val="000000"/>
        </w:rPr>
        <w:t>Изменения и дополнения, вносимые</w:t>
      </w:r>
      <w:r w:rsidRPr="007B130B">
        <w:rPr>
          <w:color w:val="000000"/>
        </w:rPr>
        <w:t xml:space="preserve"> </w:t>
      </w:r>
      <w:r w:rsidRPr="007B130B">
        <w:rPr>
          <w:rFonts w:ascii="Times New Roman" w:hAnsi="Times New Roman"/>
          <w:color w:val="000000"/>
        </w:rPr>
        <w:t>в настоящий Регламент, вступают в силу со дня принятия соответствующего решения.</w:t>
      </w:r>
    </w:p>
    <w:p w:rsidR="003078A8" w:rsidRPr="007B130B" w:rsidRDefault="003078A8" w:rsidP="00176F02">
      <w:pPr>
        <w:spacing w:after="0" w:line="240" w:lineRule="auto"/>
        <w:rPr>
          <w:rFonts w:ascii="Times New Roman" w:hAnsi="Times New Roman"/>
        </w:rPr>
      </w:pPr>
    </w:p>
    <w:sectPr w:rsidR="003078A8" w:rsidRPr="007B130B" w:rsidSect="00984693">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1559"/>
    <w:multiLevelType w:val="multilevel"/>
    <w:tmpl w:val="77F0D5D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33EE"/>
    <w:rsid w:val="00027E6E"/>
    <w:rsid w:val="0005767B"/>
    <w:rsid w:val="00093340"/>
    <w:rsid w:val="000E1B25"/>
    <w:rsid w:val="000F3304"/>
    <w:rsid w:val="000F473F"/>
    <w:rsid w:val="001048E8"/>
    <w:rsid w:val="00107534"/>
    <w:rsid w:val="00131759"/>
    <w:rsid w:val="00135EA1"/>
    <w:rsid w:val="00155249"/>
    <w:rsid w:val="00160FFB"/>
    <w:rsid w:val="00165A4B"/>
    <w:rsid w:val="00175F21"/>
    <w:rsid w:val="00176F02"/>
    <w:rsid w:val="001A5CDB"/>
    <w:rsid w:val="001D3469"/>
    <w:rsid w:val="001E3CE3"/>
    <w:rsid w:val="001E409E"/>
    <w:rsid w:val="002152D5"/>
    <w:rsid w:val="00294211"/>
    <w:rsid w:val="002C3F7F"/>
    <w:rsid w:val="002C6A80"/>
    <w:rsid w:val="002E125C"/>
    <w:rsid w:val="002F4D23"/>
    <w:rsid w:val="00304107"/>
    <w:rsid w:val="003078A8"/>
    <w:rsid w:val="00320C03"/>
    <w:rsid w:val="00347051"/>
    <w:rsid w:val="00357451"/>
    <w:rsid w:val="003943FF"/>
    <w:rsid w:val="003C36D9"/>
    <w:rsid w:val="00401567"/>
    <w:rsid w:val="00405D28"/>
    <w:rsid w:val="004329BF"/>
    <w:rsid w:val="00433C39"/>
    <w:rsid w:val="004C27F7"/>
    <w:rsid w:val="004E68BD"/>
    <w:rsid w:val="00516D7E"/>
    <w:rsid w:val="00542E5D"/>
    <w:rsid w:val="005532AD"/>
    <w:rsid w:val="005629FF"/>
    <w:rsid w:val="0056370A"/>
    <w:rsid w:val="00571FBD"/>
    <w:rsid w:val="005B0E6E"/>
    <w:rsid w:val="005D59D0"/>
    <w:rsid w:val="005E55D4"/>
    <w:rsid w:val="005F4F07"/>
    <w:rsid w:val="006260C9"/>
    <w:rsid w:val="00677BF9"/>
    <w:rsid w:val="00683835"/>
    <w:rsid w:val="00702F04"/>
    <w:rsid w:val="0074706F"/>
    <w:rsid w:val="007A6E62"/>
    <w:rsid w:val="007B0174"/>
    <w:rsid w:val="007B130B"/>
    <w:rsid w:val="007C4ABE"/>
    <w:rsid w:val="00811832"/>
    <w:rsid w:val="0082389F"/>
    <w:rsid w:val="0084333F"/>
    <w:rsid w:val="008D1DE8"/>
    <w:rsid w:val="008F766A"/>
    <w:rsid w:val="00903817"/>
    <w:rsid w:val="00924D39"/>
    <w:rsid w:val="00931C81"/>
    <w:rsid w:val="0094645D"/>
    <w:rsid w:val="009654AD"/>
    <w:rsid w:val="00965FD4"/>
    <w:rsid w:val="00972577"/>
    <w:rsid w:val="009755B2"/>
    <w:rsid w:val="00980E31"/>
    <w:rsid w:val="00984693"/>
    <w:rsid w:val="009A000D"/>
    <w:rsid w:val="009C4FF3"/>
    <w:rsid w:val="009F553B"/>
    <w:rsid w:val="00A14D97"/>
    <w:rsid w:val="00A472C6"/>
    <w:rsid w:val="00A576DD"/>
    <w:rsid w:val="00A60118"/>
    <w:rsid w:val="00A73548"/>
    <w:rsid w:val="00A91F19"/>
    <w:rsid w:val="00AB1A17"/>
    <w:rsid w:val="00AC576A"/>
    <w:rsid w:val="00AF04F2"/>
    <w:rsid w:val="00B1495B"/>
    <w:rsid w:val="00B272D9"/>
    <w:rsid w:val="00B27B69"/>
    <w:rsid w:val="00B35AB4"/>
    <w:rsid w:val="00B41BE6"/>
    <w:rsid w:val="00B94B9A"/>
    <w:rsid w:val="00BC6A90"/>
    <w:rsid w:val="00BE6C88"/>
    <w:rsid w:val="00BF1102"/>
    <w:rsid w:val="00C01ECC"/>
    <w:rsid w:val="00C365F9"/>
    <w:rsid w:val="00C84FEF"/>
    <w:rsid w:val="00C8562F"/>
    <w:rsid w:val="00CA04A5"/>
    <w:rsid w:val="00CB2CFA"/>
    <w:rsid w:val="00D02AA9"/>
    <w:rsid w:val="00D03F3D"/>
    <w:rsid w:val="00D10418"/>
    <w:rsid w:val="00D218CA"/>
    <w:rsid w:val="00D654A0"/>
    <w:rsid w:val="00DB4A26"/>
    <w:rsid w:val="00DE0056"/>
    <w:rsid w:val="00DE6EB8"/>
    <w:rsid w:val="00E22D49"/>
    <w:rsid w:val="00E42B79"/>
    <w:rsid w:val="00EA5899"/>
    <w:rsid w:val="00EC5AD6"/>
    <w:rsid w:val="00F233EE"/>
    <w:rsid w:val="00FB5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E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E68BD"/>
    <w:rPr>
      <w:rFonts w:cs="Times New Roman"/>
      <w:color w:val="0000FF"/>
      <w:u w:val="single"/>
    </w:rPr>
  </w:style>
  <w:style w:type="character" w:styleId="a4">
    <w:name w:val="Strong"/>
    <w:basedOn w:val="a0"/>
    <w:uiPriority w:val="99"/>
    <w:qFormat/>
    <w:rsid w:val="00EA5899"/>
    <w:rPr>
      <w:rFonts w:cs="Times New Roman"/>
      <w:b/>
      <w:bCs/>
    </w:rPr>
  </w:style>
  <w:style w:type="paragraph" w:styleId="a5">
    <w:name w:val="Normal (Web)"/>
    <w:basedOn w:val="a"/>
    <w:uiPriority w:val="99"/>
    <w:rsid w:val="002E125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Emphasis"/>
    <w:basedOn w:val="a0"/>
    <w:uiPriority w:val="99"/>
    <w:qFormat/>
    <w:rsid w:val="002E125C"/>
    <w:rPr>
      <w:rFonts w:cs="Times New Roman"/>
      <w:i/>
      <w:iCs/>
    </w:rPr>
  </w:style>
  <w:style w:type="paragraph" w:styleId="2">
    <w:name w:val="Body Text 2"/>
    <w:basedOn w:val="a"/>
    <w:link w:val="20"/>
    <w:uiPriority w:val="99"/>
    <w:rsid w:val="00542E5D"/>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uiPriority w:val="99"/>
    <w:locked/>
    <w:rsid w:val="00542E5D"/>
    <w:rPr>
      <w:rFonts w:ascii="Times New Roman" w:hAnsi="Times New Roman" w:cs="Times New Roman"/>
      <w:sz w:val="24"/>
      <w:szCs w:val="24"/>
      <w:lang w:eastAsia="ru-RU"/>
    </w:rPr>
  </w:style>
  <w:style w:type="paragraph" w:styleId="a7">
    <w:name w:val="header"/>
    <w:basedOn w:val="a"/>
    <w:link w:val="a8"/>
    <w:uiPriority w:val="99"/>
    <w:rsid w:val="00542E5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basedOn w:val="a0"/>
    <w:link w:val="a7"/>
    <w:uiPriority w:val="99"/>
    <w:locked/>
    <w:rsid w:val="00542E5D"/>
    <w:rPr>
      <w:rFonts w:ascii="Times New Roman" w:hAnsi="Times New Roman" w:cs="Times New Roman"/>
      <w:sz w:val="20"/>
      <w:szCs w:val="20"/>
      <w:lang w:eastAsia="ru-RU"/>
    </w:rPr>
  </w:style>
  <w:style w:type="character" w:customStyle="1" w:styleId="apple-converted-space">
    <w:name w:val="apple-converted-space"/>
    <w:basedOn w:val="a0"/>
    <w:uiPriority w:val="99"/>
    <w:rsid w:val="00433C39"/>
    <w:rPr>
      <w:rFonts w:cs="Times New Roman"/>
    </w:rPr>
  </w:style>
  <w:style w:type="paragraph" w:customStyle="1" w:styleId="1">
    <w:name w:val="Без интервала1"/>
    <w:uiPriority w:val="99"/>
    <w:rsid w:val="00D03F3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85000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BEF29D548982058C0EC7CD7B9650CE6BA289CFFC421A809E1050E7CAAFBEC2BCB361566B245A1EIB15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7161</Words>
  <Characters>40820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morgau_radio1</dc:creator>
  <cp:lastModifiedBy>Админ</cp:lastModifiedBy>
  <cp:revision>2</cp:revision>
  <cp:lastPrinted>2021-02-03T05:04:00Z</cp:lastPrinted>
  <dcterms:created xsi:type="dcterms:W3CDTF">2021-05-21T10:55:00Z</dcterms:created>
  <dcterms:modified xsi:type="dcterms:W3CDTF">2021-05-21T10:55:00Z</dcterms:modified>
</cp:coreProperties>
</file>