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1"/>
        <w:tblW w:w="0" w:type="auto"/>
        <w:tblLook w:val="04A0"/>
      </w:tblPr>
      <w:tblGrid>
        <w:gridCol w:w="4068"/>
        <w:gridCol w:w="1182"/>
        <w:gridCol w:w="4105"/>
      </w:tblGrid>
      <w:tr w:rsidR="00911043" w:rsidTr="00911043">
        <w:trPr>
          <w:cantSplit/>
          <w:trHeight w:val="542"/>
        </w:trPr>
        <w:tc>
          <w:tcPr>
            <w:tcW w:w="4068" w:type="dxa"/>
            <w:hideMark/>
          </w:tcPr>
          <w:p w:rsidR="00911043" w:rsidRDefault="00911043" w:rsidP="003A627F">
            <w:pPr>
              <w:widowControl/>
              <w:autoSpaceDE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911043" w:rsidRDefault="00911043" w:rsidP="003A627F">
            <w:pPr>
              <w:widowControl/>
              <w:autoSpaceDE/>
              <w:adjustRightInd/>
              <w:spacing w:line="192" w:lineRule="auto"/>
              <w:ind w:firstLine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                СЕРПУ  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82" w:type="dxa"/>
            <w:vMerge w:val="restart"/>
          </w:tcPr>
          <w:p w:rsidR="00911043" w:rsidRDefault="00911043" w:rsidP="003A627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105" w:type="dxa"/>
            <w:hideMark/>
          </w:tcPr>
          <w:p w:rsidR="00911043" w:rsidRDefault="00911043" w:rsidP="003A627F">
            <w:pPr>
              <w:widowControl/>
              <w:autoSpaceDE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ЧУВАШСКАЯ РЕСПУБЛИКА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2"/>
              </w:rPr>
              <w:t xml:space="preserve"> </w:t>
            </w:r>
          </w:p>
          <w:p w:rsidR="00911043" w:rsidRDefault="00911043" w:rsidP="003A627F">
            <w:pPr>
              <w:widowControl/>
              <w:autoSpaceDE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ЦИВИЛЬСКИЙ  РАЙОН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</w:tr>
      <w:tr w:rsidR="00911043" w:rsidTr="00911043">
        <w:trPr>
          <w:cantSplit/>
          <w:trHeight w:val="2811"/>
        </w:trPr>
        <w:tc>
          <w:tcPr>
            <w:tcW w:w="4068" w:type="dxa"/>
          </w:tcPr>
          <w:p w:rsidR="00911043" w:rsidRDefault="00911043" w:rsidP="003A627F">
            <w:pPr>
              <w:widowControl/>
              <w:autoSpaceDE/>
              <w:adjustRightInd/>
              <w:spacing w:before="40"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МИХАЙЛОВКА ЯЛ ПОСЕЛЕНИЙĚН </w:t>
            </w:r>
          </w:p>
          <w:p w:rsidR="00911043" w:rsidRDefault="00911043" w:rsidP="003A627F">
            <w:pPr>
              <w:widowControl/>
              <w:autoSpaceDE/>
              <w:adjustRightInd/>
              <w:spacing w:before="20" w:line="192" w:lineRule="auto"/>
              <w:ind w:firstLine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ДЕПУТАТСЕН ПУХĂВĚ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</w:rPr>
              <w:t xml:space="preserve"> </w:t>
            </w:r>
          </w:p>
          <w:p w:rsidR="00911043" w:rsidRDefault="00911043" w:rsidP="003A627F">
            <w:pPr>
              <w:spacing w:line="192" w:lineRule="auto"/>
              <w:ind w:right="-35"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911043" w:rsidRDefault="00911043" w:rsidP="003A627F">
            <w:pPr>
              <w:spacing w:line="192" w:lineRule="auto"/>
              <w:ind w:right="-35"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</w:p>
          <w:p w:rsidR="00911043" w:rsidRDefault="00911043" w:rsidP="003A627F">
            <w:pPr>
              <w:spacing w:line="192" w:lineRule="auto"/>
              <w:ind w:right="-35" w:firstLine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 xml:space="preserve">                   ЙЫШĂНУ</w:t>
            </w:r>
          </w:p>
          <w:p w:rsidR="00911043" w:rsidRDefault="00911043" w:rsidP="003A627F">
            <w:pPr>
              <w:ind w:right="-35" w:firstLine="0"/>
              <w:rPr>
                <w:rFonts w:ascii="Times New Roman" w:hAnsi="Times New Roman" w:cs="Times New Roman"/>
              </w:rPr>
            </w:pPr>
          </w:p>
          <w:p w:rsidR="00911043" w:rsidRDefault="00911043" w:rsidP="003A627F">
            <w:pPr>
              <w:ind w:right="-35" w:firstLine="0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2021 ç.мартан 11-мĕшĕ 09/04-№</w:t>
            </w:r>
          </w:p>
          <w:p w:rsidR="00911043" w:rsidRDefault="00911043" w:rsidP="003A627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11043" w:rsidRDefault="00911043" w:rsidP="003A627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 Михайловка  ялě</w:t>
            </w:r>
          </w:p>
        </w:tc>
        <w:tc>
          <w:tcPr>
            <w:tcW w:w="0" w:type="auto"/>
            <w:vMerge/>
            <w:vAlign w:val="center"/>
            <w:hideMark/>
          </w:tcPr>
          <w:p w:rsidR="00911043" w:rsidRDefault="00911043" w:rsidP="003A62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105" w:type="dxa"/>
          </w:tcPr>
          <w:p w:rsidR="00911043" w:rsidRDefault="00911043" w:rsidP="003A627F">
            <w:pPr>
              <w:widowControl/>
              <w:autoSpaceDE/>
              <w:adjustRightInd/>
              <w:spacing w:before="40"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911043" w:rsidRDefault="00911043" w:rsidP="003A627F">
            <w:pPr>
              <w:widowControl/>
              <w:autoSpaceDE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МИХАЙЛОВСКОГО  СЕЛЬСКОГО</w:t>
            </w:r>
          </w:p>
          <w:p w:rsidR="00911043" w:rsidRDefault="00911043" w:rsidP="003A627F">
            <w:pPr>
              <w:widowControl/>
              <w:autoSpaceDE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911043" w:rsidRDefault="00911043" w:rsidP="003A627F">
            <w:pPr>
              <w:widowControl/>
              <w:autoSpaceDE/>
              <w:adjustRightInd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</w:rPr>
            </w:pPr>
          </w:p>
          <w:p w:rsidR="00911043" w:rsidRDefault="00911043" w:rsidP="003A627F">
            <w:pPr>
              <w:widowControl/>
              <w:autoSpaceDE/>
              <w:adjustRightInd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911043" w:rsidRDefault="00911043" w:rsidP="003A627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11043" w:rsidRDefault="00911043" w:rsidP="003A627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11 марта   2021 г.  № 09/04</w:t>
            </w:r>
          </w:p>
          <w:p w:rsidR="00911043" w:rsidRDefault="00911043" w:rsidP="003A627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11043" w:rsidRDefault="00911043" w:rsidP="003A627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деревня Михайловка </w:t>
            </w:r>
          </w:p>
          <w:p w:rsidR="00911043" w:rsidRDefault="00911043" w:rsidP="003A627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911043" w:rsidRDefault="0091104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2491740</wp:posOffset>
            </wp:positionH>
            <wp:positionV relativeFrom="paragraph">
              <wp:posOffset>-386715</wp:posOffset>
            </wp:positionV>
            <wp:extent cx="720090" cy="720090"/>
            <wp:effectExtent l="19050" t="0" r="381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1043" w:rsidRDefault="00911043"/>
    <w:p w:rsidR="00911043" w:rsidRPr="00911043" w:rsidRDefault="00911043" w:rsidP="00911043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911043">
        <w:rPr>
          <w:rFonts w:ascii="Times New Roman" w:hAnsi="Times New Roman" w:cs="Times New Roman"/>
          <w:b/>
          <w:bCs/>
        </w:rPr>
        <w:t xml:space="preserve">        О внесении изменений в решение Собрания депутатов Михайловского сельского поселения Цивильского района Чувашской Республики от 27.05.2016 № 11/02 «</w:t>
      </w:r>
      <w:r w:rsidRPr="00911043">
        <w:rPr>
          <w:rFonts w:ascii="Times New Roman" w:eastAsia="Calibri" w:hAnsi="Times New Roman" w:cs="Times New Roman"/>
          <w:b/>
          <w:bCs/>
          <w:color w:val="000000"/>
          <w:lang w:eastAsia="en-US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 в Михайловском  сельском поселении  Цивильского района Чувашской Республики</w:t>
      </w:r>
      <w:r w:rsidRPr="00911043">
        <w:rPr>
          <w:rFonts w:ascii="Times New Roman" w:eastAsia="Calibri" w:hAnsi="Times New Roman" w:cs="Times New Roman"/>
          <w:b/>
          <w:bCs/>
          <w:i/>
          <w:iCs/>
          <w:color w:val="000000"/>
          <w:lang w:eastAsia="en-US"/>
        </w:rPr>
        <w:t>,</w:t>
      </w:r>
      <w:r w:rsidRPr="00911043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и членов их семей на официальном сайте органа местного самоуправления Михайловского сельского поселения  Цивильского района Чувашской Республики в  информационно - телекоммуникационной сети «Интернет» и предоставления этих сведений средствам массовой информации для опубликования»</w:t>
      </w:r>
    </w:p>
    <w:p w:rsidR="00911043" w:rsidRPr="00911043" w:rsidRDefault="00911043" w:rsidP="00911043">
      <w:pPr>
        <w:widowControl/>
        <w:autoSpaceDE/>
        <w:autoSpaceDN/>
        <w:adjustRightInd/>
        <w:spacing w:before="100" w:beforeAutospacing="1" w:after="100" w:afterAutospacing="1"/>
        <w:ind w:firstLine="567"/>
        <w:rPr>
          <w:rFonts w:ascii="Times New Roman" w:hAnsi="Times New Roman" w:cs="Times New Roman"/>
        </w:rPr>
      </w:pPr>
      <w:r w:rsidRPr="00911043">
        <w:rPr>
          <w:rFonts w:ascii="Times New Roman" w:hAnsi="Times New Roman" w:cs="Times New Roman"/>
        </w:rPr>
        <w:t xml:space="preserve">В соответствии с Федеральным законом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Федеральным законом от 3 декабря 2012 г. № 230-ФЗ «О контроле за соответствием расходов лиц, замещающих государственные должности, и иных лиц их доходам», Законом Чувашской Республики от 21.09.2020 №70 «О внесении изменений в Закон Чувашской Республики «О муниципальной службе в Чувашской Республике» </w:t>
      </w:r>
    </w:p>
    <w:p w:rsidR="00911043" w:rsidRPr="00911043" w:rsidRDefault="00911043" w:rsidP="00911043">
      <w:pPr>
        <w:widowControl/>
        <w:autoSpaceDE/>
        <w:autoSpaceDN/>
        <w:adjustRightInd/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</w:rPr>
      </w:pPr>
      <w:r w:rsidRPr="00911043">
        <w:rPr>
          <w:rFonts w:ascii="Times New Roman" w:hAnsi="Times New Roman" w:cs="Times New Roman"/>
          <w:b/>
        </w:rPr>
        <w:t>Собрание депутатов Михайловского сельского поселения Цивильского района Чувашской Республики</w:t>
      </w:r>
      <w:r w:rsidRPr="00911043">
        <w:rPr>
          <w:rFonts w:ascii="Times New Roman" w:hAnsi="Times New Roman" w:cs="Times New Roman"/>
        </w:rPr>
        <w:t xml:space="preserve"> </w:t>
      </w:r>
      <w:r w:rsidRPr="00911043">
        <w:rPr>
          <w:rFonts w:ascii="Times New Roman" w:hAnsi="Times New Roman" w:cs="Times New Roman"/>
          <w:b/>
          <w:bCs/>
        </w:rPr>
        <w:t>РЕШИЛО</w:t>
      </w:r>
      <w:r w:rsidRPr="00911043">
        <w:rPr>
          <w:rFonts w:ascii="Times New Roman" w:hAnsi="Times New Roman" w:cs="Times New Roman"/>
          <w:bCs/>
        </w:rPr>
        <w:t>:</w:t>
      </w:r>
    </w:p>
    <w:p w:rsidR="00911043" w:rsidRPr="00911043" w:rsidRDefault="00911043" w:rsidP="00911043">
      <w:pPr>
        <w:widowControl/>
        <w:autoSpaceDE/>
        <w:autoSpaceDN/>
        <w:adjustRightInd/>
        <w:spacing w:before="100" w:beforeAutospacing="1" w:after="100" w:afterAutospacing="1"/>
        <w:ind w:firstLine="567"/>
        <w:rPr>
          <w:rFonts w:ascii="Times New Roman" w:hAnsi="Times New Roman" w:cs="Times New Roman"/>
        </w:rPr>
      </w:pPr>
      <w:r w:rsidRPr="00911043">
        <w:rPr>
          <w:rFonts w:ascii="Times New Roman" w:hAnsi="Times New Roman" w:cs="Times New Roman"/>
        </w:rPr>
        <w:t xml:space="preserve">1. 1.Внести в </w:t>
      </w:r>
      <w:r w:rsidRPr="00911043">
        <w:rPr>
          <w:rFonts w:ascii="Times New Roman" w:hAnsi="Times New Roman" w:cs="Times New Roman"/>
          <w:bCs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 в  Михайловском сельском поселении Цивильского района Чувашской Республики</w:t>
      </w:r>
      <w:r w:rsidRPr="00911043">
        <w:rPr>
          <w:rFonts w:ascii="Times New Roman" w:hAnsi="Times New Roman" w:cs="Times New Roman"/>
          <w:bCs/>
          <w:i/>
          <w:iCs/>
        </w:rPr>
        <w:t>,</w:t>
      </w:r>
      <w:r w:rsidRPr="00911043">
        <w:rPr>
          <w:rFonts w:ascii="Times New Roman" w:hAnsi="Times New Roman" w:cs="Times New Roman"/>
          <w:bCs/>
        </w:rPr>
        <w:t xml:space="preserve"> и членов их семей на официальном сайте органа местного самоуправления Михайловского сельского поселения Цивильского района Чувашской Республики в информационно - телекоммуникационной сети «Интернет» и предоставления этих сведений средствам массовой информации для опубликования</w:t>
      </w:r>
      <w:r w:rsidRPr="00911043">
        <w:rPr>
          <w:rFonts w:ascii="Times New Roman" w:hAnsi="Times New Roman" w:cs="Times New Roman"/>
        </w:rPr>
        <w:t>, утвержденный решением Собрания депутатов Михайловского сельского поселения Цивильского района 27.05.2016 г. № 11/02 (далее - Порядок), следующие изменения:</w:t>
      </w:r>
    </w:p>
    <w:p w:rsidR="00911043" w:rsidRPr="00911043" w:rsidRDefault="00911043" w:rsidP="00911043">
      <w:pPr>
        <w:widowControl/>
        <w:autoSpaceDE/>
        <w:autoSpaceDN/>
        <w:adjustRightInd/>
        <w:spacing w:before="100" w:beforeAutospacing="1" w:after="100" w:afterAutospacing="1"/>
        <w:ind w:firstLine="567"/>
        <w:rPr>
          <w:rFonts w:ascii="Times New Roman" w:hAnsi="Times New Roman" w:cs="Times New Roman"/>
        </w:rPr>
      </w:pPr>
      <w:r w:rsidRPr="00911043">
        <w:rPr>
          <w:rFonts w:ascii="Times New Roman" w:hAnsi="Times New Roman" w:cs="Times New Roman"/>
        </w:rPr>
        <w:t>1) подпункт г) пункта 2 Порядка изложить в следующей редакции:</w:t>
      </w:r>
    </w:p>
    <w:p w:rsidR="00911043" w:rsidRPr="00911043" w:rsidRDefault="00911043" w:rsidP="00911043">
      <w:pPr>
        <w:widowControl/>
        <w:autoSpaceDE/>
        <w:autoSpaceDN/>
        <w:adjustRightInd/>
        <w:spacing w:before="100" w:beforeAutospacing="1" w:after="100" w:afterAutospacing="1"/>
        <w:ind w:firstLine="567"/>
        <w:rPr>
          <w:rFonts w:ascii="Times New Roman" w:hAnsi="Times New Roman" w:cs="Times New Roman"/>
        </w:rPr>
      </w:pPr>
      <w:r w:rsidRPr="00911043">
        <w:rPr>
          <w:rFonts w:ascii="Times New Roman" w:hAnsi="Times New Roman" w:cs="Times New Roman"/>
        </w:rPr>
        <w:t xml:space="preserve">«г)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</w:t>
      </w:r>
      <w:r w:rsidRPr="00911043">
        <w:rPr>
          <w:rFonts w:ascii="Times New Roman" w:hAnsi="Times New Roman" w:cs="Times New Roman"/>
        </w:rPr>
        <w:lastRenderedPageBreak/>
        <w:t>капиталах организаций, цифровых финансовых активов, цифровой валюты,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периоду.».</w:t>
      </w:r>
    </w:p>
    <w:p w:rsidR="00911043" w:rsidRPr="00911043" w:rsidRDefault="00911043" w:rsidP="00911043">
      <w:pPr>
        <w:widowControl/>
        <w:autoSpaceDE/>
        <w:autoSpaceDN/>
        <w:adjustRightInd/>
        <w:spacing w:before="100" w:beforeAutospacing="1" w:after="100" w:afterAutospacing="1"/>
        <w:ind w:firstLine="567"/>
        <w:rPr>
          <w:rFonts w:ascii="Times New Roman" w:hAnsi="Times New Roman" w:cs="Times New Roman"/>
        </w:rPr>
      </w:pPr>
      <w:r w:rsidRPr="00911043">
        <w:rPr>
          <w:rFonts w:ascii="Times New Roman" w:hAnsi="Times New Roman" w:cs="Times New Roman"/>
        </w:rPr>
        <w:t>2. Настоящее решение вступает в силу после его официального опубликования (обнародования).</w:t>
      </w:r>
    </w:p>
    <w:p w:rsidR="00911043" w:rsidRPr="00911043" w:rsidRDefault="00911043" w:rsidP="00911043">
      <w:pPr>
        <w:widowControl/>
        <w:autoSpaceDE/>
        <w:autoSpaceDN/>
        <w:adjustRightInd/>
        <w:spacing w:after="200" w:line="276" w:lineRule="auto"/>
        <w:ind w:firstLine="567"/>
        <w:rPr>
          <w:rFonts w:ascii="Times New Roman" w:eastAsia="Calibri" w:hAnsi="Times New Roman" w:cs="Times New Roman"/>
          <w:lang w:eastAsia="en-US"/>
        </w:rPr>
      </w:pPr>
    </w:p>
    <w:p w:rsidR="00911043" w:rsidRPr="00911043" w:rsidRDefault="00911043" w:rsidP="0091104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 w:rsidRPr="00911043">
        <w:rPr>
          <w:rFonts w:ascii="Times New Roman" w:eastAsia="Calibri" w:hAnsi="Times New Roman" w:cs="Times New Roman"/>
          <w:lang w:eastAsia="en-US"/>
        </w:rPr>
        <w:t xml:space="preserve">Председатель Собрания депутатов </w:t>
      </w:r>
    </w:p>
    <w:p w:rsidR="00911043" w:rsidRPr="00911043" w:rsidRDefault="00911043" w:rsidP="0091104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 w:rsidRPr="00911043">
        <w:rPr>
          <w:rFonts w:ascii="Times New Roman" w:eastAsia="Calibri" w:hAnsi="Times New Roman" w:cs="Times New Roman"/>
          <w:lang w:eastAsia="en-US"/>
        </w:rPr>
        <w:t xml:space="preserve">Михайловского сельского поселения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      </w:t>
      </w:r>
      <w:bookmarkStart w:id="0" w:name="_GoBack"/>
      <w:bookmarkEnd w:id="0"/>
      <w:r w:rsidRPr="00911043">
        <w:rPr>
          <w:rFonts w:ascii="Times New Roman" w:eastAsia="Calibri" w:hAnsi="Times New Roman" w:cs="Times New Roman"/>
          <w:lang w:eastAsia="en-US"/>
        </w:rPr>
        <w:t xml:space="preserve">          Ю.Л.Александров                            </w:t>
      </w:r>
    </w:p>
    <w:p w:rsidR="00911043" w:rsidRPr="00911043" w:rsidRDefault="00911043"/>
    <w:p w:rsidR="00DB479D" w:rsidRPr="00911043" w:rsidRDefault="00DB479D"/>
    <w:sectPr w:rsidR="00DB479D" w:rsidRPr="00911043" w:rsidSect="00DD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043"/>
    <w:rsid w:val="00144EB9"/>
    <w:rsid w:val="00911043"/>
    <w:rsid w:val="00DB479D"/>
    <w:rsid w:val="00DD4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Администрация Михайловского СП</cp:lastModifiedBy>
  <cp:revision>2</cp:revision>
  <cp:lastPrinted>2021-03-11T03:40:00Z</cp:lastPrinted>
  <dcterms:created xsi:type="dcterms:W3CDTF">2021-03-10T17:44:00Z</dcterms:created>
  <dcterms:modified xsi:type="dcterms:W3CDTF">2021-03-11T03:41:00Z</dcterms:modified>
</cp:coreProperties>
</file>