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66" w:rsidRDefault="00ED1616">
      <w:r w:rsidRPr="00F10766">
        <w:rPr>
          <w:rFonts w:ascii="Courier New" w:hAnsi="Courier New" w:cs="Courier New"/>
          <w:noProof/>
        </w:rPr>
        <w:drawing>
          <wp:anchor distT="0" distB="0" distL="114300" distR="114300" simplePos="0" relativeHeight="251659264" behindDoc="0" locked="0" layoutInCell="1" allowOverlap="1" wp14:anchorId="51EA2547" wp14:editId="1EA4F5FA">
            <wp:simplePos x="0" y="0"/>
            <wp:positionH relativeFrom="column">
              <wp:posOffset>2875391</wp:posOffset>
            </wp:positionH>
            <wp:positionV relativeFrom="paragraph">
              <wp:posOffset>-57785</wp:posOffset>
            </wp:positionV>
            <wp:extent cx="720090" cy="68580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685800"/>
                    </a:xfrm>
                    <a:prstGeom prst="rect">
                      <a:avLst/>
                    </a:prstGeom>
                    <a:noFill/>
                  </pic:spPr>
                </pic:pic>
              </a:graphicData>
            </a:graphic>
            <wp14:sizeRelH relativeFrom="page">
              <wp14:pctWidth>0</wp14:pctWidth>
            </wp14:sizeRelH>
            <wp14:sizeRelV relativeFrom="page">
              <wp14:pctHeight>0</wp14:pctHeight>
            </wp14:sizeRelV>
          </wp:anchor>
        </w:drawing>
      </w:r>
      <w:r w:rsidR="00F10766">
        <w:t xml:space="preserve">                                                                                                             </w:t>
      </w:r>
    </w:p>
    <w:p w:rsidR="00F10766" w:rsidRPr="00F10766" w:rsidRDefault="00F10766" w:rsidP="00F10766">
      <w:pPr>
        <w:tabs>
          <w:tab w:val="center" w:pos="4677"/>
        </w:tabs>
        <w:autoSpaceDE w:val="0"/>
        <w:autoSpaceDN w:val="0"/>
        <w:rPr>
          <w:rFonts w:ascii="Courier New" w:hAnsi="Courier New" w:cs="Courier New"/>
          <w:b/>
          <w:noProof/>
          <w:color w:val="000000"/>
        </w:rPr>
      </w:pPr>
      <w:r w:rsidRPr="00F10766">
        <w:rPr>
          <w:rFonts w:ascii="Courier New" w:hAnsi="Courier New" w:cs="Courier New"/>
          <w:b/>
          <w:noProof/>
          <w:color w:val="000000"/>
        </w:rPr>
        <w:t xml:space="preserve">         </w:t>
      </w:r>
      <w:r w:rsidRPr="00F10766">
        <w:rPr>
          <w:rFonts w:ascii="Courier New" w:hAnsi="Courier New" w:cs="Courier New"/>
          <w:noProof/>
          <w:color w:val="000000"/>
        </w:rPr>
        <w:t xml:space="preserve">                          </w:t>
      </w:r>
    </w:p>
    <w:p w:rsidR="00F10766" w:rsidRPr="00F10766" w:rsidRDefault="00F10766" w:rsidP="00F10766">
      <w:pPr>
        <w:tabs>
          <w:tab w:val="center" w:pos="4677"/>
        </w:tabs>
        <w:autoSpaceDE w:val="0"/>
        <w:autoSpaceDN w:val="0"/>
        <w:rPr>
          <w:rFonts w:ascii="Courier New" w:hAnsi="Courier New" w:cs="Courier New"/>
          <w:b/>
          <w:noProof/>
          <w:color w:val="000000"/>
        </w:rPr>
      </w:pPr>
    </w:p>
    <w:p w:rsidR="00F10766" w:rsidRPr="00F10766" w:rsidRDefault="00F10766" w:rsidP="00F10766">
      <w:pPr>
        <w:tabs>
          <w:tab w:val="center" w:pos="4677"/>
        </w:tabs>
        <w:autoSpaceDE w:val="0"/>
        <w:autoSpaceDN w:val="0"/>
        <w:rPr>
          <w:rFonts w:ascii="Courier New" w:hAnsi="Courier New" w:cs="Courier New"/>
          <w:b/>
          <w:noProof/>
          <w:color w:val="000000"/>
        </w:rPr>
      </w:pPr>
      <w:r w:rsidRPr="00F10766">
        <w:rPr>
          <w:rFonts w:ascii="Courier New" w:hAnsi="Courier New" w:cs="Courier New"/>
          <w:b/>
          <w:noProof/>
          <w:color w:val="000000"/>
        </w:rPr>
        <w:t xml:space="preserve">                              </w:t>
      </w:r>
    </w:p>
    <w:p w:rsidR="00F10766" w:rsidRPr="00F10766" w:rsidRDefault="00F10766" w:rsidP="00F10766">
      <w:pPr>
        <w:tabs>
          <w:tab w:val="center" w:pos="4677"/>
        </w:tabs>
        <w:autoSpaceDE w:val="0"/>
        <w:autoSpaceDN w:val="0"/>
        <w:rPr>
          <w:b/>
          <w:color w:val="000000"/>
        </w:rPr>
      </w:pPr>
      <w:r w:rsidRPr="00F10766">
        <w:rPr>
          <w:rFonts w:ascii="Courier New" w:hAnsi="Courier New" w:cs="Courier New"/>
          <w:b/>
          <w:noProof/>
          <w:color w:val="000000"/>
        </w:rPr>
        <w:t xml:space="preserve">                                                                                                           </w:t>
      </w:r>
    </w:p>
    <w:tbl>
      <w:tblPr>
        <w:tblW w:w="9909" w:type="dxa"/>
        <w:jc w:val="center"/>
        <w:tblInd w:w="-252" w:type="dxa"/>
        <w:tblLook w:val="0000" w:firstRow="0" w:lastRow="0" w:firstColumn="0" w:lastColumn="0" w:noHBand="0" w:noVBand="0"/>
      </w:tblPr>
      <w:tblGrid>
        <w:gridCol w:w="4500"/>
        <w:gridCol w:w="1225"/>
        <w:gridCol w:w="4184"/>
      </w:tblGrid>
      <w:tr w:rsidR="00F10766" w:rsidRPr="00F10766" w:rsidTr="00ED1616">
        <w:trPr>
          <w:cantSplit/>
          <w:trHeight w:val="542"/>
          <w:jc w:val="center"/>
        </w:trPr>
        <w:tc>
          <w:tcPr>
            <w:tcW w:w="4500" w:type="dxa"/>
          </w:tcPr>
          <w:p w:rsidR="00F10766" w:rsidRPr="00F10766" w:rsidRDefault="00F10766" w:rsidP="00F10766">
            <w:pPr>
              <w:spacing w:line="192" w:lineRule="auto"/>
              <w:jc w:val="center"/>
              <w:rPr>
                <w:b/>
                <w:bCs/>
                <w:noProof/>
                <w:color w:val="000000"/>
              </w:rPr>
            </w:pPr>
            <w:r w:rsidRPr="00F10766">
              <w:rPr>
                <w:b/>
                <w:bCs/>
                <w:noProof/>
                <w:color w:val="000000"/>
              </w:rPr>
              <w:t>ЧĂВАШ РЕСПУБЛИКИ</w:t>
            </w:r>
          </w:p>
          <w:p w:rsidR="00F10766" w:rsidRPr="00F10766" w:rsidRDefault="00F10766" w:rsidP="00F10766">
            <w:pPr>
              <w:spacing w:line="192" w:lineRule="auto"/>
              <w:jc w:val="center"/>
              <w:rPr>
                <w:b/>
                <w:bCs/>
                <w:noProof/>
                <w:color w:val="000000"/>
              </w:rPr>
            </w:pPr>
          </w:p>
          <w:p w:rsidR="00F10766" w:rsidRPr="00F10766" w:rsidRDefault="00F10766" w:rsidP="00F10766">
            <w:pPr>
              <w:spacing w:line="192" w:lineRule="auto"/>
              <w:jc w:val="center"/>
            </w:pPr>
            <w:r w:rsidRPr="00F10766">
              <w:rPr>
                <w:b/>
                <w:bCs/>
                <w:noProof/>
                <w:color w:val="000000"/>
              </w:rPr>
              <w:t>ÇĚМĚРЛЕ РАЙОНĚ</w:t>
            </w:r>
          </w:p>
        </w:tc>
        <w:tc>
          <w:tcPr>
            <w:tcW w:w="1225" w:type="dxa"/>
            <w:vMerge w:val="restart"/>
          </w:tcPr>
          <w:p w:rsidR="00F10766" w:rsidRPr="00F10766" w:rsidRDefault="00F10766" w:rsidP="00F10766">
            <w:pPr>
              <w:jc w:val="center"/>
            </w:pPr>
            <w:bookmarkStart w:id="0" w:name="_GoBack"/>
            <w:bookmarkEnd w:id="0"/>
          </w:p>
        </w:tc>
        <w:tc>
          <w:tcPr>
            <w:tcW w:w="4184" w:type="dxa"/>
          </w:tcPr>
          <w:p w:rsidR="00F10766" w:rsidRPr="00F10766" w:rsidRDefault="00F10766" w:rsidP="00F10766">
            <w:pPr>
              <w:spacing w:line="192" w:lineRule="auto"/>
              <w:jc w:val="center"/>
              <w:rPr>
                <w:b/>
                <w:bCs/>
                <w:noProof/>
                <w:color w:val="000000"/>
              </w:rPr>
            </w:pPr>
            <w:r w:rsidRPr="00F10766">
              <w:rPr>
                <w:b/>
                <w:bCs/>
                <w:noProof/>
                <w:color w:val="000000"/>
              </w:rPr>
              <w:t>ЧУВАШСКАЯ РЕСПУБЛИКА</w:t>
            </w:r>
          </w:p>
          <w:p w:rsidR="00F10766" w:rsidRPr="00F10766" w:rsidRDefault="00F10766" w:rsidP="00F10766">
            <w:pPr>
              <w:spacing w:line="192" w:lineRule="auto"/>
              <w:jc w:val="center"/>
              <w:rPr>
                <w:b/>
                <w:bCs/>
                <w:noProof/>
                <w:color w:val="000000"/>
              </w:rPr>
            </w:pPr>
          </w:p>
          <w:p w:rsidR="00F10766" w:rsidRPr="00F10766" w:rsidRDefault="00F10766" w:rsidP="00F10766">
            <w:pPr>
              <w:spacing w:line="192" w:lineRule="auto"/>
              <w:jc w:val="center"/>
            </w:pPr>
            <w:r w:rsidRPr="00F10766">
              <w:rPr>
                <w:b/>
                <w:bCs/>
                <w:noProof/>
                <w:color w:val="000000"/>
              </w:rPr>
              <w:t>ШУМЕРЛИНСКИЙ РАЙОН</w:t>
            </w:r>
            <w:r w:rsidRPr="00F10766">
              <w:rPr>
                <w:noProof/>
                <w:color w:val="000000"/>
              </w:rPr>
              <w:t xml:space="preserve"> </w:t>
            </w:r>
          </w:p>
        </w:tc>
      </w:tr>
      <w:tr w:rsidR="00F10766" w:rsidRPr="00F10766" w:rsidTr="00ED1616">
        <w:trPr>
          <w:cantSplit/>
          <w:trHeight w:val="1785"/>
          <w:jc w:val="center"/>
        </w:trPr>
        <w:tc>
          <w:tcPr>
            <w:tcW w:w="4500" w:type="dxa"/>
          </w:tcPr>
          <w:p w:rsidR="00F10766" w:rsidRPr="00F10766" w:rsidRDefault="00F10766" w:rsidP="00F10766">
            <w:pPr>
              <w:spacing w:before="40" w:line="192" w:lineRule="auto"/>
              <w:jc w:val="center"/>
              <w:rPr>
                <w:b/>
                <w:bCs/>
                <w:noProof/>
                <w:color w:val="000000"/>
              </w:rPr>
            </w:pPr>
            <w:r w:rsidRPr="00F10766">
              <w:rPr>
                <w:b/>
                <w:bCs/>
                <w:noProof/>
                <w:color w:val="000000"/>
              </w:rPr>
              <w:t xml:space="preserve">ХĚРЛĔ ОКТЯБРЬ ЯЛ ПОСЕЛЕНИЙĚН </w:t>
            </w:r>
          </w:p>
          <w:p w:rsidR="00F10766" w:rsidRPr="00F10766" w:rsidRDefault="00F10766" w:rsidP="00F10766">
            <w:pPr>
              <w:spacing w:before="20" w:line="192" w:lineRule="auto"/>
              <w:jc w:val="center"/>
              <w:rPr>
                <w:b/>
                <w:noProof/>
                <w:color w:val="000000"/>
              </w:rPr>
            </w:pPr>
            <w:r w:rsidRPr="00F10766">
              <w:rPr>
                <w:b/>
                <w:bCs/>
                <w:noProof/>
                <w:color w:val="000000"/>
              </w:rPr>
              <w:t>ДЕПУТАТСЕН ПУХĂВĚ</w:t>
            </w:r>
            <w:r w:rsidRPr="00F10766">
              <w:rPr>
                <w:b/>
                <w:noProof/>
                <w:color w:val="000000"/>
              </w:rPr>
              <w:t xml:space="preserve"> </w:t>
            </w:r>
          </w:p>
          <w:p w:rsidR="00F10766" w:rsidRPr="00F10766" w:rsidRDefault="00F10766" w:rsidP="00F10766">
            <w:pPr>
              <w:autoSpaceDE w:val="0"/>
              <w:autoSpaceDN w:val="0"/>
              <w:spacing w:line="192" w:lineRule="auto"/>
              <w:ind w:right="-35"/>
              <w:jc w:val="center"/>
              <w:rPr>
                <w:noProof/>
                <w:color w:val="000000"/>
              </w:rPr>
            </w:pPr>
          </w:p>
          <w:p w:rsidR="00F10766" w:rsidRPr="00F10766" w:rsidRDefault="00F10766" w:rsidP="00F10766">
            <w:pPr>
              <w:autoSpaceDE w:val="0"/>
              <w:autoSpaceDN w:val="0"/>
              <w:spacing w:line="192" w:lineRule="auto"/>
              <w:ind w:right="-35"/>
              <w:jc w:val="center"/>
              <w:rPr>
                <w:b/>
                <w:bCs/>
                <w:noProof/>
                <w:color w:val="000000"/>
              </w:rPr>
            </w:pPr>
          </w:p>
          <w:p w:rsidR="00F10766" w:rsidRPr="00F10766" w:rsidRDefault="00F10766" w:rsidP="00F10766">
            <w:pPr>
              <w:autoSpaceDE w:val="0"/>
              <w:autoSpaceDN w:val="0"/>
              <w:spacing w:line="192" w:lineRule="auto"/>
              <w:ind w:right="-35"/>
              <w:jc w:val="center"/>
              <w:rPr>
                <w:b/>
                <w:bCs/>
                <w:noProof/>
                <w:color w:val="000000"/>
              </w:rPr>
            </w:pPr>
            <w:r w:rsidRPr="00F10766">
              <w:rPr>
                <w:b/>
                <w:bCs/>
                <w:noProof/>
                <w:color w:val="000000"/>
              </w:rPr>
              <w:t>ЙЫШĂНУ</w:t>
            </w:r>
          </w:p>
          <w:p w:rsidR="00F10766" w:rsidRPr="00F10766" w:rsidRDefault="00F10766" w:rsidP="00F10766"/>
          <w:p w:rsidR="00F10766" w:rsidRPr="00F10766" w:rsidRDefault="00F10766" w:rsidP="00F10766">
            <w:pPr>
              <w:autoSpaceDE w:val="0"/>
              <w:autoSpaceDN w:val="0"/>
              <w:ind w:right="-35"/>
              <w:jc w:val="both"/>
              <w:rPr>
                <w:noProof/>
                <w:color w:val="000000"/>
              </w:rPr>
            </w:pPr>
            <w:r w:rsidRPr="00F10766">
              <w:rPr>
                <w:noProof/>
                <w:color w:val="000000"/>
              </w:rPr>
              <w:t xml:space="preserve">              «</w:t>
            </w:r>
            <w:r w:rsidR="00AA1022">
              <w:rPr>
                <w:noProof/>
                <w:color w:val="000000"/>
              </w:rPr>
              <w:t>16</w:t>
            </w:r>
            <w:r w:rsidRPr="00F10766">
              <w:rPr>
                <w:noProof/>
                <w:color w:val="000000"/>
              </w:rPr>
              <w:t xml:space="preserve"> »</w:t>
            </w:r>
            <w:r w:rsidR="00AA1022">
              <w:rPr>
                <w:noProof/>
                <w:color w:val="000000"/>
              </w:rPr>
              <w:t xml:space="preserve"> июля 2021г.   №13/3</w:t>
            </w:r>
            <w:r w:rsidRPr="00F10766">
              <w:rPr>
                <w:noProof/>
                <w:color w:val="000000"/>
              </w:rPr>
              <w:t xml:space="preserve"> </w:t>
            </w:r>
          </w:p>
          <w:p w:rsidR="00F10766" w:rsidRPr="00F10766" w:rsidRDefault="00F10766" w:rsidP="00F10766">
            <w:pPr>
              <w:jc w:val="center"/>
              <w:rPr>
                <w:noProof/>
                <w:color w:val="000000"/>
              </w:rPr>
            </w:pPr>
            <w:r w:rsidRPr="00F10766">
              <w:rPr>
                <w:noProof/>
                <w:color w:val="000000"/>
              </w:rPr>
              <w:t>Хěрле Октябрь поселокě</w:t>
            </w:r>
          </w:p>
        </w:tc>
        <w:tc>
          <w:tcPr>
            <w:tcW w:w="1225" w:type="dxa"/>
            <w:vMerge/>
          </w:tcPr>
          <w:p w:rsidR="00F10766" w:rsidRPr="00F10766" w:rsidRDefault="00F10766" w:rsidP="00F10766">
            <w:pPr>
              <w:jc w:val="center"/>
            </w:pPr>
          </w:p>
        </w:tc>
        <w:tc>
          <w:tcPr>
            <w:tcW w:w="4184" w:type="dxa"/>
          </w:tcPr>
          <w:p w:rsidR="00F10766" w:rsidRPr="00F10766" w:rsidRDefault="00F10766" w:rsidP="00F10766">
            <w:pPr>
              <w:spacing w:before="40" w:line="192" w:lineRule="auto"/>
              <w:jc w:val="center"/>
              <w:rPr>
                <w:b/>
                <w:bCs/>
                <w:noProof/>
                <w:color w:val="000000"/>
              </w:rPr>
            </w:pPr>
            <w:r w:rsidRPr="00F10766">
              <w:rPr>
                <w:b/>
                <w:bCs/>
                <w:noProof/>
                <w:color w:val="000000"/>
              </w:rPr>
              <w:t xml:space="preserve">СОБРАНИЕ ДЕПУТАТОВ </w:t>
            </w:r>
          </w:p>
          <w:p w:rsidR="00F10766" w:rsidRPr="00F10766" w:rsidRDefault="00F10766" w:rsidP="00F10766">
            <w:pPr>
              <w:spacing w:line="192" w:lineRule="auto"/>
              <w:jc w:val="center"/>
              <w:rPr>
                <w:noProof/>
                <w:color w:val="000000"/>
              </w:rPr>
            </w:pPr>
            <w:r w:rsidRPr="00F10766">
              <w:rPr>
                <w:b/>
                <w:bCs/>
                <w:noProof/>
                <w:color w:val="000000"/>
              </w:rPr>
              <w:t>КРАСНООКТЯБРЬСКОГО СЕЛЬСКОГО ПОСЕЛЕНИЯ</w:t>
            </w:r>
            <w:r w:rsidRPr="00F10766">
              <w:rPr>
                <w:noProof/>
                <w:color w:val="000000"/>
              </w:rPr>
              <w:t xml:space="preserve"> </w:t>
            </w:r>
          </w:p>
          <w:p w:rsidR="00F10766" w:rsidRPr="00F10766" w:rsidRDefault="00F10766" w:rsidP="00F10766">
            <w:pPr>
              <w:spacing w:line="192" w:lineRule="auto"/>
              <w:ind w:firstLine="567"/>
              <w:jc w:val="right"/>
              <w:outlineLvl w:val="1"/>
            </w:pPr>
          </w:p>
          <w:p w:rsidR="00F10766" w:rsidRPr="00F10766" w:rsidRDefault="00F10766" w:rsidP="00F10766">
            <w:pPr>
              <w:spacing w:line="192" w:lineRule="auto"/>
              <w:ind w:firstLine="567"/>
              <w:outlineLvl w:val="1"/>
            </w:pPr>
            <w:r w:rsidRPr="00F10766">
              <w:t xml:space="preserve">           РЕШЕНИЕ</w:t>
            </w:r>
          </w:p>
          <w:p w:rsidR="00F10766" w:rsidRPr="00F10766" w:rsidRDefault="00F10766" w:rsidP="00F10766"/>
          <w:p w:rsidR="00F10766" w:rsidRPr="00F10766" w:rsidRDefault="00F10766" w:rsidP="00F10766">
            <w:pPr>
              <w:jc w:val="center"/>
            </w:pPr>
            <w:r w:rsidRPr="00F10766">
              <w:t xml:space="preserve">« </w:t>
            </w:r>
            <w:r w:rsidR="00AA1022">
              <w:t>16» июля 2021г.  № 13/3</w:t>
            </w:r>
          </w:p>
          <w:p w:rsidR="00F10766" w:rsidRPr="00F10766" w:rsidRDefault="00F10766" w:rsidP="00F10766">
            <w:pPr>
              <w:jc w:val="center"/>
              <w:rPr>
                <w:noProof/>
                <w:color w:val="000000"/>
              </w:rPr>
            </w:pPr>
            <w:r w:rsidRPr="00F10766">
              <w:rPr>
                <w:noProof/>
                <w:color w:val="000000"/>
              </w:rPr>
              <w:t>поселок Красный Октябрь</w:t>
            </w:r>
          </w:p>
        </w:tc>
      </w:tr>
    </w:tbl>
    <w:p w:rsidR="00F10766" w:rsidRDefault="00F10766"/>
    <w:tbl>
      <w:tblPr>
        <w:tblW w:w="0" w:type="auto"/>
        <w:tblLayout w:type="fixed"/>
        <w:tblLook w:val="0000" w:firstRow="0" w:lastRow="0" w:firstColumn="0" w:lastColumn="0" w:noHBand="0" w:noVBand="0"/>
      </w:tblPr>
      <w:tblGrid>
        <w:gridCol w:w="4361"/>
      </w:tblGrid>
      <w:tr w:rsidR="00B87D97" w:rsidRPr="00ED1616" w:rsidTr="00883BAB">
        <w:tc>
          <w:tcPr>
            <w:tcW w:w="4361" w:type="dxa"/>
          </w:tcPr>
          <w:p w:rsidR="00B87D97" w:rsidRPr="00ED1616" w:rsidRDefault="00B87D97" w:rsidP="00F10766">
            <w:pPr>
              <w:jc w:val="both"/>
              <w:rPr>
                <w:sz w:val="22"/>
                <w:szCs w:val="22"/>
              </w:rPr>
            </w:pPr>
            <w:r w:rsidRPr="00ED1616">
              <w:rPr>
                <w:sz w:val="22"/>
                <w:szCs w:val="22"/>
              </w:rPr>
              <w:t xml:space="preserve">О внесении изменений в решение Собрания депутатов  </w:t>
            </w:r>
            <w:r w:rsidR="00F10766" w:rsidRPr="00ED1616">
              <w:rPr>
                <w:sz w:val="22"/>
                <w:szCs w:val="22"/>
              </w:rPr>
              <w:t>Краснооктябрьского</w:t>
            </w:r>
            <w:r w:rsidRPr="00ED1616">
              <w:rPr>
                <w:sz w:val="22"/>
                <w:szCs w:val="22"/>
              </w:rPr>
              <w:t xml:space="preserve"> сельского поселения Шумерлинского района от </w:t>
            </w:r>
            <w:r w:rsidR="00F10766" w:rsidRPr="00ED1616">
              <w:rPr>
                <w:sz w:val="22"/>
                <w:szCs w:val="22"/>
              </w:rPr>
              <w:t>03.09</w:t>
            </w:r>
            <w:r w:rsidRPr="00ED1616">
              <w:rPr>
                <w:sz w:val="22"/>
                <w:szCs w:val="22"/>
              </w:rPr>
              <w:t xml:space="preserve">.2015 года </w:t>
            </w:r>
            <w:r w:rsidR="00B4219A" w:rsidRPr="00ED1616">
              <w:rPr>
                <w:sz w:val="22"/>
                <w:szCs w:val="22"/>
              </w:rPr>
              <w:t xml:space="preserve">                      </w:t>
            </w:r>
            <w:r w:rsidRPr="00ED1616">
              <w:rPr>
                <w:sz w:val="22"/>
                <w:szCs w:val="22"/>
              </w:rPr>
              <w:t xml:space="preserve">№ </w:t>
            </w:r>
            <w:r w:rsidR="00F10766" w:rsidRPr="00ED1616">
              <w:rPr>
                <w:sz w:val="22"/>
                <w:szCs w:val="22"/>
              </w:rPr>
              <w:t>61/1</w:t>
            </w:r>
            <w:r w:rsidRPr="00ED1616">
              <w:rPr>
                <w:sz w:val="22"/>
                <w:szCs w:val="22"/>
              </w:rPr>
              <w:t xml:space="preserve">«Об утверждении Порядка проведения конкурса по отбору кандидатур на должность главы </w:t>
            </w:r>
            <w:r w:rsidR="00F10766" w:rsidRPr="00ED1616">
              <w:rPr>
                <w:sz w:val="22"/>
                <w:szCs w:val="22"/>
              </w:rPr>
              <w:t>Краснооктябрьского</w:t>
            </w:r>
            <w:r w:rsidRPr="00ED1616">
              <w:rPr>
                <w:sz w:val="22"/>
                <w:szCs w:val="22"/>
              </w:rPr>
              <w:t xml:space="preserve"> сельского поселения»</w:t>
            </w:r>
          </w:p>
        </w:tc>
      </w:tr>
    </w:tbl>
    <w:p w:rsidR="00B87D97" w:rsidRPr="00BE23DF" w:rsidRDefault="00B87D97" w:rsidP="00B87D97">
      <w:pPr>
        <w:ind w:left="180" w:firstLine="540"/>
        <w:jc w:val="both"/>
      </w:pPr>
    </w:p>
    <w:p w:rsidR="00B87D97" w:rsidRPr="00ED1616" w:rsidRDefault="00B87D97" w:rsidP="00B87D97">
      <w:pPr>
        <w:ind w:firstLine="540"/>
        <w:jc w:val="both"/>
        <w:rPr>
          <w:sz w:val="22"/>
          <w:szCs w:val="22"/>
        </w:rPr>
      </w:pPr>
      <w:r w:rsidRPr="00ED1616">
        <w:rPr>
          <w:sz w:val="22"/>
          <w:szCs w:val="22"/>
        </w:rPr>
        <w:t xml:space="preserve">В соответствии с Федеральным законом от 30.04.2021 № 116-ФЗ "О внесении изменений в отдельные законодательные акты Российской Федерации"                                         </w:t>
      </w:r>
    </w:p>
    <w:p w:rsidR="00B87D97" w:rsidRPr="00ED1616" w:rsidRDefault="00B87D97" w:rsidP="00B87D97">
      <w:pPr>
        <w:jc w:val="both"/>
        <w:rPr>
          <w:sz w:val="22"/>
          <w:szCs w:val="22"/>
        </w:rPr>
      </w:pPr>
    </w:p>
    <w:p w:rsidR="00B87D97" w:rsidRPr="00ED1616" w:rsidRDefault="00B87D97" w:rsidP="00B87D97">
      <w:pPr>
        <w:ind w:firstLine="720"/>
        <w:jc w:val="center"/>
        <w:rPr>
          <w:b/>
          <w:bCs/>
          <w:sz w:val="22"/>
          <w:szCs w:val="22"/>
        </w:rPr>
      </w:pPr>
      <w:r w:rsidRPr="00ED1616">
        <w:rPr>
          <w:b/>
          <w:bCs/>
          <w:sz w:val="22"/>
          <w:szCs w:val="22"/>
        </w:rPr>
        <w:t xml:space="preserve">Собрание депутатов </w:t>
      </w:r>
      <w:r w:rsidR="00F10766" w:rsidRPr="00ED1616">
        <w:rPr>
          <w:b/>
          <w:bCs/>
          <w:sz w:val="22"/>
          <w:szCs w:val="22"/>
        </w:rPr>
        <w:t xml:space="preserve">Краснооктябрьского </w:t>
      </w:r>
      <w:r w:rsidRPr="00ED1616">
        <w:rPr>
          <w:b/>
          <w:bCs/>
          <w:sz w:val="22"/>
          <w:szCs w:val="22"/>
        </w:rPr>
        <w:t xml:space="preserve"> сельского поселения</w:t>
      </w:r>
    </w:p>
    <w:p w:rsidR="00B87D97" w:rsidRPr="00ED1616" w:rsidRDefault="00B87D97" w:rsidP="00B87D97">
      <w:pPr>
        <w:ind w:firstLine="720"/>
        <w:jc w:val="center"/>
        <w:rPr>
          <w:b/>
          <w:bCs/>
          <w:sz w:val="22"/>
          <w:szCs w:val="22"/>
        </w:rPr>
      </w:pPr>
      <w:r w:rsidRPr="00ED1616">
        <w:rPr>
          <w:b/>
          <w:bCs/>
          <w:sz w:val="22"/>
          <w:szCs w:val="22"/>
        </w:rPr>
        <w:t>Шумерлинского района Чувашской Республики решило:</w:t>
      </w:r>
    </w:p>
    <w:p w:rsidR="00B87D97" w:rsidRPr="00ED1616" w:rsidRDefault="00B87D97" w:rsidP="00B87D97">
      <w:pPr>
        <w:ind w:firstLine="720"/>
        <w:jc w:val="both"/>
        <w:rPr>
          <w:b/>
          <w:bCs/>
          <w:sz w:val="22"/>
          <w:szCs w:val="22"/>
        </w:rPr>
      </w:pPr>
    </w:p>
    <w:p w:rsidR="00B87D97" w:rsidRPr="00ED1616" w:rsidRDefault="00B87D97" w:rsidP="00B87D97">
      <w:pPr>
        <w:widowControl w:val="0"/>
        <w:ind w:firstLine="708"/>
        <w:jc w:val="both"/>
        <w:rPr>
          <w:sz w:val="22"/>
          <w:szCs w:val="22"/>
        </w:rPr>
      </w:pPr>
      <w:r w:rsidRPr="00ED1616">
        <w:rPr>
          <w:sz w:val="22"/>
          <w:szCs w:val="22"/>
        </w:rPr>
        <w:t xml:space="preserve">1. Внести в Порядок проведения конкурса по отбору кандидатур на должность главы </w:t>
      </w:r>
      <w:r w:rsidR="00F10766" w:rsidRPr="00ED1616">
        <w:rPr>
          <w:sz w:val="22"/>
          <w:szCs w:val="22"/>
        </w:rPr>
        <w:t xml:space="preserve">Краснооктябрьского </w:t>
      </w:r>
      <w:r w:rsidRPr="00ED1616">
        <w:rPr>
          <w:sz w:val="22"/>
          <w:szCs w:val="22"/>
        </w:rPr>
        <w:t xml:space="preserve"> сельского поселения, утвержденный решением Собрания депутатов  </w:t>
      </w:r>
      <w:r w:rsidR="00F10766" w:rsidRPr="00ED1616">
        <w:rPr>
          <w:sz w:val="22"/>
          <w:szCs w:val="22"/>
        </w:rPr>
        <w:t xml:space="preserve">Краснооктябрьского  </w:t>
      </w:r>
      <w:r w:rsidRPr="00ED1616">
        <w:rPr>
          <w:sz w:val="22"/>
          <w:szCs w:val="22"/>
        </w:rPr>
        <w:t xml:space="preserve"> сельского поселения Шумерлинского района Чувашской Республики от </w:t>
      </w:r>
      <w:r w:rsidR="00F10766" w:rsidRPr="00ED1616">
        <w:rPr>
          <w:sz w:val="22"/>
          <w:szCs w:val="22"/>
        </w:rPr>
        <w:t>03.09</w:t>
      </w:r>
      <w:r w:rsidRPr="00ED1616">
        <w:rPr>
          <w:sz w:val="22"/>
          <w:szCs w:val="22"/>
        </w:rPr>
        <w:t xml:space="preserve">.2015 года № </w:t>
      </w:r>
      <w:r w:rsidR="00F10766" w:rsidRPr="00ED1616">
        <w:rPr>
          <w:sz w:val="22"/>
          <w:szCs w:val="22"/>
        </w:rPr>
        <w:t>61/1</w:t>
      </w:r>
      <w:r w:rsidRPr="00ED1616">
        <w:rPr>
          <w:sz w:val="22"/>
          <w:szCs w:val="22"/>
        </w:rPr>
        <w:t>, следующие изменения:</w:t>
      </w:r>
    </w:p>
    <w:p w:rsidR="00026B7B" w:rsidRPr="00ED1616" w:rsidRDefault="009737E1" w:rsidP="00B87D97">
      <w:pPr>
        <w:ind w:firstLine="567"/>
        <w:jc w:val="both"/>
        <w:rPr>
          <w:sz w:val="22"/>
          <w:szCs w:val="22"/>
        </w:rPr>
      </w:pPr>
      <w:r w:rsidRPr="00ED1616">
        <w:rPr>
          <w:sz w:val="22"/>
          <w:szCs w:val="22"/>
        </w:rPr>
        <w:t>1.1. пункт 15 дополнить подпункт</w:t>
      </w:r>
      <w:r w:rsidR="00B4219A" w:rsidRPr="00ED1616">
        <w:rPr>
          <w:sz w:val="22"/>
          <w:szCs w:val="22"/>
        </w:rPr>
        <w:t>ами</w:t>
      </w:r>
      <w:r w:rsidRPr="00ED1616">
        <w:rPr>
          <w:sz w:val="22"/>
          <w:szCs w:val="22"/>
        </w:rPr>
        <w:t xml:space="preserve"> 4.1</w:t>
      </w:r>
      <w:r w:rsidR="00B4219A" w:rsidRPr="00ED1616">
        <w:rPr>
          <w:sz w:val="22"/>
          <w:szCs w:val="22"/>
        </w:rPr>
        <w:t>-</w:t>
      </w:r>
      <w:r w:rsidR="004574F3" w:rsidRPr="00ED1616">
        <w:rPr>
          <w:sz w:val="22"/>
          <w:szCs w:val="22"/>
        </w:rPr>
        <w:t xml:space="preserve"> 4.2.</w:t>
      </w:r>
      <w:r w:rsidRPr="00ED1616">
        <w:rPr>
          <w:sz w:val="22"/>
          <w:szCs w:val="22"/>
        </w:rPr>
        <w:t xml:space="preserve"> следующего содержания:</w:t>
      </w:r>
    </w:p>
    <w:p w:rsidR="004574F3" w:rsidRPr="00ED1616" w:rsidRDefault="009737E1" w:rsidP="00026B7B">
      <w:pPr>
        <w:pStyle w:val="a3"/>
        <w:spacing w:before="0" w:beforeAutospacing="0" w:after="0" w:afterAutospacing="0"/>
        <w:ind w:firstLine="567"/>
        <w:jc w:val="both"/>
        <w:rPr>
          <w:color w:val="000000"/>
          <w:sz w:val="22"/>
          <w:szCs w:val="22"/>
        </w:rPr>
      </w:pPr>
      <w:r w:rsidRPr="00ED1616">
        <w:rPr>
          <w:color w:val="000000"/>
          <w:sz w:val="22"/>
          <w:szCs w:val="22"/>
        </w:rPr>
        <w:t>«4.1) наличие ограничений пассивного избирательного права для избрания выборным должностным лицом местного самоуправления предусмотренных, пунктами 3-3.2.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737E1" w:rsidRPr="00ED1616" w:rsidRDefault="004574F3" w:rsidP="004574F3">
      <w:pPr>
        <w:ind w:firstLine="540"/>
        <w:jc w:val="both"/>
        <w:rPr>
          <w:rFonts w:ascii="Verdana" w:hAnsi="Verdana"/>
          <w:sz w:val="22"/>
          <w:szCs w:val="22"/>
        </w:rPr>
      </w:pPr>
      <w:proofErr w:type="gramStart"/>
      <w:r w:rsidRPr="00ED1616">
        <w:rPr>
          <w:color w:val="000000"/>
          <w:sz w:val="22"/>
          <w:szCs w:val="22"/>
        </w:rPr>
        <w:t xml:space="preserve">4.2) </w:t>
      </w:r>
      <w:r w:rsidRPr="00ED1616">
        <w:rPr>
          <w:sz w:val="22"/>
          <w:szCs w:val="22"/>
        </w:rPr>
        <w:t>прекращени</w:t>
      </w:r>
      <w:r w:rsidR="00B4219A" w:rsidRPr="00ED1616">
        <w:rPr>
          <w:sz w:val="22"/>
          <w:szCs w:val="22"/>
        </w:rPr>
        <w:t>е</w:t>
      </w:r>
      <w:r w:rsidRPr="00ED1616">
        <w:rPr>
          <w:sz w:val="22"/>
          <w:szCs w:val="22"/>
        </w:rPr>
        <w:t xml:space="preserve"> гражданства Российской Федерации, прекращени</w:t>
      </w:r>
      <w:r w:rsidR="00B4219A" w:rsidRPr="00ED1616">
        <w:rPr>
          <w:sz w:val="22"/>
          <w:szCs w:val="22"/>
        </w:rPr>
        <w:t>е</w:t>
      </w:r>
      <w:r w:rsidRPr="00ED1616">
        <w:rPr>
          <w:sz w:val="22"/>
          <w:szCs w:val="22"/>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w:t>
      </w:r>
      <w:r w:rsidR="00B4219A" w:rsidRPr="00ED1616">
        <w:rPr>
          <w:sz w:val="22"/>
          <w:szCs w:val="22"/>
        </w:rPr>
        <w:t>е</w:t>
      </w:r>
      <w:r w:rsidRPr="00ED1616">
        <w:rPr>
          <w:sz w:val="22"/>
          <w:szCs w:val="22"/>
        </w:rPr>
        <w:t xml:space="preserve"> им гражданства иностранного государства либо получени</w:t>
      </w:r>
      <w:r w:rsidR="00B4219A" w:rsidRPr="00ED1616">
        <w:rPr>
          <w:sz w:val="22"/>
          <w:szCs w:val="22"/>
        </w:rPr>
        <w:t>е</w:t>
      </w:r>
      <w:r w:rsidRPr="00ED1616">
        <w:rPr>
          <w:sz w:val="22"/>
          <w:szCs w:val="22"/>
        </w:rPr>
        <w:t xml:space="preserve">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D1616">
        <w:rPr>
          <w:sz w:val="22"/>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009737E1" w:rsidRPr="00ED1616">
        <w:rPr>
          <w:color w:val="000000"/>
          <w:sz w:val="22"/>
          <w:szCs w:val="22"/>
        </w:rPr>
        <w:t>.».</w:t>
      </w:r>
      <w:proofErr w:type="gramEnd"/>
    </w:p>
    <w:p w:rsidR="00DD599A" w:rsidRPr="00ED1616" w:rsidRDefault="00DD599A" w:rsidP="00DD599A">
      <w:pPr>
        <w:widowControl w:val="0"/>
        <w:ind w:firstLine="708"/>
        <w:jc w:val="both"/>
        <w:rPr>
          <w:sz w:val="22"/>
          <w:szCs w:val="22"/>
        </w:rPr>
      </w:pPr>
      <w:r w:rsidRPr="00ED1616">
        <w:rPr>
          <w:sz w:val="22"/>
          <w:szCs w:val="22"/>
        </w:rPr>
        <w:t xml:space="preserve">2. Настоящее решение вступает в силу после его опубликования в информационном издании «Вестник </w:t>
      </w:r>
      <w:r w:rsidR="00F10766" w:rsidRPr="00ED1616">
        <w:rPr>
          <w:sz w:val="22"/>
          <w:szCs w:val="22"/>
        </w:rPr>
        <w:t xml:space="preserve">Краснооктябрьского  </w:t>
      </w:r>
      <w:r w:rsidRPr="00ED1616">
        <w:rPr>
          <w:sz w:val="22"/>
          <w:szCs w:val="22"/>
        </w:rPr>
        <w:t xml:space="preserve"> сельского поселения Шумерлинского района» и подлежит размещению на официальном сайте </w:t>
      </w:r>
      <w:r w:rsidR="00F10766" w:rsidRPr="00ED1616">
        <w:rPr>
          <w:sz w:val="22"/>
          <w:szCs w:val="22"/>
        </w:rPr>
        <w:t xml:space="preserve">Краснооктябрьского  </w:t>
      </w:r>
      <w:r w:rsidRPr="00ED1616">
        <w:rPr>
          <w:sz w:val="22"/>
          <w:szCs w:val="22"/>
        </w:rPr>
        <w:t xml:space="preserve"> сельского поселения Шумерлинского района в сети Интернет.</w:t>
      </w:r>
    </w:p>
    <w:p w:rsidR="00DD599A" w:rsidRPr="00ED1616" w:rsidRDefault="00DD599A" w:rsidP="00DD599A">
      <w:pPr>
        <w:jc w:val="both"/>
        <w:rPr>
          <w:sz w:val="22"/>
          <w:szCs w:val="22"/>
        </w:rPr>
      </w:pPr>
    </w:p>
    <w:p w:rsidR="00DD599A" w:rsidRPr="00ED1616" w:rsidRDefault="00DD599A" w:rsidP="00DD599A">
      <w:pPr>
        <w:jc w:val="both"/>
        <w:rPr>
          <w:sz w:val="22"/>
          <w:szCs w:val="22"/>
        </w:rPr>
      </w:pPr>
    </w:p>
    <w:p w:rsidR="00DD599A" w:rsidRPr="00ED1616" w:rsidRDefault="00DD599A" w:rsidP="00DD599A">
      <w:pPr>
        <w:jc w:val="both"/>
        <w:rPr>
          <w:sz w:val="22"/>
          <w:szCs w:val="22"/>
        </w:rPr>
      </w:pPr>
      <w:r w:rsidRPr="00ED1616">
        <w:rPr>
          <w:sz w:val="22"/>
          <w:szCs w:val="22"/>
        </w:rPr>
        <w:t xml:space="preserve">Председатель Собрания депутатов </w:t>
      </w:r>
    </w:p>
    <w:p w:rsidR="00DD599A" w:rsidRPr="00ED1616" w:rsidRDefault="00F10766" w:rsidP="00DD599A">
      <w:pPr>
        <w:jc w:val="both"/>
        <w:rPr>
          <w:sz w:val="22"/>
          <w:szCs w:val="22"/>
        </w:rPr>
      </w:pPr>
      <w:r w:rsidRPr="00ED1616">
        <w:rPr>
          <w:sz w:val="22"/>
          <w:szCs w:val="22"/>
        </w:rPr>
        <w:t xml:space="preserve">Краснооктябрьского  </w:t>
      </w:r>
      <w:r w:rsidR="00DD599A" w:rsidRPr="00ED1616">
        <w:rPr>
          <w:sz w:val="22"/>
          <w:szCs w:val="22"/>
        </w:rPr>
        <w:t xml:space="preserve">сельского поселения                                                      </w:t>
      </w:r>
      <w:r w:rsidRPr="00ED1616">
        <w:rPr>
          <w:sz w:val="22"/>
          <w:szCs w:val="22"/>
        </w:rPr>
        <w:t>О.М. Алексеева</w:t>
      </w:r>
    </w:p>
    <w:p w:rsidR="008C3ADB" w:rsidRPr="00ED1616" w:rsidRDefault="008C3ADB" w:rsidP="00DD599A">
      <w:pPr>
        <w:pStyle w:val="a3"/>
        <w:spacing w:before="0" w:beforeAutospacing="0" w:after="0" w:afterAutospacing="0"/>
        <w:rPr>
          <w:sz w:val="22"/>
          <w:szCs w:val="22"/>
        </w:rPr>
      </w:pPr>
    </w:p>
    <w:p w:rsidR="00662197" w:rsidRPr="00ED1616" w:rsidRDefault="00DD599A" w:rsidP="00DD599A">
      <w:pPr>
        <w:pStyle w:val="a3"/>
        <w:spacing w:before="0" w:beforeAutospacing="0" w:after="0" w:afterAutospacing="0"/>
        <w:rPr>
          <w:sz w:val="22"/>
          <w:szCs w:val="22"/>
        </w:rPr>
      </w:pPr>
      <w:r w:rsidRPr="00ED1616">
        <w:rPr>
          <w:sz w:val="22"/>
          <w:szCs w:val="22"/>
        </w:rPr>
        <w:t xml:space="preserve">Глава </w:t>
      </w:r>
      <w:r w:rsidR="00662197" w:rsidRPr="00ED1616">
        <w:rPr>
          <w:sz w:val="22"/>
          <w:szCs w:val="22"/>
        </w:rPr>
        <w:t xml:space="preserve">Краснооктябрьского </w:t>
      </w:r>
    </w:p>
    <w:p w:rsidR="00DD599A" w:rsidRPr="00ED1616" w:rsidRDefault="00DD599A" w:rsidP="00DD599A">
      <w:pPr>
        <w:pStyle w:val="a3"/>
        <w:spacing w:before="0" w:beforeAutospacing="0" w:after="0" w:afterAutospacing="0"/>
        <w:rPr>
          <w:sz w:val="23"/>
          <w:szCs w:val="23"/>
        </w:rPr>
      </w:pPr>
      <w:r w:rsidRPr="00ED1616">
        <w:rPr>
          <w:sz w:val="22"/>
          <w:szCs w:val="22"/>
        </w:rPr>
        <w:t xml:space="preserve">сельского поселения                                                                                           </w:t>
      </w:r>
      <w:r w:rsidR="00ED1616">
        <w:rPr>
          <w:sz w:val="22"/>
          <w:szCs w:val="22"/>
        </w:rPr>
        <w:t xml:space="preserve">         </w:t>
      </w:r>
      <w:r w:rsidRPr="00ED1616">
        <w:rPr>
          <w:sz w:val="22"/>
          <w:szCs w:val="22"/>
        </w:rPr>
        <w:t xml:space="preserve"> </w:t>
      </w:r>
      <w:r w:rsidR="00662197" w:rsidRPr="00ED1616">
        <w:rPr>
          <w:sz w:val="22"/>
          <w:szCs w:val="22"/>
        </w:rPr>
        <w:t>Т.В.  Лазарева</w:t>
      </w:r>
    </w:p>
    <w:p w:rsidR="00DD599A" w:rsidRPr="00BE23DF" w:rsidRDefault="00DD599A" w:rsidP="00DD599A"/>
    <w:sectPr w:rsidR="00DD599A" w:rsidRPr="00BE23DF" w:rsidSect="00ED16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97"/>
    <w:rsid w:val="00026B7B"/>
    <w:rsid w:val="004574F3"/>
    <w:rsid w:val="005F170F"/>
    <w:rsid w:val="00662197"/>
    <w:rsid w:val="008C3ADB"/>
    <w:rsid w:val="009737E1"/>
    <w:rsid w:val="00A240C4"/>
    <w:rsid w:val="00AA1022"/>
    <w:rsid w:val="00B4219A"/>
    <w:rsid w:val="00B87D97"/>
    <w:rsid w:val="00DD599A"/>
    <w:rsid w:val="00ED1616"/>
    <w:rsid w:val="00F1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unhideWhenUsed/>
    <w:rsid w:val="00026B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unhideWhenUsed/>
    <w:rsid w:val="00026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1028">
      <w:bodyDiv w:val="1"/>
      <w:marLeft w:val="0"/>
      <w:marRight w:val="0"/>
      <w:marTop w:val="0"/>
      <w:marBottom w:val="0"/>
      <w:divBdr>
        <w:top w:val="none" w:sz="0" w:space="0" w:color="auto"/>
        <w:left w:val="none" w:sz="0" w:space="0" w:color="auto"/>
        <w:bottom w:val="none" w:sz="0" w:space="0" w:color="auto"/>
        <w:right w:val="none" w:sz="0" w:space="0" w:color="auto"/>
      </w:divBdr>
    </w:div>
    <w:div w:id="10114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KP</cp:lastModifiedBy>
  <cp:revision>6</cp:revision>
  <cp:lastPrinted>2021-07-26T08:18:00Z</cp:lastPrinted>
  <dcterms:created xsi:type="dcterms:W3CDTF">2021-07-12T12:41:00Z</dcterms:created>
  <dcterms:modified xsi:type="dcterms:W3CDTF">2021-07-26T08:18:00Z</dcterms:modified>
</cp:coreProperties>
</file>