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191"/>
        <w:gridCol w:w="1395"/>
        <w:gridCol w:w="3985"/>
      </w:tblGrid>
      <w:tr w:rsidR="00A9350A" w:rsidRPr="00C966FD" w:rsidTr="002425B0">
        <w:trPr>
          <w:cantSplit/>
          <w:jc w:val="center"/>
        </w:trPr>
        <w:tc>
          <w:tcPr>
            <w:tcW w:w="4217" w:type="dxa"/>
          </w:tcPr>
          <w:p w:rsidR="00A9350A" w:rsidRPr="00B7624A" w:rsidRDefault="00A9350A" w:rsidP="002425B0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B7624A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ЧĂВАШ РЕСПУБЛИКИ</w:t>
            </w:r>
          </w:p>
          <w:p w:rsidR="00A9350A" w:rsidRPr="00B7624A" w:rsidRDefault="00A9350A" w:rsidP="002425B0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B7624A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СĔНТĔРВĂРРИ РАЙОНĚ</w:t>
            </w:r>
          </w:p>
          <w:p w:rsidR="00A9350A" w:rsidRPr="00B7624A" w:rsidRDefault="00A9350A" w:rsidP="002425B0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B7624A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УРХАС-КУШКĂ ПОСЕЛЕНИЙĚН</w:t>
            </w:r>
          </w:p>
          <w:p w:rsidR="00A9350A" w:rsidRPr="00B7624A" w:rsidRDefault="00A9350A" w:rsidP="002425B0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</w:rPr>
            </w:pPr>
            <w:r w:rsidRPr="00B7624A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A9350A" w:rsidRPr="00B7624A" w:rsidRDefault="00A9350A" w:rsidP="002425B0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b w:val="0"/>
                <w:noProof/>
                <w:color w:val="000000"/>
                <w:sz w:val="48"/>
              </w:rPr>
            </w:pPr>
          </w:p>
          <w:p w:rsidR="00A9350A" w:rsidRDefault="00A9350A" w:rsidP="002425B0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A1CCF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9350A" w:rsidRPr="0071076F" w:rsidRDefault="00A9350A" w:rsidP="002425B0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</w:p>
          <w:p w:rsidR="00A9350A" w:rsidRPr="0071076F" w:rsidRDefault="00A9350A" w:rsidP="002425B0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2021.</w:t>
            </w:r>
            <w:r w:rsidR="006D4A74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03.26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  </w:t>
            </w:r>
            <w:r w:rsidR="006D4A74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10/2</w:t>
            </w:r>
            <w:r w:rsidRPr="0071076F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A9350A" w:rsidRPr="00C966FD" w:rsidRDefault="00A9350A" w:rsidP="002425B0">
            <w:pPr>
              <w:jc w:val="center"/>
              <w:rPr>
                <w:sz w:val="26"/>
              </w:rPr>
            </w:pPr>
            <w:r w:rsidRPr="00C966FD">
              <w:rPr>
                <w:noProof/>
                <w:color w:val="000000"/>
                <w:sz w:val="26"/>
              </w:rPr>
              <w:t>Урхас-кушкă сали</w:t>
            </w:r>
          </w:p>
        </w:tc>
        <w:tc>
          <w:tcPr>
            <w:tcW w:w="1357" w:type="dxa"/>
            <w:hideMark/>
          </w:tcPr>
          <w:p w:rsidR="00A9350A" w:rsidRPr="00DA1CCF" w:rsidRDefault="00A9350A" w:rsidP="002425B0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9615" cy="729615"/>
                  <wp:effectExtent l="19050" t="0" r="0" b="0"/>
                  <wp:docPr id="7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</w:tcPr>
          <w:p w:rsidR="00A9350A" w:rsidRPr="00B7624A" w:rsidRDefault="00A9350A" w:rsidP="002425B0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B7624A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A9350A" w:rsidRPr="00B7624A" w:rsidRDefault="00A9350A" w:rsidP="002425B0">
            <w:pPr>
              <w:pStyle w:val="ac"/>
              <w:jc w:val="center"/>
              <w:rPr>
                <w:rFonts w:ascii="Times New Roman" w:hAnsi="Times New Roman" w:cs="Times New Roman"/>
                <w:sz w:val="26"/>
              </w:rPr>
            </w:pPr>
            <w:r w:rsidRPr="00B7624A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A9350A" w:rsidRPr="00B7624A" w:rsidRDefault="00A9350A" w:rsidP="002425B0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B7624A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A9350A" w:rsidRPr="00B7624A" w:rsidRDefault="00A9350A" w:rsidP="002425B0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7624A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ПЕРВОЧУРАШЕВСКОГО СЕЛЬСКОГО ПОСЕЛЕНИЯ</w:t>
            </w:r>
          </w:p>
          <w:p w:rsidR="00A9350A" w:rsidRPr="00B7624A" w:rsidRDefault="00A9350A" w:rsidP="002425B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</w:rPr>
            </w:pPr>
          </w:p>
          <w:p w:rsidR="00A9350A" w:rsidRPr="00DA1CCF" w:rsidRDefault="00A9350A" w:rsidP="002425B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A1CCF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A9350A" w:rsidRPr="00DA1CCF" w:rsidRDefault="00A9350A" w:rsidP="002425B0">
            <w:pPr>
              <w:pStyle w:val="ac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A9350A" w:rsidRDefault="006D4A74" w:rsidP="00A9350A">
            <w:pPr>
              <w:pStyle w:val="ac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26.03.2021</w:t>
            </w:r>
            <w:r w:rsidR="00A9350A" w:rsidRPr="0071076F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10/2</w:t>
            </w:r>
          </w:p>
          <w:p w:rsidR="00A9350A" w:rsidRPr="00C966FD" w:rsidRDefault="00A9350A" w:rsidP="00A9350A">
            <w:pPr>
              <w:pStyle w:val="ac"/>
              <w:ind w:left="362"/>
              <w:jc w:val="center"/>
              <w:rPr>
                <w:rFonts w:ascii="Times New Roman" w:hAnsi="Times New Roman"/>
                <w:sz w:val="26"/>
              </w:rPr>
            </w:pPr>
            <w:r w:rsidRPr="00C966FD">
              <w:rPr>
                <w:rFonts w:ascii="Times New Roman" w:hAnsi="Times New Roman"/>
                <w:noProof/>
                <w:color w:val="000000"/>
                <w:sz w:val="26"/>
              </w:rPr>
              <w:t>село Первое Чурашево</w:t>
            </w:r>
          </w:p>
        </w:tc>
      </w:tr>
    </w:tbl>
    <w:p w:rsidR="00A9350A" w:rsidRDefault="00A9350A"/>
    <w:tbl>
      <w:tblPr>
        <w:tblW w:w="0" w:type="auto"/>
        <w:tblLook w:val="0000"/>
      </w:tblPr>
      <w:tblGrid>
        <w:gridCol w:w="4077"/>
        <w:gridCol w:w="1386"/>
        <w:gridCol w:w="4108"/>
      </w:tblGrid>
      <w:tr w:rsidR="004338BD" w:rsidRPr="00ED4562" w:rsidTr="00F43C49">
        <w:trPr>
          <w:cantSplit/>
        </w:trPr>
        <w:tc>
          <w:tcPr>
            <w:tcW w:w="4077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4338BD" w:rsidRPr="00ED4562" w:rsidRDefault="004338BD" w:rsidP="00CA4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C7ADD" w:rsidRDefault="00EC7ADD" w:rsidP="00CF3D24">
      <w:pPr>
        <w:rPr>
          <w:szCs w:val="28"/>
        </w:rPr>
      </w:pPr>
    </w:p>
    <w:p w:rsidR="00605766" w:rsidRPr="008C34FC" w:rsidRDefault="00605766" w:rsidP="00605766">
      <w:pPr>
        <w:ind w:right="3826"/>
        <w:jc w:val="both"/>
        <w:rPr>
          <w:rFonts w:eastAsia="Times New Roman"/>
          <w:color w:val="000000"/>
        </w:rPr>
      </w:pPr>
      <w:bookmarkStart w:id="0" w:name="sub_1000"/>
      <w:bookmarkEnd w:id="0"/>
      <w:proofErr w:type="gramStart"/>
      <w:r w:rsidRPr="008C34FC">
        <w:rPr>
          <w:rFonts w:eastAsia="Times New Roman"/>
          <w:b/>
          <w:bCs/>
          <w:color w:val="000000"/>
        </w:rPr>
        <w:t xml:space="preserve">Об утверждении Положения о сообщении главой </w:t>
      </w:r>
      <w:proofErr w:type="spellStart"/>
      <w:r>
        <w:rPr>
          <w:rFonts w:eastAsia="Times New Roman"/>
          <w:b/>
          <w:color w:val="000000"/>
        </w:rPr>
        <w:t>Первочурашевского</w:t>
      </w:r>
      <w:proofErr w:type="spellEnd"/>
      <w:r w:rsidRPr="008C34FC">
        <w:rPr>
          <w:rFonts w:eastAsia="Times New Roman"/>
          <w:b/>
          <w:color w:val="000000"/>
        </w:rPr>
        <w:t xml:space="preserve"> сельского поселения</w:t>
      </w:r>
      <w:r w:rsidRPr="008C34FC">
        <w:rPr>
          <w:rFonts w:eastAsia="Times New Roman"/>
          <w:color w:val="000000"/>
        </w:rPr>
        <w:t xml:space="preserve"> </w:t>
      </w:r>
      <w:r w:rsidRPr="008C34FC">
        <w:rPr>
          <w:rFonts w:eastAsia="Times New Roman"/>
          <w:b/>
          <w:bCs/>
          <w:color w:val="000000"/>
        </w:rPr>
        <w:t>Мариинско-Посадского района Чувашской Республики, о получении им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 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proofErr w:type="gramStart"/>
      <w:r w:rsidRPr="008C34FC">
        <w:rPr>
          <w:rFonts w:eastAsia="Times New Roman"/>
          <w:color w:val="000000"/>
        </w:rPr>
        <w:t>В соответствии с </w:t>
      </w:r>
      <w:hyperlink r:id="rId7" w:history="1">
        <w:r w:rsidRPr="008C34FC">
          <w:rPr>
            <w:rFonts w:eastAsia="Times New Roman"/>
            <w:color w:val="000000"/>
          </w:rPr>
          <w:t>постановлением</w:t>
        </w:r>
      </w:hyperlink>
      <w:r w:rsidRPr="008C34FC">
        <w:rPr>
          <w:rFonts w:eastAsia="Times New Roman"/>
          <w:color w:val="000000"/>
        </w:rPr>
        <w:t> Правительства Российской Федерации от 9 января 2014 г. № 10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 (с изменениями,</w:t>
      </w:r>
      <w:r>
        <w:rPr>
          <w:rFonts w:eastAsia="Times New Roman"/>
          <w:color w:val="000000"/>
        </w:rPr>
        <w:t xml:space="preserve"> внесенными  </w:t>
      </w:r>
      <w:hyperlink r:id="rId8" w:history="1">
        <w:r w:rsidRPr="008C34FC">
          <w:rPr>
            <w:rFonts w:eastAsia="Times New Roman"/>
            <w:color w:val="000000"/>
          </w:rPr>
          <w:t>постановлением</w:t>
        </w:r>
        <w:proofErr w:type="gramEnd"/>
      </w:hyperlink>
      <w:r w:rsidRPr="008C34FC">
        <w:rPr>
          <w:rFonts w:eastAsia="Times New Roman"/>
          <w:color w:val="000000"/>
        </w:rPr>
        <w:t> </w:t>
      </w:r>
      <w:proofErr w:type="gramStart"/>
      <w:r w:rsidRPr="008C34FC">
        <w:rPr>
          <w:rFonts w:eastAsia="Times New Roman"/>
          <w:color w:val="000000"/>
        </w:rPr>
        <w:t xml:space="preserve">Правительства Российской Федерации от 12 октября 2015 г. № 1089) </w:t>
      </w:r>
      <w:proofErr w:type="gramEnd"/>
    </w:p>
    <w:p w:rsidR="00605766" w:rsidRPr="008C34FC" w:rsidRDefault="00605766" w:rsidP="00605766">
      <w:pPr>
        <w:ind w:firstLine="567"/>
        <w:jc w:val="center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 xml:space="preserve">Собрание депутатов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</w:t>
      </w:r>
    </w:p>
    <w:p w:rsidR="00605766" w:rsidRPr="008C34FC" w:rsidRDefault="00605766" w:rsidP="00605766">
      <w:pPr>
        <w:ind w:firstLine="567"/>
        <w:jc w:val="center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Мариинско-Посадского района Чувашской Республики</w:t>
      </w:r>
    </w:p>
    <w:p w:rsidR="00605766" w:rsidRPr="008C34FC" w:rsidRDefault="00605766" w:rsidP="00605766">
      <w:pPr>
        <w:jc w:val="center"/>
        <w:rPr>
          <w:rFonts w:eastAsia="Times New Roman"/>
          <w:color w:val="000000"/>
        </w:rPr>
      </w:pPr>
      <w:proofErr w:type="spellStart"/>
      <w:proofErr w:type="gramStart"/>
      <w:r w:rsidRPr="008C34FC">
        <w:rPr>
          <w:rFonts w:eastAsia="Times New Roman"/>
          <w:color w:val="000000"/>
        </w:rPr>
        <w:t>р</w:t>
      </w:r>
      <w:proofErr w:type="spellEnd"/>
      <w:proofErr w:type="gramEnd"/>
      <w:r w:rsidRPr="008C34FC">
        <w:rPr>
          <w:rFonts w:eastAsia="Times New Roman"/>
          <w:color w:val="000000"/>
        </w:rPr>
        <w:t xml:space="preserve"> е </w:t>
      </w:r>
      <w:proofErr w:type="spellStart"/>
      <w:r w:rsidRPr="008C34FC">
        <w:rPr>
          <w:rFonts w:eastAsia="Times New Roman"/>
          <w:color w:val="000000"/>
        </w:rPr>
        <w:t>ш</w:t>
      </w:r>
      <w:proofErr w:type="spellEnd"/>
      <w:r w:rsidRPr="008C34FC">
        <w:rPr>
          <w:rFonts w:eastAsia="Times New Roman"/>
          <w:color w:val="000000"/>
        </w:rPr>
        <w:t xml:space="preserve"> и л о: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 xml:space="preserve">1. </w:t>
      </w:r>
      <w:proofErr w:type="gramStart"/>
      <w:r w:rsidRPr="008C34FC">
        <w:rPr>
          <w:rFonts w:eastAsia="Times New Roman"/>
          <w:color w:val="000000"/>
        </w:rPr>
        <w:t>Утвердить прилагаемое  </w:t>
      </w:r>
      <w:hyperlink r:id="rId9" w:anchor="sub_1000" w:history="1">
        <w:r w:rsidRPr="008C34FC">
          <w:rPr>
            <w:rFonts w:eastAsia="Times New Roman"/>
            <w:color w:val="000000"/>
          </w:rPr>
          <w:t>Положение</w:t>
        </w:r>
      </w:hyperlink>
      <w:r w:rsidRPr="008C34FC">
        <w:t xml:space="preserve"> о</w:t>
      </w:r>
      <w:r w:rsidRPr="008C34FC">
        <w:rPr>
          <w:rFonts w:eastAsia="Times New Roman"/>
          <w:color w:val="000000"/>
        </w:rPr>
        <w:t xml:space="preserve"> сообщении главой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Республики, о получении им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605766" w:rsidRPr="008C34FC" w:rsidRDefault="00605766" w:rsidP="0060576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bookmarkStart w:id="1" w:name="sub_2"/>
      <w:r w:rsidRPr="008C34FC">
        <w:rPr>
          <w:b w:val="0"/>
          <w:color w:val="000000"/>
          <w:sz w:val="24"/>
          <w:szCs w:val="24"/>
        </w:rPr>
        <w:t>2</w:t>
      </w:r>
      <w:r w:rsidRPr="008C34FC">
        <w:rPr>
          <w:b w:val="0"/>
          <w:sz w:val="24"/>
          <w:szCs w:val="24"/>
        </w:rPr>
        <w:t xml:space="preserve">. </w:t>
      </w:r>
      <w:bookmarkEnd w:id="1"/>
      <w:r w:rsidRPr="008C34FC">
        <w:rPr>
          <w:b w:val="0"/>
          <w:color w:val="000000"/>
          <w:sz w:val="24"/>
          <w:szCs w:val="24"/>
        </w:rPr>
        <w:t xml:space="preserve">Настоящее решение вступает в силу </w:t>
      </w:r>
      <w:r>
        <w:rPr>
          <w:b w:val="0"/>
          <w:color w:val="000000"/>
          <w:sz w:val="24"/>
          <w:szCs w:val="24"/>
        </w:rPr>
        <w:t>после</w:t>
      </w:r>
      <w:r w:rsidRPr="008C34FC">
        <w:rPr>
          <w:b w:val="0"/>
          <w:color w:val="000000"/>
          <w:sz w:val="24"/>
          <w:szCs w:val="24"/>
        </w:rPr>
        <w:t xml:space="preserve"> его официального опубликования в муниципальной газете «Посадский вестник».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 xml:space="preserve"> 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 </w:t>
      </w:r>
    </w:p>
    <w:p w:rsidR="00605766" w:rsidRPr="008C34FC" w:rsidRDefault="00605766" w:rsidP="00605766">
      <w:pPr>
        <w:ind w:firstLine="567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Председатель Собрания депутатов</w:t>
      </w:r>
    </w:p>
    <w:p w:rsidR="00605766" w:rsidRPr="008C34FC" w:rsidRDefault="00605766" w:rsidP="00605766">
      <w:pPr>
        <w:ind w:firstLine="567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     </w:t>
      </w:r>
      <w:r>
        <w:rPr>
          <w:rFonts w:eastAsia="Times New Roman"/>
          <w:color w:val="000000"/>
        </w:rPr>
        <w:t xml:space="preserve">                                      Г.В.Гаврилова</w:t>
      </w:r>
    </w:p>
    <w:p w:rsidR="00605766" w:rsidRDefault="00605766" w:rsidP="00605766">
      <w:pPr>
        <w:spacing w:after="200" w:line="276" w:lineRule="atLeas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br w:type="textWrapping" w:clear="all"/>
      </w:r>
    </w:p>
    <w:p w:rsidR="00605766" w:rsidRDefault="00605766" w:rsidP="00605766">
      <w:pPr>
        <w:spacing w:after="200" w:line="276" w:lineRule="atLeast"/>
        <w:rPr>
          <w:rFonts w:eastAsia="Times New Roman"/>
          <w:color w:val="000000"/>
        </w:rPr>
      </w:pP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lastRenderedPageBreak/>
        <w:t>Утверждено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t>решением Собрания депутатов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Мариинско-Посадского района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Чувашской Республики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от «</w:t>
      </w:r>
      <w:r w:rsidR="006D4A74">
        <w:rPr>
          <w:rFonts w:eastAsia="Times New Roman"/>
          <w:color w:val="000000"/>
        </w:rPr>
        <w:t>26</w:t>
      </w:r>
      <w:r w:rsidRPr="008C34FC">
        <w:rPr>
          <w:rFonts w:eastAsia="Times New Roman"/>
          <w:color w:val="000000"/>
        </w:rPr>
        <w:t>»</w:t>
      </w:r>
      <w:r w:rsidR="006D4A74">
        <w:rPr>
          <w:rFonts w:eastAsia="Times New Roman"/>
          <w:color w:val="000000"/>
        </w:rPr>
        <w:t xml:space="preserve"> марта</w:t>
      </w:r>
      <w:r w:rsidRPr="008C34FC">
        <w:rPr>
          <w:rFonts w:eastAsia="Times New Roman"/>
          <w:color w:val="000000"/>
        </w:rPr>
        <w:t xml:space="preserve"> 2021 г. № </w:t>
      </w:r>
      <w:r w:rsidR="006D4A74">
        <w:rPr>
          <w:rFonts w:eastAsia="Times New Roman"/>
          <w:color w:val="000000"/>
        </w:rPr>
        <w:t>10/2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 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 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 </w:t>
      </w:r>
    </w:p>
    <w:p w:rsidR="00605766" w:rsidRPr="008C34FC" w:rsidRDefault="00605766" w:rsidP="00605766">
      <w:pPr>
        <w:ind w:firstLine="567"/>
        <w:jc w:val="center"/>
        <w:rPr>
          <w:rFonts w:eastAsia="Times New Roman"/>
          <w:color w:val="000000"/>
        </w:rPr>
      </w:pPr>
      <w:r w:rsidRPr="008C34FC">
        <w:rPr>
          <w:rFonts w:eastAsia="Times New Roman"/>
          <w:b/>
          <w:bCs/>
          <w:color w:val="000000"/>
        </w:rPr>
        <w:t>Положение</w:t>
      </w:r>
    </w:p>
    <w:p w:rsidR="00605766" w:rsidRPr="008C34FC" w:rsidRDefault="00605766" w:rsidP="00605766">
      <w:pPr>
        <w:ind w:firstLine="567"/>
        <w:jc w:val="center"/>
        <w:rPr>
          <w:rFonts w:eastAsia="Times New Roman"/>
          <w:color w:val="000000"/>
        </w:rPr>
      </w:pPr>
      <w:r w:rsidRPr="008C34FC">
        <w:rPr>
          <w:rFonts w:eastAsia="Times New Roman"/>
          <w:b/>
          <w:bCs/>
          <w:color w:val="000000"/>
        </w:rPr>
        <w:t xml:space="preserve">о сообщении главой </w:t>
      </w:r>
      <w:proofErr w:type="spellStart"/>
      <w:r>
        <w:rPr>
          <w:rFonts w:eastAsia="Times New Roman"/>
          <w:b/>
          <w:bCs/>
          <w:color w:val="000000"/>
        </w:rPr>
        <w:t>Первочурашевского</w:t>
      </w:r>
      <w:proofErr w:type="spellEnd"/>
      <w:r w:rsidRPr="008C34FC">
        <w:rPr>
          <w:rFonts w:eastAsia="Times New Roman"/>
          <w:b/>
          <w:color w:val="000000"/>
        </w:rPr>
        <w:t xml:space="preserve"> сельского поселения</w:t>
      </w:r>
      <w:r w:rsidRPr="008C34FC">
        <w:rPr>
          <w:rFonts w:eastAsia="Times New Roman"/>
          <w:color w:val="000000"/>
        </w:rPr>
        <w:t xml:space="preserve"> </w:t>
      </w:r>
      <w:r w:rsidRPr="008C34FC">
        <w:rPr>
          <w:rFonts w:eastAsia="Times New Roman"/>
          <w:b/>
          <w:bCs/>
          <w:color w:val="000000"/>
        </w:rPr>
        <w:t xml:space="preserve">  Мариинско-Посадского района Чувашской Республики, о получении им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2" w:name="sub_101"/>
      <w:r w:rsidRPr="008C34FC">
        <w:rPr>
          <w:rFonts w:eastAsia="Times New Roman"/>
          <w:color w:val="000000"/>
        </w:rPr>
        <w:t> </w:t>
      </w:r>
      <w:bookmarkEnd w:id="2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 xml:space="preserve">1. </w:t>
      </w:r>
      <w:proofErr w:type="gramStart"/>
      <w:r w:rsidRPr="008C34FC">
        <w:rPr>
          <w:rFonts w:eastAsia="Times New Roman"/>
          <w:color w:val="000000"/>
        </w:rPr>
        <w:t xml:space="preserve">Настоящее Положение определяет порядок сообщения главой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Республики, (далее по тексту - глава), о получении им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3" w:name="sub_102"/>
      <w:r w:rsidRPr="008C34FC">
        <w:rPr>
          <w:rFonts w:eastAsia="Times New Roman"/>
          <w:color w:val="000000"/>
        </w:rPr>
        <w:t>2. Для целей настоящего Положения используются следующие понятия:</w:t>
      </w:r>
      <w:bookmarkEnd w:id="3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proofErr w:type="gramStart"/>
      <w:r w:rsidRPr="008C34FC">
        <w:rPr>
          <w:rFonts w:eastAsia="Times New Roman"/>
          <w:color w:val="000000"/>
        </w:rPr>
        <w:t>«подарок, полученный в связи с протокольными мероприятиями, служебными командировками и другими официальными мероприятиями» - подарок, полученный главой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8C34FC">
        <w:rPr>
          <w:rFonts w:eastAsia="Times New Roman"/>
          <w:color w:val="000000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proofErr w:type="gramStart"/>
      <w:r w:rsidRPr="008C34FC">
        <w:rPr>
          <w:rFonts w:eastAsia="Times New Roman"/>
          <w:color w:val="000000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 - получение главой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</w:t>
      </w:r>
      <w:proofErr w:type="gramEnd"/>
      <w:r w:rsidRPr="008C34FC">
        <w:rPr>
          <w:rFonts w:eastAsia="Times New Roman"/>
          <w:color w:val="000000"/>
        </w:rPr>
        <w:t>правового положения и специфику профессиональной служебной и трудовой деятельности указанных лиц.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4" w:name="sub_103"/>
      <w:r w:rsidRPr="008C34FC">
        <w:rPr>
          <w:rFonts w:eastAsia="Times New Roman"/>
          <w:color w:val="000000"/>
        </w:rPr>
        <w:t>3. Глава не вправе получать подарки от физических (юридических) лиц в связи с должностным положением или исполнением им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</w:t>
      </w:r>
      <w:bookmarkEnd w:id="4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5" w:name="sub_104"/>
      <w:r w:rsidRPr="008C34FC">
        <w:rPr>
          <w:rFonts w:eastAsia="Times New Roman"/>
          <w:color w:val="000000"/>
        </w:rPr>
        <w:t xml:space="preserve">4. Глава </w:t>
      </w:r>
      <w:proofErr w:type="gramStart"/>
      <w:r w:rsidRPr="008C34FC">
        <w:rPr>
          <w:rFonts w:eastAsia="Times New Roman"/>
          <w:color w:val="000000"/>
        </w:rPr>
        <w:t>обязан</w:t>
      </w:r>
      <w:proofErr w:type="gramEnd"/>
      <w:r w:rsidRPr="008C34FC">
        <w:rPr>
          <w:rFonts w:eastAsia="Times New Roman"/>
          <w:color w:val="000000"/>
        </w:rPr>
        <w:t xml:space="preserve"> согласно настоящему Положению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 Собрание депутатов </w:t>
      </w:r>
      <w:proofErr w:type="spellStart"/>
      <w:r>
        <w:rPr>
          <w:rFonts w:eastAsia="Times New Roman"/>
          <w:color w:val="000000"/>
        </w:rPr>
        <w:lastRenderedPageBreak/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Республики.</w:t>
      </w:r>
      <w:bookmarkEnd w:id="5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6" w:name="sub_105"/>
      <w:r w:rsidRPr="008C34FC">
        <w:rPr>
          <w:rFonts w:eastAsia="Times New Roman"/>
          <w:color w:val="000000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данному Положению, представляется главой не позднее 3 рабочих дней со дня получения подарка Собранию депутатов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Республики. 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</w:t>
      </w:r>
      <w:proofErr w:type="gramStart"/>
      <w:r w:rsidRPr="008C34FC">
        <w:rPr>
          <w:rFonts w:eastAsia="Times New Roman"/>
          <w:color w:val="000000"/>
        </w:rPr>
        <w:t>,</w:t>
      </w:r>
      <w:proofErr w:type="gramEnd"/>
      <w:r w:rsidRPr="008C34FC">
        <w:rPr>
          <w:rFonts w:eastAsia="Times New Roman"/>
          <w:color w:val="000000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bookmarkEnd w:id="6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При невозможности подачи уведомления в сроки, указанные в </w:t>
      </w:r>
      <w:hyperlink r:id="rId10" w:anchor="sub_105" w:history="1">
        <w:r w:rsidRPr="008C34FC">
          <w:rPr>
            <w:rFonts w:eastAsia="Times New Roman"/>
            <w:color w:val="000000"/>
          </w:rPr>
          <w:t>абзацах первом</w:t>
        </w:r>
      </w:hyperlink>
      <w:r w:rsidRPr="008C34FC">
        <w:rPr>
          <w:rFonts w:eastAsia="Times New Roman"/>
          <w:color w:val="000000"/>
        </w:rPr>
        <w:t> и втором настоящего пункта, по причине, не зависящей от главы, оно представляется не позднее следующего дня после устранения возникшей причины.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7" w:name="sub_106"/>
      <w:r w:rsidRPr="008C34FC">
        <w:rPr>
          <w:rFonts w:eastAsia="Times New Roman"/>
          <w:color w:val="000000"/>
        </w:rPr>
        <w:t xml:space="preserve">6. </w:t>
      </w:r>
      <w:proofErr w:type="gramStart"/>
      <w:r w:rsidRPr="008C34FC">
        <w:rPr>
          <w:rFonts w:eastAsia="Times New Roman"/>
          <w:color w:val="000000"/>
        </w:rPr>
        <w:t xml:space="preserve">Уведомление составляется в 2 экземплярах, один из которых возвращается главе, представившему уведомление, с отметкой о регистрации, другой экземпляр направляется в постоянно действующую комиссию по приему-передаче и списанию материальных ценностей администрации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Республики, образованную в соответствии с </w:t>
      </w:r>
      <w:bookmarkEnd w:id="7"/>
      <w:r w:rsidR="00DE709A" w:rsidRPr="008C34FC">
        <w:rPr>
          <w:rFonts w:eastAsia="Times New Roman"/>
          <w:color w:val="000000"/>
        </w:rPr>
        <w:fldChar w:fldCharType="begin"/>
      </w:r>
      <w:r w:rsidRPr="008C34FC">
        <w:rPr>
          <w:rFonts w:eastAsia="Times New Roman"/>
          <w:color w:val="000000"/>
        </w:rPr>
        <w:instrText xml:space="preserve"> HYPERLINK "http://internet.garant.ru/document/redirect/70103036/4" </w:instrText>
      </w:r>
      <w:r w:rsidR="00DE709A" w:rsidRPr="008C34FC">
        <w:rPr>
          <w:rFonts w:eastAsia="Times New Roman"/>
          <w:color w:val="000000"/>
        </w:rPr>
        <w:fldChar w:fldCharType="separate"/>
      </w:r>
      <w:r w:rsidRPr="008C34FC">
        <w:rPr>
          <w:rFonts w:eastAsia="Times New Roman"/>
          <w:color w:val="000000"/>
        </w:rPr>
        <w:t>законодательством</w:t>
      </w:r>
      <w:r w:rsidR="00DE709A" w:rsidRPr="008C34FC">
        <w:rPr>
          <w:rFonts w:eastAsia="Times New Roman"/>
          <w:color w:val="000000"/>
        </w:rPr>
        <w:fldChar w:fldCharType="end"/>
      </w:r>
      <w:r w:rsidRPr="008C34FC">
        <w:rPr>
          <w:rFonts w:eastAsia="Times New Roman"/>
          <w:color w:val="000000"/>
        </w:rPr>
        <w:t> о бухгалтерском учете (далее - комиссия).</w:t>
      </w:r>
      <w:proofErr w:type="gramEnd"/>
      <w:r w:rsidRPr="008C34FC">
        <w:rPr>
          <w:rFonts w:eastAsia="Times New Roman"/>
          <w:color w:val="000000"/>
        </w:rPr>
        <w:t xml:space="preserve"> Одновременно копия поступившего уведомления вручается лицу ответственному за профилактику коррупционных правонарушений в администрации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Республики.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8" w:name="sub_107"/>
      <w:r w:rsidRPr="008C34FC">
        <w:rPr>
          <w:rFonts w:eastAsia="Times New Roman"/>
          <w:color w:val="000000"/>
        </w:rPr>
        <w:t xml:space="preserve">7. </w:t>
      </w:r>
      <w:proofErr w:type="gramStart"/>
      <w:r w:rsidRPr="008C34FC">
        <w:rPr>
          <w:rFonts w:eastAsia="Times New Roman"/>
          <w:color w:val="000000"/>
        </w:rPr>
        <w:t xml:space="preserve">Подарок, стоимость которого подтверждается документами и превышает 3 тыс. рублей, либо стоимость которого получившим его главе неизвестна, сдается лицу ответственному за профилактику коррупционных правонарушений в администрации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bookmarkEnd w:id="8"/>
      <w:proofErr w:type="gramEnd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9" w:name="sub_108"/>
      <w:r w:rsidRPr="008C34FC">
        <w:rPr>
          <w:rFonts w:eastAsia="Times New Roman"/>
          <w:color w:val="000000"/>
        </w:rPr>
        <w:t>8. Подарок, полученный главой, независимо от его стоимости, подлежит передаче на хранение в порядке, предусмотренном </w:t>
      </w:r>
      <w:bookmarkEnd w:id="9"/>
      <w:r w:rsidR="00DE709A" w:rsidRPr="008C34FC">
        <w:rPr>
          <w:rFonts w:eastAsia="Times New Roman"/>
          <w:color w:val="000000"/>
        </w:rPr>
        <w:fldChar w:fldCharType="begin"/>
      </w:r>
      <w:r w:rsidRPr="008C34FC">
        <w:rPr>
          <w:rFonts w:eastAsia="Times New Roman"/>
          <w:color w:val="000000"/>
        </w:rPr>
        <w:instrText xml:space="preserve"> HYPERLINK "http://pravo.minjust.ru:8080/bigs/portal.html" \l "sub_107" </w:instrText>
      </w:r>
      <w:r w:rsidR="00DE709A" w:rsidRPr="008C34FC">
        <w:rPr>
          <w:rFonts w:eastAsia="Times New Roman"/>
          <w:color w:val="000000"/>
        </w:rPr>
        <w:fldChar w:fldCharType="separate"/>
      </w:r>
      <w:r w:rsidRPr="008C34FC">
        <w:rPr>
          <w:rFonts w:eastAsia="Times New Roman"/>
          <w:color w:val="000000"/>
        </w:rPr>
        <w:t>пунктом 7</w:t>
      </w:r>
      <w:r w:rsidR="00DE709A" w:rsidRPr="008C34FC">
        <w:rPr>
          <w:rFonts w:eastAsia="Times New Roman"/>
          <w:color w:val="000000"/>
        </w:rPr>
        <w:fldChar w:fldCharType="end"/>
      </w:r>
      <w:r w:rsidRPr="008C34FC">
        <w:rPr>
          <w:rFonts w:eastAsia="Times New Roman"/>
          <w:color w:val="000000"/>
        </w:rPr>
        <w:t xml:space="preserve">  настоящего Положения.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10" w:name="sub_109"/>
      <w:r w:rsidRPr="008C34FC">
        <w:rPr>
          <w:rFonts w:eastAsia="Times New Roman"/>
          <w:color w:val="000000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bookmarkEnd w:id="10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11" w:name="sub_110"/>
      <w:r w:rsidRPr="008C34FC">
        <w:rPr>
          <w:rFonts w:eastAsia="Times New Roman"/>
          <w:color w:val="000000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 подтверждения - экспертным путем. 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 xml:space="preserve">Подарок возвращается сдавшему его лицу по акту приема-передачи в случае, если его стоимость не превышает 3 тысяч рублей, </w:t>
      </w:r>
      <w:bookmarkEnd w:id="11"/>
      <w:r w:rsidRPr="008C34FC">
        <w:rPr>
          <w:rFonts w:eastAsia="Times New Roman"/>
          <w:color w:val="000000"/>
        </w:rPr>
        <w:t xml:space="preserve">о чем лицом ответственным за профилактику коррупционных правонарушений в течение одного рабочего дня с момента подписания акта приема-передачи информирует Собрание депутатов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Республики. 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12" w:name="sub_111"/>
      <w:r w:rsidRPr="008C34FC">
        <w:rPr>
          <w:rFonts w:eastAsia="Times New Roman"/>
          <w:color w:val="000000"/>
        </w:rPr>
        <w:t xml:space="preserve">11. Лицо ответственное за профилактику коррупционных правонарушений в администрации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 обеспечивает включение в установленном порядке принятого к </w:t>
      </w:r>
      <w:r w:rsidRPr="008C34FC">
        <w:rPr>
          <w:rFonts w:eastAsia="Times New Roman"/>
          <w:color w:val="000000"/>
        </w:rPr>
        <w:lastRenderedPageBreak/>
        <w:t>бухгалтерскому учету подарка, стоимость которого превышает 3 тысяч рублей, в реестр муниципального имущества.</w:t>
      </w:r>
      <w:bookmarkEnd w:id="12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13" w:name="sub_112"/>
      <w:r w:rsidRPr="008C34FC">
        <w:rPr>
          <w:rFonts w:eastAsia="Times New Roman"/>
          <w:color w:val="000000"/>
        </w:rPr>
        <w:t xml:space="preserve">12. Глава, сдавший подарок, может его выкупить, направив на имя Собрания депутатов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 соответствующее заявление не позднее двух месяцев со дня сдачи подарка.</w:t>
      </w:r>
      <w:bookmarkEnd w:id="13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 xml:space="preserve">Поступившее заявление после его рассмотрения Собранием депутатов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поселения, в течение одного рабочего дня передается лицу ответственному за профилактику коррупционных правонарушений в администрации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Республики.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14" w:name="sub_113"/>
      <w:r w:rsidRPr="008C34FC">
        <w:rPr>
          <w:rFonts w:eastAsia="Times New Roman"/>
          <w:color w:val="000000"/>
        </w:rPr>
        <w:t xml:space="preserve">13. </w:t>
      </w:r>
      <w:proofErr w:type="gramStart"/>
      <w:r w:rsidRPr="008C34FC">
        <w:rPr>
          <w:rFonts w:eastAsia="Times New Roman"/>
          <w:color w:val="000000"/>
        </w:rPr>
        <w:t xml:space="preserve">Лицо ответственное за профилактику коррупционных правонарушений в администрации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 в течение 3 месяцев со дня поступления заявления, указанного в </w:t>
      </w:r>
      <w:bookmarkEnd w:id="14"/>
      <w:r w:rsidR="00DE709A" w:rsidRPr="008C34FC">
        <w:rPr>
          <w:rFonts w:eastAsia="Times New Roman"/>
          <w:color w:val="000000"/>
        </w:rPr>
        <w:fldChar w:fldCharType="begin"/>
      </w:r>
      <w:r w:rsidRPr="008C34FC">
        <w:rPr>
          <w:rFonts w:eastAsia="Times New Roman"/>
          <w:color w:val="000000"/>
        </w:rPr>
        <w:instrText xml:space="preserve"> HYPERLINK "http://pravo.minjust.ru:8080/bigs/portal.html" \l "sub_112" </w:instrText>
      </w:r>
      <w:r w:rsidR="00DE709A" w:rsidRPr="008C34FC">
        <w:rPr>
          <w:rFonts w:eastAsia="Times New Roman"/>
          <w:color w:val="000000"/>
        </w:rPr>
        <w:fldChar w:fldCharType="separate"/>
      </w:r>
      <w:r w:rsidRPr="008C34FC">
        <w:rPr>
          <w:rFonts w:eastAsia="Times New Roman"/>
          <w:color w:val="000000"/>
        </w:rPr>
        <w:t>пункте 12</w:t>
      </w:r>
      <w:r w:rsidR="00DE709A" w:rsidRPr="008C34FC">
        <w:rPr>
          <w:rFonts w:eastAsia="Times New Roman"/>
          <w:color w:val="000000"/>
        </w:rPr>
        <w:fldChar w:fldCharType="end"/>
      </w:r>
      <w:r w:rsidRPr="008C34FC">
        <w:rPr>
          <w:rFonts w:eastAsia="Times New Roman"/>
          <w:color w:val="000000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чего, в течение месяца заявитель выкупает подарок по установленной в результате оценки</w:t>
      </w:r>
      <w:proofErr w:type="gramEnd"/>
      <w:r w:rsidRPr="008C34FC">
        <w:rPr>
          <w:rFonts w:eastAsia="Times New Roman"/>
          <w:color w:val="000000"/>
        </w:rPr>
        <w:t xml:space="preserve"> стоимости или отказывается от выкупа. 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15" w:name="sub_114"/>
      <w:r w:rsidRPr="008C34FC">
        <w:rPr>
          <w:rFonts w:eastAsia="Times New Roman"/>
          <w:color w:val="000000"/>
        </w:rPr>
        <w:t xml:space="preserve">О выкупе подарка или отказа от выкупа информируется Собрание депутатов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 в течение одного рабочего дня с момента истечения установленного указанным пунктом срока. 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14. Подарок, в отношении которого не поступило заявление, указанное в </w:t>
      </w:r>
      <w:bookmarkEnd w:id="15"/>
      <w:r w:rsidR="00DE709A" w:rsidRPr="008C34FC">
        <w:rPr>
          <w:rFonts w:eastAsia="Times New Roman"/>
          <w:color w:val="000000"/>
        </w:rPr>
        <w:fldChar w:fldCharType="begin"/>
      </w:r>
      <w:r w:rsidRPr="008C34FC">
        <w:rPr>
          <w:rFonts w:eastAsia="Times New Roman"/>
          <w:color w:val="000000"/>
        </w:rPr>
        <w:instrText xml:space="preserve"> HYPERLINK "http://pravo.minjust.ru:8080/bigs/portal.html" \l "sub_112" </w:instrText>
      </w:r>
      <w:r w:rsidR="00DE709A" w:rsidRPr="008C34FC">
        <w:rPr>
          <w:rFonts w:eastAsia="Times New Roman"/>
          <w:color w:val="000000"/>
        </w:rPr>
        <w:fldChar w:fldCharType="separate"/>
      </w:r>
      <w:r w:rsidRPr="008C34FC">
        <w:rPr>
          <w:rFonts w:eastAsia="Times New Roman"/>
          <w:color w:val="000000"/>
        </w:rPr>
        <w:t>пункте 12</w:t>
      </w:r>
      <w:r w:rsidR="00DE709A" w:rsidRPr="008C34FC">
        <w:rPr>
          <w:rFonts w:eastAsia="Times New Roman"/>
          <w:color w:val="000000"/>
        </w:rPr>
        <w:fldChar w:fldCharType="end"/>
      </w:r>
      <w:r w:rsidRPr="008C34FC">
        <w:rPr>
          <w:rFonts w:eastAsia="Times New Roman"/>
          <w:color w:val="000000"/>
        </w:rPr>
        <w:t> настоящего Положения, может использоваться администрацией поселения с учетом заключения комиссии или представительного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16" w:name="sub_115"/>
      <w:r w:rsidRPr="008C34FC">
        <w:rPr>
          <w:rFonts w:eastAsia="Times New Roman"/>
          <w:color w:val="000000"/>
        </w:rPr>
        <w:t xml:space="preserve">15. </w:t>
      </w:r>
      <w:proofErr w:type="gramStart"/>
      <w:r w:rsidRPr="008C34FC">
        <w:rPr>
          <w:rFonts w:eastAsia="Times New Roman"/>
          <w:color w:val="000000"/>
        </w:rPr>
        <w:t xml:space="preserve">В случае нецелесообразности использования подарка Собранием депутатов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на основании соответствующей информации лица ответственного за профилактику коррупционных правонарушений в администрации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организациями посредством проведения торгов в порядке, предусмотренном законодательством Российской Федерации.</w:t>
      </w:r>
      <w:bookmarkEnd w:id="16"/>
      <w:proofErr w:type="gramEnd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17" w:name="sub_116"/>
      <w:r w:rsidRPr="008C34FC">
        <w:rPr>
          <w:rFonts w:eastAsia="Times New Roman"/>
          <w:color w:val="000000"/>
        </w:rPr>
        <w:t>16. Оценка стоимости подарка для реализации (выкупа), предусмотренная </w:t>
      </w:r>
      <w:bookmarkEnd w:id="17"/>
      <w:r w:rsidR="00DE709A" w:rsidRPr="008C34FC">
        <w:rPr>
          <w:rFonts w:eastAsia="Times New Roman"/>
          <w:color w:val="000000"/>
        </w:rPr>
        <w:fldChar w:fldCharType="begin"/>
      </w:r>
      <w:r w:rsidRPr="008C34FC">
        <w:rPr>
          <w:rFonts w:eastAsia="Times New Roman"/>
          <w:color w:val="000000"/>
        </w:rPr>
        <w:instrText xml:space="preserve"> HYPERLINK "http://pravo.minjust.ru:8080/bigs/portal.html" \l "sub_113" </w:instrText>
      </w:r>
      <w:r w:rsidR="00DE709A" w:rsidRPr="008C34FC">
        <w:rPr>
          <w:rFonts w:eastAsia="Times New Roman"/>
          <w:color w:val="000000"/>
        </w:rPr>
        <w:fldChar w:fldCharType="separate"/>
      </w:r>
      <w:r w:rsidRPr="008C34FC">
        <w:rPr>
          <w:rFonts w:eastAsia="Times New Roman"/>
          <w:color w:val="000000"/>
        </w:rPr>
        <w:t>пунктами 13</w:t>
      </w:r>
      <w:r w:rsidR="00DE709A" w:rsidRPr="008C34FC">
        <w:rPr>
          <w:rFonts w:eastAsia="Times New Roman"/>
          <w:color w:val="000000"/>
        </w:rPr>
        <w:fldChar w:fldCharType="end"/>
      </w:r>
      <w:r w:rsidRPr="008C34FC">
        <w:rPr>
          <w:rFonts w:eastAsia="Times New Roman"/>
          <w:color w:val="000000"/>
        </w:rPr>
        <w:t> и </w:t>
      </w:r>
      <w:hyperlink r:id="rId11" w:anchor="sub_115" w:history="1">
        <w:r w:rsidRPr="008C34FC">
          <w:rPr>
            <w:rFonts w:eastAsia="Times New Roman"/>
            <w:color w:val="000000"/>
          </w:rPr>
          <w:t>15</w:t>
        </w:r>
      </w:hyperlink>
      <w:r w:rsidRPr="008C34FC">
        <w:rPr>
          <w:rFonts w:eastAsia="Times New Roman"/>
          <w:color w:val="000000"/>
        </w:rPr>
        <w:t> настоящего Положения, осуществляется субъектами оценочной деятельности в соответствии с </w:t>
      </w:r>
      <w:hyperlink r:id="rId12" w:history="1">
        <w:r w:rsidRPr="008C34FC">
          <w:rPr>
            <w:rFonts w:eastAsia="Times New Roman"/>
            <w:color w:val="000000"/>
          </w:rPr>
          <w:t>законодательством</w:t>
        </w:r>
      </w:hyperlink>
      <w:r w:rsidRPr="008C34FC">
        <w:rPr>
          <w:rFonts w:eastAsia="Times New Roman"/>
          <w:color w:val="000000"/>
        </w:rPr>
        <w:t> Российской Федерации об оценочной деятельности.</w:t>
      </w:r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18" w:name="sub_117"/>
      <w:r w:rsidRPr="008C34FC">
        <w:rPr>
          <w:rFonts w:eastAsia="Times New Roman"/>
          <w:color w:val="000000"/>
        </w:rPr>
        <w:t>17. В случае</w:t>
      </w:r>
      <w:proofErr w:type="gramStart"/>
      <w:r w:rsidRPr="008C34FC">
        <w:rPr>
          <w:rFonts w:eastAsia="Times New Roman"/>
          <w:color w:val="000000"/>
        </w:rPr>
        <w:t>,</w:t>
      </w:r>
      <w:proofErr w:type="gramEnd"/>
      <w:r w:rsidRPr="008C34FC">
        <w:rPr>
          <w:rFonts w:eastAsia="Times New Roman"/>
          <w:color w:val="000000"/>
        </w:rPr>
        <w:t xml:space="preserve"> если подарок не выкуплен или не реализован, Собранием Депутатов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8"/>
    </w:p>
    <w:p w:rsidR="00605766" w:rsidRPr="008C34FC" w:rsidRDefault="00605766" w:rsidP="00605766">
      <w:pPr>
        <w:ind w:firstLine="567"/>
        <w:jc w:val="both"/>
        <w:rPr>
          <w:rFonts w:eastAsia="Times New Roman"/>
          <w:color w:val="000000"/>
        </w:rPr>
      </w:pPr>
      <w:bookmarkStart w:id="19" w:name="sub_118"/>
      <w:r w:rsidRPr="008C34FC">
        <w:rPr>
          <w:rFonts w:eastAsia="Times New Roman"/>
          <w:color w:val="000000"/>
        </w:rPr>
        <w:t xml:space="preserve">18. Средства, вырученные от реализации (выкупа) подарка, зачисляются в доход бюджета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Мариинско-Посадского района Чувашской Республики в порядке, установленном </w:t>
      </w:r>
      <w:bookmarkEnd w:id="19"/>
      <w:r w:rsidR="00DE709A" w:rsidRPr="008C34FC">
        <w:rPr>
          <w:rFonts w:eastAsia="Times New Roman"/>
          <w:color w:val="000000"/>
        </w:rPr>
        <w:fldChar w:fldCharType="begin"/>
      </w:r>
      <w:r w:rsidRPr="008C34FC">
        <w:rPr>
          <w:rFonts w:eastAsia="Times New Roman"/>
          <w:color w:val="000000"/>
        </w:rPr>
        <w:instrText xml:space="preserve"> HYPERLINK "http://internet.garant.ru/document/redirect/12112604/2" </w:instrText>
      </w:r>
      <w:r w:rsidR="00DE709A" w:rsidRPr="008C34FC">
        <w:rPr>
          <w:rFonts w:eastAsia="Times New Roman"/>
          <w:color w:val="000000"/>
        </w:rPr>
        <w:fldChar w:fldCharType="separate"/>
      </w:r>
      <w:r w:rsidRPr="008C34FC">
        <w:rPr>
          <w:rFonts w:eastAsia="Times New Roman"/>
          <w:color w:val="000000"/>
        </w:rPr>
        <w:t xml:space="preserve">бюджетным </w:t>
      </w:r>
      <w:r>
        <w:rPr>
          <w:rFonts w:eastAsia="Times New Roman"/>
          <w:color w:val="000000"/>
        </w:rPr>
        <w:t xml:space="preserve">законодательством </w:t>
      </w:r>
      <w:r w:rsidR="00DE709A" w:rsidRPr="008C34FC">
        <w:rPr>
          <w:rFonts w:eastAsia="Times New Roman"/>
          <w:color w:val="000000"/>
        </w:rPr>
        <w:fldChar w:fldCharType="end"/>
      </w:r>
      <w:r w:rsidRPr="008C34FC">
        <w:rPr>
          <w:rFonts w:eastAsia="Times New Roman"/>
          <w:color w:val="000000"/>
        </w:rPr>
        <w:t>Российской Федерации.</w:t>
      </w:r>
    </w:p>
    <w:p w:rsidR="00605766" w:rsidRPr="008C34FC" w:rsidRDefault="00605766" w:rsidP="00605766">
      <w:pPr>
        <w:spacing w:after="200" w:line="276" w:lineRule="atLeast"/>
        <w:rPr>
          <w:rFonts w:eastAsia="Times New Roman"/>
          <w:color w:val="000000"/>
        </w:rPr>
      </w:pPr>
      <w:bookmarkStart w:id="20" w:name="sub_10000"/>
      <w:r w:rsidRPr="008C34FC">
        <w:rPr>
          <w:rFonts w:eastAsia="Times New Roman"/>
          <w:color w:val="000000"/>
        </w:rPr>
        <w:br w:type="textWrapping" w:clear="all"/>
      </w:r>
      <w:bookmarkStart w:id="21" w:name="_GoBack"/>
      <w:bookmarkEnd w:id="20"/>
      <w:bookmarkEnd w:id="21"/>
    </w:p>
    <w:p w:rsidR="00605766" w:rsidRPr="008C34FC" w:rsidRDefault="00605766" w:rsidP="00605766">
      <w:pPr>
        <w:rPr>
          <w:rFonts w:eastAsia="Times New Roman"/>
          <w:color w:val="000000"/>
        </w:rPr>
      </w:pPr>
    </w:p>
    <w:p w:rsidR="00605766" w:rsidRPr="008C34FC" w:rsidRDefault="00605766" w:rsidP="00605766">
      <w:pPr>
        <w:rPr>
          <w:rFonts w:eastAsia="Times New Roman"/>
          <w:color w:val="000000"/>
        </w:rPr>
      </w:pPr>
    </w:p>
    <w:p w:rsidR="00605766" w:rsidRPr="008C34FC" w:rsidRDefault="00605766" w:rsidP="00605766">
      <w:pPr>
        <w:rPr>
          <w:rFonts w:eastAsia="Times New Roman"/>
          <w:color w:val="000000"/>
        </w:rPr>
      </w:pP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lastRenderedPageBreak/>
        <w:t>Приложение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к Положению, утвержденному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решением Собрания депутатов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 w:rsidRPr="008C34FC">
        <w:rPr>
          <w:rFonts w:eastAsia="Times New Roman"/>
          <w:color w:val="000000"/>
        </w:rPr>
        <w:t xml:space="preserve"> сельского поселения 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Мариинско-Посадского района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Чувашской Республики</w:t>
      </w:r>
    </w:p>
    <w:p w:rsidR="006D4A74" w:rsidRPr="008C34FC" w:rsidRDefault="006D4A74" w:rsidP="006D4A74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от «</w:t>
      </w:r>
      <w:r>
        <w:rPr>
          <w:rFonts w:eastAsia="Times New Roman"/>
          <w:color w:val="000000"/>
        </w:rPr>
        <w:t>26</w:t>
      </w:r>
      <w:r w:rsidRPr="008C34FC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марта</w:t>
      </w:r>
      <w:r w:rsidRPr="008C34FC">
        <w:rPr>
          <w:rFonts w:eastAsia="Times New Roman"/>
          <w:color w:val="000000"/>
        </w:rPr>
        <w:t xml:space="preserve"> 2021 г. № </w:t>
      </w:r>
      <w:r>
        <w:rPr>
          <w:rFonts w:eastAsia="Times New Roman"/>
          <w:color w:val="000000"/>
        </w:rPr>
        <w:t>10/2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 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 </w:t>
      </w:r>
    </w:p>
    <w:p w:rsidR="00605766" w:rsidRPr="008C34FC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8C34FC">
        <w:rPr>
          <w:rFonts w:eastAsia="Times New Roman"/>
          <w:color w:val="000000"/>
        </w:rPr>
        <w:t> </w:t>
      </w:r>
    </w:p>
    <w:p w:rsidR="00605766" w:rsidRPr="00905CBA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605766" w:rsidRPr="00905CBA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Уведомление о получении подарка</w:t>
      </w:r>
    </w:p>
    <w:p w:rsidR="00605766" w:rsidRPr="00905CBA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__________________________________</w:t>
      </w:r>
    </w:p>
    <w:p w:rsidR="00605766" w:rsidRPr="00905CBA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(наименование администрации)</w:t>
      </w:r>
    </w:p>
    <w:p w:rsidR="00605766" w:rsidRPr="00905CBA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__________________________________</w:t>
      </w:r>
    </w:p>
    <w:p w:rsidR="00605766" w:rsidRPr="00905CBA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__________________________________</w:t>
      </w:r>
    </w:p>
    <w:p w:rsidR="00605766" w:rsidRPr="00905CBA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от _______________________________</w:t>
      </w:r>
    </w:p>
    <w:p w:rsidR="00605766" w:rsidRPr="00905CBA" w:rsidRDefault="00605766" w:rsidP="00605766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(ф.и.о., занимаемая должность)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605766" w:rsidRPr="00905CBA" w:rsidRDefault="00605766" w:rsidP="00605766">
      <w:pPr>
        <w:ind w:firstLine="567"/>
        <w:jc w:val="center"/>
        <w:rPr>
          <w:rFonts w:eastAsia="Times New Roman"/>
          <w:color w:val="000000"/>
        </w:rPr>
      </w:pPr>
      <w:r w:rsidRPr="00905CBA">
        <w:rPr>
          <w:rFonts w:eastAsia="Times New Roman"/>
          <w:b/>
          <w:bCs/>
          <w:color w:val="000000"/>
        </w:rPr>
        <w:t>Уведомление о получении подарка от «___» ____________ 20__ г.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Извещаю о получении ________________________________________________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(дата получения)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подарк</w:t>
      </w:r>
      <w:proofErr w:type="gramStart"/>
      <w:r w:rsidRPr="00905CBA">
        <w:rPr>
          <w:rFonts w:eastAsia="Times New Roman"/>
          <w:color w:val="000000"/>
        </w:rPr>
        <w:t>а(</w:t>
      </w:r>
      <w:proofErr w:type="spellStart"/>
      <w:proofErr w:type="gramEnd"/>
      <w:r w:rsidRPr="00905CBA">
        <w:rPr>
          <w:rFonts w:eastAsia="Times New Roman"/>
          <w:color w:val="000000"/>
        </w:rPr>
        <w:t>ов</w:t>
      </w:r>
      <w:proofErr w:type="spellEnd"/>
      <w:r w:rsidRPr="00905CBA">
        <w:rPr>
          <w:rFonts w:eastAsia="Times New Roman"/>
          <w:color w:val="000000"/>
        </w:rPr>
        <w:t>) на __________________________________________________________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proofErr w:type="gramStart"/>
      <w:r w:rsidRPr="00905CBA">
        <w:rPr>
          <w:rFonts w:eastAsia="Times New Roman"/>
          <w:color w:val="000000"/>
        </w:rPr>
        <w:t>(наименование протокольного мероприятия, служебной командировки, другого</w:t>
      </w:r>
      <w:proofErr w:type="gramEnd"/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официального мероприятия, место и дата проведения)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2693"/>
        <w:gridCol w:w="1985"/>
        <w:gridCol w:w="2268"/>
      </w:tblGrid>
      <w:tr w:rsidR="00605766" w:rsidRPr="00905CBA" w:rsidTr="009D09C2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center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Наименование подарка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center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Характеристика подарка, его описание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center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center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Стоимость в рублях</w:t>
            </w:r>
            <w:hyperlink r:id="rId13" w:anchor="sub_1111" w:history="1">
              <w:r w:rsidRPr="00905CBA">
                <w:rPr>
                  <w:rFonts w:eastAsia="Times New Roman"/>
                  <w:color w:val="000000"/>
                </w:rPr>
                <w:t>*</w:t>
              </w:r>
            </w:hyperlink>
          </w:p>
        </w:tc>
      </w:tr>
      <w:tr w:rsidR="00605766" w:rsidRPr="00905CBA" w:rsidTr="009D09C2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right="175"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</w:tr>
      <w:tr w:rsidR="00605766" w:rsidRPr="00905CBA" w:rsidTr="009D09C2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tabs>
                <w:tab w:val="left" w:pos="2869"/>
              </w:tabs>
              <w:ind w:right="3116"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</w:tr>
      <w:tr w:rsidR="00605766" w:rsidRPr="00905CBA" w:rsidTr="009D09C2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</w:tr>
      <w:tr w:rsidR="00605766" w:rsidRPr="00905CBA" w:rsidTr="009D09C2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66" w:rsidRPr="00905CBA" w:rsidRDefault="00605766" w:rsidP="009D09C2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</w:tr>
    </w:tbl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Приложение: _____________________________________________ на ____ листах.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(наименование документа)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Лицо, представившее уведомление __________ ______________________________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(подпись) (расшифровка подписи)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«___» ____________ 20__ г.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Лицо, принявшее уведомление __________ ______________________________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(подпись) (расшифровка подписи)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«___» ____________ 20__ г.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Регистрационный номер в журнале регистрации уведомлений _________________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«___» ____________ 20__ г.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──────────────────────────────</w:t>
      </w:r>
    </w:p>
    <w:p w:rsidR="00605766" w:rsidRPr="00905CBA" w:rsidRDefault="00605766" w:rsidP="00605766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* Заполняется при наличии документов, подтверждающих стоимость подарка.</w:t>
      </w:r>
    </w:p>
    <w:p w:rsidR="00605766" w:rsidRPr="00905CBA" w:rsidRDefault="00605766" w:rsidP="00605766"/>
    <w:p w:rsidR="00605766" w:rsidRPr="00905CBA" w:rsidRDefault="00605766" w:rsidP="00605766">
      <w:pPr>
        <w:pStyle w:val="a3"/>
        <w:spacing w:before="0" w:beforeAutospacing="0" w:after="0" w:afterAutospacing="0"/>
        <w:ind w:right="4393"/>
        <w:jc w:val="both"/>
        <w:rPr>
          <w:bCs/>
        </w:rPr>
      </w:pPr>
    </w:p>
    <w:p w:rsidR="00404A70" w:rsidRPr="00905CBA" w:rsidRDefault="00404A70" w:rsidP="00605766">
      <w:pPr>
        <w:ind w:firstLine="567"/>
        <w:jc w:val="right"/>
        <w:rPr>
          <w:bCs/>
        </w:rPr>
      </w:pPr>
    </w:p>
    <w:sectPr w:rsidR="00404A70" w:rsidRPr="00905CBA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F6E4B8C"/>
    <w:multiLevelType w:val="hybridMultilevel"/>
    <w:tmpl w:val="6D583212"/>
    <w:lvl w:ilvl="0" w:tplc="9E209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0C41A8"/>
    <w:rsid w:val="000C6EA6"/>
    <w:rsid w:val="00104A1A"/>
    <w:rsid w:val="00104DD4"/>
    <w:rsid w:val="001172BF"/>
    <w:rsid w:val="0013199C"/>
    <w:rsid w:val="00157F59"/>
    <w:rsid w:val="00174CD8"/>
    <w:rsid w:val="00181700"/>
    <w:rsid w:val="001B676C"/>
    <w:rsid w:val="001C4015"/>
    <w:rsid w:val="001C71D1"/>
    <w:rsid w:val="001E61C2"/>
    <w:rsid w:val="00204848"/>
    <w:rsid w:val="00217BFD"/>
    <w:rsid w:val="00224141"/>
    <w:rsid w:val="0023629E"/>
    <w:rsid w:val="002614C9"/>
    <w:rsid w:val="00282A73"/>
    <w:rsid w:val="002F119C"/>
    <w:rsid w:val="002F3F9B"/>
    <w:rsid w:val="00387F96"/>
    <w:rsid w:val="00392742"/>
    <w:rsid w:val="003D3777"/>
    <w:rsid w:val="003E7FB4"/>
    <w:rsid w:val="00404A70"/>
    <w:rsid w:val="0041002F"/>
    <w:rsid w:val="0041003C"/>
    <w:rsid w:val="004338BD"/>
    <w:rsid w:val="00433C82"/>
    <w:rsid w:val="004441E0"/>
    <w:rsid w:val="004479C4"/>
    <w:rsid w:val="0045188B"/>
    <w:rsid w:val="00465619"/>
    <w:rsid w:val="00481ECA"/>
    <w:rsid w:val="004C49AE"/>
    <w:rsid w:val="004D1566"/>
    <w:rsid w:val="004F30E8"/>
    <w:rsid w:val="004F4A65"/>
    <w:rsid w:val="00506368"/>
    <w:rsid w:val="00597377"/>
    <w:rsid w:val="005A7123"/>
    <w:rsid w:val="005C43E5"/>
    <w:rsid w:val="005D5CED"/>
    <w:rsid w:val="00605766"/>
    <w:rsid w:val="00631775"/>
    <w:rsid w:val="00632CB7"/>
    <w:rsid w:val="006546D5"/>
    <w:rsid w:val="00670CDA"/>
    <w:rsid w:val="006C1A54"/>
    <w:rsid w:val="006D4A74"/>
    <w:rsid w:val="0071724E"/>
    <w:rsid w:val="00741BE1"/>
    <w:rsid w:val="00753AE3"/>
    <w:rsid w:val="0077564D"/>
    <w:rsid w:val="00786A81"/>
    <w:rsid w:val="007C0A9E"/>
    <w:rsid w:val="0080333C"/>
    <w:rsid w:val="008149EC"/>
    <w:rsid w:val="00843EEE"/>
    <w:rsid w:val="00847871"/>
    <w:rsid w:val="008613C5"/>
    <w:rsid w:val="0086483A"/>
    <w:rsid w:val="008944ED"/>
    <w:rsid w:val="008B6E46"/>
    <w:rsid w:val="008D2EA8"/>
    <w:rsid w:val="009058B6"/>
    <w:rsid w:val="00905CBA"/>
    <w:rsid w:val="00961EB4"/>
    <w:rsid w:val="00963FE0"/>
    <w:rsid w:val="00966D53"/>
    <w:rsid w:val="009727FC"/>
    <w:rsid w:val="00975B83"/>
    <w:rsid w:val="00982C55"/>
    <w:rsid w:val="00993376"/>
    <w:rsid w:val="00A024D5"/>
    <w:rsid w:val="00A60BBB"/>
    <w:rsid w:val="00A61162"/>
    <w:rsid w:val="00A72052"/>
    <w:rsid w:val="00A83908"/>
    <w:rsid w:val="00A90C3E"/>
    <w:rsid w:val="00A9350A"/>
    <w:rsid w:val="00A949B1"/>
    <w:rsid w:val="00AD4F62"/>
    <w:rsid w:val="00AE1B28"/>
    <w:rsid w:val="00AE3E06"/>
    <w:rsid w:val="00AE756B"/>
    <w:rsid w:val="00AF12D4"/>
    <w:rsid w:val="00AF3B7A"/>
    <w:rsid w:val="00B16381"/>
    <w:rsid w:val="00B42B35"/>
    <w:rsid w:val="00B84BAC"/>
    <w:rsid w:val="00BA3598"/>
    <w:rsid w:val="00BA7231"/>
    <w:rsid w:val="00BC0564"/>
    <w:rsid w:val="00BD7BD7"/>
    <w:rsid w:val="00C4034A"/>
    <w:rsid w:val="00C47FC8"/>
    <w:rsid w:val="00C50FAE"/>
    <w:rsid w:val="00C707B2"/>
    <w:rsid w:val="00CA42F3"/>
    <w:rsid w:val="00CC6059"/>
    <w:rsid w:val="00CC6B14"/>
    <w:rsid w:val="00CE527C"/>
    <w:rsid w:val="00CF3D24"/>
    <w:rsid w:val="00D102CD"/>
    <w:rsid w:val="00D14AF9"/>
    <w:rsid w:val="00D2124A"/>
    <w:rsid w:val="00D543E5"/>
    <w:rsid w:val="00D56327"/>
    <w:rsid w:val="00D756E1"/>
    <w:rsid w:val="00D939DA"/>
    <w:rsid w:val="00D95A77"/>
    <w:rsid w:val="00DA1C9F"/>
    <w:rsid w:val="00DA2EB9"/>
    <w:rsid w:val="00DB38F2"/>
    <w:rsid w:val="00DC07FD"/>
    <w:rsid w:val="00DD783F"/>
    <w:rsid w:val="00DE348A"/>
    <w:rsid w:val="00DE709A"/>
    <w:rsid w:val="00DF0D00"/>
    <w:rsid w:val="00DF0EEB"/>
    <w:rsid w:val="00E3037B"/>
    <w:rsid w:val="00E55271"/>
    <w:rsid w:val="00E735FC"/>
    <w:rsid w:val="00E74EF9"/>
    <w:rsid w:val="00EB5607"/>
    <w:rsid w:val="00EC7ADD"/>
    <w:rsid w:val="00EE3D76"/>
    <w:rsid w:val="00EF6E7B"/>
    <w:rsid w:val="00F1140E"/>
    <w:rsid w:val="00F15616"/>
    <w:rsid w:val="00F158D3"/>
    <w:rsid w:val="00F175EC"/>
    <w:rsid w:val="00F23E32"/>
    <w:rsid w:val="00F43C49"/>
    <w:rsid w:val="00F5027F"/>
    <w:rsid w:val="00F50321"/>
    <w:rsid w:val="00F74A9E"/>
    <w:rsid w:val="00F86DA4"/>
    <w:rsid w:val="00FA4DAA"/>
    <w:rsid w:val="00FB78A6"/>
    <w:rsid w:val="00FD148D"/>
    <w:rsid w:val="00FD5315"/>
    <w:rsid w:val="00FE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uiPriority w:val="99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F3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20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17534/0" TargetMode="External"/><Relationship Id="rId13" Type="http://schemas.openxmlformats.org/officeDocument/2006/relationships/hyperlink" Target="http://pravo.minjust.ru:8080/bigs/portal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0557294/0" TargetMode="External"/><Relationship Id="rId12" Type="http://schemas.openxmlformats.org/officeDocument/2006/relationships/hyperlink" Target="http://internet.garant.ru/document/redirect/12112509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CD46-459B-4493-A14B-908AD91F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6</cp:revision>
  <cp:lastPrinted>2021-03-26T06:08:00Z</cp:lastPrinted>
  <dcterms:created xsi:type="dcterms:W3CDTF">2021-03-10T12:10:00Z</dcterms:created>
  <dcterms:modified xsi:type="dcterms:W3CDTF">2021-03-26T06:09:00Z</dcterms:modified>
</cp:coreProperties>
</file>