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00"/>
      </w:tblPr>
      <w:tblGrid>
        <w:gridCol w:w="3980"/>
        <w:gridCol w:w="1401"/>
        <w:gridCol w:w="4092"/>
      </w:tblGrid>
      <w:tr w:rsidR="00F46669" w:rsidTr="00A90B7C">
        <w:trPr>
          <w:cantSplit/>
          <w:trHeight w:val="542"/>
        </w:trPr>
        <w:tc>
          <w:tcPr>
            <w:tcW w:w="4161" w:type="dxa"/>
            <w:shd w:val="clear" w:color="auto" w:fill="auto"/>
            <w:tcMar>
              <w:left w:w="108" w:type="dxa"/>
              <w:right w:w="108" w:type="dxa"/>
            </w:tcMar>
          </w:tcPr>
          <w:p w:rsidR="00F46669" w:rsidRDefault="00F46669" w:rsidP="00A90B7C">
            <w:pPr>
              <w:tabs>
                <w:tab w:val="left" w:pos="4285"/>
              </w:tabs>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ЧЁВАШ РЕСПУБЛИКИ</w:t>
            </w:r>
          </w:p>
          <w:p w:rsidR="00F46669" w:rsidRDefault="00F46669" w:rsidP="00A90B7C">
            <w:pPr>
              <w:spacing w:before="40"/>
              <w:jc w:val="center"/>
            </w:pPr>
            <w:r>
              <w:rPr>
                <w:rFonts w:ascii="Arial Cyr Chuv" w:eastAsia="Arial Cyr Chuv" w:hAnsi="Arial Cyr Chuv" w:cs="Arial Cyr Chuv"/>
                <w:b/>
                <w:color w:val="000000"/>
              </w:rPr>
              <w:t>ШЁМЁРШЁ РАЙОН,</w:t>
            </w:r>
          </w:p>
        </w:tc>
        <w:tc>
          <w:tcPr>
            <w:tcW w:w="1225" w:type="dxa"/>
            <w:vMerge w:val="restart"/>
            <w:shd w:val="clear" w:color="auto" w:fill="auto"/>
            <w:tcMar>
              <w:left w:w="108" w:type="dxa"/>
              <w:right w:w="108" w:type="dxa"/>
            </w:tcMar>
          </w:tcPr>
          <w:p w:rsidR="00F46669" w:rsidRDefault="00F46669" w:rsidP="00A90B7C">
            <w:pPr>
              <w:spacing w:before="40"/>
              <w:jc w:val="center"/>
              <w:rPr>
                <w:rFonts w:ascii="Calibri" w:eastAsia="Calibri" w:hAnsi="Calibri" w:cs="Calibri"/>
              </w:rPr>
            </w:pPr>
            <w:r w:rsidRPr="003C5181">
              <w:object w:dxaOrig="1174" w:dyaOrig="1174">
                <v:rect id="rectole0000000000" o:spid="_x0000_i1025" style="width:59.25pt;height:59.25pt" o:ole="" o:preferrelative="t" stroked="f">
                  <v:imagedata r:id="rId5" o:title=""/>
                </v:rect>
                <o:OLEObject Type="Embed" ProgID="StaticMetafile" ShapeID="rectole0000000000" DrawAspect="Content" ObjectID="_1692081179" r:id="rId6"/>
              </w:object>
            </w:r>
          </w:p>
        </w:tc>
        <w:tc>
          <w:tcPr>
            <w:tcW w:w="4184" w:type="dxa"/>
            <w:shd w:val="clear" w:color="auto" w:fill="auto"/>
            <w:tcMar>
              <w:left w:w="108" w:type="dxa"/>
              <w:right w:w="108" w:type="dxa"/>
            </w:tcMar>
          </w:tcPr>
          <w:p w:rsidR="00F46669" w:rsidRDefault="00F46669" w:rsidP="00A90B7C">
            <w:pPr>
              <w:spacing w:before="40"/>
              <w:jc w:val="center"/>
              <w:rPr>
                <w:rFonts w:ascii="Arial Cyr Chuv" w:eastAsia="Arial Cyr Chuv" w:hAnsi="Arial Cyr Chuv" w:cs="Arial Cyr Chuv"/>
                <w:color w:val="000000"/>
              </w:rPr>
            </w:pPr>
            <w:r>
              <w:rPr>
                <w:rFonts w:ascii="Arial Cyr Chuv" w:eastAsia="Arial Cyr Chuv" w:hAnsi="Arial Cyr Chuv" w:cs="Arial Cyr Chuv"/>
                <w:b/>
                <w:color w:val="000000"/>
              </w:rPr>
              <w:t>ЧУВАШСКАЯ РЕСПУБЛИКА</w:t>
            </w:r>
          </w:p>
          <w:p w:rsidR="00F46669" w:rsidRDefault="00F46669" w:rsidP="00A90B7C">
            <w:pPr>
              <w:spacing w:before="40"/>
              <w:jc w:val="center"/>
            </w:pPr>
            <w:r>
              <w:rPr>
                <w:rFonts w:ascii="Arial Cyr Chuv" w:eastAsia="Arial Cyr Chuv" w:hAnsi="Arial Cyr Chuv" w:cs="Arial Cyr Chuv"/>
                <w:b/>
                <w:color w:val="000000"/>
              </w:rPr>
              <w:t>ШЕМУРШИНСКИЙ РАЙОН</w:t>
            </w:r>
          </w:p>
        </w:tc>
      </w:tr>
      <w:tr w:rsidR="00F46669" w:rsidTr="00A90B7C">
        <w:trPr>
          <w:trHeight w:val="1785"/>
        </w:trPr>
        <w:tc>
          <w:tcPr>
            <w:tcW w:w="4161" w:type="dxa"/>
            <w:shd w:val="clear" w:color="auto" w:fill="auto"/>
            <w:tcMar>
              <w:left w:w="108" w:type="dxa"/>
              <w:right w:w="108" w:type="dxa"/>
            </w:tcMar>
          </w:tcPr>
          <w:p w:rsidR="00F46669" w:rsidRDefault="00BB3642" w:rsidP="00A90B7C">
            <w:pPr>
              <w:spacing w:before="40"/>
              <w:jc w:val="center"/>
              <w:rPr>
                <w:rFonts w:ascii="Arial Cyr Chuv" w:eastAsia="Arial Cyr Chuv" w:hAnsi="Arial Cyr Chuv" w:cs="Arial Cyr Chuv"/>
                <w:b/>
                <w:color w:val="000000"/>
              </w:rPr>
            </w:pPr>
            <w:proofErr w:type="gramStart"/>
            <w:r>
              <w:rPr>
                <w:rFonts w:ascii="Arial Cyr Chuv" w:eastAsia="Arial Cyr Chuv" w:hAnsi="Arial Cyr Chuv" w:cs="Arial Cyr Chuv"/>
                <w:b/>
                <w:color w:val="000000"/>
              </w:rPr>
              <w:t>АНАТ</w:t>
            </w:r>
            <w:proofErr w:type="gramEnd"/>
            <w:r>
              <w:rPr>
                <w:rFonts w:ascii="Arial Cyr Chuv" w:eastAsia="Arial Cyr Chuv" w:hAnsi="Arial Cyr Chuv" w:cs="Arial Cyr Chuv"/>
                <w:b/>
                <w:color w:val="000000"/>
              </w:rPr>
              <w:t xml:space="preserve"> ЧАТКАС </w:t>
            </w:r>
          </w:p>
          <w:p w:rsidR="00F46669" w:rsidRDefault="00F46669" w:rsidP="00A90B7C">
            <w:pPr>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ЯЛ ПОСЕЛЕНИЙ</w:t>
            </w:r>
            <w:proofErr w:type="gramStart"/>
            <w:r>
              <w:rPr>
                <w:rFonts w:ascii="Arial Cyr Chuv" w:eastAsia="Arial Cyr Chuv" w:hAnsi="Arial Cyr Chuv" w:cs="Arial Cyr Chuv"/>
                <w:b/>
                <w:color w:val="000000"/>
              </w:rPr>
              <w:t>,Н</w:t>
            </w:r>
            <w:proofErr w:type="gramEnd"/>
          </w:p>
          <w:p w:rsidR="00F46669" w:rsidRDefault="00F46669" w:rsidP="00A90B7C">
            <w:pPr>
              <w:spacing w:before="40"/>
              <w:jc w:val="center"/>
              <w:rPr>
                <w:b/>
                <w:color w:val="000000"/>
                <w:sz w:val="26"/>
              </w:rPr>
            </w:pPr>
            <w:r>
              <w:rPr>
                <w:rFonts w:ascii="Arial Cyr Chuv" w:eastAsia="Arial Cyr Chuv" w:hAnsi="Arial Cyr Chuv" w:cs="Arial Cyr Chuv"/>
                <w:b/>
                <w:color w:val="000000"/>
              </w:rPr>
              <w:t>ДЕПУТАТСЕН ПУХЁВ,</w:t>
            </w:r>
          </w:p>
          <w:p w:rsidR="00F46669" w:rsidRDefault="00F46669" w:rsidP="00A90B7C">
            <w:pPr>
              <w:spacing w:before="40"/>
              <w:ind w:right="-35"/>
              <w:jc w:val="center"/>
              <w:rPr>
                <w:rFonts w:ascii="Courier New" w:eastAsia="Courier New" w:hAnsi="Courier New" w:cs="Courier New"/>
                <w:sz w:val="20"/>
              </w:rPr>
            </w:pPr>
          </w:p>
          <w:p w:rsidR="00F46669" w:rsidRDefault="00F46669" w:rsidP="00A3193B">
            <w:pPr>
              <w:spacing w:before="40"/>
              <w:ind w:right="-35"/>
              <w:jc w:val="center"/>
              <w:rPr>
                <w:rFonts w:ascii="Arial Cyr Chuv" w:eastAsia="Arial Cyr Chuv" w:hAnsi="Arial Cyr Chuv" w:cs="Arial Cyr Chuv"/>
                <w:b/>
                <w:color w:val="000000"/>
                <w:sz w:val="26"/>
              </w:rPr>
            </w:pPr>
            <w:r>
              <w:rPr>
                <w:rFonts w:ascii="Arial Cyr Chuv" w:eastAsia="Arial Cyr Chuv" w:hAnsi="Arial Cyr Chuv" w:cs="Arial Cyr Chuv"/>
                <w:b/>
                <w:color w:val="000000"/>
                <w:sz w:val="26"/>
              </w:rPr>
              <w:t>ЙЫШЁНУ</w:t>
            </w:r>
          </w:p>
          <w:p w:rsidR="00F46669" w:rsidRDefault="00F46669" w:rsidP="00A3193B">
            <w:pPr>
              <w:spacing w:before="40"/>
              <w:jc w:val="center"/>
              <w:rPr>
                <w:rFonts w:ascii="Calibri" w:eastAsia="Calibri" w:hAnsi="Calibri" w:cs="Calibri"/>
              </w:rPr>
            </w:pPr>
          </w:p>
          <w:p w:rsidR="00F46669" w:rsidRDefault="00184B8C" w:rsidP="00A3193B">
            <w:pPr>
              <w:spacing w:before="40"/>
              <w:jc w:val="center"/>
              <w:rPr>
                <w:b/>
                <w:color w:val="000000"/>
                <w:sz w:val="26"/>
              </w:rPr>
            </w:pPr>
            <w:r>
              <w:rPr>
                <w:b/>
                <w:color w:val="000000"/>
                <w:sz w:val="26"/>
              </w:rPr>
              <w:t>24</w:t>
            </w:r>
            <w:r w:rsidR="00A3193B">
              <w:rPr>
                <w:b/>
                <w:color w:val="000000"/>
                <w:sz w:val="26"/>
              </w:rPr>
              <w:t xml:space="preserve">    </w:t>
            </w:r>
            <w:r w:rsidR="0039052C">
              <w:rPr>
                <w:b/>
                <w:color w:val="000000"/>
                <w:sz w:val="26"/>
              </w:rPr>
              <w:t>0</w:t>
            </w:r>
            <w:r>
              <w:rPr>
                <w:b/>
                <w:color w:val="000000"/>
                <w:sz w:val="26"/>
              </w:rPr>
              <w:t>8</w:t>
            </w:r>
            <w:r w:rsidR="00A3193B">
              <w:rPr>
                <w:b/>
                <w:color w:val="000000"/>
                <w:sz w:val="26"/>
              </w:rPr>
              <w:t xml:space="preserve">   </w:t>
            </w:r>
            <w:r w:rsidR="00C23E5D">
              <w:rPr>
                <w:b/>
                <w:color w:val="000000"/>
                <w:sz w:val="26"/>
              </w:rPr>
              <w:t>20</w:t>
            </w:r>
            <w:r w:rsidR="0039052C">
              <w:rPr>
                <w:b/>
                <w:color w:val="000000"/>
                <w:sz w:val="26"/>
              </w:rPr>
              <w:t>21</w:t>
            </w:r>
            <w:r w:rsidR="00F46669">
              <w:rPr>
                <w:b/>
                <w:color w:val="000000"/>
                <w:sz w:val="26"/>
              </w:rPr>
              <w:t xml:space="preserve">  № </w:t>
            </w:r>
            <w:r>
              <w:rPr>
                <w:b/>
                <w:color w:val="000000"/>
                <w:sz w:val="26"/>
              </w:rPr>
              <w:t>1</w:t>
            </w:r>
          </w:p>
          <w:p w:rsidR="00F46669" w:rsidRDefault="00BB3642" w:rsidP="00A3193B">
            <w:pPr>
              <w:spacing w:before="40"/>
              <w:jc w:val="center"/>
            </w:pPr>
            <w:proofErr w:type="spellStart"/>
            <w:proofErr w:type="gramStart"/>
            <w:r>
              <w:rPr>
                <w:rFonts w:ascii="Arial Cyr Chuv" w:eastAsia="Arial Cyr Chuv" w:hAnsi="Arial Cyr Chuv" w:cs="Arial Cyr Chuv"/>
                <w:color w:val="000000"/>
                <w:sz w:val="26"/>
              </w:rPr>
              <w:t>Анат</w:t>
            </w:r>
            <w:proofErr w:type="spellEnd"/>
            <w:proofErr w:type="gramEnd"/>
            <w:r w:rsidR="00A3193B">
              <w:rPr>
                <w:rFonts w:ascii="Arial Cyr Chuv" w:eastAsia="Arial Cyr Chuv" w:hAnsi="Arial Cyr Chuv" w:cs="Arial Cyr Chuv"/>
                <w:color w:val="000000"/>
                <w:sz w:val="26"/>
              </w:rPr>
              <w:t xml:space="preserve"> </w:t>
            </w:r>
            <w:proofErr w:type="spellStart"/>
            <w:r>
              <w:rPr>
                <w:rFonts w:ascii="Arial Cyr Chuv" w:eastAsia="Arial Cyr Chuv" w:hAnsi="Arial Cyr Chuv" w:cs="Arial Cyr Chuv"/>
                <w:color w:val="000000"/>
                <w:sz w:val="26"/>
              </w:rPr>
              <w:t>Чаткас</w:t>
            </w:r>
            <w:proofErr w:type="spellEnd"/>
            <w:r w:rsidR="00F46669">
              <w:rPr>
                <w:rFonts w:ascii="Arial Cyr Chuv" w:eastAsia="Arial Cyr Chuv" w:hAnsi="Arial Cyr Chuv" w:cs="Arial Cyr Chuv"/>
                <w:color w:val="000000"/>
                <w:sz w:val="26"/>
              </w:rPr>
              <w:t xml:space="preserve"> ял.</w:t>
            </w:r>
          </w:p>
        </w:tc>
        <w:tc>
          <w:tcPr>
            <w:tcW w:w="1225" w:type="dxa"/>
            <w:vMerge/>
            <w:shd w:val="clear" w:color="auto" w:fill="auto"/>
            <w:tcMar>
              <w:left w:w="108" w:type="dxa"/>
              <w:right w:w="108" w:type="dxa"/>
            </w:tcMar>
            <w:vAlign w:val="center"/>
          </w:tcPr>
          <w:p w:rsidR="00F46669" w:rsidRDefault="00F46669" w:rsidP="00A90B7C">
            <w:pPr>
              <w:rPr>
                <w:rFonts w:ascii="Calibri" w:eastAsia="Calibri" w:hAnsi="Calibri" w:cs="Calibri"/>
              </w:rPr>
            </w:pPr>
          </w:p>
        </w:tc>
        <w:tc>
          <w:tcPr>
            <w:tcW w:w="4184" w:type="dxa"/>
            <w:shd w:val="clear" w:color="auto" w:fill="auto"/>
            <w:tcMar>
              <w:left w:w="108" w:type="dxa"/>
              <w:right w:w="108" w:type="dxa"/>
            </w:tcMar>
          </w:tcPr>
          <w:p w:rsidR="00F46669" w:rsidRDefault="00F46669" w:rsidP="00A90B7C">
            <w:pPr>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 xml:space="preserve">СОБРАНИЕ ДЕПУТАТОВ </w:t>
            </w:r>
          </w:p>
          <w:p w:rsidR="00F46669" w:rsidRDefault="00BB3642" w:rsidP="00A90B7C">
            <w:pPr>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ЧЕПКАС_НИКОЛЬС</w:t>
            </w:r>
            <w:r w:rsidR="00F46669">
              <w:rPr>
                <w:rFonts w:ascii="Arial Cyr Chuv" w:eastAsia="Arial Cyr Chuv" w:hAnsi="Arial Cyr Chuv" w:cs="Arial Cyr Chuv"/>
                <w:b/>
                <w:color w:val="000000"/>
              </w:rPr>
              <w:t>КОГО</w:t>
            </w:r>
          </w:p>
          <w:p w:rsidR="00F46669" w:rsidRDefault="00F46669" w:rsidP="00A90B7C">
            <w:pPr>
              <w:spacing w:before="40"/>
              <w:jc w:val="center"/>
              <w:rPr>
                <w:rFonts w:ascii="Arial Cyr Chuv" w:eastAsia="Arial Cyr Chuv" w:hAnsi="Arial Cyr Chuv" w:cs="Arial Cyr Chuv"/>
                <w:color w:val="000000"/>
                <w:sz w:val="26"/>
              </w:rPr>
            </w:pPr>
            <w:r>
              <w:rPr>
                <w:rFonts w:ascii="Arial Cyr Chuv" w:eastAsia="Arial Cyr Chuv" w:hAnsi="Arial Cyr Chuv" w:cs="Arial Cyr Chuv"/>
                <w:b/>
                <w:color w:val="000000"/>
              </w:rPr>
              <w:t>СЕЛЬСКОГО  ПОСЕЛЕНИЯ</w:t>
            </w:r>
          </w:p>
          <w:p w:rsidR="00F46669" w:rsidRDefault="00F46669" w:rsidP="00A90B7C">
            <w:pPr>
              <w:spacing w:before="40"/>
            </w:pPr>
          </w:p>
          <w:p w:rsidR="00F46669" w:rsidRDefault="00F46669" w:rsidP="00A3193B">
            <w:pPr>
              <w:spacing w:before="40" w:after="60"/>
              <w:jc w:val="center"/>
              <w:rPr>
                <w:rFonts w:ascii="Arial Cyr Chuv" w:eastAsia="Arial Cyr Chuv" w:hAnsi="Arial Cyr Chuv" w:cs="Arial Cyr Chuv"/>
                <w:b/>
              </w:rPr>
            </w:pPr>
            <w:r>
              <w:rPr>
                <w:rFonts w:ascii="Arial Cyr Chuv" w:eastAsia="Arial Cyr Chuv" w:hAnsi="Arial Cyr Chuv" w:cs="Arial Cyr Chuv"/>
                <w:b/>
              </w:rPr>
              <w:t>РЕШЕНИЕ</w:t>
            </w:r>
          </w:p>
          <w:p w:rsidR="00F46669" w:rsidRDefault="00F46669" w:rsidP="00A3193B">
            <w:pPr>
              <w:spacing w:before="40"/>
              <w:jc w:val="center"/>
              <w:rPr>
                <w:rFonts w:ascii="Calibri" w:eastAsia="Calibri" w:hAnsi="Calibri" w:cs="Calibri"/>
              </w:rPr>
            </w:pPr>
          </w:p>
          <w:p w:rsidR="00F46669" w:rsidRDefault="00184B8C" w:rsidP="00A3193B">
            <w:pPr>
              <w:spacing w:before="40"/>
              <w:jc w:val="center"/>
              <w:rPr>
                <w:b/>
                <w:color w:val="000000"/>
                <w:sz w:val="26"/>
              </w:rPr>
            </w:pPr>
            <w:r>
              <w:rPr>
                <w:b/>
                <w:color w:val="000000"/>
                <w:sz w:val="26"/>
              </w:rPr>
              <w:t>24</w:t>
            </w:r>
            <w:r w:rsidR="00A3193B">
              <w:rPr>
                <w:b/>
                <w:color w:val="000000"/>
                <w:sz w:val="26"/>
              </w:rPr>
              <w:t xml:space="preserve">   </w:t>
            </w:r>
            <w:r w:rsidR="0039052C">
              <w:rPr>
                <w:b/>
                <w:color w:val="000000"/>
                <w:sz w:val="26"/>
              </w:rPr>
              <w:t>0</w:t>
            </w:r>
            <w:r>
              <w:rPr>
                <w:b/>
                <w:color w:val="000000"/>
                <w:sz w:val="26"/>
              </w:rPr>
              <w:t>8</w:t>
            </w:r>
            <w:r w:rsidR="00A3193B">
              <w:rPr>
                <w:b/>
                <w:color w:val="000000"/>
                <w:sz w:val="26"/>
              </w:rPr>
              <w:t xml:space="preserve">   </w:t>
            </w:r>
            <w:r w:rsidR="00F46669">
              <w:rPr>
                <w:b/>
                <w:color w:val="000000"/>
                <w:sz w:val="26"/>
              </w:rPr>
              <w:t>20</w:t>
            </w:r>
            <w:r w:rsidR="00C23E5D">
              <w:rPr>
                <w:b/>
                <w:color w:val="000000"/>
                <w:sz w:val="26"/>
              </w:rPr>
              <w:t>2</w:t>
            </w:r>
            <w:r w:rsidR="0039052C">
              <w:rPr>
                <w:b/>
                <w:color w:val="000000"/>
                <w:sz w:val="26"/>
              </w:rPr>
              <w:t>1</w:t>
            </w:r>
            <w:r w:rsidR="00F46669">
              <w:rPr>
                <w:b/>
                <w:color w:val="000000"/>
                <w:sz w:val="26"/>
              </w:rPr>
              <w:t xml:space="preserve">  № </w:t>
            </w:r>
            <w:r>
              <w:rPr>
                <w:b/>
                <w:color w:val="000000"/>
                <w:sz w:val="26"/>
              </w:rPr>
              <w:t>1</w:t>
            </w:r>
          </w:p>
          <w:p w:rsidR="00F46669" w:rsidRDefault="00F46669" w:rsidP="00A3193B">
            <w:pPr>
              <w:spacing w:before="40"/>
              <w:jc w:val="center"/>
            </w:pPr>
            <w:r>
              <w:rPr>
                <w:rFonts w:ascii="Arial Cyr Chuv" w:eastAsia="Arial Cyr Chuv" w:hAnsi="Arial Cyr Chuv" w:cs="Arial Cyr Chuv"/>
                <w:sz w:val="26"/>
              </w:rPr>
              <w:t xml:space="preserve">село </w:t>
            </w:r>
            <w:r w:rsidR="00BB3642">
              <w:rPr>
                <w:rFonts w:ascii="Arial Cyr Chuv" w:eastAsia="Arial Cyr Chuv" w:hAnsi="Arial Cyr Chuv" w:cs="Arial Cyr Chuv"/>
                <w:sz w:val="26"/>
              </w:rPr>
              <w:t>Чепкас-Никольское</w:t>
            </w:r>
          </w:p>
        </w:tc>
      </w:tr>
    </w:tbl>
    <w:p w:rsidR="00184B8C" w:rsidRDefault="00184B8C" w:rsidP="00184B8C">
      <w:pPr>
        <w:jc w:val="both"/>
      </w:pPr>
    </w:p>
    <w:p w:rsidR="006F1709" w:rsidRDefault="006F1709" w:rsidP="00184B8C">
      <w:pPr>
        <w:jc w:val="both"/>
      </w:pPr>
    </w:p>
    <w:p w:rsidR="00F46669" w:rsidRPr="00D166D6" w:rsidRDefault="00F46669" w:rsidP="00F46669">
      <w:r w:rsidRPr="00D166D6">
        <w:t xml:space="preserve">О внесении изменений в Устав  </w:t>
      </w:r>
      <w:r w:rsidRPr="00D166D6">
        <w:tab/>
      </w:r>
      <w:r w:rsidRPr="00D166D6">
        <w:tab/>
      </w:r>
      <w:r w:rsidRPr="00D166D6">
        <w:tab/>
      </w:r>
      <w:r w:rsidRPr="00D166D6">
        <w:tab/>
      </w:r>
      <w:r w:rsidRPr="00D166D6">
        <w:tab/>
      </w:r>
      <w:r w:rsidRPr="00D166D6">
        <w:tab/>
      </w:r>
    </w:p>
    <w:p w:rsidR="00F46669" w:rsidRPr="00D166D6" w:rsidRDefault="00BB3642" w:rsidP="00F46669">
      <w:r>
        <w:t>Чепкас-Николь</w:t>
      </w:r>
      <w:r w:rsidR="00F46669" w:rsidRPr="00D166D6">
        <w:t>ского сельского</w:t>
      </w:r>
    </w:p>
    <w:p w:rsidR="00F46669" w:rsidRPr="00D166D6" w:rsidRDefault="00F46669" w:rsidP="00F46669">
      <w:r w:rsidRPr="00D166D6">
        <w:t xml:space="preserve"> поселения   Шемуршинского</w:t>
      </w:r>
    </w:p>
    <w:p w:rsidR="00F46669" w:rsidRPr="00D166D6" w:rsidRDefault="00F46669" w:rsidP="00F46669">
      <w:r w:rsidRPr="00D166D6">
        <w:t xml:space="preserve"> района Чувашской  Республики  </w:t>
      </w:r>
    </w:p>
    <w:p w:rsidR="009C5A8F" w:rsidRPr="00D166D6" w:rsidRDefault="009C5A8F" w:rsidP="009C5A8F">
      <w:pPr>
        <w:jc w:val="center"/>
      </w:pPr>
    </w:p>
    <w:p w:rsidR="00EC06FE" w:rsidRPr="00D166D6" w:rsidRDefault="009C5A8F" w:rsidP="000949EB">
      <w:pPr>
        <w:jc w:val="both"/>
        <w:rPr>
          <w:b/>
        </w:rPr>
      </w:pPr>
      <w:r w:rsidRPr="00D166D6">
        <w:tab/>
      </w:r>
      <w:proofErr w:type="gramStart"/>
      <w:r w:rsidR="00EC06FE" w:rsidRPr="00767225">
        <w:t xml:space="preserve">На основании </w:t>
      </w:r>
      <w:r w:rsidR="00EC06FE">
        <w:t>Ф</w:t>
      </w:r>
      <w:r w:rsidR="00EC06FE" w:rsidRPr="00767225">
        <w:t xml:space="preserve">едерального закона от </w:t>
      </w:r>
      <w:r w:rsidR="00EC06FE" w:rsidRPr="00CF3F59">
        <w:t xml:space="preserve">6 октября </w:t>
      </w:r>
      <w:smartTag w:uri="urn:schemas-microsoft-com:office:smarttags" w:element="metricconverter">
        <w:smartTagPr>
          <w:attr w:name="ProductID" w:val="2003 г"/>
        </w:smartTagPr>
        <w:r w:rsidR="00EC06FE" w:rsidRPr="00CF3F59">
          <w:t>2003 г</w:t>
        </w:r>
      </w:smartTag>
      <w:r w:rsidR="00EC06FE" w:rsidRPr="00CF3F59">
        <w:t xml:space="preserve">. № 131-ФЗ </w:t>
      </w:r>
      <w:r w:rsidR="00FB16F9" w:rsidRPr="00C63388">
        <w:t>"</w:t>
      </w:r>
      <w:r w:rsidR="00EC06FE" w:rsidRPr="00CF3F59">
        <w:t>Об общих принципах организации местного самоуправления в Российской Федерации</w:t>
      </w:r>
      <w:r w:rsidR="00FB16F9" w:rsidRPr="00C63388">
        <w:t>"</w:t>
      </w:r>
      <w:r w:rsidR="00EC06FE" w:rsidRPr="00CF3F59">
        <w:t xml:space="preserve">, </w:t>
      </w:r>
      <w:r w:rsidR="00EC06FE" w:rsidRPr="00767225">
        <w:t>Закона Чувашской Республики от 18 октября 2004 г.</w:t>
      </w:r>
      <w:r w:rsidR="00EC06FE">
        <w:t xml:space="preserve"> № 19 </w:t>
      </w:r>
      <w:r w:rsidR="00FB16F9" w:rsidRPr="00C63388">
        <w:t>"</w:t>
      </w:r>
      <w:r w:rsidR="00FB16F9">
        <w:t>О</w:t>
      </w:r>
      <w:r w:rsidR="00EC06FE">
        <w:t>б организации местного самоуп</w:t>
      </w:r>
      <w:r w:rsidR="00FB16F9">
        <w:t>равления в Чувашской Республике</w:t>
      </w:r>
      <w:r w:rsidR="00FB16F9" w:rsidRPr="00C63388">
        <w:t>"</w:t>
      </w:r>
      <w:r w:rsidR="00EC06FE">
        <w:t xml:space="preserve"> и в целях приведения Устава </w:t>
      </w:r>
      <w:r w:rsidR="00BB3642">
        <w:t>Чепкас-Николь</w:t>
      </w:r>
      <w:r w:rsidR="00EC06FE">
        <w:t>ского  сельского поселения Шемуршинского района Чувашской Республики в соответстви</w:t>
      </w:r>
      <w:r w:rsidR="004952DE">
        <w:t>и</w:t>
      </w:r>
      <w:r w:rsidR="00EC06FE">
        <w:t xml:space="preserve"> с действующим законодательством, Собр</w:t>
      </w:r>
      <w:r w:rsidR="00EC06FE" w:rsidRPr="00D166D6">
        <w:t xml:space="preserve">ание депутатов </w:t>
      </w:r>
      <w:r w:rsidR="00BB3642">
        <w:t>Чепкас-Николь</w:t>
      </w:r>
      <w:r w:rsidR="00EC06FE" w:rsidRPr="00D166D6">
        <w:t xml:space="preserve">ского </w:t>
      </w:r>
      <w:r w:rsidR="00EC06FE">
        <w:t>сельского поселения</w:t>
      </w:r>
      <w:r w:rsidR="00EC06FE" w:rsidRPr="00D166D6">
        <w:t xml:space="preserve"> Шемуршинского района Чувашской</w:t>
      </w:r>
      <w:proofErr w:type="gramEnd"/>
      <w:r w:rsidR="00EC06FE" w:rsidRPr="00D166D6">
        <w:t xml:space="preserve"> Республики  решило:</w:t>
      </w:r>
    </w:p>
    <w:p w:rsidR="00EC06FE" w:rsidRPr="00D166D6" w:rsidRDefault="00EC06FE" w:rsidP="00EC06FE">
      <w:pPr>
        <w:jc w:val="both"/>
      </w:pPr>
      <w:r w:rsidRPr="00D166D6">
        <w:tab/>
        <w:t xml:space="preserve">1. </w:t>
      </w:r>
      <w:proofErr w:type="gramStart"/>
      <w:r w:rsidRPr="00D166D6">
        <w:t xml:space="preserve">Внести в Устав </w:t>
      </w:r>
      <w:r w:rsidR="00BB3642">
        <w:t>Чепкас-Николь</w:t>
      </w:r>
      <w:r w:rsidRPr="00D166D6">
        <w:t xml:space="preserve">ского </w:t>
      </w:r>
      <w:r>
        <w:t xml:space="preserve"> сельского поселения</w:t>
      </w:r>
      <w:r w:rsidRPr="00D166D6">
        <w:t xml:space="preserve"> Шемуршинского района Чувашской Республики, принятый решением Собрания депутатов </w:t>
      </w:r>
      <w:r w:rsidR="00BB3642">
        <w:t>Чепкас-Николь</w:t>
      </w:r>
      <w:r>
        <w:t>ского сельского поселения</w:t>
      </w:r>
      <w:r w:rsidRPr="00D166D6">
        <w:t xml:space="preserve"> Шемуршинского района Чувашской Республики от 25 марта 2011 г. № 1 (с изменениями, внесенными решениями Собрания депутато</w:t>
      </w:r>
      <w:r w:rsidR="00BB3642">
        <w:t>в Чепкас-Николь</w:t>
      </w:r>
      <w:r w:rsidRPr="00D166D6">
        <w:t xml:space="preserve">ского </w:t>
      </w:r>
      <w:r>
        <w:t xml:space="preserve"> сельского поселения</w:t>
      </w:r>
      <w:r w:rsidRPr="00D166D6">
        <w:t xml:space="preserve"> Шемуршинского района Чувашской Республики от 20 декабря 2011 г</w:t>
      </w:r>
      <w:r>
        <w:t>.</w:t>
      </w:r>
      <w:r w:rsidRPr="00D166D6">
        <w:t xml:space="preserve"> №2,  от 26 ноября 2012 г</w:t>
      </w:r>
      <w:r>
        <w:t>.</w:t>
      </w:r>
      <w:r w:rsidRPr="00D166D6">
        <w:t xml:space="preserve"> № 1, от 6 мая 2013 г</w:t>
      </w:r>
      <w:r>
        <w:t>.</w:t>
      </w:r>
      <w:r w:rsidRPr="00D166D6">
        <w:t xml:space="preserve"> №1, от 10</w:t>
      </w:r>
      <w:proofErr w:type="gramEnd"/>
      <w:r w:rsidR="00A3193B">
        <w:t xml:space="preserve"> </w:t>
      </w:r>
      <w:proofErr w:type="gramStart"/>
      <w:r w:rsidRPr="00D166D6">
        <w:t>июля2014 г</w:t>
      </w:r>
      <w:r>
        <w:t>.</w:t>
      </w:r>
      <w:r w:rsidRPr="00D166D6">
        <w:t xml:space="preserve"> № 33.1, от 7 ноября 2014 г</w:t>
      </w:r>
      <w:r>
        <w:t>.</w:t>
      </w:r>
      <w:r w:rsidRPr="00D166D6">
        <w:t xml:space="preserve"> № 1, от 26 июня 2015 г</w:t>
      </w:r>
      <w:r>
        <w:t>.</w:t>
      </w:r>
      <w:r w:rsidRPr="00D166D6">
        <w:t xml:space="preserve"> № 1, от 29 февраля 2016 г</w:t>
      </w:r>
      <w:r>
        <w:t>.</w:t>
      </w:r>
      <w:r w:rsidRPr="00D166D6">
        <w:t xml:space="preserve"> №</w:t>
      </w:r>
      <w:r>
        <w:t xml:space="preserve"> 1, от </w:t>
      </w:r>
      <w:r w:rsidRPr="00D166D6">
        <w:t>6 сентября 2016 г</w:t>
      </w:r>
      <w:r>
        <w:t>.</w:t>
      </w:r>
      <w:r w:rsidRPr="00D166D6">
        <w:t xml:space="preserve"> № 1,от 12 мая 2017 г</w:t>
      </w:r>
      <w:r>
        <w:t>.</w:t>
      </w:r>
      <w:r w:rsidRPr="00D166D6">
        <w:t xml:space="preserve"> №1, от 18 декабря 2017 г</w:t>
      </w:r>
      <w:r>
        <w:t>.</w:t>
      </w:r>
      <w:r w:rsidRPr="00D166D6">
        <w:t xml:space="preserve"> № 1, от 24 июля 2018 г</w:t>
      </w:r>
      <w:r>
        <w:t>.</w:t>
      </w:r>
      <w:r w:rsidRPr="00D166D6">
        <w:t xml:space="preserve"> №1, от 17 декабря 2018 г</w:t>
      </w:r>
      <w:r>
        <w:t>.</w:t>
      </w:r>
      <w:r w:rsidRPr="00D166D6">
        <w:t xml:space="preserve"> №1</w:t>
      </w:r>
      <w:r>
        <w:t>, от 08 ноября 2019 г. № 1</w:t>
      </w:r>
      <w:r w:rsidR="0039052C">
        <w:t>, от 06 ноября</w:t>
      </w:r>
      <w:proofErr w:type="gramEnd"/>
      <w:r w:rsidR="0039052C">
        <w:t xml:space="preserve"> </w:t>
      </w:r>
      <w:proofErr w:type="gramStart"/>
      <w:r w:rsidR="0039052C">
        <w:t>2020</w:t>
      </w:r>
      <w:proofErr w:type="gramEnd"/>
      <w:r w:rsidR="0039052C">
        <w:t xml:space="preserve"> г. №1</w:t>
      </w:r>
      <w:r w:rsidRPr="00D166D6">
        <w:t>)  следующие изменения:</w:t>
      </w:r>
    </w:p>
    <w:p w:rsidR="0039052C" w:rsidRPr="00C63388" w:rsidRDefault="0039052C" w:rsidP="0039052C">
      <w:pPr>
        <w:ind w:firstLine="709"/>
        <w:jc w:val="both"/>
        <w:rPr>
          <w:i/>
        </w:rPr>
      </w:pPr>
      <w:r w:rsidRPr="00C63388">
        <w:t xml:space="preserve">1) в статье </w:t>
      </w:r>
      <w:r>
        <w:t>5</w:t>
      </w:r>
      <w:r w:rsidRPr="00442C13">
        <w:t>:</w:t>
      </w:r>
    </w:p>
    <w:p w:rsidR="0039052C" w:rsidRPr="000949EB" w:rsidRDefault="0039052C" w:rsidP="0039052C">
      <w:pPr>
        <w:ind w:firstLine="709"/>
        <w:jc w:val="both"/>
      </w:pPr>
      <w:r w:rsidRPr="00C63388">
        <w:t xml:space="preserve">а) дополнить частью </w:t>
      </w:r>
      <w:r>
        <w:t>4</w:t>
      </w:r>
      <w:r w:rsidRPr="00C63388">
        <w:t>.1  следующего содержания</w:t>
      </w:r>
      <w:r w:rsidRPr="000949EB">
        <w:t>:</w:t>
      </w:r>
    </w:p>
    <w:p w:rsidR="0039052C" w:rsidRPr="00C63388" w:rsidRDefault="0039052C" w:rsidP="00442C13">
      <w:pPr>
        <w:pStyle w:val="a8"/>
        <w:jc w:val="both"/>
      </w:pPr>
      <w:r w:rsidRPr="00C63388">
        <w:t>"</w:t>
      </w:r>
      <w:r>
        <w:t>4</w:t>
      </w:r>
      <w:r w:rsidRPr="00C63388">
        <w:t xml:space="preserve">.1 Порядок установления и оценки </w:t>
      </w:r>
      <w:proofErr w:type="gramStart"/>
      <w:r w:rsidRPr="00C63388">
        <w:t>применения</w:t>
      </w:r>
      <w:proofErr w:type="gramEnd"/>
      <w:r w:rsidRPr="00C63388">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C63388">
        <w:t>."</w:t>
      </w:r>
      <w:proofErr w:type="gramEnd"/>
      <w:r w:rsidRPr="00C63388">
        <w:t>;</w:t>
      </w:r>
    </w:p>
    <w:p w:rsidR="004952DE" w:rsidRDefault="00A36130" w:rsidP="004952DE">
      <w:pPr>
        <w:pStyle w:val="a8"/>
        <w:ind w:firstLine="567"/>
        <w:rPr>
          <w:rFonts w:cs="Arial"/>
        </w:rPr>
      </w:pPr>
      <w:r>
        <w:t xml:space="preserve">б) </w:t>
      </w:r>
      <w:r w:rsidR="004952DE" w:rsidRPr="00BD2D0A">
        <w:rPr>
          <w:rFonts w:cs="Arial"/>
        </w:rPr>
        <w:t xml:space="preserve"> часть 8 изложить в следующей редакции:</w:t>
      </w:r>
    </w:p>
    <w:p w:rsidR="004952DE" w:rsidRPr="00BD2D0A" w:rsidRDefault="0079112F" w:rsidP="00FB16F9">
      <w:pPr>
        <w:pStyle w:val="a8"/>
        <w:ind w:firstLine="567"/>
        <w:jc w:val="both"/>
      </w:pPr>
      <w:r w:rsidRPr="00C63388">
        <w:t>"</w:t>
      </w:r>
      <w:r w:rsidR="00FB16F9">
        <w:t>8</w:t>
      </w:r>
      <w:r w:rsidR="004952DE" w:rsidRPr="00BD2D0A">
        <w:t>.</w:t>
      </w:r>
      <w:r w:rsidR="00881910">
        <w:t xml:space="preserve"> </w:t>
      </w:r>
      <w:proofErr w:type="gramStart"/>
      <w:r w:rsidR="004952DE" w:rsidRPr="00BD2D0A">
        <w:t xml:space="preserve">Муниципальные нормативные правовые акты </w:t>
      </w:r>
      <w:r w:rsidR="00BB3642">
        <w:t>Чепкас-Николь</w:t>
      </w:r>
      <w:r w:rsidR="004952DE" w:rsidRPr="00BD2D0A">
        <w:t xml:space="preserve">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w:t>
      </w:r>
      <w:r w:rsidR="004952DE" w:rsidRPr="00BD2D0A">
        <w:lastRenderedPageBreak/>
        <w:t xml:space="preserve">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BB3642">
        <w:t>Чепкас-Николь</w:t>
      </w:r>
      <w:r w:rsidR="004952DE" w:rsidRPr="00BD2D0A">
        <w:t xml:space="preserve">ского сельского поселения в порядке, установленном муниципальными нормативными правовыми актами </w:t>
      </w:r>
      <w:r w:rsidR="00BB3642">
        <w:t>Чепкас-Николь</w:t>
      </w:r>
      <w:r w:rsidR="004952DE" w:rsidRPr="00BD2D0A">
        <w:t>ского сельского поселения в соответствии с законом Чувашской Республики.</w:t>
      </w:r>
      <w:proofErr w:type="gramEnd"/>
    </w:p>
    <w:p w:rsidR="004952DE" w:rsidRPr="00BD2D0A" w:rsidRDefault="004952DE" w:rsidP="0079112F">
      <w:pPr>
        <w:pStyle w:val="a8"/>
        <w:ind w:firstLine="567"/>
        <w:jc w:val="both"/>
      </w:pPr>
      <w:proofErr w:type="gramStart"/>
      <w:r w:rsidRPr="00BD2D0A">
        <w:t xml:space="preserve">Проекты муниципальных нормативных правовых актов </w:t>
      </w:r>
      <w:r w:rsidR="00BB3642">
        <w:t>Чепкас-Николь</w:t>
      </w:r>
      <w:r w:rsidRPr="00BD2D0A">
        <w:t xml:space="preserve">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BB3642">
        <w:t>Чепкас-Николь</w:t>
      </w:r>
      <w:r w:rsidRPr="00BD2D0A">
        <w:t xml:space="preserve">ского сельского поселения в порядке, установленном муниципальными нормативными правовыми актами </w:t>
      </w:r>
      <w:r w:rsidR="00BB3642">
        <w:t>Чепкас-Николь</w:t>
      </w:r>
      <w:r w:rsidRPr="00BD2D0A">
        <w:t>ского сельского поселения в соответствии с законом Чувашской Республики</w:t>
      </w:r>
      <w:proofErr w:type="gramEnd"/>
      <w:r w:rsidRPr="00BD2D0A">
        <w:t>, за исключением:</w:t>
      </w:r>
    </w:p>
    <w:p w:rsidR="004952DE" w:rsidRPr="00BD2D0A" w:rsidRDefault="004952DE" w:rsidP="0079112F">
      <w:pPr>
        <w:pStyle w:val="text"/>
        <w:rPr>
          <w:rFonts w:ascii="Times New Roman" w:hAnsi="Times New Roman"/>
        </w:rPr>
      </w:pPr>
      <w:r w:rsidRPr="00BD2D0A">
        <w:rPr>
          <w:rFonts w:ascii="Times New Roman" w:hAnsi="Times New Roman"/>
        </w:rPr>
        <w:t xml:space="preserve">1) проектов нормативных правовых актов Собрания депутатов </w:t>
      </w:r>
      <w:r w:rsidR="00BB3642">
        <w:rPr>
          <w:rFonts w:ascii="Times New Roman" w:hAnsi="Times New Roman"/>
        </w:rPr>
        <w:t>Чепкас-Николь</w:t>
      </w:r>
      <w:r w:rsidRPr="00BD2D0A">
        <w:rPr>
          <w:rFonts w:ascii="Times New Roman" w:hAnsi="Times New Roman"/>
        </w:rPr>
        <w:t>ского сельского поселения, устанавливающих, изменяющих, приостанавливающих, отменяющих местные налоги и сборы;</w:t>
      </w:r>
    </w:p>
    <w:p w:rsidR="004952DE" w:rsidRPr="00BD2D0A" w:rsidRDefault="004952DE" w:rsidP="0079112F">
      <w:pPr>
        <w:pStyle w:val="a8"/>
        <w:ind w:firstLine="567"/>
        <w:jc w:val="both"/>
      </w:pPr>
      <w:r w:rsidRPr="00BD2D0A">
        <w:t xml:space="preserve">2) проектов нормативных правовых актов Собрания депутатов </w:t>
      </w:r>
      <w:r w:rsidR="00BB3642">
        <w:t>Чепкас-Николь</w:t>
      </w:r>
      <w:r w:rsidRPr="00BD2D0A">
        <w:rPr>
          <w:rFonts w:cs="Arial"/>
        </w:rPr>
        <w:t>ского сельского поселения</w:t>
      </w:r>
      <w:r w:rsidRPr="00BD2D0A">
        <w:t>, регулирующих бюджетные правоотношения;</w:t>
      </w:r>
    </w:p>
    <w:p w:rsidR="004952DE" w:rsidRPr="00BD2D0A" w:rsidRDefault="004952DE" w:rsidP="0079112F">
      <w:pPr>
        <w:pStyle w:val="a8"/>
        <w:ind w:firstLine="567"/>
        <w:jc w:val="both"/>
      </w:pPr>
      <w:r w:rsidRPr="00BD2D0A">
        <w:rPr>
          <w:rFonts w:cs="Arial"/>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52DE" w:rsidRPr="00BD2D0A" w:rsidRDefault="004952DE" w:rsidP="0079112F">
      <w:pPr>
        <w:pStyle w:val="a8"/>
        <w:ind w:firstLine="567"/>
        <w:jc w:val="both"/>
      </w:pPr>
      <w:r w:rsidRPr="00BD2D0A">
        <w:t xml:space="preserve">Оценка регулирующего воздействия проектов муниципальных нормативных правовых актов </w:t>
      </w:r>
      <w:r w:rsidR="00BB3642">
        <w:t>Чепкас-Николь</w:t>
      </w:r>
      <w:r w:rsidRPr="00BD2D0A">
        <w:t>ского сельского поселения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BD2D0A">
        <w:t>.</w:t>
      </w:r>
      <w:r w:rsidRPr="00C63388">
        <w:t>"</w:t>
      </w:r>
      <w:r w:rsidRPr="00BD2D0A">
        <w:t>;</w:t>
      </w:r>
      <w:proofErr w:type="gramEnd"/>
    </w:p>
    <w:p w:rsidR="0039052C" w:rsidRPr="000949EB" w:rsidRDefault="0039052C" w:rsidP="004952DE">
      <w:pPr>
        <w:pStyle w:val="a8"/>
        <w:ind w:firstLine="708"/>
      </w:pPr>
      <w:r w:rsidRPr="00C63388">
        <w:t>2) в части</w:t>
      </w:r>
      <w:r>
        <w:t xml:space="preserve"> 1</w:t>
      </w:r>
      <w:r w:rsidR="00A65C0C">
        <w:t xml:space="preserve"> статьи 6</w:t>
      </w:r>
      <w:r w:rsidRPr="000949EB">
        <w:rPr>
          <w:bCs/>
        </w:rPr>
        <w:t>:</w:t>
      </w:r>
    </w:p>
    <w:p w:rsidR="0039052C" w:rsidRPr="00C63388" w:rsidRDefault="0039052C" w:rsidP="0039052C">
      <w:pPr>
        <w:ind w:firstLine="709"/>
        <w:jc w:val="both"/>
      </w:pPr>
      <w:r w:rsidRPr="00C63388">
        <w:t xml:space="preserve">а) в пункте </w:t>
      </w:r>
      <w:r>
        <w:t>5</w:t>
      </w:r>
      <w:r w:rsidRPr="00C63388">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39052C" w:rsidRDefault="0039052C" w:rsidP="0039052C">
      <w:pPr>
        <w:ind w:firstLine="709"/>
        <w:jc w:val="both"/>
      </w:pPr>
      <w:r w:rsidRPr="00C63388">
        <w:t xml:space="preserve">б) в пункте </w:t>
      </w:r>
      <w:r>
        <w:t>16</w:t>
      </w:r>
      <w:r w:rsidRPr="00C63388">
        <w:t xml:space="preserve"> слова "осуществление </w:t>
      </w:r>
      <w:proofErr w:type="gramStart"/>
      <w:r w:rsidRPr="00C63388">
        <w:t>контроля за</w:t>
      </w:r>
      <w:proofErr w:type="gramEnd"/>
      <w:r w:rsidRPr="00C63388">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9052C" w:rsidRPr="00C63388" w:rsidRDefault="0039052C" w:rsidP="0039052C">
      <w:pPr>
        <w:ind w:firstLine="709"/>
        <w:jc w:val="both"/>
      </w:pPr>
      <w:r w:rsidRPr="00C63388">
        <w:t xml:space="preserve">3) часть </w:t>
      </w:r>
      <w:r>
        <w:t>1</w:t>
      </w:r>
      <w:r w:rsidRPr="00C63388">
        <w:t xml:space="preserve"> статьи </w:t>
      </w:r>
      <w:r>
        <w:t>6.1</w:t>
      </w:r>
      <w:r w:rsidR="00A3193B">
        <w:t xml:space="preserve"> </w:t>
      </w:r>
      <w:hyperlink r:id="rId7" w:history="1">
        <w:r w:rsidRPr="00C63388">
          <w:t>дополнить</w:t>
        </w:r>
      </w:hyperlink>
      <w:r w:rsidRPr="00C63388">
        <w:t xml:space="preserve"> пунктом</w:t>
      </w:r>
      <w:r>
        <w:t xml:space="preserve"> 1</w:t>
      </w:r>
      <w:r w:rsidR="00993083">
        <w:t>8</w:t>
      </w:r>
      <w:r w:rsidRPr="00C63388">
        <w:t xml:space="preserve"> следующего содержания:</w:t>
      </w:r>
    </w:p>
    <w:p w:rsidR="0039052C" w:rsidRPr="00C63388" w:rsidRDefault="0039052C" w:rsidP="0039052C">
      <w:pPr>
        <w:ind w:firstLine="709"/>
        <w:jc w:val="both"/>
      </w:pPr>
      <w:r w:rsidRPr="00C63388">
        <w:t>"</w:t>
      </w:r>
      <w:r>
        <w:t>1</w:t>
      </w:r>
      <w:r w:rsidR="00993083">
        <w:t>8</w:t>
      </w:r>
      <w:r w:rsidRPr="00C63388">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39052C" w:rsidRPr="00C63388" w:rsidRDefault="000949EB" w:rsidP="0039052C">
      <w:pPr>
        <w:ind w:firstLine="709"/>
        <w:jc w:val="both"/>
      </w:pPr>
      <w:r>
        <w:t>4</w:t>
      </w:r>
      <w:r w:rsidR="0039052C" w:rsidRPr="00C63388">
        <w:t xml:space="preserve">) в статье </w:t>
      </w:r>
      <w:r w:rsidR="0039052C">
        <w:t>12</w:t>
      </w:r>
      <w:r w:rsidR="0039052C" w:rsidRPr="00C63388">
        <w:t>.1:</w:t>
      </w:r>
    </w:p>
    <w:p w:rsidR="0039052C" w:rsidRPr="00C63388" w:rsidRDefault="0039052C" w:rsidP="0039052C">
      <w:pPr>
        <w:ind w:firstLine="709"/>
        <w:jc w:val="both"/>
      </w:pPr>
      <w:r w:rsidRPr="00C63388">
        <w:t xml:space="preserve">а) часть </w:t>
      </w:r>
      <w:r>
        <w:t xml:space="preserve">1 </w:t>
      </w:r>
      <w:r w:rsidRPr="00C63388">
        <w:t xml:space="preserve"> дополнить пунктом 4 следующего содержания:</w:t>
      </w:r>
    </w:p>
    <w:p w:rsidR="0039052C" w:rsidRPr="00C63388" w:rsidRDefault="0039052C" w:rsidP="0039052C">
      <w:pPr>
        <w:ind w:firstLine="709"/>
        <w:jc w:val="both"/>
      </w:pPr>
      <w:r w:rsidRPr="00C63388">
        <w:t xml:space="preserve">"4) в соответствии с </w:t>
      </w:r>
      <w:r w:rsidR="000949EB">
        <w:t>з</w:t>
      </w:r>
      <w:r w:rsidRPr="00C63388">
        <w:t xml:space="preserve">аконом Чувашской Республики </w:t>
      </w:r>
      <w:proofErr w:type="gramStart"/>
      <w:r w:rsidRPr="00C63388">
        <w:t>на части территории</w:t>
      </w:r>
      <w:proofErr w:type="gramEnd"/>
      <w:r w:rsidRPr="00C63388">
        <w:t xml:space="preserve"> населенного пункта, входящего в состав </w:t>
      </w:r>
      <w:proofErr w:type="spellStart"/>
      <w:r w:rsidR="00BB3642">
        <w:t>Чепкас</w:t>
      </w:r>
      <w:proofErr w:type="spellEnd"/>
      <w:r w:rsidR="00A3193B">
        <w:t xml:space="preserve"> </w:t>
      </w:r>
      <w:r w:rsidR="00BB3642">
        <w:t>-</w:t>
      </w:r>
      <w:r w:rsidR="00A3193B">
        <w:t xml:space="preserve"> </w:t>
      </w:r>
      <w:r w:rsidR="00BB3642">
        <w:t>Николь</w:t>
      </w:r>
      <w:r>
        <w:t xml:space="preserve">ского </w:t>
      </w:r>
      <w:r w:rsidRPr="00C63388">
        <w:t xml:space="preserve"> сельского поселения, по вопросу введения и использования средств самообложения граждан на данной част</w:t>
      </w:r>
      <w:r w:rsidR="00D155D3">
        <w:t>и территории населенного пункта</w:t>
      </w:r>
      <w:r w:rsidRPr="00C63388">
        <w:t>";</w:t>
      </w:r>
    </w:p>
    <w:p w:rsidR="0039052C" w:rsidRPr="00C63388" w:rsidRDefault="0039052C" w:rsidP="0039052C">
      <w:pPr>
        <w:ind w:firstLine="709"/>
        <w:jc w:val="both"/>
      </w:pPr>
      <w:r w:rsidRPr="00C63388">
        <w:t xml:space="preserve">б) дополнить частью </w:t>
      </w:r>
      <w:r>
        <w:t>1</w:t>
      </w:r>
      <w:r w:rsidRPr="00C63388">
        <w:t>.1 следующего содержания:</w:t>
      </w:r>
    </w:p>
    <w:p w:rsidR="0039052C" w:rsidRPr="00C63388" w:rsidRDefault="0039052C" w:rsidP="0039052C">
      <w:pPr>
        <w:ind w:firstLine="709"/>
        <w:jc w:val="both"/>
      </w:pPr>
      <w:r w:rsidRPr="00C63388">
        <w:t>"</w:t>
      </w:r>
      <w:r>
        <w:t>1</w:t>
      </w:r>
      <w:r w:rsidRPr="00C63388">
        <w:t>.1. Сход граждан, предусмотренный пунктом 4 части 1 настоящей статьи, может созываться Собранием депутатов</w:t>
      </w:r>
      <w:r w:rsidR="00BB3642">
        <w:t>Чепкас-Николь</w:t>
      </w:r>
      <w:r>
        <w:t xml:space="preserve">ского </w:t>
      </w:r>
      <w:r w:rsidRPr="00C63388">
        <w:t xml:space="preserve">сельского поселения по инициативе </w:t>
      </w:r>
      <w:proofErr w:type="gramStart"/>
      <w:r w:rsidRPr="00C63388">
        <w:t>группы жителей соответствующей части территории населенного пункта</w:t>
      </w:r>
      <w:proofErr w:type="gramEnd"/>
      <w:r w:rsidRPr="00C63388">
        <w:t xml:space="preserve"> численностью не менее 10 человек.";</w:t>
      </w:r>
    </w:p>
    <w:p w:rsidR="0039052C" w:rsidRDefault="0039052C" w:rsidP="0039052C">
      <w:pPr>
        <w:ind w:firstLine="709"/>
        <w:jc w:val="both"/>
      </w:pPr>
      <w:r w:rsidRPr="00C63388">
        <w:lastRenderedPageBreak/>
        <w:t xml:space="preserve">в) в части </w:t>
      </w:r>
      <w:r>
        <w:t>2</w:t>
      </w:r>
      <w:r w:rsidRPr="00C63388">
        <w:t xml:space="preserve">  после слов "жителей населенного пункта" дополнить словами "(либо части его территории)";</w:t>
      </w:r>
    </w:p>
    <w:p w:rsidR="0079112F" w:rsidRPr="00E61619" w:rsidRDefault="0079112F" w:rsidP="0079112F">
      <w:pPr>
        <w:ind w:firstLine="709"/>
        <w:jc w:val="both"/>
      </w:pPr>
      <w:r w:rsidRPr="00E61619">
        <w:t>5) часть 4 статьи 14 изложить в следующей редакции:</w:t>
      </w:r>
    </w:p>
    <w:p w:rsidR="0079112F" w:rsidRPr="00E61619" w:rsidRDefault="0079112F" w:rsidP="0079112F">
      <w:pPr>
        <w:ind w:firstLine="709"/>
        <w:jc w:val="both"/>
      </w:pPr>
      <w:r w:rsidRPr="00E61619">
        <w:t xml:space="preserve">"4. </w:t>
      </w:r>
      <w:proofErr w:type="gramStart"/>
      <w:r w:rsidRPr="00E61619">
        <w:t xml:space="preserve">Порядок организации и проведения публичных слушаний по проектам и вопросам, указанным в части 3 настоящей статьи, определяется решением Собрания депутатов </w:t>
      </w:r>
      <w:r w:rsidR="00BB3642">
        <w:t>Чепкас-Николь</w:t>
      </w:r>
      <w:r>
        <w:t>ского</w:t>
      </w:r>
      <w:r w:rsidRPr="00E61619">
        <w:t xml:space="preserve"> сельского поселения и должен предусматривать заблаговременное оповещение жителей </w:t>
      </w:r>
      <w:r w:rsidR="00BB3642">
        <w:t>Чепкас-Николь</w:t>
      </w:r>
      <w:r>
        <w:t>ского</w:t>
      </w:r>
      <w:r w:rsidRPr="00E61619">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информационно-телекоммуникационнойсети</w:t>
      </w:r>
      <w:proofErr w:type="gramEnd"/>
      <w:r w:rsidRPr="00E61619">
        <w:t xml:space="preserve"> "</w:t>
      </w:r>
      <w:proofErr w:type="gramStart"/>
      <w:r w:rsidRPr="00E61619">
        <w:t xml:space="preserve">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w:t>
      </w:r>
      <w:r w:rsidR="00BB3642">
        <w:t>Чепкас-Николь</w:t>
      </w:r>
      <w:r>
        <w:t>ского</w:t>
      </w:r>
      <w:r w:rsidRPr="00E61619">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w:t>
      </w:r>
      <w:proofErr w:type="gramEnd"/>
      <w:r w:rsidRPr="00E61619">
        <w:t xml:space="preserve"> </w:t>
      </w:r>
      <w:proofErr w:type="gramStart"/>
      <w:r w:rsidRPr="00E61619">
        <w:t xml:space="preserve">представления жителями </w:t>
      </w:r>
      <w:r w:rsidR="00BB3642">
        <w:t>Чепкас-Николь</w:t>
      </w:r>
      <w:r>
        <w:t>ского</w:t>
      </w:r>
      <w:r w:rsidRPr="00E61619">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BB3642">
        <w:t>Чепкас-Николь</w:t>
      </w:r>
      <w:r>
        <w:t>ского</w:t>
      </w:r>
      <w:r w:rsidRPr="00E61619">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9052C" w:rsidRPr="00C63388" w:rsidRDefault="0039052C" w:rsidP="0039052C">
      <w:pPr>
        <w:autoSpaceDE w:val="0"/>
        <w:autoSpaceDN w:val="0"/>
        <w:adjustRightInd w:val="0"/>
        <w:ind w:firstLine="709"/>
        <w:jc w:val="both"/>
        <w:rPr>
          <w:bCs/>
        </w:rPr>
      </w:pPr>
      <w:r w:rsidRPr="00C63388">
        <w:t xml:space="preserve">6) пункт </w:t>
      </w:r>
      <w:r>
        <w:t>9</w:t>
      </w:r>
      <w:r w:rsidRPr="00C63388">
        <w:t xml:space="preserve"> части </w:t>
      </w:r>
      <w:r>
        <w:t>8</w:t>
      </w:r>
      <w:r w:rsidRPr="00C63388">
        <w:t xml:space="preserve"> статьи </w:t>
      </w:r>
      <w:r>
        <w:t>21</w:t>
      </w:r>
      <w:r w:rsidRPr="00C63388">
        <w:rPr>
          <w:bCs/>
        </w:rPr>
        <w:t xml:space="preserve"> изложить в следующей редакции:</w:t>
      </w:r>
    </w:p>
    <w:p w:rsidR="0039052C" w:rsidRPr="00C63388" w:rsidRDefault="0039052C" w:rsidP="0039052C">
      <w:pPr>
        <w:autoSpaceDE w:val="0"/>
        <w:autoSpaceDN w:val="0"/>
        <w:adjustRightInd w:val="0"/>
        <w:ind w:firstLine="709"/>
        <w:jc w:val="both"/>
        <w:rPr>
          <w:bCs/>
        </w:rPr>
      </w:pPr>
      <w:proofErr w:type="gramStart"/>
      <w:r w:rsidRPr="00C63388">
        <w:rPr>
          <w:bCs/>
        </w:rPr>
        <w:t>"</w:t>
      </w:r>
      <w:r>
        <w:rPr>
          <w:bCs/>
        </w:rPr>
        <w:t>9</w:t>
      </w:r>
      <w:r w:rsidRPr="00C63388">
        <w:rPr>
          <w:bC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63388">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052C" w:rsidRPr="00C63388" w:rsidRDefault="0039052C" w:rsidP="0039052C">
      <w:pPr>
        <w:autoSpaceDE w:val="0"/>
        <w:autoSpaceDN w:val="0"/>
        <w:adjustRightInd w:val="0"/>
        <w:ind w:firstLine="709"/>
        <w:jc w:val="both"/>
        <w:rPr>
          <w:bCs/>
        </w:rPr>
      </w:pPr>
      <w:r w:rsidRPr="00C63388">
        <w:rPr>
          <w:bCs/>
        </w:rPr>
        <w:t xml:space="preserve">7) </w:t>
      </w:r>
      <w:r w:rsidR="000949EB">
        <w:rPr>
          <w:bCs/>
        </w:rPr>
        <w:t xml:space="preserve">абзац девятый </w:t>
      </w:r>
      <w:r w:rsidRPr="00C63388">
        <w:rPr>
          <w:bCs/>
        </w:rPr>
        <w:t xml:space="preserve">  статьи </w:t>
      </w:r>
      <w:r>
        <w:rPr>
          <w:bCs/>
        </w:rPr>
        <w:t>34</w:t>
      </w:r>
      <w:r w:rsidR="00EF2339">
        <w:rPr>
          <w:bCs/>
        </w:rPr>
        <w:t xml:space="preserve"> </w:t>
      </w:r>
      <w:r w:rsidRPr="00C63388">
        <w:rPr>
          <w:bCs/>
        </w:rPr>
        <w:t>изложить в следующей редакции:</w:t>
      </w:r>
    </w:p>
    <w:p w:rsidR="0039052C" w:rsidRPr="00C63388" w:rsidRDefault="0039052C" w:rsidP="0039052C">
      <w:pPr>
        <w:autoSpaceDE w:val="0"/>
        <w:autoSpaceDN w:val="0"/>
        <w:adjustRightInd w:val="0"/>
        <w:ind w:firstLine="709"/>
        <w:jc w:val="both"/>
        <w:rPr>
          <w:bCs/>
        </w:rPr>
      </w:pPr>
      <w:proofErr w:type="gramStart"/>
      <w:r w:rsidRPr="00C63388">
        <w:rPr>
          <w:bCs/>
        </w:rPr>
        <w:t>"</w:t>
      </w:r>
      <w:r>
        <w:rPr>
          <w:bCs/>
        </w:rPr>
        <w:t>з</w:t>
      </w:r>
      <w:r w:rsidRPr="00C63388">
        <w:rPr>
          <w:bC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63388">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3E63" w:rsidRDefault="0039052C" w:rsidP="00DF3E63">
      <w:pPr>
        <w:autoSpaceDE w:val="0"/>
        <w:autoSpaceDN w:val="0"/>
        <w:adjustRightInd w:val="0"/>
        <w:ind w:firstLine="709"/>
        <w:jc w:val="both"/>
      </w:pPr>
      <w:r w:rsidRPr="00C63388">
        <w:t>8)  стать</w:t>
      </w:r>
      <w:r w:rsidR="00923474">
        <w:t>ю</w:t>
      </w:r>
      <w:r>
        <w:t>54</w:t>
      </w:r>
      <w:r w:rsidR="00DF3E63">
        <w:t xml:space="preserve"> изложить в следующей редакции</w:t>
      </w:r>
      <w:r w:rsidRPr="00C63388">
        <w:t>:</w:t>
      </w:r>
    </w:p>
    <w:p w:rsidR="00DF3E63" w:rsidRPr="00C201F6" w:rsidRDefault="000949EB" w:rsidP="000949EB">
      <w:pPr>
        <w:autoSpaceDE w:val="0"/>
        <w:autoSpaceDN w:val="0"/>
        <w:adjustRightInd w:val="0"/>
        <w:jc w:val="both"/>
      </w:pPr>
      <w:r w:rsidRPr="00C63388">
        <w:rPr>
          <w:bCs/>
        </w:rPr>
        <w:t>"</w:t>
      </w:r>
      <w:r w:rsidR="00DF3E63" w:rsidRPr="00C201F6">
        <w:rPr>
          <w:b/>
          <w:bCs/>
        </w:rPr>
        <w:t xml:space="preserve">Статья 54. Самообложение граждан </w:t>
      </w:r>
    </w:p>
    <w:p w:rsidR="00923474" w:rsidRDefault="00923474" w:rsidP="00DF3E63">
      <w:pPr>
        <w:pStyle w:val="a8"/>
        <w:jc w:val="both"/>
      </w:pPr>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t xml:space="preserve">Размер платежей в порядке самообложения граждан устанавливается в абсолютной величине равным для всех жителей </w:t>
      </w:r>
      <w:r w:rsidR="00BB3642">
        <w:t>Чепкас-Николь</w:t>
      </w:r>
      <w:r w:rsidR="00DF3E63">
        <w:t>ского сельского поселения</w:t>
      </w:r>
      <w:r>
        <w:t xml:space="preserve"> (населенного пункта (либо части его территории), входящего в состав</w:t>
      </w:r>
      <w:r w:rsidR="00EF2339">
        <w:t xml:space="preserve"> </w:t>
      </w:r>
      <w:r w:rsidR="00BB3642">
        <w:t>Чепкас-Николь</w:t>
      </w:r>
      <w:r w:rsidR="00DF3E63">
        <w:t>скогосельского поселения)</w:t>
      </w:r>
      <w:r>
        <w:t xml:space="preserve">,  за исключением отдельных категорий граждан, численность которых не может превышать </w:t>
      </w:r>
      <w:r>
        <w:lastRenderedPageBreak/>
        <w:t xml:space="preserve">30 процентов от общего числа жителей </w:t>
      </w:r>
      <w:r w:rsidR="00BB3642">
        <w:t>Чепкас-Николь</w:t>
      </w:r>
      <w:r w:rsidR="00DF3E63">
        <w:t>ского сельского поселения</w:t>
      </w:r>
      <w:r>
        <w:t xml:space="preserve"> (населенного пункта (либо части его территории), входящего в состав </w:t>
      </w:r>
      <w:r w:rsidR="00BB3642">
        <w:t>Чепкас-Николь</w:t>
      </w:r>
      <w:r w:rsidR="00DF3E63">
        <w:t>ского сельского поселения</w:t>
      </w:r>
      <w:r>
        <w:t>) и</w:t>
      </w:r>
      <w:proofErr w:type="gramEnd"/>
      <w:r>
        <w:t xml:space="preserve"> </w:t>
      </w:r>
      <w:proofErr w:type="gramStart"/>
      <w:r>
        <w:t>для которых размер платежей может быть уменьшен.</w:t>
      </w:r>
      <w:proofErr w:type="gramEnd"/>
    </w:p>
    <w:p w:rsidR="00923474" w:rsidRDefault="00923474" w:rsidP="00DF3E63">
      <w:pPr>
        <w:pStyle w:val="a8"/>
        <w:jc w:val="both"/>
      </w:pPr>
      <w:bookmarkStart w:id="0" w:name="dst976"/>
      <w:bookmarkStart w:id="1" w:name="dst777"/>
      <w:bookmarkStart w:id="2" w:name="dst100682"/>
      <w:bookmarkEnd w:id="0"/>
      <w:bookmarkEnd w:id="1"/>
      <w:bookmarkEnd w:id="2"/>
      <w:r>
        <w:t xml:space="preserve">2. Вопросы введения и использования указанных в </w:t>
      </w:r>
      <w:hyperlink r:id="rId8" w:anchor="dst776" w:history="1">
        <w:r w:rsidRPr="00442C13">
          <w:t>части 1</w:t>
        </w:r>
      </w:hyperlink>
      <w:r>
        <w:t xml:space="preserve">настоящей статьи разовых платежей граждан решаются на местном референдуме, а в случаях, предусмотренных </w:t>
      </w:r>
      <w:hyperlink r:id="rId9" w:anchor="dst545" w:history="1">
        <w:r w:rsidRPr="00442C13">
          <w:t xml:space="preserve">пунктами </w:t>
        </w:r>
      </w:hyperlink>
      <w:hyperlink r:id="rId10" w:anchor="dst101405" w:history="1">
        <w:r w:rsidRPr="00442C13">
          <w:t>4.1</w:t>
        </w:r>
      </w:hyperlink>
      <w:r w:rsidRPr="00442C13">
        <w:t xml:space="preserve"> и </w:t>
      </w:r>
      <w:hyperlink r:id="rId11" w:anchor="dst971" w:history="1">
        <w:r w:rsidRPr="00442C13">
          <w:t>4.3 части 1 статьи 25.1</w:t>
        </w:r>
      </w:hyperlink>
      <w:r>
        <w:t xml:space="preserve">  Федерального закона</w:t>
      </w:r>
      <w:r w:rsidR="001F78BC" w:rsidRPr="00767225">
        <w:t xml:space="preserve">от </w:t>
      </w:r>
      <w:r w:rsidR="001F78BC" w:rsidRPr="00CF3F59">
        <w:t xml:space="preserve">6 октября </w:t>
      </w:r>
      <w:smartTag w:uri="urn:schemas-microsoft-com:office:smarttags" w:element="metricconverter">
        <w:smartTagPr>
          <w:attr w:name="ProductID" w:val="2003 г"/>
        </w:smartTagPr>
        <w:r w:rsidR="001F78BC" w:rsidRPr="00CF3F59">
          <w:t>2003 г</w:t>
        </w:r>
      </w:smartTag>
      <w:r w:rsidR="001F78BC" w:rsidRPr="00CF3F59">
        <w:t>. № 131-ФЗ «Об общих принципах организации местного самоуправления в Российской Федерации</w:t>
      </w:r>
      <w:r w:rsidR="001F78BC">
        <w:t>»</w:t>
      </w:r>
      <w:r w:rsidR="0049590F">
        <w:t>,</w:t>
      </w:r>
      <w:r>
        <w:t xml:space="preserve"> на сходе граждан.</w:t>
      </w:r>
      <w:r w:rsidR="000949EB" w:rsidRPr="00C63388">
        <w:rPr>
          <w:bCs/>
        </w:rPr>
        <w:t>"</w:t>
      </w:r>
      <w:r w:rsidR="00DF3E63">
        <w:t>;</w:t>
      </w:r>
    </w:p>
    <w:p w:rsidR="0039052C" w:rsidRPr="00C63388" w:rsidRDefault="0039052C" w:rsidP="0039052C">
      <w:pPr>
        <w:autoSpaceDE w:val="0"/>
        <w:autoSpaceDN w:val="0"/>
        <w:adjustRightInd w:val="0"/>
        <w:ind w:firstLine="709"/>
        <w:jc w:val="both"/>
        <w:rPr>
          <w:bCs/>
        </w:rPr>
      </w:pPr>
      <w:r w:rsidRPr="00C63388">
        <w:t xml:space="preserve">9)  часть 5  статьи 59 </w:t>
      </w:r>
      <w:r w:rsidRPr="00C63388">
        <w:rPr>
          <w:bCs/>
        </w:rPr>
        <w:t xml:space="preserve">изложить в следующей редакции: </w:t>
      </w:r>
    </w:p>
    <w:p w:rsidR="0079112F" w:rsidRPr="00E61619" w:rsidRDefault="000949EB" w:rsidP="0079112F">
      <w:pPr>
        <w:autoSpaceDE w:val="0"/>
        <w:ind w:firstLine="709"/>
        <w:jc w:val="both"/>
      </w:pPr>
      <w:r w:rsidRPr="00C63388">
        <w:rPr>
          <w:bCs/>
        </w:rPr>
        <w:t>"</w:t>
      </w:r>
      <w:r w:rsidR="0079112F" w:rsidRPr="00E61619">
        <w:t xml:space="preserve">5. Устав </w:t>
      </w:r>
      <w:r w:rsidR="00BB3642">
        <w:t>Чепкас-Николь</w:t>
      </w:r>
      <w:r w:rsidR="0079112F">
        <w:t>ского</w:t>
      </w:r>
      <w:r w:rsidR="0079112F" w:rsidRPr="00E61619">
        <w:t xml:space="preserve"> сельского поселения, муниципальный правовой акт о внесении изменений и (или) дополнений в Устав </w:t>
      </w:r>
      <w:r w:rsidR="00BB3642">
        <w:t>Чепкас-Николь</w:t>
      </w:r>
      <w:r w:rsidR="0079112F">
        <w:t>ского</w:t>
      </w:r>
      <w:r w:rsidR="0079112F" w:rsidRPr="00E61619">
        <w:t xml:space="preserve"> сельского поселения подлежат официальному опубликованию (обнародованию) в </w:t>
      </w:r>
      <w:r w:rsidR="0079112F">
        <w:t xml:space="preserve">периодическом печатном издании </w:t>
      </w:r>
      <w:r w:rsidR="0079112F" w:rsidRPr="00E61619">
        <w:t xml:space="preserve"> "</w:t>
      </w:r>
      <w:r w:rsidR="0079112F">
        <w:t xml:space="preserve">Вести </w:t>
      </w:r>
      <w:r w:rsidR="00BB3642">
        <w:t>Чепкас-Николь</w:t>
      </w:r>
      <w:r w:rsidR="0079112F">
        <w:t>ского сельского поселения</w:t>
      </w:r>
      <w:r w:rsidR="0079112F" w:rsidRPr="00E61619">
        <w:t xml:space="preserve">" после их государственной регистрации и вступают в силу после их официального опубликования (обнародования). </w:t>
      </w:r>
      <w:proofErr w:type="gramStart"/>
      <w:r w:rsidR="0079112F" w:rsidRPr="00E61619">
        <w:t xml:space="preserve">Глава </w:t>
      </w:r>
      <w:r w:rsidR="00BB3642">
        <w:t>Чепкас-Николь</w:t>
      </w:r>
      <w:r w:rsidR="0079112F">
        <w:t>ского</w:t>
      </w:r>
      <w:r w:rsidR="0079112F" w:rsidRPr="00E61619">
        <w:t xml:space="preserve"> сельского поселения обязан опубликовать (обнародовать) зарегистрированные Устав </w:t>
      </w:r>
      <w:r w:rsidR="00BB3642">
        <w:t>Чепкас-Николь</w:t>
      </w:r>
      <w:r w:rsidR="0079112F">
        <w:t>ского</w:t>
      </w:r>
      <w:r w:rsidR="0079112F" w:rsidRPr="00E61619">
        <w:t xml:space="preserve"> сельского поселения, муниципальный правовой акт о внесении изменений и (или) дополнений в Устав </w:t>
      </w:r>
      <w:r w:rsidR="00BB3642">
        <w:t>Чепкас-Николь</w:t>
      </w:r>
      <w:r w:rsidR="0079112F">
        <w:t>ского</w:t>
      </w:r>
      <w:r w:rsidR="0079112F" w:rsidRPr="00E61619">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79112F" w:rsidRPr="00E61619">
        <w:rPr>
          <w:bCs/>
        </w:rPr>
        <w:t>уведомления о включении сведений об уставе муниципального образования, муниципальном правовом акте о внесении</w:t>
      </w:r>
      <w:proofErr w:type="gramEnd"/>
      <w:r w:rsidR="0079112F" w:rsidRPr="00E61619">
        <w:rPr>
          <w:bCs/>
        </w:rPr>
        <w:t xml:space="preserve">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0079112F" w:rsidRPr="00E61619">
        <w:rPr>
          <w:bCs/>
        </w:rPr>
        <w:t>."</w:t>
      </w:r>
      <w:proofErr w:type="gramEnd"/>
      <w:r w:rsidR="0079112F" w:rsidRPr="00E61619">
        <w:rPr>
          <w:bCs/>
        </w:rPr>
        <w:t>.</w:t>
      </w:r>
    </w:p>
    <w:p w:rsidR="0039052C" w:rsidRDefault="0039052C" w:rsidP="0039052C">
      <w:pPr>
        <w:autoSpaceDE w:val="0"/>
        <w:autoSpaceDN w:val="0"/>
        <w:adjustRightInd w:val="0"/>
        <w:ind w:firstLine="709"/>
        <w:jc w:val="both"/>
        <w:rPr>
          <w:bCs/>
        </w:rPr>
      </w:pPr>
      <w:r>
        <w:rPr>
          <w:bCs/>
        </w:rPr>
        <w:t>2.Настоящее решение вступает в силу после его государственной регистрации и официального опубликования.</w:t>
      </w:r>
    </w:p>
    <w:p w:rsidR="00442C13" w:rsidRDefault="00442C13" w:rsidP="0039052C">
      <w:pPr>
        <w:autoSpaceDE w:val="0"/>
        <w:autoSpaceDN w:val="0"/>
        <w:adjustRightInd w:val="0"/>
        <w:ind w:firstLine="709"/>
        <w:jc w:val="both"/>
        <w:rPr>
          <w:bCs/>
        </w:rPr>
      </w:pPr>
    </w:p>
    <w:p w:rsidR="00442C13" w:rsidRDefault="00442C13" w:rsidP="0039052C">
      <w:pPr>
        <w:autoSpaceDE w:val="0"/>
        <w:autoSpaceDN w:val="0"/>
        <w:adjustRightInd w:val="0"/>
        <w:ind w:firstLine="709"/>
        <w:jc w:val="both"/>
        <w:rPr>
          <w:bCs/>
        </w:rPr>
      </w:pPr>
    </w:p>
    <w:p w:rsidR="0039052C" w:rsidRDefault="0039052C" w:rsidP="0039052C">
      <w:pPr>
        <w:autoSpaceDE w:val="0"/>
        <w:autoSpaceDN w:val="0"/>
        <w:adjustRightInd w:val="0"/>
        <w:ind w:firstLine="709"/>
        <w:jc w:val="both"/>
        <w:rPr>
          <w:bCs/>
        </w:rPr>
      </w:pPr>
    </w:p>
    <w:p w:rsidR="00C23E5D" w:rsidRDefault="00EC06FE" w:rsidP="00EC06FE">
      <w:pPr>
        <w:autoSpaceDE w:val="0"/>
        <w:autoSpaceDN w:val="0"/>
        <w:adjustRightInd w:val="0"/>
        <w:jc w:val="both"/>
      </w:pPr>
      <w:r>
        <w:t xml:space="preserve">Председатель Собрания депутатов </w:t>
      </w:r>
      <w:r w:rsidR="00B4544B">
        <w:t>Чепкас-Николь</w:t>
      </w:r>
      <w:r w:rsidR="00C23E5D">
        <w:t>ского</w:t>
      </w:r>
    </w:p>
    <w:p w:rsidR="00C23E5D" w:rsidRDefault="00EC06FE" w:rsidP="00EC06FE">
      <w:pPr>
        <w:autoSpaceDE w:val="0"/>
        <w:autoSpaceDN w:val="0"/>
        <w:adjustRightInd w:val="0"/>
        <w:jc w:val="both"/>
      </w:pPr>
      <w:r>
        <w:t xml:space="preserve">сельского поселения </w:t>
      </w:r>
      <w:r w:rsidR="00C23E5D">
        <w:t>Шемуршинского</w:t>
      </w:r>
    </w:p>
    <w:p w:rsidR="00EC06FE" w:rsidRPr="00423DBD" w:rsidRDefault="00C23E5D" w:rsidP="00EC06FE">
      <w:pPr>
        <w:autoSpaceDE w:val="0"/>
        <w:autoSpaceDN w:val="0"/>
        <w:adjustRightInd w:val="0"/>
        <w:jc w:val="both"/>
      </w:pPr>
      <w:r>
        <w:t xml:space="preserve">района Чувашской Республики           </w:t>
      </w:r>
      <w:r w:rsidR="00E612C8">
        <w:t xml:space="preserve">                                                                 </w:t>
      </w:r>
      <w:r w:rsidR="00B4544B">
        <w:t>Т</w:t>
      </w:r>
      <w:r w:rsidR="00EC06FE">
        <w:t>.В. В</w:t>
      </w:r>
      <w:r w:rsidR="00B4544B">
        <w:t>оробьев</w:t>
      </w:r>
      <w:r w:rsidR="00EC06FE">
        <w:t>а</w:t>
      </w:r>
    </w:p>
    <w:p w:rsidR="00EC06FE" w:rsidRPr="00423DBD" w:rsidRDefault="00EC06FE" w:rsidP="00EC06FE">
      <w:pPr>
        <w:pStyle w:val="2"/>
        <w:ind w:firstLine="720"/>
      </w:pPr>
    </w:p>
    <w:p w:rsidR="00C23E5D" w:rsidRDefault="00EC06FE" w:rsidP="00EC06FE">
      <w:r w:rsidRPr="00423DBD">
        <w:t xml:space="preserve">Глава </w:t>
      </w:r>
      <w:r w:rsidR="00B4544B">
        <w:t>Чепкас-Николь</w:t>
      </w:r>
      <w:bookmarkStart w:id="3" w:name="_GoBack"/>
      <w:bookmarkEnd w:id="3"/>
      <w:r>
        <w:t>ского сельского поселения</w:t>
      </w:r>
    </w:p>
    <w:p w:rsidR="00EC06FE" w:rsidRPr="00423DBD" w:rsidRDefault="00C23E5D" w:rsidP="00E612C8">
      <w:pPr>
        <w:tabs>
          <w:tab w:val="left" w:pos="7655"/>
          <w:tab w:val="left" w:pos="7797"/>
        </w:tabs>
      </w:pPr>
      <w:r>
        <w:t>Шемуршинского района Чувашской Республики</w:t>
      </w:r>
      <w:r w:rsidR="00E612C8">
        <w:t xml:space="preserve">                                               </w:t>
      </w:r>
      <w:r w:rsidR="00B4544B">
        <w:t>Л.Н.Петрова</w:t>
      </w:r>
    </w:p>
    <w:p w:rsidR="00EC06FE" w:rsidRDefault="00EC06FE" w:rsidP="00EC06FE">
      <w:pPr>
        <w:rPr>
          <w:sz w:val="26"/>
          <w:szCs w:val="26"/>
        </w:rPr>
      </w:pPr>
    </w:p>
    <w:sectPr w:rsidR="00EC06FE" w:rsidSect="001F6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A8F"/>
    <w:rsid w:val="00002948"/>
    <w:rsid w:val="0000543D"/>
    <w:rsid w:val="000334C9"/>
    <w:rsid w:val="00060DA4"/>
    <w:rsid w:val="000653A6"/>
    <w:rsid w:val="000949EB"/>
    <w:rsid w:val="00094BF5"/>
    <w:rsid w:val="000C4FF6"/>
    <w:rsid w:val="000F6D90"/>
    <w:rsid w:val="000F73E4"/>
    <w:rsid w:val="00123DB2"/>
    <w:rsid w:val="00134E82"/>
    <w:rsid w:val="0014392A"/>
    <w:rsid w:val="00157DBD"/>
    <w:rsid w:val="0017111D"/>
    <w:rsid w:val="00184B8C"/>
    <w:rsid w:val="00195E25"/>
    <w:rsid w:val="001A26EB"/>
    <w:rsid w:val="001D4EC4"/>
    <w:rsid w:val="001F34EE"/>
    <w:rsid w:val="001F78BC"/>
    <w:rsid w:val="00216408"/>
    <w:rsid w:val="00232E03"/>
    <w:rsid w:val="00236621"/>
    <w:rsid w:val="002558F0"/>
    <w:rsid w:val="002858BA"/>
    <w:rsid w:val="002A356D"/>
    <w:rsid w:val="002C337C"/>
    <w:rsid w:val="002C78BE"/>
    <w:rsid w:val="002E400A"/>
    <w:rsid w:val="002E6E94"/>
    <w:rsid w:val="002F15D5"/>
    <w:rsid w:val="002F7472"/>
    <w:rsid w:val="00305687"/>
    <w:rsid w:val="00312972"/>
    <w:rsid w:val="003252A5"/>
    <w:rsid w:val="00332189"/>
    <w:rsid w:val="00336CE2"/>
    <w:rsid w:val="00353140"/>
    <w:rsid w:val="003714D1"/>
    <w:rsid w:val="0037374A"/>
    <w:rsid w:val="0039052C"/>
    <w:rsid w:val="00391BB8"/>
    <w:rsid w:val="0039202F"/>
    <w:rsid w:val="00397FF9"/>
    <w:rsid w:val="003C5181"/>
    <w:rsid w:val="003E43D0"/>
    <w:rsid w:val="003F7536"/>
    <w:rsid w:val="003F786F"/>
    <w:rsid w:val="00410A64"/>
    <w:rsid w:val="00417358"/>
    <w:rsid w:val="00422DF4"/>
    <w:rsid w:val="0043138E"/>
    <w:rsid w:val="0044233A"/>
    <w:rsid w:val="00442C13"/>
    <w:rsid w:val="00453C0F"/>
    <w:rsid w:val="00460334"/>
    <w:rsid w:val="00492FFF"/>
    <w:rsid w:val="004952DE"/>
    <w:rsid w:val="0049590F"/>
    <w:rsid w:val="004C7BBC"/>
    <w:rsid w:val="00503D45"/>
    <w:rsid w:val="00511C28"/>
    <w:rsid w:val="00511FCE"/>
    <w:rsid w:val="00521CF9"/>
    <w:rsid w:val="005312ED"/>
    <w:rsid w:val="00544018"/>
    <w:rsid w:val="005F25DC"/>
    <w:rsid w:val="0061563F"/>
    <w:rsid w:val="00626914"/>
    <w:rsid w:val="00640B13"/>
    <w:rsid w:val="00642455"/>
    <w:rsid w:val="00665D39"/>
    <w:rsid w:val="00680094"/>
    <w:rsid w:val="00683B14"/>
    <w:rsid w:val="00684BAA"/>
    <w:rsid w:val="006A16A1"/>
    <w:rsid w:val="006A7299"/>
    <w:rsid w:val="006D3AAC"/>
    <w:rsid w:val="006F0E9D"/>
    <w:rsid w:val="006F1709"/>
    <w:rsid w:val="00702BC8"/>
    <w:rsid w:val="00726E39"/>
    <w:rsid w:val="0073791E"/>
    <w:rsid w:val="00741105"/>
    <w:rsid w:val="00747C1F"/>
    <w:rsid w:val="00755EF3"/>
    <w:rsid w:val="0076230C"/>
    <w:rsid w:val="00767225"/>
    <w:rsid w:val="00782EBB"/>
    <w:rsid w:val="00784B45"/>
    <w:rsid w:val="0079112F"/>
    <w:rsid w:val="007A3E32"/>
    <w:rsid w:val="007D0834"/>
    <w:rsid w:val="008004DC"/>
    <w:rsid w:val="00807B7D"/>
    <w:rsid w:val="008406F8"/>
    <w:rsid w:val="0084356C"/>
    <w:rsid w:val="00881910"/>
    <w:rsid w:val="008A5F8B"/>
    <w:rsid w:val="008A60CE"/>
    <w:rsid w:val="008B3A87"/>
    <w:rsid w:val="008C27A6"/>
    <w:rsid w:val="008E13E1"/>
    <w:rsid w:val="008E214E"/>
    <w:rsid w:val="00917B95"/>
    <w:rsid w:val="00923474"/>
    <w:rsid w:val="00923ACB"/>
    <w:rsid w:val="0096535C"/>
    <w:rsid w:val="009733E6"/>
    <w:rsid w:val="00990DC3"/>
    <w:rsid w:val="00993083"/>
    <w:rsid w:val="009B41BA"/>
    <w:rsid w:val="009C5A8F"/>
    <w:rsid w:val="009D1C00"/>
    <w:rsid w:val="009D3635"/>
    <w:rsid w:val="009D501B"/>
    <w:rsid w:val="00A124CC"/>
    <w:rsid w:val="00A209A6"/>
    <w:rsid w:val="00A3193B"/>
    <w:rsid w:val="00A331DA"/>
    <w:rsid w:val="00A36130"/>
    <w:rsid w:val="00A40B2E"/>
    <w:rsid w:val="00A4497D"/>
    <w:rsid w:val="00A65C0C"/>
    <w:rsid w:val="00AB663E"/>
    <w:rsid w:val="00AE39EA"/>
    <w:rsid w:val="00B16F7C"/>
    <w:rsid w:val="00B2184A"/>
    <w:rsid w:val="00B255FC"/>
    <w:rsid w:val="00B323B9"/>
    <w:rsid w:val="00B3290F"/>
    <w:rsid w:val="00B4544B"/>
    <w:rsid w:val="00B54FB4"/>
    <w:rsid w:val="00B6538E"/>
    <w:rsid w:val="00B76062"/>
    <w:rsid w:val="00B83159"/>
    <w:rsid w:val="00B8494E"/>
    <w:rsid w:val="00B90564"/>
    <w:rsid w:val="00B97E1A"/>
    <w:rsid w:val="00BA37E0"/>
    <w:rsid w:val="00BA5088"/>
    <w:rsid w:val="00BB1997"/>
    <w:rsid w:val="00BB3642"/>
    <w:rsid w:val="00BE10DA"/>
    <w:rsid w:val="00BE7C21"/>
    <w:rsid w:val="00C032B3"/>
    <w:rsid w:val="00C13EF0"/>
    <w:rsid w:val="00C23974"/>
    <w:rsid w:val="00C23E5D"/>
    <w:rsid w:val="00C604E7"/>
    <w:rsid w:val="00C642E6"/>
    <w:rsid w:val="00C95DFF"/>
    <w:rsid w:val="00CA3E3C"/>
    <w:rsid w:val="00CB1292"/>
    <w:rsid w:val="00CC3836"/>
    <w:rsid w:val="00CF7B94"/>
    <w:rsid w:val="00D155D3"/>
    <w:rsid w:val="00D166D6"/>
    <w:rsid w:val="00D45E58"/>
    <w:rsid w:val="00DA02F5"/>
    <w:rsid w:val="00DA5725"/>
    <w:rsid w:val="00DD0968"/>
    <w:rsid w:val="00DF3E63"/>
    <w:rsid w:val="00E06833"/>
    <w:rsid w:val="00E1254B"/>
    <w:rsid w:val="00E210B1"/>
    <w:rsid w:val="00E60964"/>
    <w:rsid w:val="00E612C8"/>
    <w:rsid w:val="00E61639"/>
    <w:rsid w:val="00E82F7E"/>
    <w:rsid w:val="00E83638"/>
    <w:rsid w:val="00E95524"/>
    <w:rsid w:val="00EB3354"/>
    <w:rsid w:val="00EC06FE"/>
    <w:rsid w:val="00EE08D8"/>
    <w:rsid w:val="00EF2339"/>
    <w:rsid w:val="00F17F6A"/>
    <w:rsid w:val="00F25459"/>
    <w:rsid w:val="00F275C1"/>
    <w:rsid w:val="00F27629"/>
    <w:rsid w:val="00F3037B"/>
    <w:rsid w:val="00F46669"/>
    <w:rsid w:val="00F64C8B"/>
    <w:rsid w:val="00F9144D"/>
    <w:rsid w:val="00FB16F9"/>
    <w:rsid w:val="00FC3E3B"/>
    <w:rsid w:val="00FD0D0C"/>
    <w:rsid w:val="00FD1785"/>
    <w:rsid w:val="00FE7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A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C5A8F"/>
    <w:pPr>
      <w:widowControl w:val="0"/>
      <w:autoSpaceDE w:val="0"/>
      <w:autoSpaceDN w:val="0"/>
      <w:adjustRightInd w:val="0"/>
      <w:spacing w:before="108" w:after="108"/>
      <w:jc w:val="center"/>
      <w:outlineLvl w:val="0"/>
    </w:pPr>
    <w:rPr>
      <w:rFonts w:ascii="Arial" w:hAnsi="Arial" w:cs="Arial"/>
      <w:b/>
      <w:bCs/>
      <w:color w:val="26282F"/>
    </w:rPr>
  </w:style>
  <w:style w:type="paragraph" w:styleId="4">
    <w:name w:val="heading 4"/>
    <w:basedOn w:val="a"/>
    <w:next w:val="a"/>
    <w:link w:val="40"/>
    <w:uiPriority w:val="9"/>
    <w:semiHidden/>
    <w:unhideWhenUsed/>
    <w:qFormat/>
    <w:rsid w:val="007D08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5A8F"/>
    <w:rPr>
      <w:rFonts w:ascii="Arial" w:eastAsia="Times New Roman" w:hAnsi="Arial" w:cs="Arial"/>
      <w:b/>
      <w:bCs/>
      <w:color w:val="26282F"/>
      <w:sz w:val="24"/>
      <w:szCs w:val="24"/>
      <w:lang w:eastAsia="ru-RU"/>
    </w:rPr>
  </w:style>
  <w:style w:type="character" w:customStyle="1" w:styleId="a3">
    <w:name w:val="Гипертекстовая ссылка"/>
    <w:basedOn w:val="a0"/>
    <w:uiPriority w:val="99"/>
    <w:rsid w:val="009C5A8F"/>
    <w:rPr>
      <w:rFonts w:ascii="Times New Roman" w:hAnsi="Times New Roman" w:cs="Times New Roman" w:hint="default"/>
      <w:b/>
      <w:bCs/>
      <w:color w:val="106BBE"/>
    </w:rPr>
  </w:style>
  <w:style w:type="character" w:customStyle="1" w:styleId="a4">
    <w:name w:val="Не вступил в силу"/>
    <w:basedOn w:val="a0"/>
    <w:uiPriority w:val="99"/>
    <w:rsid w:val="009C5A8F"/>
    <w:rPr>
      <w:rFonts w:cs="Times New Roman"/>
      <w:color w:val="000000"/>
      <w:shd w:val="clear" w:color="auto" w:fill="D8EDE8"/>
    </w:rPr>
  </w:style>
  <w:style w:type="character" w:customStyle="1" w:styleId="a5">
    <w:name w:val="Цветовое выделение"/>
    <w:uiPriority w:val="99"/>
    <w:rsid w:val="009C5A8F"/>
    <w:rPr>
      <w:b/>
      <w:bCs/>
      <w:color w:val="000080"/>
    </w:rPr>
  </w:style>
  <w:style w:type="paragraph" w:customStyle="1" w:styleId="a6">
    <w:name w:val="Заголовок статьи"/>
    <w:basedOn w:val="a"/>
    <w:next w:val="a"/>
    <w:uiPriority w:val="99"/>
    <w:rsid w:val="0073791E"/>
    <w:pPr>
      <w:widowControl w:val="0"/>
      <w:autoSpaceDE w:val="0"/>
      <w:autoSpaceDN w:val="0"/>
      <w:adjustRightInd w:val="0"/>
      <w:ind w:left="1612" w:hanging="892"/>
      <w:jc w:val="both"/>
    </w:pPr>
    <w:rPr>
      <w:rFonts w:ascii="Arial" w:eastAsiaTheme="minorEastAsia" w:hAnsi="Arial" w:cs="Arial"/>
    </w:rPr>
  </w:style>
  <w:style w:type="paragraph" w:customStyle="1" w:styleId="a7">
    <w:name w:val="Комментарий"/>
    <w:basedOn w:val="a"/>
    <w:next w:val="a"/>
    <w:uiPriority w:val="99"/>
    <w:rsid w:val="0073791E"/>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character" w:customStyle="1" w:styleId="40">
    <w:name w:val="Заголовок 4 Знак"/>
    <w:basedOn w:val="a0"/>
    <w:link w:val="4"/>
    <w:uiPriority w:val="9"/>
    <w:semiHidden/>
    <w:rsid w:val="007D0834"/>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rsid w:val="007D0834"/>
  </w:style>
  <w:style w:type="paragraph" w:styleId="a8">
    <w:name w:val="No Spacing"/>
    <w:uiPriority w:val="1"/>
    <w:qFormat/>
    <w:rsid w:val="00B54FB4"/>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B54FB4"/>
    <w:pPr>
      <w:jc w:val="both"/>
    </w:pPr>
    <w:rPr>
      <w:szCs w:val="20"/>
    </w:rPr>
  </w:style>
  <w:style w:type="character" w:customStyle="1" w:styleId="20">
    <w:name w:val="Основной текст 2 Знак"/>
    <w:basedOn w:val="a0"/>
    <w:link w:val="2"/>
    <w:rsid w:val="00B54FB4"/>
    <w:rPr>
      <w:rFonts w:ascii="Times New Roman" w:eastAsia="Times New Roman" w:hAnsi="Times New Roman" w:cs="Times New Roman"/>
      <w:sz w:val="24"/>
      <w:szCs w:val="20"/>
      <w:lang w:eastAsia="ru-RU"/>
    </w:rPr>
  </w:style>
  <w:style w:type="paragraph" w:styleId="a9">
    <w:name w:val="Normal (Web)"/>
    <w:basedOn w:val="a"/>
    <w:uiPriority w:val="99"/>
    <w:unhideWhenUsed/>
    <w:qFormat/>
    <w:rsid w:val="00123DB2"/>
    <w:pPr>
      <w:spacing w:before="100" w:beforeAutospacing="1" w:after="100" w:afterAutospacing="1"/>
    </w:pPr>
  </w:style>
  <w:style w:type="character" w:customStyle="1" w:styleId="21">
    <w:name w:val="Гиперссылка2"/>
    <w:basedOn w:val="a0"/>
    <w:rsid w:val="008E13E1"/>
  </w:style>
  <w:style w:type="paragraph" w:customStyle="1" w:styleId="text">
    <w:name w:val="text"/>
    <w:basedOn w:val="a"/>
    <w:qFormat/>
    <w:rsid w:val="004952DE"/>
    <w:pPr>
      <w:ind w:firstLine="567"/>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3510643">
      <w:bodyDiv w:val="1"/>
      <w:marLeft w:val="0"/>
      <w:marRight w:val="0"/>
      <w:marTop w:val="0"/>
      <w:marBottom w:val="0"/>
      <w:divBdr>
        <w:top w:val="none" w:sz="0" w:space="0" w:color="auto"/>
        <w:left w:val="none" w:sz="0" w:space="0" w:color="auto"/>
        <w:bottom w:val="none" w:sz="0" w:space="0" w:color="auto"/>
        <w:right w:val="none" w:sz="0" w:space="0" w:color="auto"/>
      </w:divBdr>
      <w:divsChild>
        <w:div w:id="2078623087">
          <w:marLeft w:val="0"/>
          <w:marRight w:val="0"/>
          <w:marTop w:val="0"/>
          <w:marBottom w:val="0"/>
          <w:divBdr>
            <w:top w:val="none" w:sz="0" w:space="0" w:color="auto"/>
            <w:left w:val="none" w:sz="0" w:space="0" w:color="auto"/>
            <w:bottom w:val="none" w:sz="0" w:space="0" w:color="auto"/>
            <w:right w:val="none" w:sz="0" w:space="0" w:color="auto"/>
          </w:divBdr>
          <w:divsChild>
            <w:div w:id="1375274841">
              <w:marLeft w:val="0"/>
              <w:marRight w:val="0"/>
              <w:marTop w:val="0"/>
              <w:marBottom w:val="0"/>
              <w:divBdr>
                <w:top w:val="none" w:sz="0" w:space="0" w:color="auto"/>
                <w:left w:val="none" w:sz="0" w:space="0" w:color="auto"/>
                <w:bottom w:val="none" w:sz="0" w:space="0" w:color="auto"/>
                <w:right w:val="none" w:sz="0" w:space="0" w:color="auto"/>
              </w:divBdr>
              <w:divsChild>
                <w:div w:id="1605915349">
                  <w:marLeft w:val="0"/>
                  <w:marRight w:val="0"/>
                  <w:marTop w:val="0"/>
                  <w:marBottom w:val="0"/>
                  <w:divBdr>
                    <w:top w:val="none" w:sz="0" w:space="0" w:color="auto"/>
                    <w:left w:val="none" w:sz="0" w:space="0" w:color="auto"/>
                    <w:bottom w:val="none" w:sz="0" w:space="0" w:color="auto"/>
                    <w:right w:val="none" w:sz="0" w:space="0" w:color="auto"/>
                  </w:divBdr>
                  <w:divsChild>
                    <w:div w:id="498158917">
                      <w:marLeft w:val="0"/>
                      <w:marRight w:val="0"/>
                      <w:marTop w:val="0"/>
                      <w:marBottom w:val="0"/>
                      <w:divBdr>
                        <w:top w:val="none" w:sz="0" w:space="0" w:color="auto"/>
                        <w:left w:val="none" w:sz="0" w:space="0" w:color="auto"/>
                        <w:bottom w:val="none" w:sz="0" w:space="0" w:color="auto"/>
                        <w:right w:val="none" w:sz="0" w:space="0" w:color="auto"/>
                      </w:divBdr>
                      <w:divsChild>
                        <w:div w:id="2006517202">
                          <w:marLeft w:val="0"/>
                          <w:marRight w:val="0"/>
                          <w:marTop w:val="192"/>
                          <w:marBottom w:val="0"/>
                          <w:divBdr>
                            <w:top w:val="none" w:sz="0" w:space="0" w:color="auto"/>
                            <w:left w:val="none" w:sz="0" w:space="0" w:color="auto"/>
                            <w:bottom w:val="none" w:sz="0" w:space="0" w:color="auto"/>
                            <w:right w:val="none" w:sz="0" w:space="0" w:color="auto"/>
                          </w:divBdr>
                        </w:div>
                        <w:div w:id="845436951">
                          <w:marLeft w:val="0"/>
                          <w:marRight w:val="0"/>
                          <w:marTop w:val="120"/>
                          <w:marBottom w:val="96"/>
                          <w:divBdr>
                            <w:top w:val="none" w:sz="0" w:space="0" w:color="auto"/>
                            <w:left w:val="single" w:sz="24" w:space="0" w:color="CED3F1"/>
                            <w:bottom w:val="none" w:sz="0" w:space="0" w:color="auto"/>
                            <w:right w:val="none" w:sz="0" w:space="0" w:color="auto"/>
                          </w:divBdr>
                          <w:divsChild>
                            <w:div w:id="1477145503">
                              <w:marLeft w:val="0"/>
                              <w:marRight w:val="0"/>
                              <w:marTop w:val="192"/>
                              <w:marBottom w:val="0"/>
                              <w:divBdr>
                                <w:top w:val="none" w:sz="0" w:space="0" w:color="auto"/>
                                <w:left w:val="none" w:sz="0" w:space="0" w:color="auto"/>
                                <w:bottom w:val="none" w:sz="0" w:space="0" w:color="auto"/>
                                <w:right w:val="none" w:sz="0" w:space="0" w:color="auto"/>
                              </w:divBdr>
                            </w:div>
                          </w:divsChild>
                        </w:div>
                        <w:div w:id="2117945416">
                          <w:marLeft w:val="0"/>
                          <w:marRight w:val="0"/>
                          <w:marTop w:val="120"/>
                          <w:marBottom w:val="96"/>
                          <w:divBdr>
                            <w:top w:val="none" w:sz="0" w:space="0" w:color="auto"/>
                            <w:left w:val="single" w:sz="24" w:space="0" w:color="CED3F1"/>
                            <w:bottom w:val="none" w:sz="0" w:space="0" w:color="auto"/>
                            <w:right w:val="none" w:sz="0" w:space="0" w:color="auto"/>
                          </w:divBdr>
                        </w:div>
                        <w:div w:id="33207093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263a2dcba9168872ffd5543c25fc7b08a28f130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8773425DB4A03378CF38B7166DF0605C72B3E0F402B3AD04D58B5DBFE52F244B1F1EEA5B3DBF16A391C22978CjAGB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www.consultant.ru/document/cons_doc_LAW_44571/d5922073c2287c999e5a2697d8fed660375eba75/" TargetMode="External"/><Relationship Id="rId5" Type="http://schemas.openxmlformats.org/officeDocument/2006/relationships/image" Target="media/image1.png"/><Relationship Id="rId10" Type="http://schemas.openxmlformats.org/officeDocument/2006/relationships/hyperlink" Target="http://www.consultant.ru/document/cons_doc_LAW_44571/d5922073c2287c999e5a2697d8fed660375eba75/" TargetMode="External"/><Relationship Id="rId4" Type="http://schemas.openxmlformats.org/officeDocument/2006/relationships/webSettings" Target="webSettings.xml"/><Relationship Id="rId9" Type="http://schemas.openxmlformats.org/officeDocument/2006/relationships/hyperlink" Target="http://www.consultant.ru/document/cons_doc_LAW_44571/d5922073c2287c999e5a2697d8fed660375eba7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827F9-6720-4BEF-9D51-6373886C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Pages>
  <Words>1927</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dc:creator>
  <cp:lastModifiedBy>jurist1</cp:lastModifiedBy>
  <cp:revision>54</cp:revision>
  <cp:lastPrinted>2021-09-02T06:46:00Z</cp:lastPrinted>
  <dcterms:created xsi:type="dcterms:W3CDTF">2019-09-30T11:23:00Z</dcterms:created>
  <dcterms:modified xsi:type="dcterms:W3CDTF">2021-09-02T06:47:00Z</dcterms:modified>
</cp:coreProperties>
</file>