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4B" w:rsidRDefault="00305B6B" w:rsidP="00065B4B">
      <w:pPr>
        <w:tabs>
          <w:tab w:val="left" w:pos="6780"/>
        </w:tabs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0100" cy="68580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B">
        <w:rPr>
          <w:b/>
          <w:sz w:val="26"/>
          <w:szCs w:val="26"/>
        </w:rPr>
        <w:tab/>
        <w:t xml:space="preserve"> </w:t>
      </w:r>
    </w:p>
    <w:p w:rsidR="00065B4B" w:rsidRDefault="00065B4B" w:rsidP="00065B4B">
      <w:pPr>
        <w:spacing w:line="120" w:lineRule="auto"/>
        <w:jc w:val="both"/>
        <w:rPr>
          <w:b/>
        </w:rPr>
      </w:pPr>
    </w:p>
    <w:p w:rsidR="00065B4B" w:rsidRDefault="00065B4B" w:rsidP="00065B4B">
      <w:pPr>
        <w:jc w:val="both"/>
        <w:rPr>
          <w:sz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501"/>
        <w:gridCol w:w="1105"/>
        <w:gridCol w:w="3821"/>
      </w:tblGrid>
      <w:tr w:rsidR="00065B4B" w:rsidTr="00065B4B">
        <w:trPr>
          <w:cantSplit/>
          <w:trHeight w:val="420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</w:rPr>
              <w:tab/>
            </w:r>
            <w:r w:rsidRPr="00E97E8C">
              <w:rPr>
                <w:rFonts w:ascii="Times New Roman" w:hAnsi="Times New Roman" w:cs="Times New Roman"/>
              </w:rPr>
              <w:tab/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ÇÈРПЎ РАЙОНĚ</w:t>
            </w:r>
            <w:r w:rsidRPr="00E97E8C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259" w:type="dxa"/>
            <w:vMerge w:val="restart"/>
          </w:tcPr>
          <w:p w:rsidR="00065B4B" w:rsidRPr="00E97E8C" w:rsidRDefault="00065B4B" w:rsidP="00065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 РАЙОН</w:t>
            </w:r>
          </w:p>
        </w:tc>
      </w:tr>
      <w:tr w:rsidR="00065B4B" w:rsidTr="00065B4B">
        <w:trPr>
          <w:cantSplit/>
          <w:trHeight w:val="2355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КĂНАР ЯЛ  ТĂРĂХĚН 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ДЕПУТАЧĚСЕН ПУХĂВĚ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065B4B" w:rsidRPr="00E97E8C" w:rsidRDefault="00065B4B" w:rsidP="00065B4B">
            <w:pPr>
              <w:spacing w:line="192" w:lineRule="auto"/>
              <w:rPr>
                <w:sz w:val="20"/>
                <w:szCs w:val="2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Й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ЫШ</w:t>
            </w: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НУ</w:t>
            </w:r>
          </w:p>
          <w:p w:rsidR="00065B4B" w:rsidRPr="004B2F30" w:rsidRDefault="00386ABB" w:rsidP="00065B4B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 w:rsidR="00065B4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065B4B" w:rsidRPr="004B620F">
              <w:rPr>
                <w:rFonts w:ascii="Times New Roman" w:hAnsi="Times New Roman" w:cs="Times New Roman"/>
                <w:noProof/>
                <w:color w:val="000000"/>
              </w:rPr>
              <w:t xml:space="preserve">çул  </w:t>
            </w:r>
            <w:r w:rsidR="00917ABF">
              <w:rPr>
                <w:rFonts w:ascii="Times New Roman" w:hAnsi="Times New Roman" w:cs="Times New Roman"/>
                <w:noProof/>
                <w:color w:val="000000"/>
              </w:rPr>
              <w:t>раштав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 xml:space="preserve"> уйăхĕн </w:t>
            </w:r>
            <w:r w:rsidR="00EF4F63">
              <w:rPr>
                <w:rFonts w:ascii="Times New Roman" w:hAnsi="Times New Roman" w:cs="Times New Roman"/>
                <w:noProof/>
                <w:color w:val="000000"/>
              </w:rPr>
              <w:t>25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 № </w:t>
            </w:r>
            <w:r w:rsidR="00D13D1C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917ABF">
              <w:rPr>
                <w:rFonts w:ascii="Times New Roman" w:hAnsi="Times New Roman" w:cs="Times New Roman"/>
                <w:noProof/>
                <w:color w:val="000000"/>
              </w:rPr>
              <w:t>8-</w:t>
            </w:r>
            <w:r w:rsidR="0042303E">
              <w:rPr>
                <w:rFonts w:ascii="Times New Roman" w:hAnsi="Times New Roman" w:cs="Times New Roman"/>
                <w:noProof/>
                <w:color w:val="000000"/>
              </w:rPr>
              <w:t>4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</w:p>
          <w:p w:rsidR="00065B4B" w:rsidRPr="00E97E8C" w:rsidRDefault="00065B4B" w:rsidP="00065B4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Конар поселокé</w:t>
            </w:r>
          </w:p>
        </w:tc>
        <w:tc>
          <w:tcPr>
            <w:tcW w:w="1259" w:type="dxa"/>
            <w:vMerge/>
            <w:vAlign w:val="center"/>
          </w:tcPr>
          <w:p w:rsidR="00065B4B" w:rsidRPr="00E97E8C" w:rsidRDefault="00065B4B" w:rsidP="00065B4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B62099" w:rsidRDefault="00065B4B" w:rsidP="00065B4B">
            <w:pPr>
              <w:spacing w:line="192" w:lineRule="auto"/>
              <w:jc w:val="center"/>
            </w:pPr>
            <w:r w:rsidRPr="00B62099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КОНАРСКОГО СЕЛЬСКОГО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065B4B" w:rsidRPr="00E97E8C" w:rsidRDefault="00065B4B" w:rsidP="00065B4B">
            <w:pPr>
              <w:pStyle w:val="a4"/>
              <w:tabs>
                <w:tab w:val="center" w:pos="-889"/>
                <w:tab w:val="left" w:pos="1055"/>
              </w:tabs>
              <w:ind w:left="-5494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noProof/>
              </w:rPr>
              <w:t xml:space="preserve">2011 года  №                                                                  </w:t>
            </w:r>
            <w:r w:rsidR="00386ABB">
              <w:rPr>
                <w:rFonts w:ascii="Times New Roman" w:hAnsi="Times New Roman" w:cs="Times New Roman"/>
                <w:noProof/>
              </w:rPr>
              <w:t xml:space="preserve">     </w:t>
            </w:r>
            <w:r w:rsidR="00EF4F63">
              <w:rPr>
                <w:rFonts w:ascii="Times New Roman" w:hAnsi="Times New Roman" w:cs="Times New Roman"/>
                <w:noProof/>
              </w:rPr>
              <w:t>25</w:t>
            </w:r>
            <w:bookmarkStart w:id="0" w:name="_GoBack"/>
            <w:bookmarkEnd w:id="0"/>
            <w:r w:rsidR="00917ABF">
              <w:rPr>
                <w:rFonts w:ascii="Times New Roman" w:hAnsi="Times New Roman" w:cs="Times New Roman"/>
                <w:noProof/>
              </w:rPr>
              <w:t xml:space="preserve"> декабря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</w:rPr>
              <w:t>20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года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E97E8C">
              <w:rPr>
                <w:rFonts w:ascii="Times New Roman" w:hAnsi="Times New Roman" w:cs="Times New Roman"/>
                <w:noProof/>
              </w:rPr>
              <w:t>№</w:t>
            </w:r>
            <w:r w:rsidR="00D13D1C">
              <w:rPr>
                <w:rFonts w:ascii="Times New Roman" w:hAnsi="Times New Roman" w:cs="Times New Roman"/>
                <w:noProof/>
              </w:rPr>
              <w:t>1</w:t>
            </w:r>
            <w:r w:rsidR="00917ABF">
              <w:rPr>
                <w:rFonts w:ascii="Times New Roman" w:hAnsi="Times New Roman" w:cs="Times New Roman"/>
                <w:noProof/>
              </w:rPr>
              <w:t>8-</w:t>
            </w:r>
            <w:r w:rsidR="0042303E">
              <w:rPr>
                <w:rFonts w:ascii="Times New Roman" w:hAnsi="Times New Roman" w:cs="Times New Roman"/>
                <w:noProof/>
              </w:rPr>
              <w:t>4</w:t>
            </w:r>
          </w:p>
          <w:p w:rsidR="00065B4B" w:rsidRPr="00E97E8C" w:rsidRDefault="00065B4B" w:rsidP="00065B4B">
            <w:pPr>
              <w:jc w:val="center"/>
              <w:rPr>
                <w:noProof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Поселок Конар</w:t>
            </w:r>
          </w:p>
        </w:tc>
      </w:tr>
    </w:tbl>
    <w:p w:rsidR="00065B4B" w:rsidRDefault="00065B4B" w:rsidP="00065B4B">
      <w:pPr>
        <w:spacing w:line="240" w:lineRule="exact"/>
      </w:pPr>
    </w:p>
    <w:p w:rsidR="0042303E" w:rsidRPr="00445EDA" w:rsidRDefault="0042303E" w:rsidP="0042303E">
      <w:pPr>
        <w:pStyle w:val="ae"/>
        <w:spacing w:before="0" w:beforeAutospacing="0" w:after="0"/>
        <w:ind w:right="-143" w:firstLine="11"/>
        <w:jc w:val="both"/>
        <w:rPr>
          <w:b/>
        </w:rPr>
      </w:pPr>
      <w:r w:rsidRPr="00445EDA">
        <w:rPr>
          <w:b/>
        </w:rPr>
        <w:t>О внесении изменений в решение Собрания депутатов Конарского сельского поселения Цивильского района Чувашской Республики от 20.02.2020 № 2-3 «</w:t>
      </w:r>
      <w:hyperlink w:anchor="P34" w:history="1">
        <w:r w:rsidRPr="0042303E">
          <w:rPr>
            <w:rStyle w:val="ad"/>
            <w:b/>
            <w:color w:val="auto"/>
            <w:u w:val="none"/>
          </w:rPr>
          <w:t>О</w:t>
        </w:r>
      </w:hyperlink>
      <w:r w:rsidRPr="00445EDA">
        <w:rPr>
          <w:b/>
        </w:rPr>
        <w:t xml:space="preserve">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proofErr w:type="spellStart"/>
      <w:r w:rsidRPr="00445EDA">
        <w:rPr>
          <w:b/>
        </w:rPr>
        <w:t>Конарском</w:t>
      </w:r>
      <w:proofErr w:type="spellEnd"/>
      <w:r w:rsidRPr="00445EDA">
        <w:rPr>
          <w:b/>
        </w:rPr>
        <w:t xml:space="preserve"> сельском поселении Цивильского района Чувашской Республики, и членов их семей для размещения на официальном сайте Конарского сельского поселения Цивильского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</w:t>
      </w:r>
    </w:p>
    <w:p w:rsidR="0042303E" w:rsidRDefault="0042303E" w:rsidP="0042303E">
      <w:pPr>
        <w:jc w:val="both"/>
        <w:rPr>
          <w:b/>
        </w:rPr>
      </w:pPr>
    </w:p>
    <w:p w:rsidR="0042303E" w:rsidRDefault="0042303E" w:rsidP="0042303E">
      <w:pPr>
        <w:tabs>
          <w:tab w:val="left" w:pos="5954"/>
        </w:tabs>
        <w:jc w:val="both"/>
        <w:rPr>
          <w:b/>
          <w:color w:val="000000"/>
        </w:rPr>
      </w:pPr>
    </w:p>
    <w:p w:rsidR="0042303E" w:rsidRDefault="0042303E" w:rsidP="0042303E">
      <w:pPr>
        <w:ind w:firstLine="708"/>
        <w:jc w:val="both"/>
        <w:rPr>
          <w:b/>
          <w:bCs/>
        </w:rPr>
      </w:pPr>
      <w:r>
        <w:t xml:space="preserve">В соответствии пункта 4.3 статьи  12.1 Федерального закона от 25.12.2008 №273- ФЗ «О противодействии коррупции», закона Чувашской Республики от 29.08.2017 №46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Конарского сельского поселения Цивильского района Чувашской Республики </w:t>
      </w:r>
      <w:r>
        <w:rPr>
          <w:b/>
          <w:bCs/>
        </w:rPr>
        <w:t>решило:</w:t>
      </w:r>
    </w:p>
    <w:p w:rsidR="0042303E" w:rsidRDefault="0042303E" w:rsidP="0042303E">
      <w:pPr>
        <w:ind w:firstLine="300"/>
      </w:pPr>
    </w:p>
    <w:p w:rsidR="0042303E" w:rsidRDefault="0042303E" w:rsidP="0042303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Pr="0096259E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</w:t>
      </w:r>
      <w:r w:rsidRPr="0096259E">
        <w:rPr>
          <w:rFonts w:ascii="Times New Roman" w:hAnsi="Times New Roman"/>
          <w:sz w:val="24"/>
          <w:szCs w:val="24"/>
        </w:rPr>
        <w:t xml:space="preserve">к 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proofErr w:type="spellStart"/>
      <w:r>
        <w:rPr>
          <w:rFonts w:ascii="Times New Roman" w:hAnsi="Times New Roman"/>
          <w:sz w:val="24"/>
          <w:szCs w:val="24"/>
        </w:rPr>
        <w:t>Конарском</w:t>
      </w:r>
      <w:proofErr w:type="spellEnd"/>
      <w:r w:rsidRPr="0096259E">
        <w:rPr>
          <w:rFonts w:ascii="Times New Roman" w:hAnsi="Times New Roman"/>
          <w:sz w:val="24"/>
          <w:szCs w:val="24"/>
        </w:rPr>
        <w:t xml:space="preserve"> сельском поселении Цивильского района Чувашской Республики, и членов их семей для размещения на официальном сайте Чурачикского сельского поселения Цивильского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/>
          <w:sz w:val="24"/>
          <w:szCs w:val="24"/>
        </w:rPr>
        <w:t xml:space="preserve">», утвержденный Собранием депутатов Конарского сельского поселения Цивильского района </w:t>
      </w:r>
      <w:r w:rsidRPr="002902E3">
        <w:rPr>
          <w:rFonts w:ascii="Times New Roman" w:hAnsi="Times New Roman"/>
          <w:sz w:val="24"/>
          <w:szCs w:val="24"/>
        </w:rPr>
        <w:t>20.02.2020 № 2-3</w:t>
      </w:r>
      <w:r w:rsidRPr="004020AF"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- Порядок), следующие изменения:</w:t>
      </w:r>
    </w:p>
    <w:p w:rsidR="0042303E" w:rsidRDefault="0042303E" w:rsidP="0042303E">
      <w:pPr>
        <w:spacing w:before="100" w:beforeAutospacing="1" w:after="100" w:afterAutospacing="1"/>
        <w:ind w:firstLine="300"/>
        <w:jc w:val="both"/>
      </w:pPr>
      <w:r>
        <w:t>1) пункт 2 Порядка изложить в следующей редакции:</w:t>
      </w:r>
    </w:p>
    <w:p w:rsidR="0042303E" w:rsidRDefault="0042303E" w:rsidP="0042303E">
      <w:pPr>
        <w:spacing w:before="100" w:beforeAutospacing="1" w:after="100" w:afterAutospacing="1"/>
        <w:ind w:firstLine="300"/>
        <w:jc w:val="both"/>
      </w:pPr>
      <w:r>
        <w:t xml:space="preserve">«2.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>
        <w:lastRenderedPageBreak/>
        <w:t>обязательствах имущественного характера своих супруги (супруга) и несовершеннолетних детей:</w:t>
      </w:r>
    </w:p>
    <w:p w:rsidR="0042303E" w:rsidRDefault="0042303E" w:rsidP="0042303E">
      <w:pPr>
        <w:spacing w:before="100" w:beforeAutospacing="1" w:after="100" w:afterAutospacing="1"/>
        <w:ind w:firstLine="300"/>
        <w:jc w:val="both"/>
      </w:pPr>
      <w:r>
        <w:t xml:space="preserve">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основе; </w:t>
      </w:r>
    </w:p>
    <w:p w:rsidR="0042303E" w:rsidRDefault="0042303E" w:rsidP="0042303E">
      <w:pPr>
        <w:spacing w:before="100" w:beforeAutospacing="1" w:after="100" w:afterAutospacing="1"/>
        <w:ind w:firstLine="300"/>
        <w:jc w:val="both"/>
      </w:pPr>
      <w:r>
        <w:t>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- отчетный период), сделок по приобретению земельного участка другого объекта недвижимости транспортного средства ценных бумаг акций (долей участия паев в уставных (складочных) капиталах организаций) совершенной им его супругой (супругом) и (или)  несовершеннолетними детьми в течение отчетного периода если общая сумма таких сделок превышает общий доход данного лица и его супруги (супруга) за три последних года предшествующих отчетному периоду и об источниках получения средств за счет которых совершены эти сделки. В случае если в течение отчетного периода такие сделки не совершались указанное лицо направляет об этом сообщение Главе Чувашской Республики по форме, утвержденной указом Главы Чувашской Республики (далее - сообщение), не позднее 30 апреля года, следующего за отчетным.».</w:t>
      </w:r>
    </w:p>
    <w:p w:rsidR="0042303E" w:rsidRDefault="0042303E" w:rsidP="0042303E">
      <w:pPr>
        <w:spacing w:before="100" w:beforeAutospacing="1" w:after="100" w:afterAutospacing="1"/>
        <w:ind w:firstLine="300"/>
        <w:jc w:val="both"/>
      </w:pPr>
      <w:r>
        <w:t>2. Настоящее решение вступает в силу со дня его официального опубликования (обнародования).</w:t>
      </w:r>
    </w:p>
    <w:p w:rsidR="0042303E" w:rsidRDefault="0042303E" w:rsidP="0042303E">
      <w:pPr>
        <w:jc w:val="both"/>
      </w:pPr>
    </w:p>
    <w:p w:rsidR="0042303E" w:rsidRDefault="0042303E" w:rsidP="0042303E">
      <w:pPr>
        <w:jc w:val="both"/>
      </w:pPr>
      <w:r>
        <w:t xml:space="preserve">Председатель Собрания депутатов Конарского </w:t>
      </w:r>
    </w:p>
    <w:p w:rsidR="0042303E" w:rsidRDefault="0042303E" w:rsidP="0042303E">
      <w:pPr>
        <w:jc w:val="both"/>
      </w:pPr>
      <w:r>
        <w:t>сельского поселения Цивильского района                                                     А.В. Кириллова</w:t>
      </w:r>
    </w:p>
    <w:p w:rsidR="00DD0CAD" w:rsidRPr="00DD0CAD" w:rsidRDefault="00DD0CAD" w:rsidP="00DD0CAD">
      <w:pPr>
        <w:pStyle w:val="aa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p w:rsidR="00DD0CAD" w:rsidRDefault="00DD0CAD" w:rsidP="00DD0CAD">
      <w:pPr>
        <w:pStyle w:val="aa"/>
        <w:jc w:val="right"/>
      </w:pPr>
    </w:p>
    <w:sectPr w:rsidR="00DD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825"/>
    <w:multiLevelType w:val="hybridMultilevel"/>
    <w:tmpl w:val="A4F002D8"/>
    <w:lvl w:ilvl="0" w:tplc="F4121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5A6B1A"/>
    <w:multiLevelType w:val="hybridMultilevel"/>
    <w:tmpl w:val="B4E65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B"/>
    <w:rsid w:val="000448E7"/>
    <w:rsid w:val="00065B4B"/>
    <w:rsid w:val="00073E3E"/>
    <w:rsid w:val="001D2B69"/>
    <w:rsid w:val="002B1C84"/>
    <w:rsid w:val="002B3193"/>
    <w:rsid w:val="00305B6B"/>
    <w:rsid w:val="0034090A"/>
    <w:rsid w:val="00386ABB"/>
    <w:rsid w:val="003A3ED7"/>
    <w:rsid w:val="003C4ED3"/>
    <w:rsid w:val="0042303E"/>
    <w:rsid w:val="004F6DE5"/>
    <w:rsid w:val="005318AC"/>
    <w:rsid w:val="00610830"/>
    <w:rsid w:val="00611E36"/>
    <w:rsid w:val="0062631E"/>
    <w:rsid w:val="00676860"/>
    <w:rsid w:val="00704247"/>
    <w:rsid w:val="00736EDC"/>
    <w:rsid w:val="00761FDE"/>
    <w:rsid w:val="008020FD"/>
    <w:rsid w:val="00883C1C"/>
    <w:rsid w:val="008F11A4"/>
    <w:rsid w:val="00905821"/>
    <w:rsid w:val="00917ABF"/>
    <w:rsid w:val="00922F65"/>
    <w:rsid w:val="00AF65B8"/>
    <w:rsid w:val="00B378D5"/>
    <w:rsid w:val="00BE46F0"/>
    <w:rsid w:val="00C90A0E"/>
    <w:rsid w:val="00D13D1C"/>
    <w:rsid w:val="00D43DFC"/>
    <w:rsid w:val="00DA4267"/>
    <w:rsid w:val="00DB0346"/>
    <w:rsid w:val="00DD0CAD"/>
    <w:rsid w:val="00DE1F96"/>
    <w:rsid w:val="00EA3ACC"/>
    <w:rsid w:val="00EF4F63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4EFB-F8C7-4016-B4DE-D2585190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65B4B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065B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 Indent"/>
    <w:basedOn w:val="a"/>
    <w:rsid w:val="00065B4B"/>
    <w:pPr>
      <w:spacing w:after="120"/>
      <w:ind w:left="283"/>
    </w:pPr>
  </w:style>
  <w:style w:type="paragraph" w:styleId="a6">
    <w:name w:val="Balloon Text"/>
    <w:basedOn w:val="a"/>
    <w:link w:val="a7"/>
    <w:rsid w:val="00F92E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92E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17ABF"/>
    <w:rPr>
      <w:rFonts w:ascii="Arial" w:hAnsi="Arial" w:cs="Arial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917ABF"/>
    <w:pPr>
      <w:spacing w:after="120"/>
    </w:pPr>
  </w:style>
  <w:style w:type="character" w:customStyle="1" w:styleId="a9">
    <w:name w:val="Основной текст Знак"/>
    <w:basedOn w:val="a0"/>
    <w:link w:val="a8"/>
    <w:rsid w:val="00917ABF"/>
    <w:rPr>
      <w:sz w:val="24"/>
      <w:szCs w:val="24"/>
    </w:rPr>
  </w:style>
  <w:style w:type="paragraph" w:styleId="aa">
    <w:name w:val="No Spacing"/>
    <w:uiPriority w:val="1"/>
    <w:qFormat/>
    <w:rsid w:val="00DD0C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unhideWhenUsed/>
    <w:rsid w:val="00DD0CAD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rsid w:val="00DD0CAD"/>
    <w:rPr>
      <w:rFonts w:ascii="Consolas" w:hAnsi="Consolas"/>
      <w:sz w:val="21"/>
      <w:szCs w:val="21"/>
    </w:rPr>
  </w:style>
  <w:style w:type="character" w:styleId="ad">
    <w:name w:val="Hyperlink"/>
    <w:basedOn w:val="a0"/>
    <w:uiPriority w:val="99"/>
    <w:unhideWhenUsed/>
    <w:rsid w:val="0042303E"/>
    <w:rPr>
      <w:color w:val="000080"/>
      <w:u w:val="single"/>
    </w:rPr>
  </w:style>
  <w:style w:type="paragraph" w:styleId="ae">
    <w:name w:val="Normal (Web)"/>
    <w:basedOn w:val="a"/>
    <w:uiPriority w:val="99"/>
    <w:unhideWhenUsed/>
    <w:rsid w:val="0042303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CTAXAHOB</cp:lastModifiedBy>
  <cp:revision>5</cp:revision>
  <cp:lastPrinted>2020-10-02T12:05:00Z</cp:lastPrinted>
  <dcterms:created xsi:type="dcterms:W3CDTF">2020-12-29T06:33:00Z</dcterms:created>
  <dcterms:modified xsi:type="dcterms:W3CDTF">2021-01-12T07:55:00Z</dcterms:modified>
</cp:coreProperties>
</file>