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52E" w14:textId="77777777" w:rsidR="00075A50" w:rsidRDefault="00075A50" w:rsidP="00075A50">
      <w:pPr>
        <w:rPr>
          <w:sz w:val="28"/>
          <w:szCs w:val="28"/>
        </w:rPr>
      </w:pPr>
    </w:p>
    <w:p w14:paraId="40444279" w14:textId="77777777" w:rsidR="00CF0BF7" w:rsidRDefault="00CF0BF7" w:rsidP="00075A50">
      <w:pPr>
        <w:rPr>
          <w:sz w:val="28"/>
          <w:szCs w:val="28"/>
        </w:rPr>
      </w:pPr>
    </w:p>
    <w:p w14:paraId="15B6F0D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642AD52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CFC8C" wp14:editId="5A114127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D94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DEBAE73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03EBB35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1A087E5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68A130B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7A094D5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1E91EE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77538085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9767124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FDF519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54ABE3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F701714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4A321E9A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FCCC698" w14:textId="77777777" w:rsidR="00075A50" w:rsidRDefault="00075A50" w:rsidP="009D3846">
            <w:pPr>
              <w:jc w:val="center"/>
            </w:pPr>
          </w:p>
        </w:tc>
      </w:tr>
      <w:tr w:rsidR="00075A50" w14:paraId="0B69122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05906E16" w14:textId="77777777" w:rsidR="00075A50" w:rsidRDefault="00075A50" w:rsidP="009D3846">
            <w:pPr>
              <w:snapToGrid w:val="0"/>
              <w:spacing w:line="192" w:lineRule="auto"/>
            </w:pPr>
          </w:p>
          <w:p w14:paraId="10DC02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5EB781" w14:textId="77777777" w:rsidR="00075A50" w:rsidRDefault="00075A50" w:rsidP="009D3846"/>
          <w:p w14:paraId="43B2ACD9" w14:textId="2EF7597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62566C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.10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7B2A8C">
              <w:rPr>
                <w:rFonts w:ascii="Times New Roman" w:hAnsi="Times New Roman" w:cs="Times New Roman"/>
                <w:b/>
              </w:rPr>
              <w:t>4</w:t>
            </w:r>
            <w:r w:rsidR="0062566C">
              <w:rPr>
                <w:rFonts w:ascii="Times New Roman" w:hAnsi="Times New Roman" w:cs="Times New Roman"/>
                <w:b/>
              </w:rPr>
              <w:t>8</w:t>
            </w:r>
          </w:p>
          <w:p w14:paraId="389DEAA2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D3F0E9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72054A3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4E5B9C2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823AB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136150" w14:textId="0B26F8F3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62566C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6117B7">
              <w:rPr>
                <w:rFonts w:ascii="Times New Roman" w:hAnsi="Times New Roman" w:cs="Times New Roman"/>
                <w:b/>
              </w:rPr>
              <w:t>4</w:t>
            </w:r>
            <w:r w:rsidR="0062566C">
              <w:rPr>
                <w:rFonts w:ascii="Times New Roman" w:hAnsi="Times New Roman" w:cs="Times New Roman"/>
                <w:b/>
              </w:rPr>
              <w:t>8</w:t>
            </w:r>
            <w:r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8903F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8E99D8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0"/>
      </w:tblGrid>
      <w:tr w:rsidR="00C062BB" w14:paraId="6045E25B" w14:textId="77777777" w:rsidTr="00C062BB">
        <w:trPr>
          <w:trHeight w:val="1773"/>
        </w:trPr>
        <w:tc>
          <w:tcPr>
            <w:tcW w:w="5250" w:type="dxa"/>
            <w:shd w:val="clear" w:color="auto" w:fill="auto"/>
          </w:tcPr>
          <w:p w14:paraId="7CFA99BC" w14:textId="77777777" w:rsidR="0062566C" w:rsidRPr="0062566C" w:rsidRDefault="0062566C" w:rsidP="0062566C">
            <w:pPr>
              <w:jc w:val="both"/>
              <w:rPr>
                <w:b/>
                <w:bCs/>
                <w:sz w:val="24"/>
                <w:szCs w:val="24"/>
              </w:rPr>
            </w:pPr>
            <w:r w:rsidRPr="0062566C">
              <w:rPr>
                <w:b/>
                <w:bCs/>
                <w:sz w:val="24"/>
                <w:szCs w:val="24"/>
              </w:rPr>
              <w:t xml:space="preserve">О </w:t>
            </w:r>
            <w:bookmarkStart w:id="0" w:name="__DdeLink__1_952808355"/>
            <w:r w:rsidRPr="0062566C">
              <w:rPr>
                <w:b/>
                <w:bCs/>
                <w:sz w:val="24"/>
                <w:szCs w:val="24"/>
              </w:rPr>
              <w:t>плане мероприятий по противодействию</w:t>
            </w:r>
          </w:p>
          <w:p w14:paraId="47426B6D" w14:textId="77777777" w:rsidR="009167B1" w:rsidRDefault="0062566C" w:rsidP="0062566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566C">
              <w:rPr>
                <w:b/>
                <w:bCs/>
                <w:sz w:val="24"/>
                <w:szCs w:val="24"/>
              </w:rPr>
              <w:t>коррупции  в</w:t>
            </w:r>
            <w:proofErr w:type="gramEnd"/>
            <w:r w:rsidRPr="0062566C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9167B1">
              <w:rPr>
                <w:b/>
                <w:bCs/>
                <w:sz w:val="24"/>
                <w:szCs w:val="24"/>
              </w:rPr>
              <w:t>Питишев</w:t>
            </w:r>
            <w:r w:rsidRPr="0062566C">
              <w:rPr>
                <w:b/>
                <w:bCs/>
                <w:sz w:val="24"/>
                <w:szCs w:val="24"/>
              </w:rPr>
              <w:t>ском</w:t>
            </w:r>
            <w:proofErr w:type="spellEnd"/>
            <w:r w:rsidRPr="0062566C">
              <w:rPr>
                <w:b/>
                <w:bCs/>
                <w:sz w:val="24"/>
                <w:szCs w:val="24"/>
              </w:rPr>
              <w:t xml:space="preserve"> сельском </w:t>
            </w:r>
          </w:p>
          <w:p w14:paraId="34E8CE63" w14:textId="0865DFAB" w:rsidR="0062566C" w:rsidRPr="0062566C" w:rsidRDefault="0062566C" w:rsidP="0062566C">
            <w:pPr>
              <w:rPr>
                <w:b/>
                <w:bCs/>
                <w:sz w:val="24"/>
                <w:szCs w:val="24"/>
              </w:rPr>
            </w:pPr>
            <w:r w:rsidRPr="0062566C">
              <w:rPr>
                <w:b/>
                <w:bCs/>
                <w:sz w:val="24"/>
                <w:szCs w:val="24"/>
              </w:rPr>
              <w:t>поселении на 2021 г</w:t>
            </w:r>
            <w:bookmarkEnd w:id="0"/>
            <w:r w:rsidRPr="0062566C">
              <w:rPr>
                <w:b/>
                <w:bCs/>
                <w:sz w:val="24"/>
                <w:szCs w:val="24"/>
              </w:rPr>
              <w:t>од</w:t>
            </w:r>
          </w:p>
          <w:p w14:paraId="7778619E" w14:textId="4B61AB6F" w:rsidR="00C062BB" w:rsidRPr="00C062BB" w:rsidRDefault="00C062BB" w:rsidP="00E47A61">
            <w:pPr>
              <w:tabs>
                <w:tab w:val="left" w:pos="4536"/>
                <w:tab w:val="left" w:pos="6240"/>
              </w:tabs>
              <w:spacing w:line="200" w:lineRule="atLeast"/>
              <w:jc w:val="both"/>
              <w:rPr>
                <w:b/>
                <w:bCs/>
              </w:rPr>
            </w:pPr>
          </w:p>
        </w:tc>
      </w:tr>
    </w:tbl>
    <w:p w14:paraId="7409B5EA" w14:textId="77777777" w:rsidR="00C062BB" w:rsidRDefault="00C062BB" w:rsidP="00C062BB">
      <w:pPr>
        <w:tabs>
          <w:tab w:val="left" w:pos="4536"/>
          <w:tab w:val="left" w:pos="6240"/>
        </w:tabs>
        <w:spacing w:line="200" w:lineRule="atLeast"/>
        <w:ind w:firstLine="23"/>
        <w:jc w:val="both"/>
        <w:rPr>
          <w:sz w:val="24"/>
          <w:szCs w:val="24"/>
        </w:rPr>
      </w:pPr>
    </w:p>
    <w:p w14:paraId="3394D1B0" w14:textId="77777777" w:rsidR="00C062BB" w:rsidRDefault="00C062BB" w:rsidP="00C062BB">
      <w:pPr>
        <w:spacing w:line="200" w:lineRule="atLeast"/>
        <w:ind w:firstLine="23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ab/>
      </w:r>
    </w:p>
    <w:p w14:paraId="30F04E1E" w14:textId="73620088" w:rsidR="0062566C" w:rsidRDefault="00C062BB" w:rsidP="0062566C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="0062566C">
        <w:rPr>
          <w:color w:val="000000"/>
          <w:spacing w:val="-2"/>
          <w:sz w:val="24"/>
          <w:szCs w:val="24"/>
        </w:rPr>
        <w:t xml:space="preserve">В соответствии </w:t>
      </w:r>
      <w:r w:rsidR="0062566C">
        <w:rPr>
          <w:spacing w:val="-2"/>
          <w:sz w:val="24"/>
          <w:szCs w:val="24"/>
        </w:rPr>
        <w:t xml:space="preserve">с </w:t>
      </w:r>
      <w:hyperlink r:id="rId9" w:history="1">
        <w:r w:rsidR="0062566C">
          <w:rPr>
            <w:rStyle w:val="af1"/>
            <w:sz w:val="24"/>
            <w:szCs w:val="24"/>
          </w:rPr>
          <w:t>Законом</w:t>
        </w:r>
      </w:hyperlink>
      <w:r w:rsidR="0062566C">
        <w:rPr>
          <w:spacing w:val="-2"/>
          <w:sz w:val="24"/>
          <w:szCs w:val="24"/>
        </w:rPr>
        <w:t xml:space="preserve"> Чувашской Республики от 04.06.2007 № 14  «О противодействии коррупции», </w:t>
      </w:r>
      <w:hyperlink r:id="rId10" w:history="1">
        <w:r w:rsidR="0062566C">
          <w:rPr>
            <w:rStyle w:val="af1"/>
            <w:sz w:val="24"/>
            <w:szCs w:val="24"/>
          </w:rPr>
          <w:t>Указом</w:t>
        </w:r>
      </w:hyperlink>
      <w:r w:rsidR="0062566C">
        <w:rPr>
          <w:spacing w:val="-2"/>
          <w:sz w:val="24"/>
          <w:szCs w:val="24"/>
        </w:rPr>
        <w:t xml:space="preserve"> Президента</w:t>
      </w:r>
      <w:r w:rsidR="0062566C">
        <w:rPr>
          <w:color w:val="000000"/>
          <w:spacing w:val="-2"/>
          <w:sz w:val="24"/>
          <w:szCs w:val="24"/>
        </w:rPr>
        <w:t xml:space="preserve"> Российской Федерации от 29.06.2018 № 378 « Национальный план противодействия коррупции на 2018 - 2020 годы», и </w:t>
      </w:r>
      <w:r w:rsidR="0062566C">
        <w:rPr>
          <w:color w:val="000000"/>
          <w:sz w:val="24"/>
          <w:szCs w:val="24"/>
        </w:rPr>
        <w:t xml:space="preserve">в целях создания эффективных условий для недопущения коррупции в </w:t>
      </w:r>
      <w:proofErr w:type="spellStart"/>
      <w:r w:rsidR="0062566C">
        <w:rPr>
          <w:color w:val="000000"/>
          <w:sz w:val="24"/>
          <w:szCs w:val="24"/>
        </w:rPr>
        <w:t>Питишевском</w:t>
      </w:r>
      <w:proofErr w:type="spellEnd"/>
      <w:r w:rsidR="0062566C">
        <w:rPr>
          <w:color w:val="000000"/>
          <w:sz w:val="24"/>
          <w:szCs w:val="24"/>
        </w:rPr>
        <w:t xml:space="preserve"> сельском поселении, ее влияния на деятельность органов местного самоуправления </w:t>
      </w:r>
      <w:proofErr w:type="spellStart"/>
      <w:r w:rsidR="0062566C">
        <w:rPr>
          <w:color w:val="000000"/>
          <w:sz w:val="24"/>
          <w:szCs w:val="24"/>
        </w:rPr>
        <w:t>Питишевского</w:t>
      </w:r>
      <w:proofErr w:type="spellEnd"/>
      <w:r w:rsidR="0062566C">
        <w:rPr>
          <w:color w:val="000000"/>
          <w:sz w:val="24"/>
          <w:szCs w:val="24"/>
        </w:rPr>
        <w:t xml:space="preserve"> сельского поселения, обеспечения законных прав и интересов граждан и организаций администрация </w:t>
      </w:r>
      <w:proofErr w:type="spellStart"/>
      <w:r w:rsidR="0062566C">
        <w:rPr>
          <w:color w:val="000000"/>
          <w:sz w:val="24"/>
          <w:szCs w:val="24"/>
        </w:rPr>
        <w:t>Питишевского</w:t>
      </w:r>
      <w:proofErr w:type="spellEnd"/>
      <w:r w:rsidR="0062566C">
        <w:rPr>
          <w:color w:val="000000"/>
          <w:sz w:val="24"/>
          <w:szCs w:val="24"/>
        </w:rPr>
        <w:t xml:space="preserve"> сельского поселения               постановляет :</w:t>
      </w:r>
    </w:p>
    <w:p w14:paraId="0DF1AB38" w14:textId="4006ED04" w:rsidR="0062566C" w:rsidRPr="0062566C" w:rsidRDefault="0062566C" w:rsidP="0062566C">
      <w:pPr>
        <w:pStyle w:val="ae"/>
        <w:numPr>
          <w:ilvl w:val="0"/>
          <w:numId w:val="9"/>
        </w:numPr>
        <w:shd w:val="clear" w:color="auto" w:fill="FFFFFF"/>
        <w:tabs>
          <w:tab w:val="left" w:pos="883"/>
        </w:tabs>
        <w:spacing w:line="322" w:lineRule="exact"/>
        <w:ind w:right="14"/>
        <w:jc w:val="both"/>
        <w:rPr>
          <w:sz w:val="24"/>
          <w:szCs w:val="24"/>
        </w:rPr>
      </w:pPr>
      <w:r w:rsidRPr="0062566C">
        <w:rPr>
          <w:spacing w:val="-1"/>
          <w:sz w:val="24"/>
          <w:szCs w:val="24"/>
        </w:rPr>
        <w:t xml:space="preserve">Утвердить План мероприятий по противодействию коррупции в </w:t>
      </w:r>
      <w:proofErr w:type="spellStart"/>
      <w:r w:rsidRPr="0062566C">
        <w:rPr>
          <w:sz w:val="24"/>
          <w:szCs w:val="24"/>
        </w:rPr>
        <w:t>Питишевском</w:t>
      </w:r>
      <w:proofErr w:type="spellEnd"/>
      <w:r w:rsidRPr="0062566C">
        <w:rPr>
          <w:sz w:val="24"/>
          <w:szCs w:val="24"/>
        </w:rPr>
        <w:t xml:space="preserve"> сельском поселении на 2021 год (прилагается).</w:t>
      </w:r>
    </w:p>
    <w:p w14:paraId="4982F53C" w14:textId="076EA127" w:rsidR="0062566C" w:rsidRPr="0045085B" w:rsidRDefault="0062566C" w:rsidP="0045085B">
      <w:pPr>
        <w:pStyle w:val="ae"/>
        <w:numPr>
          <w:ilvl w:val="0"/>
          <w:numId w:val="9"/>
        </w:numPr>
        <w:rPr>
          <w:sz w:val="24"/>
          <w:szCs w:val="24"/>
        </w:rPr>
      </w:pPr>
      <w:r w:rsidRPr="0045085B">
        <w:rPr>
          <w:sz w:val="24"/>
          <w:szCs w:val="24"/>
        </w:rPr>
        <w:t xml:space="preserve">Принять утратившим силу постановление </w:t>
      </w:r>
      <w:proofErr w:type="spellStart"/>
      <w:r w:rsidRPr="0045085B">
        <w:rPr>
          <w:sz w:val="24"/>
          <w:szCs w:val="24"/>
        </w:rPr>
        <w:t>Питишевского</w:t>
      </w:r>
      <w:proofErr w:type="spellEnd"/>
      <w:r w:rsidRPr="0045085B">
        <w:rPr>
          <w:sz w:val="24"/>
          <w:szCs w:val="24"/>
        </w:rPr>
        <w:t xml:space="preserve"> сельского поселения №12 от </w:t>
      </w:r>
      <w:r w:rsidR="0045085B" w:rsidRPr="0045085B">
        <w:rPr>
          <w:sz w:val="24"/>
          <w:szCs w:val="24"/>
        </w:rPr>
        <w:t>05.02.2020 г. «Об утверждении плана мероприятий по противодействию коррупции в</w:t>
      </w:r>
      <w:r w:rsidR="0045085B">
        <w:rPr>
          <w:sz w:val="24"/>
          <w:szCs w:val="24"/>
        </w:rPr>
        <w:t xml:space="preserve"> </w:t>
      </w:r>
      <w:proofErr w:type="spellStart"/>
      <w:r w:rsidR="0045085B" w:rsidRPr="0045085B">
        <w:rPr>
          <w:sz w:val="24"/>
          <w:szCs w:val="24"/>
        </w:rPr>
        <w:t>Питишевском</w:t>
      </w:r>
      <w:proofErr w:type="spellEnd"/>
      <w:r w:rsidR="0045085B" w:rsidRPr="0045085B">
        <w:rPr>
          <w:sz w:val="24"/>
          <w:szCs w:val="24"/>
        </w:rPr>
        <w:t xml:space="preserve"> сельском поселении на 2021 год</w:t>
      </w:r>
      <w:r w:rsidR="0045085B" w:rsidRPr="0045085B">
        <w:rPr>
          <w:b/>
          <w:bCs/>
          <w:sz w:val="24"/>
          <w:szCs w:val="24"/>
        </w:rPr>
        <w:t>»</w:t>
      </w:r>
    </w:p>
    <w:p w14:paraId="0B42406A" w14:textId="25DFB88C" w:rsidR="0062566C" w:rsidRDefault="0062566C" w:rsidP="0062566C">
      <w:pPr>
        <w:shd w:val="clear" w:color="auto" w:fill="FFFFFF"/>
        <w:tabs>
          <w:tab w:val="left" w:pos="883"/>
        </w:tabs>
        <w:spacing w:line="322" w:lineRule="exact"/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085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5085B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постоянный контроль за ходом исполнения плана мероприятий, при необходимости вносить предложения, связанные с реализацией, в том числе по вопросам осуществления принятых решений и корректировки плана.</w:t>
      </w:r>
    </w:p>
    <w:p w14:paraId="07ADD769" w14:textId="1286E993" w:rsidR="0062566C" w:rsidRPr="0062566C" w:rsidRDefault="0062566C" w:rsidP="0062566C">
      <w:pPr>
        <w:pStyle w:val="3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</w:rPr>
        <w:t xml:space="preserve">      </w:t>
      </w:r>
      <w:r w:rsidR="0045085B">
        <w:rPr>
          <w:spacing w:val="-1"/>
          <w:sz w:val="24"/>
          <w:szCs w:val="24"/>
          <w:lang w:val="ru-RU"/>
        </w:rPr>
        <w:t>4</w:t>
      </w:r>
      <w:r>
        <w:rPr>
          <w:spacing w:val="-1"/>
          <w:sz w:val="24"/>
          <w:szCs w:val="24"/>
        </w:rPr>
        <w:t xml:space="preserve">. Контроль за выполнением настоящего постановления возложить </w:t>
      </w:r>
      <w:proofErr w:type="gramStart"/>
      <w:r>
        <w:rPr>
          <w:spacing w:val="-1"/>
          <w:sz w:val="24"/>
          <w:szCs w:val="24"/>
        </w:rPr>
        <w:t xml:space="preserve">на  </w:t>
      </w:r>
      <w:proofErr w:type="spellStart"/>
      <w:r>
        <w:rPr>
          <w:spacing w:val="-1"/>
          <w:sz w:val="24"/>
          <w:szCs w:val="24"/>
          <w:lang w:val="ru-RU"/>
        </w:rPr>
        <w:t>главно</w:t>
      </w:r>
      <w:proofErr w:type="spellEnd"/>
      <w:r>
        <w:rPr>
          <w:spacing w:val="-1"/>
          <w:sz w:val="24"/>
          <w:szCs w:val="24"/>
        </w:rPr>
        <w:t>го</w:t>
      </w:r>
      <w:proofErr w:type="gramEnd"/>
      <w:r>
        <w:rPr>
          <w:spacing w:val="-1"/>
          <w:sz w:val="24"/>
          <w:szCs w:val="24"/>
        </w:rPr>
        <w:t xml:space="preserve"> специалиста-эксперта администрации сельского поселения  </w:t>
      </w:r>
      <w:r>
        <w:rPr>
          <w:spacing w:val="-1"/>
          <w:sz w:val="24"/>
          <w:szCs w:val="24"/>
          <w:lang w:val="ru-RU"/>
        </w:rPr>
        <w:t>Павлову Инну Михайловну.</w:t>
      </w:r>
    </w:p>
    <w:p w14:paraId="332D93C3" w14:textId="1A03FBCD" w:rsidR="0062566C" w:rsidRDefault="0062566C" w:rsidP="0062566C">
      <w:pPr>
        <w:pStyle w:val="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45085B">
        <w:rPr>
          <w:spacing w:val="-1"/>
          <w:sz w:val="24"/>
          <w:szCs w:val="24"/>
          <w:lang w:val="ru-RU"/>
        </w:rPr>
        <w:t>5</w:t>
      </w:r>
      <w:r>
        <w:rPr>
          <w:spacing w:val="-1"/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</w:t>
      </w:r>
      <w:hyperlink r:id="rId11" w:history="1">
        <w:r w:rsidRPr="0045085B">
          <w:rPr>
            <w:rStyle w:val="af1"/>
            <w:color w:val="auto"/>
            <w:sz w:val="24"/>
            <w:szCs w:val="24"/>
            <w:u w:val="none"/>
          </w:rPr>
          <w:t>официальному опубликованию</w:t>
        </w:r>
      </w:hyperlink>
      <w:r>
        <w:rPr>
          <w:sz w:val="24"/>
          <w:szCs w:val="24"/>
        </w:rPr>
        <w:t xml:space="preserve"> (обнародованию) в печатном издании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«Бюллетень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14:paraId="768A77A7" w14:textId="77777777" w:rsidR="0062566C" w:rsidRDefault="0062566C" w:rsidP="0062566C">
      <w:pPr>
        <w:ind w:firstLine="720"/>
        <w:jc w:val="both"/>
        <w:rPr>
          <w:sz w:val="24"/>
          <w:szCs w:val="24"/>
        </w:rPr>
      </w:pPr>
    </w:p>
    <w:p w14:paraId="151279B9" w14:textId="77777777" w:rsidR="0062566C" w:rsidRDefault="0062566C" w:rsidP="0062566C">
      <w:pPr>
        <w:pStyle w:val="3"/>
        <w:spacing w:after="0"/>
        <w:rPr>
          <w:spacing w:val="-1"/>
          <w:sz w:val="24"/>
          <w:szCs w:val="24"/>
          <w:lang w:val="ru-RU"/>
        </w:rPr>
      </w:pPr>
      <w:r>
        <w:rPr>
          <w:spacing w:val="-1"/>
        </w:rPr>
        <w:t xml:space="preserve">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14:paraId="31C86185" w14:textId="42A6A124" w:rsidR="0062566C" w:rsidRPr="0062566C" w:rsidRDefault="0062566C" w:rsidP="0062566C">
      <w:pPr>
        <w:pStyle w:val="3"/>
        <w:spacing w:after="0"/>
        <w:rPr>
          <w:spacing w:val="-1"/>
          <w:sz w:val="24"/>
          <w:szCs w:val="24"/>
          <w:lang w:val="ru-RU"/>
        </w:rPr>
        <w:sectPr w:rsidR="0062566C" w:rsidRPr="0062566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  <w:r>
        <w:rPr>
          <w:spacing w:val="-1"/>
          <w:sz w:val="24"/>
          <w:szCs w:val="24"/>
          <w:lang w:val="ru-RU"/>
        </w:rPr>
        <w:t xml:space="preserve">сельского поселения                                                                             </w:t>
      </w:r>
      <w:proofErr w:type="spellStart"/>
      <w:r>
        <w:rPr>
          <w:spacing w:val="-1"/>
          <w:sz w:val="24"/>
          <w:szCs w:val="24"/>
          <w:lang w:val="ru-RU"/>
        </w:rPr>
        <w:t>А.Ю.Гаврилова</w:t>
      </w:r>
      <w:proofErr w:type="spellEnd"/>
      <w:r>
        <w:rPr>
          <w:spacing w:val="-1"/>
          <w:sz w:val="24"/>
          <w:szCs w:val="24"/>
          <w:lang w:val="ru-RU"/>
        </w:rPr>
        <w:t xml:space="preserve">  </w:t>
      </w:r>
    </w:p>
    <w:p w14:paraId="6F51F664" w14:textId="77777777" w:rsidR="0062566C" w:rsidRDefault="0062566C" w:rsidP="0062566C">
      <w:pPr>
        <w:rPr>
          <w:sz w:val="24"/>
          <w:szCs w:val="24"/>
        </w:rPr>
        <w:sectPr w:rsidR="0062566C">
          <w:footnotePr>
            <w:pos w:val="beneathText"/>
          </w:footnotePr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14:paraId="36665AAE" w14:textId="4DD05404" w:rsidR="0062566C" w:rsidRDefault="0062566C" w:rsidP="0062566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№1 </w:t>
      </w:r>
    </w:p>
    <w:p w14:paraId="0FB1A4E6" w14:textId="551FD496" w:rsidR="0062566C" w:rsidRDefault="0062566C" w:rsidP="0062566C">
      <w:pPr>
        <w:pStyle w:val="ConsPlusNormal"/>
        <w:widowControl/>
        <w:ind w:left="10490" w:firstLine="1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bCs/>
        </w:rPr>
        <w:t>Питишевского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 </w:t>
      </w:r>
    </w:p>
    <w:p w14:paraId="2D0FBD4F" w14:textId="0E51DAE0" w:rsidR="0062566C" w:rsidRDefault="0062566C" w:rsidP="0062566C">
      <w:pPr>
        <w:pStyle w:val="ConsPlusNormal"/>
        <w:widowControl/>
        <w:ind w:left="10490" w:firstLine="1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23.10. 2021 № 48</w:t>
      </w:r>
    </w:p>
    <w:p w14:paraId="4FDE4A8D" w14:textId="77777777" w:rsidR="0062566C" w:rsidRDefault="0062566C" w:rsidP="0062566C">
      <w:pPr>
        <w:shd w:val="clear" w:color="auto" w:fill="FFFFFF"/>
        <w:spacing w:before="269" w:line="274" w:lineRule="exact"/>
        <w:ind w:right="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ПЛАН</w:t>
      </w:r>
    </w:p>
    <w:p w14:paraId="1DDEEEAC" w14:textId="77777777" w:rsidR="0062566C" w:rsidRDefault="0062566C" w:rsidP="0062566C">
      <w:pPr>
        <w:shd w:val="clear" w:color="auto" w:fill="FFFFFF"/>
        <w:spacing w:line="274" w:lineRule="exact"/>
        <w:ind w:left="5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МЕРОПРИЯТИЙ ПО ПРОТИВОДЕЙСТВИЮ КОРРУПЦИИ</w:t>
      </w:r>
    </w:p>
    <w:p w14:paraId="0C770219" w14:textId="75B101E1" w:rsidR="0062566C" w:rsidRDefault="0062566C" w:rsidP="00625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ПИТИШЕВСКОМ СЕЛЬСКОМ ПОСЕЛЕНИИ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9822BE" w14:textId="77777777" w:rsidR="0062566C" w:rsidRDefault="0062566C" w:rsidP="00625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1"/>
        <w:gridCol w:w="1984"/>
        <w:gridCol w:w="4430"/>
        <w:gridCol w:w="70"/>
        <w:gridCol w:w="2730"/>
        <w:gridCol w:w="1339"/>
        <w:gridCol w:w="30"/>
        <w:gridCol w:w="48"/>
        <w:gridCol w:w="2787"/>
      </w:tblGrid>
      <w:tr w:rsidR="0062566C" w14:paraId="57D987BD" w14:textId="77777777" w:rsidTr="006E13E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9AC91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DEC79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5C7D4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032E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6DC99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2566C" w14:paraId="1CB7B3BF" w14:textId="77777777" w:rsidTr="006E13E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9334D" w14:textId="77777777" w:rsidR="0062566C" w:rsidRDefault="0062566C" w:rsidP="006E1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026A" w14:textId="77777777" w:rsidR="0062566C" w:rsidRDefault="0062566C" w:rsidP="006E1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7680" w14:textId="77777777" w:rsidR="0062566C" w:rsidRDefault="0062566C" w:rsidP="006E1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5C5BF" w14:textId="77777777" w:rsidR="0062566C" w:rsidRDefault="0062566C" w:rsidP="006E1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0018A" w14:textId="77777777" w:rsidR="0062566C" w:rsidRDefault="0062566C" w:rsidP="006E1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66C" w14:paraId="56546736" w14:textId="77777777" w:rsidTr="006E13E5">
        <w:tc>
          <w:tcPr>
            <w:tcW w:w="14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6B18" w14:textId="3A388066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 xml:space="preserve">1. </w:t>
            </w:r>
            <w:r>
              <w:rPr>
                <w:rStyle w:val="a9"/>
                <w:rFonts w:ascii="Times New Roman" w:hAnsi="Times New Roman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rStyle w:val="a9"/>
                <w:rFonts w:ascii="Times New Roman" w:hAnsi="Times New Roman"/>
              </w:rPr>
              <w:t>Питишевского</w:t>
            </w:r>
            <w:proofErr w:type="spellEnd"/>
            <w:r>
              <w:rPr>
                <w:rStyle w:val="a9"/>
                <w:rFonts w:ascii="Times New Roman" w:hAnsi="Times New Roman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62566C" w14:paraId="3843D9EF" w14:textId="77777777" w:rsidTr="0062566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73E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B38F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антикоррупционной экспертизы в отношении (с учетом мониторинга соответствующей правоприменительной практики)</w:t>
            </w:r>
          </w:p>
          <w:p w14:paraId="0B8E1625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14:paraId="64F44ED3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нормативных правовых актов;</w:t>
            </w:r>
          </w:p>
          <w:p w14:paraId="0B80E1A4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-иных документов</w:t>
            </w:r>
          </w:p>
          <w:p w14:paraId="6A5CF870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выявления коррупционных факторов и </w:t>
            </w:r>
            <w:proofErr w:type="gramStart"/>
            <w:r>
              <w:rPr>
                <w:rFonts w:ascii="Times New Roman" w:hAnsi="Times New Roman" w:cs="Times New Roman"/>
              </w:rPr>
              <w:t>их  последующего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устранения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D2CF" w14:textId="3F5AAFAD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специалист-эксперт администрации сельского поселения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F4D1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B073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75DC5AA0" w14:textId="77777777" w:rsidTr="0062566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7B78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75AC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 правовых актов в соответствии с изменениями в антикоррупционном законодательстве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217A" w14:textId="7CF61BDF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FE91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D1D2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3005341C" w14:textId="77777777" w:rsidTr="0062566C">
        <w:trPr>
          <w:trHeight w:val="18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9759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879" w14:textId="1007C914" w:rsidR="0062566C" w:rsidRDefault="0062566C" w:rsidP="006E13E5">
            <w:pPr>
              <w:pStyle w:val="af2"/>
              <w:jc w:val="both"/>
            </w:pPr>
            <w:r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Питишевского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 информационного взаимодействия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ED4F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  <w:p w14:paraId="789DEA5B" w14:textId="53687CDE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8C29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D856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2751854A" w14:textId="77777777" w:rsidTr="0062566C">
        <w:trPr>
          <w:trHeight w:val="9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9FB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AC8" w14:textId="13F84119" w:rsidR="0062566C" w:rsidRDefault="0062566C" w:rsidP="006E13E5">
            <w:pPr>
              <w:jc w:val="both"/>
            </w:pPr>
            <w:r>
              <w:rPr>
                <w:sz w:val="24"/>
                <w:szCs w:val="24"/>
              </w:rPr>
              <w:t xml:space="preserve">Поддержание в актуальном состоянии информационного сайта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части, касающейся антикоррупционной деятельности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9A5F" w14:textId="77FDEE2C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280C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1FA9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0A0B3A1D" w14:textId="77777777" w:rsidTr="006E13E5">
        <w:trPr>
          <w:cantSplit/>
          <w:trHeight w:val="360"/>
        </w:trPr>
        <w:tc>
          <w:tcPr>
            <w:tcW w:w="142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3B20" w14:textId="77777777" w:rsidR="0062566C" w:rsidRDefault="0062566C" w:rsidP="0062566C">
            <w:pPr>
              <w:pStyle w:val="af2"/>
              <w:numPr>
                <w:ilvl w:val="0"/>
                <w:numId w:val="7"/>
              </w:numPr>
              <w:ind w:hanging="1080"/>
              <w:jc w:val="center"/>
              <w:rPr>
                <w:rStyle w:val="a9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Меры по правовому обеспечению противодействия коррупции, </w:t>
            </w:r>
            <w:r>
              <w:rPr>
                <w:rStyle w:val="a9"/>
                <w:rFonts w:ascii="Times New Roman" w:hAnsi="Times New Roman" w:cs="Times New Roman"/>
              </w:rPr>
              <w:t>по повышению профессионального уровня</w:t>
            </w:r>
          </w:p>
          <w:p w14:paraId="48B03342" w14:textId="77777777" w:rsidR="0062566C" w:rsidRDefault="0062566C" w:rsidP="006E13E5">
            <w:pPr>
              <w:pStyle w:val="af2"/>
              <w:ind w:left="1080"/>
              <w:jc w:val="center"/>
              <w:rPr>
                <w:rStyle w:val="a9"/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>муниципальных служащих</w:t>
            </w:r>
          </w:p>
          <w:p w14:paraId="2AAB55E7" w14:textId="77777777" w:rsidR="0062566C" w:rsidRDefault="0062566C" w:rsidP="006E13E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66C" w14:paraId="5DF5BE0F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310A" w14:textId="77777777" w:rsidR="0062566C" w:rsidRDefault="0062566C" w:rsidP="0062566C">
            <w:pPr>
              <w:pStyle w:val="af2"/>
              <w:numPr>
                <w:ilvl w:val="1"/>
                <w:numId w:val="7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349E9" w14:textId="77777777" w:rsidR="0062566C" w:rsidRDefault="0062566C" w:rsidP="006E13E5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запретов, ограничений и требований, установленных антикоррупционным законодательством, в том числе касающихся выполнения иной оплачиваемой работы, обязанностей уведомлять об обращениях в целях склонения к совершению коррупционных правонарушений, сообщения о получении подарка в связи со служебными командировками, протокольными и иными официальными мероприятиями, а также возникновении личной заинтересованности при исполнении должностных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обязанностей, которая приводит или может привести к конфликту интересов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76475" w14:textId="1C33E9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5BD3C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93BE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12DAB54C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91DB7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CE46" w14:textId="5950EBB1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граждан, поступающих на муниципальную службу в администрацию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и на должности руководителей муниципальных учреждений, с нормативными правовыми актами в сфере противодействия коррупции, информирование муниципальных служащих и руководителей муниципальных учреждений об изменениях антикоррупционного законодательства</w:t>
            </w:r>
          </w:p>
          <w:p w14:paraId="6B071045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</w:p>
          <w:p w14:paraId="090813CB" w14:textId="77777777" w:rsidR="0062566C" w:rsidRDefault="0062566C" w:rsidP="006E13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F571" w14:textId="4C27EB12" w:rsidR="0062566C" w:rsidRDefault="0062566C" w:rsidP="006E13E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3A75A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граждан на муниципальную службу, на должности руководителей муниципальных учреждений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DD1F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4C87EC6C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9DF93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308BB" w14:textId="77777777" w:rsidR="0062566C" w:rsidRDefault="0062566C" w:rsidP="006E13E5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муниципальных служащих и руководителей муниципальных учреждений по антикоррупционной тематике (семинары, тренинги, лекции, совещания) с участием представителей правоохранительных органов, и других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2D15E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6B80D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8756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54DFAD35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5C095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9C355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>лиц,  замещающих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должности муниципальной службы, их супругов и несовершеннолетних детей, сведений о доходах, об имуществе и обязательствах имущественного характера лиц, замещающих должности руководителей муниципальных учреждений их супругов и несовершеннолетних детей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77E5B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720CE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2020 года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5E11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1333FEE0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ADFC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36D51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sz w:val="24"/>
                <w:szCs w:val="24"/>
              </w:rPr>
              <w:t>замещение  должности</w:t>
            </w:r>
            <w:proofErr w:type="gramEnd"/>
            <w:r>
              <w:rPr>
                <w:sz w:val="24"/>
                <w:szCs w:val="24"/>
              </w:rPr>
              <w:t xml:space="preserve"> муниципальной службы, руководителей муниципальных учреждений а также сведений о доходах, об имуществе и обязательствах имущественного характера их супругов и несовершеннолетних  детей, 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5B549" w14:textId="77777777" w:rsidR="0062566C" w:rsidRDefault="0062566C" w:rsidP="006E13E5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88AD6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граждан на муниципальную службу, на должности руководителей муниципальных учреждений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FB00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4D01C0C6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5A2FA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A3539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разъяснения порядка заполнения и представления справок о доходах, расходах об имуществе и обязательствах имущественного характера лицами, замещающими должности муниципальной службы, их супругов и несовершеннолетних детей, также лицами, замещающими должности руководителей муниципальных учреждений справок о доходах, об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8B4D6" w14:textId="5A64F71F" w:rsidR="0062566C" w:rsidRDefault="0062566C" w:rsidP="006E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 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E2325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457D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1A01FB2D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D4924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BC26B" w14:textId="076A8E6E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сведений о доходах, расходах и об имуществе лиц, замещающих должности муниципальной службы, их супругов и несовершеннолетних детей, сведения о доходах, об имуществе лиц, замещающих должности руководителей муниципальных учреждений их супругов и несовершеннолетних детей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E62A1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A9993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6323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5966A2F8" w14:textId="77777777" w:rsidTr="0062566C">
        <w:trPr>
          <w:cantSplit/>
          <w:trHeight w:val="9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DAF6F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171A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проверки и принятие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в соответствии с нормативными актами Российской Федерации 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34238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04F43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8CFE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416C83EC" w14:textId="77777777" w:rsidTr="006E13E5">
        <w:tc>
          <w:tcPr>
            <w:tcW w:w="14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F4DC" w14:textId="77777777" w:rsidR="0062566C" w:rsidRDefault="0062566C" w:rsidP="0062566C">
            <w:pPr>
              <w:pStyle w:val="af2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62566C" w14:paraId="265835B4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D311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2750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взаимодействию с общественностью и средствами массовой информации по формированию отрицательного отношения к проявлениям коррупции. С целью информирования населения о принимаемых мерах по борьбе с коррупцией и устранению нарушений и правового просвещения обеспечить участие в мероприятиях по вопросам противодействия коррупции, проводимых общественными организациями, объединениями граждан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16E1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860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67C7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0B5B6C7F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1056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73D5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«горячей линии» и/или «телефонов доверия» по вопросам противодействия коррупции.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7BE2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6E36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D0AD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3033EC62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E9FA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EB3F" w14:textId="39340B3B" w:rsidR="0062566C" w:rsidRDefault="0062566C" w:rsidP="006E13E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Анализ обращений, поступающих в администрацию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предмет выявления информации о признаках коррупционных проявлений,</w:t>
            </w:r>
            <w:r>
              <w:t xml:space="preserve"> </w:t>
            </w:r>
            <w:r>
              <w:rPr>
                <w:sz w:val="24"/>
                <w:szCs w:val="24"/>
              </w:rPr>
              <w:t>сбор и обобщение указанной информации, организация проверки содержащихся в обращениях информации о фактах коррупции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980B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B4C3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83B7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7B9B244C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A77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0048" w14:textId="348AE6FE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в актуальном состоянии информационного сайта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Питишевского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в части, касающейся подачи и рассмотрения обращений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96F6" w14:textId="77777777" w:rsidR="0062566C" w:rsidRDefault="0062566C" w:rsidP="006E13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специалист-эксперт администрации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15D1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9A1D" w14:textId="77777777" w:rsidR="0062566C" w:rsidRDefault="0062566C" w:rsidP="006E1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6C" w14:paraId="01D89270" w14:textId="77777777" w:rsidTr="006E13E5">
        <w:trPr>
          <w:gridAfter w:val="7"/>
          <w:wAfter w:w="11434" w:type="dxa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68AE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19453399" w14:textId="77777777" w:rsidTr="006E13E5">
        <w:tc>
          <w:tcPr>
            <w:tcW w:w="14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8124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62566C" w14:paraId="4F981F48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62F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522" w14:textId="6F854099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разрешительных функций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Питишевского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 предоставления муниципальных услуг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5BB3" w14:textId="566DE30A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72428">
              <w:rPr>
                <w:rFonts w:ascii="Times New Roman" w:hAnsi="Times New Roman" w:cs="Times New Roman"/>
              </w:rPr>
              <w:t>главный специалист-эксперт администрации сельского поселения</w:t>
            </w:r>
            <w:r>
              <w:rPr>
                <w:rFonts w:ascii="Times New Roman" w:hAnsi="Times New Roman" w:cs="Times New Roman"/>
              </w:rPr>
              <w:t xml:space="preserve"> главный специалист-эксперт администрации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AD68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E47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58B1FC0F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FCE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A2B9" w14:textId="77DB9CAA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Оптимизация представления 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Питишевского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и  внедрение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7895" w14:textId="6A134782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72428">
              <w:rPr>
                <w:rFonts w:ascii="Times New Roman" w:hAnsi="Times New Roman" w:cs="Times New Roman"/>
              </w:rPr>
              <w:t>главный специалист-эксперт администрации сельского поселения</w:t>
            </w:r>
            <w:r>
              <w:rPr>
                <w:rFonts w:ascii="Times New Roman" w:hAnsi="Times New Roman" w:cs="Times New Roman"/>
              </w:rPr>
              <w:t xml:space="preserve"> главный специалист-эксперт администрации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E31D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BA76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02D2747E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852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F8B5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по профилактике коррупционных и иных правонарушений с работниками органов местного самоуправления, муниципальных учреждений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0634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D98C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B5FD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15EE2BAD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C77C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55A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учета муниципального имущества и земельных участков и оценки эффективности его использования. Проведение оценки эффективности использования имущества, находящегося в муниципальной собственности и земельных участков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EE59" w14:textId="41306FE1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C72428">
              <w:rPr>
                <w:rFonts w:ascii="Times New Roman" w:hAnsi="Times New Roman" w:cs="Times New Roman"/>
              </w:rPr>
              <w:t>главный специалист-эксперт администрации сельского поселения</w:t>
            </w:r>
            <w:r>
              <w:rPr>
                <w:rFonts w:ascii="Times New Roman" w:hAnsi="Times New Roman" w:cs="Times New Roman"/>
              </w:rPr>
              <w:t xml:space="preserve"> главный специалист-эксперт администрации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D8AB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2090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602B19D1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4CF5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4D49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proofErr w:type="gramStart"/>
            <w:r>
              <w:rPr>
                <w:rFonts w:ascii="Times New Roman" w:hAnsi="Times New Roman" w:cs="Times New Roman"/>
              </w:rPr>
              <w:t>в  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собственности.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425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5521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839D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6C" w14:paraId="16913BAA" w14:textId="77777777" w:rsidTr="006E13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376" w14:textId="77777777" w:rsidR="0062566C" w:rsidRDefault="0062566C" w:rsidP="006E13E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EC39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антикоррупционных стандартов размещения заказов на муниципальные нужды, реализация мер по повышению эффективности закупочных процедур на основе анализа практики заключения муниципальных контрактов на поставку товаров и выполнение работ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FEFA" w14:textId="77777777" w:rsidR="0062566C" w:rsidRDefault="0062566C" w:rsidP="006E13E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679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3EDB" w14:textId="77777777" w:rsidR="0062566C" w:rsidRDefault="0062566C" w:rsidP="006E13E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AAB602" w14:textId="77777777" w:rsidR="0062566C" w:rsidRDefault="0062566C" w:rsidP="0062566C"/>
    <w:p w14:paraId="2A5ED4F8" w14:textId="1C154EFC" w:rsidR="00EB02AB" w:rsidRPr="00EF563A" w:rsidRDefault="00EB02AB" w:rsidP="0062566C">
      <w:pPr>
        <w:pStyle w:val="af"/>
        <w:spacing w:after="0" w:line="200" w:lineRule="atLeast"/>
        <w:jc w:val="both"/>
        <w:rPr>
          <w:sz w:val="28"/>
          <w:szCs w:val="28"/>
        </w:rPr>
      </w:pPr>
    </w:p>
    <w:sectPr w:rsidR="00EB02AB" w:rsidRPr="00EF563A" w:rsidSect="0062566C">
      <w:headerReference w:type="default" r:id="rId12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C31F" w14:textId="77777777" w:rsidR="00F06AA8" w:rsidRDefault="00F06AA8">
      <w:r>
        <w:separator/>
      </w:r>
    </w:p>
  </w:endnote>
  <w:endnote w:type="continuationSeparator" w:id="0">
    <w:p w14:paraId="7FCD4B6B" w14:textId="77777777" w:rsidR="00F06AA8" w:rsidRDefault="00F0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5A8F" w14:textId="77777777" w:rsidR="00F06AA8" w:rsidRDefault="00F06AA8">
      <w:r>
        <w:separator/>
      </w:r>
    </w:p>
  </w:footnote>
  <w:footnote w:type="continuationSeparator" w:id="0">
    <w:p w14:paraId="21CEE517" w14:textId="77777777" w:rsidR="00F06AA8" w:rsidRDefault="00F0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E023" w14:textId="77777777" w:rsidR="00EB02AB" w:rsidRDefault="000A7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B05550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37EB"/>
    <w:multiLevelType w:val="hybridMultilevel"/>
    <w:tmpl w:val="EC60ACE0"/>
    <w:lvl w:ilvl="0" w:tplc="5FE2BF5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2E744480"/>
    <w:multiLevelType w:val="hybridMultilevel"/>
    <w:tmpl w:val="9782E1BC"/>
    <w:lvl w:ilvl="0" w:tplc="079060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894"/>
    <w:multiLevelType w:val="hybridMultilevel"/>
    <w:tmpl w:val="C902D300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E83565"/>
    <w:multiLevelType w:val="multilevel"/>
    <w:tmpl w:val="2CE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BE2492"/>
    <w:multiLevelType w:val="hybridMultilevel"/>
    <w:tmpl w:val="C902D300"/>
    <w:lvl w:ilvl="0" w:tplc="7274667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A7FDC"/>
    <w:rsid w:val="000B399B"/>
    <w:rsid w:val="0016175B"/>
    <w:rsid w:val="00194A4E"/>
    <w:rsid w:val="001A3107"/>
    <w:rsid w:val="001A5C23"/>
    <w:rsid w:val="001B19D7"/>
    <w:rsid w:val="001C776D"/>
    <w:rsid w:val="001F3D84"/>
    <w:rsid w:val="002052BA"/>
    <w:rsid w:val="00226839"/>
    <w:rsid w:val="002364E5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3A37D5"/>
    <w:rsid w:val="0045085B"/>
    <w:rsid w:val="00495F53"/>
    <w:rsid w:val="004A2283"/>
    <w:rsid w:val="004B0A42"/>
    <w:rsid w:val="004C29EF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117B7"/>
    <w:rsid w:val="0062566C"/>
    <w:rsid w:val="00627E0B"/>
    <w:rsid w:val="0071147E"/>
    <w:rsid w:val="0073159F"/>
    <w:rsid w:val="00750369"/>
    <w:rsid w:val="007645FF"/>
    <w:rsid w:val="007B2A8C"/>
    <w:rsid w:val="007D0361"/>
    <w:rsid w:val="0080299A"/>
    <w:rsid w:val="009167B1"/>
    <w:rsid w:val="00954FC8"/>
    <w:rsid w:val="009924F1"/>
    <w:rsid w:val="0099595A"/>
    <w:rsid w:val="009C656B"/>
    <w:rsid w:val="009D3DD3"/>
    <w:rsid w:val="00A77850"/>
    <w:rsid w:val="00AA2B50"/>
    <w:rsid w:val="00AD757A"/>
    <w:rsid w:val="00B2349A"/>
    <w:rsid w:val="00B90ED3"/>
    <w:rsid w:val="00BD511C"/>
    <w:rsid w:val="00BF4C29"/>
    <w:rsid w:val="00C062BB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EF563A"/>
    <w:rsid w:val="00F06AA8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17B9"/>
  <w15:docId w15:val="{C4C0D15C-2A4A-4B99-B4B3-545AE30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styleId="af">
    <w:name w:val="Body Text"/>
    <w:basedOn w:val="a"/>
    <w:link w:val="af0"/>
    <w:rsid w:val="00C062BB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062BB"/>
    <w:rPr>
      <w:rFonts w:ascii="Calibri" w:hAnsi="Calibri" w:cs="Calibri"/>
      <w:lang w:eastAsia="ar-SA"/>
    </w:rPr>
  </w:style>
  <w:style w:type="paragraph" w:customStyle="1" w:styleId="ConsPlusNormal">
    <w:name w:val="ConsPlusNormal"/>
    <w:rsid w:val="0062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rsid w:val="0062566C"/>
    <w:rPr>
      <w:color w:val="0000FF"/>
      <w:u w:val="single"/>
    </w:rPr>
  </w:style>
  <w:style w:type="paragraph" w:customStyle="1" w:styleId="af2">
    <w:name w:val="Прижатый влево"/>
    <w:basedOn w:val="a"/>
    <w:next w:val="a"/>
    <w:rsid w:val="006256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uiPriority w:val="99"/>
    <w:rsid w:val="0062566C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rsid w:val="006256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nhideWhenUsed/>
    <w:rsid w:val="006256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566C"/>
    <w:rPr>
      <w:sz w:val="16"/>
      <w:szCs w:val="16"/>
      <w:lang w:val="x-none" w:eastAsia="x-none"/>
    </w:rPr>
  </w:style>
  <w:style w:type="paragraph" w:customStyle="1" w:styleId="rvps706640">
    <w:name w:val="rvps706640"/>
    <w:basedOn w:val="a"/>
    <w:rsid w:val="006256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06961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04707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2429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608-188E-4B99-B48B-5B78D7D8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4</cp:revision>
  <cp:lastPrinted>2021-11-01T05:25:00Z</cp:lastPrinted>
  <dcterms:created xsi:type="dcterms:W3CDTF">2021-10-28T07:57:00Z</dcterms:created>
  <dcterms:modified xsi:type="dcterms:W3CDTF">2021-11-01T05:25:00Z</dcterms:modified>
</cp:coreProperties>
</file>