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text" w:horzAnchor="margin" w:tblpXSpec="center" w:tblpY="83"/>
        <w:tblW w:w="9570" w:type="dxa"/>
        <w:tblLook w:val="0000" w:firstRow="0" w:lastRow="0" w:firstColumn="0" w:lastColumn="0" w:noHBand="0" w:noVBand="0"/>
      </w:tblPr>
      <w:tblGrid>
        <w:gridCol w:w="4098"/>
        <w:gridCol w:w="1270"/>
        <w:gridCol w:w="4202"/>
      </w:tblGrid>
      <w:tr w:rsidR="004127E9" w14:paraId="2BE92187" w14:textId="77777777" w:rsidTr="004127E9">
        <w:trPr>
          <w:cantSplit/>
          <w:trHeight w:val="612"/>
        </w:trPr>
        <w:tc>
          <w:tcPr>
            <w:tcW w:w="4098" w:type="dxa"/>
            <w:shd w:val="clear" w:color="auto" w:fill="auto"/>
            <w:vAlign w:val="center"/>
          </w:tcPr>
          <w:p w14:paraId="14D9E169" w14:textId="77777777" w:rsidR="004127E9" w:rsidRDefault="004127E9" w:rsidP="004127E9">
            <w:pPr>
              <w:pStyle w:val="a9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  <w:p w14:paraId="05A92FEC" w14:textId="77777777" w:rsidR="004127E9" w:rsidRPr="00962363" w:rsidRDefault="004127E9" w:rsidP="004127E9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62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ЧĂ</w:t>
            </w:r>
            <w:proofErr w:type="gramStart"/>
            <w:r w:rsidRPr="00962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ВАШ  РЕСПУБЛИКИ</w:t>
            </w:r>
            <w:proofErr w:type="gramEnd"/>
          </w:p>
          <w:p w14:paraId="46A01BBE" w14:textId="57A680D7" w:rsidR="004127E9" w:rsidRPr="00962363" w:rsidRDefault="004127E9" w:rsidP="004127E9">
            <w:pPr>
              <w:pStyle w:val="a9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62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</w:t>
            </w:r>
            <w:proofErr w:type="gramStart"/>
            <w:r w:rsidRPr="00962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КУСЛАВККА  РАЙОН</w:t>
            </w:r>
            <w:proofErr w:type="gramEnd"/>
            <w:r w:rsidRPr="00962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Ĕ</w:t>
            </w:r>
          </w:p>
          <w:p w14:paraId="07552BE8" w14:textId="77777777" w:rsidR="004127E9" w:rsidRDefault="004127E9" w:rsidP="004127E9"/>
          <w:p w14:paraId="69821BA0" w14:textId="77777777" w:rsidR="004127E9" w:rsidRPr="00962363" w:rsidRDefault="004127E9" w:rsidP="004127E9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2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ЕЛЧĔК ЯЛ ПОСЕЛЕНИЙĚН </w:t>
            </w:r>
          </w:p>
          <w:p w14:paraId="3F6AB9BE" w14:textId="77777777" w:rsidR="004127E9" w:rsidRDefault="004127E9" w:rsidP="004127E9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ЙĚ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7C648815" w14:textId="77777777" w:rsidR="004127E9" w:rsidRDefault="004127E9" w:rsidP="004127E9">
            <w:pPr>
              <w:snapToGrid w:val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935" distR="114935" simplePos="0" relativeHeight="251658752" behindDoc="0" locked="0" layoutInCell="1" allowOverlap="1" wp14:anchorId="6A66F77E" wp14:editId="5F910BA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148590</wp:posOffset>
                  </wp:positionV>
                  <wp:extent cx="718185" cy="71818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14" t="-15" r="-14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vAlign w:val="center"/>
          </w:tcPr>
          <w:p w14:paraId="317BA565" w14:textId="77777777" w:rsidR="00D06338" w:rsidRDefault="00D06338" w:rsidP="004127E9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7C59A92" w14:textId="032EB252" w:rsidR="004127E9" w:rsidRDefault="004127E9" w:rsidP="004127E9">
            <w:pPr>
              <w:pStyle w:val="a9"/>
              <w:spacing w:line="192" w:lineRule="auto"/>
              <w:jc w:val="center"/>
            </w:pPr>
            <w:r w:rsidRPr="0096236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ЧУВАШСКАЯ РЕСПУБЛИКА</w:t>
            </w:r>
            <w:r w:rsidRPr="00962363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2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КОЗЛОВСКИЙ РАЙОН</w:t>
            </w:r>
          </w:p>
          <w:p w14:paraId="32C7A024" w14:textId="77777777" w:rsidR="004127E9" w:rsidRPr="00962363" w:rsidRDefault="004127E9" w:rsidP="004127E9">
            <w:pPr>
              <w:pStyle w:val="a9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62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14:paraId="2F575B66" w14:textId="77777777" w:rsidR="004127E9" w:rsidRPr="00962363" w:rsidRDefault="004127E9" w:rsidP="004127E9">
            <w:pPr>
              <w:pStyle w:val="a9"/>
              <w:spacing w:line="192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9623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КАРАМЫШЕВСКОГО СЕЛЬСКОГО</w:t>
            </w:r>
          </w:p>
          <w:p w14:paraId="455A151F" w14:textId="77777777" w:rsidR="004127E9" w:rsidRDefault="004127E9" w:rsidP="004127E9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ПОСЕЛЕНИЯ</w:t>
            </w:r>
          </w:p>
        </w:tc>
      </w:tr>
      <w:tr w:rsidR="004127E9" w14:paraId="23C8D382" w14:textId="77777777" w:rsidTr="004127E9">
        <w:trPr>
          <w:cantSplit/>
          <w:trHeight w:val="1295"/>
        </w:trPr>
        <w:tc>
          <w:tcPr>
            <w:tcW w:w="4098" w:type="dxa"/>
            <w:shd w:val="clear" w:color="auto" w:fill="auto"/>
          </w:tcPr>
          <w:p w14:paraId="29B7F4A9" w14:textId="77777777" w:rsidR="004127E9" w:rsidRDefault="004127E9" w:rsidP="004127E9">
            <w:pPr>
              <w:snapToGrid w:val="0"/>
              <w:spacing w:line="192" w:lineRule="auto"/>
            </w:pPr>
          </w:p>
          <w:p w14:paraId="1131CF37" w14:textId="77777777" w:rsidR="004127E9" w:rsidRDefault="004127E9" w:rsidP="004127E9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 w:rsidRPr="00962363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ЙЫШĂНУ</w:t>
            </w:r>
          </w:p>
          <w:p w14:paraId="3EE71FF6" w14:textId="77777777" w:rsidR="004127E9" w:rsidRDefault="004127E9" w:rsidP="004127E9"/>
          <w:p w14:paraId="43C1F5EF" w14:textId="55DBCB52" w:rsidR="004127E9" w:rsidRDefault="004127E9" w:rsidP="004127E9">
            <w:pPr>
              <w:pStyle w:val="a9"/>
              <w:ind w:right="-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623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0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 w:rsidRPr="009623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9623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 № </w:t>
            </w:r>
            <w:r w:rsidR="00D06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304BC4D" w14:textId="77777777" w:rsidR="004127E9" w:rsidRPr="00962363" w:rsidRDefault="004127E9" w:rsidP="004127E9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962363">
              <w:rPr>
                <w:color w:val="000000"/>
                <w:lang w:eastAsia="en-US"/>
              </w:rPr>
              <w:t>Елчек</w:t>
            </w:r>
            <w:proofErr w:type="spellEnd"/>
            <w:r w:rsidRPr="00962363">
              <w:rPr>
                <w:color w:val="000000"/>
                <w:lang w:eastAsia="en-US"/>
              </w:rPr>
              <w:t xml:space="preserve"> </w:t>
            </w:r>
            <w:proofErr w:type="spellStart"/>
            <w:r w:rsidRPr="00962363">
              <w:rPr>
                <w:color w:val="000000"/>
                <w:lang w:eastAsia="en-US"/>
              </w:rPr>
              <w:t>ялě</w:t>
            </w:r>
            <w:proofErr w:type="spellEnd"/>
          </w:p>
        </w:tc>
        <w:tc>
          <w:tcPr>
            <w:tcW w:w="1270" w:type="dxa"/>
            <w:vMerge/>
            <w:shd w:val="clear" w:color="auto" w:fill="auto"/>
          </w:tcPr>
          <w:p w14:paraId="67B88DB8" w14:textId="77777777" w:rsidR="004127E9" w:rsidRDefault="004127E9" w:rsidP="004127E9">
            <w:pPr>
              <w:snapToGrid w:val="0"/>
            </w:pPr>
          </w:p>
        </w:tc>
        <w:tc>
          <w:tcPr>
            <w:tcW w:w="4202" w:type="dxa"/>
            <w:shd w:val="clear" w:color="auto" w:fill="auto"/>
          </w:tcPr>
          <w:p w14:paraId="2E21AB15" w14:textId="77777777" w:rsidR="004127E9" w:rsidRPr="00962363" w:rsidRDefault="004127E9" w:rsidP="004127E9">
            <w:pPr>
              <w:pStyle w:val="a9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623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CAD09F0" w14:textId="77777777" w:rsidR="004127E9" w:rsidRDefault="004127E9" w:rsidP="004127E9">
            <w:pPr>
              <w:pStyle w:val="a9"/>
              <w:spacing w:line="192" w:lineRule="auto"/>
              <w:jc w:val="center"/>
            </w:pPr>
            <w:r w:rsidRPr="00962363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  <w:p w14:paraId="756316B3" w14:textId="77777777" w:rsidR="004127E9" w:rsidRDefault="004127E9" w:rsidP="004127E9"/>
          <w:p w14:paraId="756ABB0C" w14:textId="536E1AB3" w:rsidR="004127E9" w:rsidRPr="00962363" w:rsidRDefault="004127E9" w:rsidP="004127E9">
            <w:pPr>
              <w:pStyle w:val="a9"/>
              <w:jc w:val="center"/>
              <w:rPr>
                <w:color w:val="000000"/>
                <w:lang w:eastAsia="en-US"/>
              </w:rPr>
            </w:pPr>
            <w:r w:rsidRPr="00962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D063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62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D0633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№ </w:t>
            </w:r>
            <w:r w:rsidR="00D06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96BC77" w14:textId="77777777" w:rsidR="004127E9" w:rsidRPr="00962363" w:rsidRDefault="004127E9" w:rsidP="004127E9">
            <w:pPr>
              <w:jc w:val="center"/>
              <w:rPr>
                <w:color w:val="000000"/>
                <w:lang w:eastAsia="en-US"/>
              </w:rPr>
            </w:pPr>
            <w:r w:rsidRPr="00962363">
              <w:rPr>
                <w:color w:val="000000"/>
                <w:lang w:eastAsia="en-US"/>
              </w:rPr>
              <w:t>село Карамышево</w:t>
            </w:r>
          </w:p>
        </w:tc>
      </w:tr>
    </w:tbl>
    <w:p w14:paraId="52D0DDCA" w14:textId="42033199" w:rsidR="009A75E2" w:rsidRDefault="009A75E2" w:rsidP="007C1D50">
      <w:pPr>
        <w:spacing w:line="360" w:lineRule="auto"/>
      </w:pPr>
    </w:p>
    <w:p w14:paraId="0F929BFE" w14:textId="77777777" w:rsidR="00D06338" w:rsidRDefault="00D06338" w:rsidP="007C1D50">
      <w:pPr>
        <w:spacing w:line="360" w:lineRule="auto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4"/>
        <w:gridCol w:w="4651"/>
      </w:tblGrid>
      <w:tr w:rsidR="00D06338" w14:paraId="04F2830A" w14:textId="77777777" w:rsidTr="009E7D90">
        <w:tc>
          <w:tcPr>
            <w:tcW w:w="4785" w:type="dxa"/>
          </w:tcPr>
          <w:p w14:paraId="0FF92A67" w14:textId="5BA2D5DE" w:rsidR="00D06338" w:rsidRPr="00D06338" w:rsidRDefault="00D06338" w:rsidP="00D06338">
            <w:pPr>
              <w:rPr>
                <w:rFonts w:ascii="Times New Roman" w:hAnsi="Times New Roman"/>
                <w:szCs w:val="24"/>
              </w:rPr>
            </w:pPr>
            <w:r w:rsidRPr="00D06338">
              <w:rPr>
                <w:rFonts w:ascii="Times New Roman" w:hAnsi="Times New Roman"/>
                <w:szCs w:val="24"/>
              </w:rPr>
              <w:t xml:space="preserve">Об утверждении плана мероприятий по противодействию коррупции в </w:t>
            </w:r>
            <w:proofErr w:type="spellStart"/>
            <w:r>
              <w:rPr>
                <w:rFonts w:ascii="Times New Roman" w:hAnsi="Times New Roman"/>
                <w:szCs w:val="24"/>
              </w:rPr>
              <w:t>Карамышевском</w:t>
            </w:r>
            <w:proofErr w:type="spellEnd"/>
            <w:r w:rsidRPr="00D06338">
              <w:rPr>
                <w:rFonts w:ascii="Times New Roman" w:hAnsi="Times New Roman"/>
                <w:szCs w:val="24"/>
              </w:rPr>
              <w:t xml:space="preserve"> сельском поселении на 2021 год</w:t>
            </w:r>
          </w:p>
          <w:p w14:paraId="64DC6AD0" w14:textId="77777777" w:rsidR="00D06338" w:rsidRPr="006C32BA" w:rsidRDefault="00D06338" w:rsidP="009E7D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14:paraId="76FA8CA5" w14:textId="77777777" w:rsidR="00D06338" w:rsidRDefault="00D06338" w:rsidP="009E7D90">
            <w:pPr>
              <w:jc w:val="both"/>
              <w:rPr>
                <w:sz w:val="26"/>
                <w:szCs w:val="26"/>
              </w:rPr>
            </w:pPr>
          </w:p>
        </w:tc>
      </w:tr>
    </w:tbl>
    <w:p w14:paraId="379D46CE" w14:textId="77777777" w:rsidR="00D06338" w:rsidRDefault="00D06338" w:rsidP="00D06338">
      <w:pPr>
        <w:ind w:firstLine="540"/>
        <w:jc w:val="both"/>
        <w:rPr>
          <w:sz w:val="26"/>
          <w:szCs w:val="26"/>
        </w:rPr>
      </w:pPr>
    </w:p>
    <w:p w14:paraId="27B22E9F" w14:textId="5864927B" w:rsidR="00D06338" w:rsidRPr="00D06338" w:rsidRDefault="00D06338" w:rsidP="00D06338">
      <w:pPr>
        <w:ind w:firstLine="540"/>
        <w:jc w:val="both"/>
      </w:pPr>
      <w:r w:rsidRPr="00D06338">
        <w:t xml:space="preserve">В соответствии с </w:t>
      </w:r>
      <w:r w:rsidRPr="00D06338">
        <w:rPr>
          <w:bCs/>
          <w:iCs/>
        </w:rPr>
        <w:t>Законом Чувашской Республики от 04.06.2007 № 14 «О противодействии коррупции»</w:t>
      </w:r>
      <w:r w:rsidRPr="00D06338">
        <w:t xml:space="preserve">, Указом Президента Российской Федерации </w:t>
      </w:r>
      <w:r w:rsidRPr="00D06338">
        <w:rPr>
          <w:color w:val="000000"/>
        </w:rPr>
        <w:t xml:space="preserve">от 29 июня 2018г. №378 , </w:t>
      </w:r>
      <w:r w:rsidRPr="00D06338">
        <w:t>в</w:t>
      </w:r>
      <w:r w:rsidRPr="00D06338">
        <w:rPr>
          <w:bCs/>
          <w:iCs/>
        </w:rPr>
        <w:t xml:space="preserve"> целях обеспечения защиты прав и законных интересов граждан и организаций, а также создания эффективных условий недопущения коррупции в </w:t>
      </w:r>
      <w:proofErr w:type="spellStart"/>
      <w:r>
        <w:rPr>
          <w:bCs/>
          <w:iCs/>
        </w:rPr>
        <w:t>Карамышевском</w:t>
      </w:r>
      <w:proofErr w:type="spellEnd"/>
      <w:r w:rsidRPr="00D06338">
        <w:rPr>
          <w:bCs/>
          <w:iCs/>
        </w:rPr>
        <w:t xml:space="preserve"> сельском поселении и достижения конкретных результатов администрация </w:t>
      </w:r>
      <w:proofErr w:type="spellStart"/>
      <w:r>
        <w:t>Карамышевского</w:t>
      </w:r>
      <w:proofErr w:type="spellEnd"/>
      <w:r w:rsidRPr="00D06338">
        <w:t xml:space="preserve"> сельского поселения постановляет:</w:t>
      </w:r>
    </w:p>
    <w:p w14:paraId="79B33ECF" w14:textId="6A56FE4E" w:rsidR="00D06338" w:rsidRPr="00D06338" w:rsidRDefault="00D06338" w:rsidP="00D06338">
      <w:pPr>
        <w:ind w:firstLine="540"/>
        <w:jc w:val="both"/>
      </w:pPr>
      <w:bookmarkStart w:id="1" w:name="sub_1"/>
      <w:r w:rsidRPr="00D06338">
        <w:t xml:space="preserve">1. Утвердить прилагаемый План мероприятий по противодействию коррупции в </w:t>
      </w:r>
      <w:proofErr w:type="spellStart"/>
      <w:r>
        <w:t>Карамышевском</w:t>
      </w:r>
      <w:proofErr w:type="spellEnd"/>
      <w:r w:rsidRPr="00D06338">
        <w:t xml:space="preserve"> сельском поселении на 2021 год.</w:t>
      </w:r>
    </w:p>
    <w:bookmarkEnd w:id="1"/>
    <w:p w14:paraId="6C7D7C1D" w14:textId="77777777" w:rsidR="00D06338" w:rsidRPr="00D06338" w:rsidRDefault="00D06338" w:rsidP="00D06338">
      <w:pPr>
        <w:ind w:firstLine="540"/>
        <w:jc w:val="both"/>
      </w:pPr>
      <w:r w:rsidRPr="00D06338">
        <w:t xml:space="preserve">2. Настоящее постановление вступает в силу со дня его официального опубликования. </w:t>
      </w:r>
      <w:bookmarkStart w:id="2" w:name="sub_2"/>
    </w:p>
    <w:bookmarkEnd w:id="2"/>
    <w:p w14:paraId="38A38BC8" w14:textId="75365876" w:rsidR="004127E9" w:rsidRPr="00D06338" w:rsidRDefault="004127E9">
      <w:pPr>
        <w:spacing w:line="228" w:lineRule="auto"/>
      </w:pPr>
    </w:p>
    <w:p w14:paraId="40EC9AC8" w14:textId="2666EF32" w:rsidR="004127E9" w:rsidRDefault="004127E9">
      <w:pPr>
        <w:spacing w:line="228" w:lineRule="auto"/>
      </w:pPr>
    </w:p>
    <w:p w14:paraId="55F32A7A" w14:textId="77777777" w:rsidR="00D06338" w:rsidRPr="00D06338" w:rsidRDefault="00D06338">
      <w:pPr>
        <w:spacing w:line="228" w:lineRule="auto"/>
      </w:pPr>
    </w:p>
    <w:p w14:paraId="62510DCF" w14:textId="5A8B9796" w:rsidR="004127E9" w:rsidRDefault="004127E9">
      <w:pPr>
        <w:spacing w:line="228" w:lineRule="auto"/>
      </w:pPr>
    </w:p>
    <w:p w14:paraId="087DD363" w14:textId="77777777" w:rsidR="004127E9" w:rsidRDefault="004127E9" w:rsidP="004127E9">
      <w:pPr>
        <w:jc w:val="both"/>
      </w:pPr>
      <w:r w:rsidRPr="00472B0A">
        <w:t xml:space="preserve">Глава </w:t>
      </w:r>
      <w:proofErr w:type="spellStart"/>
      <w:r>
        <w:t>Карамышевского</w:t>
      </w:r>
      <w:proofErr w:type="spellEnd"/>
      <w:r w:rsidRPr="00472B0A">
        <w:t xml:space="preserve"> </w:t>
      </w:r>
      <w:r>
        <w:t xml:space="preserve">сельского поселения </w:t>
      </w:r>
    </w:p>
    <w:p w14:paraId="38434A15" w14:textId="43ADF830" w:rsidR="004127E9" w:rsidRDefault="004127E9" w:rsidP="004127E9">
      <w:pPr>
        <w:jc w:val="both"/>
      </w:pPr>
      <w:r>
        <w:t xml:space="preserve">Козловского района Чувашской Республики                                       </w:t>
      </w:r>
      <w:r w:rsidR="007C1D50">
        <w:t xml:space="preserve">        </w:t>
      </w:r>
      <w:r>
        <w:t xml:space="preserve">        Е.Л. Жигарева</w:t>
      </w:r>
    </w:p>
    <w:p w14:paraId="041721B5" w14:textId="0674CF2F" w:rsidR="00D06338" w:rsidRPr="00D06338" w:rsidRDefault="00D06338" w:rsidP="00D06338"/>
    <w:p w14:paraId="4A3CFAEA" w14:textId="2072CFBB" w:rsidR="00D06338" w:rsidRPr="00D06338" w:rsidRDefault="00D06338" w:rsidP="00D06338"/>
    <w:p w14:paraId="6F9801E9" w14:textId="358E44B3" w:rsidR="00D06338" w:rsidRPr="00D06338" w:rsidRDefault="00D06338" w:rsidP="00D06338"/>
    <w:p w14:paraId="2DEE6703" w14:textId="2DF2ABB8" w:rsidR="00D06338" w:rsidRPr="00D06338" w:rsidRDefault="00D06338" w:rsidP="00D06338"/>
    <w:p w14:paraId="51B26C36" w14:textId="44EE4090" w:rsidR="00D06338" w:rsidRPr="00D06338" w:rsidRDefault="00D06338" w:rsidP="00D06338"/>
    <w:p w14:paraId="032FB234" w14:textId="57D418DB" w:rsidR="00D06338" w:rsidRPr="00D06338" w:rsidRDefault="00D06338" w:rsidP="00D06338"/>
    <w:p w14:paraId="7ECA6A97" w14:textId="36681C51" w:rsidR="00D06338" w:rsidRPr="00D06338" w:rsidRDefault="00D06338" w:rsidP="00D06338"/>
    <w:p w14:paraId="531313D6" w14:textId="1DECCC5D" w:rsidR="00D06338" w:rsidRPr="00D06338" w:rsidRDefault="00D06338" w:rsidP="00D06338"/>
    <w:p w14:paraId="2068DA89" w14:textId="71948FEF" w:rsidR="00D06338" w:rsidRPr="00D06338" w:rsidRDefault="00D06338" w:rsidP="00D06338"/>
    <w:p w14:paraId="6B62BFAE" w14:textId="466059CA" w:rsidR="00D06338" w:rsidRPr="00D06338" w:rsidRDefault="00D06338" w:rsidP="00D06338"/>
    <w:p w14:paraId="796183A7" w14:textId="2D04A5BD" w:rsidR="00D06338" w:rsidRPr="00D06338" w:rsidRDefault="00D06338" w:rsidP="00D06338"/>
    <w:p w14:paraId="2657181B" w14:textId="7644927B" w:rsidR="00D06338" w:rsidRPr="00D06338" w:rsidRDefault="00D06338" w:rsidP="00D06338"/>
    <w:p w14:paraId="3FB46E3F" w14:textId="07F64094" w:rsidR="00D06338" w:rsidRDefault="00D06338" w:rsidP="00D06338"/>
    <w:p w14:paraId="0D183181" w14:textId="742FDD21" w:rsidR="00D06338" w:rsidRDefault="00D06338" w:rsidP="00D06338"/>
    <w:p w14:paraId="6B432ED3" w14:textId="0B684DF7" w:rsidR="00D06338" w:rsidRDefault="00D06338" w:rsidP="00D06338">
      <w:pPr>
        <w:jc w:val="right"/>
      </w:pPr>
    </w:p>
    <w:p w14:paraId="3B83B334" w14:textId="467EADC1" w:rsidR="00D06338" w:rsidRDefault="00D06338" w:rsidP="00D06338">
      <w:pPr>
        <w:jc w:val="right"/>
      </w:pPr>
    </w:p>
    <w:p w14:paraId="7DA15399" w14:textId="311101AE" w:rsidR="00D06338" w:rsidRDefault="00D06338" w:rsidP="00D06338">
      <w:pPr>
        <w:jc w:val="right"/>
      </w:pPr>
    </w:p>
    <w:p w14:paraId="3CBB98E5" w14:textId="77777777" w:rsidR="00D06338" w:rsidRPr="00C266DD" w:rsidRDefault="00D06338" w:rsidP="00D06338">
      <w:pPr>
        <w:jc w:val="right"/>
      </w:pPr>
      <w:r w:rsidRPr="00C266DD">
        <w:lastRenderedPageBreak/>
        <w:t>Утвержден</w:t>
      </w:r>
      <w:r w:rsidRPr="00C266DD">
        <w:br/>
        <w:t xml:space="preserve">постановлением администрации </w:t>
      </w:r>
    </w:p>
    <w:p w14:paraId="03E5583F" w14:textId="6564AFB9" w:rsidR="00D06338" w:rsidRDefault="00D06338" w:rsidP="00D06338">
      <w:pPr>
        <w:jc w:val="right"/>
      </w:pPr>
      <w:proofErr w:type="spellStart"/>
      <w:r>
        <w:t>Карамышевского</w:t>
      </w:r>
      <w:proofErr w:type="spellEnd"/>
      <w:r>
        <w:t xml:space="preserve"> сельского поселения </w:t>
      </w:r>
    </w:p>
    <w:p w14:paraId="2E989927" w14:textId="77777777" w:rsidR="00D06338" w:rsidRDefault="00D06338" w:rsidP="00D06338">
      <w:pPr>
        <w:jc w:val="center"/>
      </w:pPr>
      <w:r>
        <w:t xml:space="preserve">                                                                                                           </w:t>
      </w:r>
      <w:r w:rsidRPr="00C266DD">
        <w:t>от «</w:t>
      </w:r>
      <w:r>
        <w:t>24</w:t>
      </w:r>
      <w:r w:rsidRPr="00C266DD">
        <w:t xml:space="preserve">» </w:t>
      </w:r>
      <w:r>
        <w:t>февраля</w:t>
      </w:r>
      <w:r w:rsidRPr="00C266DD">
        <w:t xml:space="preserve"> </w:t>
      </w:r>
      <w:r>
        <w:t>2021</w:t>
      </w:r>
      <w:r w:rsidRPr="00C266DD">
        <w:t xml:space="preserve"> г. № </w:t>
      </w:r>
      <w:r>
        <w:t>4</w:t>
      </w:r>
    </w:p>
    <w:p w14:paraId="10770E34" w14:textId="7D93EA83" w:rsidR="00D06338" w:rsidRPr="00C266DD" w:rsidRDefault="00D06338" w:rsidP="00D06338">
      <w:pPr>
        <w:jc w:val="center"/>
      </w:pPr>
      <w:r>
        <w:t xml:space="preserve">  </w:t>
      </w:r>
    </w:p>
    <w:p w14:paraId="4268A5E6" w14:textId="77777777" w:rsidR="00D06338" w:rsidRPr="00C266DD" w:rsidRDefault="00D06338" w:rsidP="00D06338"/>
    <w:p w14:paraId="43B14D8F" w14:textId="77777777" w:rsidR="00D06338" w:rsidRPr="00C266DD" w:rsidRDefault="00D06338" w:rsidP="00D06338">
      <w:pPr>
        <w:jc w:val="center"/>
      </w:pPr>
      <w:r w:rsidRPr="00C266DD">
        <w:t xml:space="preserve">План </w:t>
      </w:r>
    </w:p>
    <w:p w14:paraId="03F93B19" w14:textId="797C5064" w:rsidR="00D06338" w:rsidRPr="00C266DD" w:rsidRDefault="00D06338" w:rsidP="00D06338">
      <w:pPr>
        <w:jc w:val="center"/>
      </w:pPr>
      <w:r w:rsidRPr="00C266DD">
        <w:t>мероприятий по противодействию коррупции в</w:t>
      </w:r>
      <w:r>
        <w:t xml:space="preserve"> </w:t>
      </w:r>
      <w:proofErr w:type="spellStart"/>
      <w:r>
        <w:t>Карамышевском</w:t>
      </w:r>
      <w:proofErr w:type="spellEnd"/>
      <w:r>
        <w:t xml:space="preserve"> сельском поселении Козловского района</w:t>
      </w:r>
      <w:r w:rsidRPr="00C266DD">
        <w:t xml:space="preserve"> </w:t>
      </w:r>
      <w:r>
        <w:t>на 2021</w:t>
      </w:r>
      <w:r w:rsidRPr="00C266DD">
        <w:t xml:space="preserve"> год</w:t>
      </w:r>
    </w:p>
    <w:p w14:paraId="0B5CE0E3" w14:textId="77777777" w:rsidR="00D06338" w:rsidRPr="00C266DD" w:rsidRDefault="00D06338" w:rsidP="00D06338"/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3240"/>
        <w:gridCol w:w="1680"/>
      </w:tblGrid>
      <w:tr w:rsidR="00D06338" w:rsidRPr="00C266DD" w14:paraId="2A97703C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DCA" w14:textId="77777777" w:rsidR="00D06338" w:rsidRPr="00C266DD" w:rsidRDefault="00D06338" w:rsidP="009E7D90">
            <w:r w:rsidRPr="00C266DD">
              <w:t>N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024" w14:textId="77777777" w:rsidR="00D06338" w:rsidRPr="00C266DD" w:rsidRDefault="00D06338" w:rsidP="009E7D90">
            <w:r w:rsidRPr="00C266DD">
              <w:t>Наименование мероприятий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992" w14:textId="77777777" w:rsidR="00D06338" w:rsidRPr="00C266DD" w:rsidRDefault="00D06338" w:rsidP="009E7D90">
            <w:r w:rsidRPr="00C266DD">
              <w:t>Исполнители*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16B1F" w14:textId="77777777" w:rsidR="00D06338" w:rsidRPr="00C266DD" w:rsidRDefault="00D06338" w:rsidP="009E7D90">
            <w:r w:rsidRPr="00C266DD">
              <w:t>Срок исполнения</w:t>
            </w:r>
          </w:p>
        </w:tc>
      </w:tr>
      <w:tr w:rsidR="00D06338" w:rsidRPr="00C266DD" w14:paraId="7B9421AC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DE6" w14:textId="77777777" w:rsidR="00D06338" w:rsidRPr="00C266DD" w:rsidRDefault="00D06338" w:rsidP="009E7D90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9AB2" w14:textId="77777777" w:rsidR="00D06338" w:rsidRPr="00C266DD" w:rsidRDefault="00D06338" w:rsidP="009E7D90">
            <w:r w:rsidRPr="00C266DD"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D12" w14:textId="77777777" w:rsidR="00D06338" w:rsidRPr="00C266DD" w:rsidRDefault="00D06338" w:rsidP="009E7D90">
            <w:r w:rsidRPr="00C266DD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C7F80" w14:textId="77777777" w:rsidR="00D06338" w:rsidRPr="00C266DD" w:rsidRDefault="00D06338" w:rsidP="009E7D90">
            <w:r w:rsidRPr="00C266DD">
              <w:t>3</w:t>
            </w:r>
          </w:p>
        </w:tc>
      </w:tr>
      <w:tr w:rsidR="00D06338" w:rsidRPr="00C266DD" w14:paraId="1788FBB7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AF5" w14:textId="77777777" w:rsidR="00D06338" w:rsidRPr="00C266DD" w:rsidRDefault="00D06338" w:rsidP="009E7D90">
            <w:r w:rsidRPr="00C266DD"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735D" w14:textId="44AF4E1D" w:rsidR="00D06338" w:rsidRPr="00C266DD" w:rsidRDefault="00D06338" w:rsidP="009E7D90">
            <w:pPr>
              <w:jc w:val="both"/>
            </w:pPr>
            <w:r w:rsidRPr="00C266DD">
              <w:t xml:space="preserve">Организационные меры по созданию механизма реализации антикоррупционной политики в </w:t>
            </w:r>
            <w:proofErr w:type="spellStart"/>
            <w:r>
              <w:t>Карамышевском</w:t>
            </w:r>
            <w:proofErr w:type="spellEnd"/>
            <w:r>
              <w:t xml:space="preserve"> </w:t>
            </w:r>
            <w:r w:rsidRPr="00C266DD">
              <w:t>сельском поселении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8217" w14:textId="77777777" w:rsidR="00D06338" w:rsidRPr="00C266DD" w:rsidRDefault="00D06338" w:rsidP="009E7D9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874E2" w14:textId="77777777" w:rsidR="00D06338" w:rsidRPr="00C266DD" w:rsidRDefault="00D06338" w:rsidP="009E7D90"/>
        </w:tc>
      </w:tr>
      <w:tr w:rsidR="00D06338" w:rsidRPr="00C266DD" w14:paraId="23EF0A9A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4776" w14:textId="77777777" w:rsidR="00D06338" w:rsidRPr="00C266DD" w:rsidRDefault="00D06338" w:rsidP="009E7D90">
            <w:r w:rsidRPr="00C266DD">
              <w:t>1.1.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B9C" w14:textId="26ACD317" w:rsidR="00D06338" w:rsidRPr="00C266DD" w:rsidRDefault="00D06338" w:rsidP="009E7D90">
            <w:pPr>
              <w:jc w:val="both"/>
            </w:pPr>
            <w:r w:rsidRPr="00C266DD">
              <w:t xml:space="preserve">Представление главе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 информации о реализации мер по противодействию коррупции в </w:t>
            </w:r>
            <w:proofErr w:type="spellStart"/>
            <w:r>
              <w:t>Карамышевском</w:t>
            </w:r>
            <w:proofErr w:type="spellEnd"/>
            <w:r w:rsidRPr="00C266DD">
              <w:t xml:space="preserve"> сельском поселении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F52" w14:textId="77777777" w:rsidR="00D06338" w:rsidRPr="00C266DD" w:rsidRDefault="00D06338" w:rsidP="009E7D90">
            <w:r w:rsidRPr="00C266DD">
              <w:t>специалисты администрации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499D9" w14:textId="77777777" w:rsidR="00D06338" w:rsidRPr="00C266DD" w:rsidRDefault="00D06338" w:rsidP="009E7D90">
            <w:r>
              <w:t>к 20 декабря 2021</w:t>
            </w:r>
            <w:r w:rsidRPr="00C266DD">
              <w:t> г.</w:t>
            </w:r>
          </w:p>
        </w:tc>
      </w:tr>
      <w:tr w:rsidR="00D06338" w:rsidRPr="00C266DD" w14:paraId="51FDD00C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7A9" w14:textId="77777777" w:rsidR="00D06338" w:rsidRPr="00C266DD" w:rsidRDefault="00D06338" w:rsidP="009E7D90">
            <w:r w:rsidRPr="00C266DD">
              <w:t>1.2.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D55" w14:textId="77777777" w:rsidR="00D06338" w:rsidRPr="00C266DD" w:rsidRDefault="00D06338" w:rsidP="009E7D90">
            <w:pPr>
              <w:jc w:val="both"/>
            </w:pPr>
            <w:r w:rsidRPr="00C266DD">
              <w:t>Выявление случаев возникновения конфликта интересов, одной из сторон которого являются лица, замещающие муниципальные должности (муниципальные служащие) и принятие предусмотренных законодательством Российской Федерации меры по предотвращению и урегулированию конфликта интересов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A5E5" w14:textId="77777777" w:rsidR="00D06338" w:rsidRPr="00C266DD" w:rsidRDefault="00D06338" w:rsidP="009E7D90">
            <w:r w:rsidRPr="00C266DD">
              <w:t>отдел организационно-контрольной, правовой и кадровой работы администрации Козловского района;</w:t>
            </w:r>
          </w:p>
          <w:p w14:paraId="7581314F" w14:textId="74A16D19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D8BEC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30ADA2A8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4B2E" w14:textId="77777777" w:rsidR="00D06338" w:rsidRPr="00C266DD" w:rsidRDefault="00D06338" w:rsidP="009E7D90">
            <w:r w:rsidRPr="00C266DD">
              <w:t>1.3.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FFE" w14:textId="5099E47F" w:rsidR="00D06338" w:rsidRPr="00C266DD" w:rsidRDefault="00D06338" w:rsidP="009E7D90">
            <w:pPr>
              <w:jc w:val="both"/>
            </w:pPr>
            <w:r w:rsidRPr="00C266DD">
              <w:t xml:space="preserve">Разработка плана мероприятий по противодействию коррупции в </w:t>
            </w:r>
            <w:proofErr w:type="spellStart"/>
            <w:r>
              <w:t>Карамышевском</w:t>
            </w:r>
            <w:proofErr w:type="spellEnd"/>
            <w:r w:rsidRPr="00C266DD">
              <w:t xml:space="preserve"> сельском поселении</w:t>
            </w:r>
            <w:r>
              <w:t xml:space="preserve"> на 2022</w:t>
            </w:r>
            <w:r w:rsidRPr="00C266DD">
              <w:t xml:space="preserve"> 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34D" w14:textId="7967F0C6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5DB5F" w14:textId="77777777" w:rsidR="00D06338" w:rsidRPr="00C266DD" w:rsidRDefault="00D06338" w:rsidP="009E7D90">
            <w:r>
              <w:t>декабрь 2021</w:t>
            </w:r>
            <w:r w:rsidRPr="00C266DD">
              <w:t> г.</w:t>
            </w:r>
          </w:p>
        </w:tc>
      </w:tr>
      <w:tr w:rsidR="00D06338" w:rsidRPr="00C266DD" w14:paraId="0256B8C6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407" w14:textId="77777777" w:rsidR="00D06338" w:rsidRPr="00C266DD" w:rsidRDefault="00D06338" w:rsidP="009E7D90">
            <w:r w:rsidRPr="00C266DD"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E79" w14:textId="77777777" w:rsidR="00D06338" w:rsidRPr="00C266DD" w:rsidRDefault="00D06338" w:rsidP="009E7D90">
            <w:pPr>
              <w:jc w:val="both"/>
            </w:pPr>
            <w:r w:rsidRPr="00C266DD">
              <w:t>Нормативно-правовое обеспечение антикоррупционной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F0E" w14:textId="77777777" w:rsidR="00D06338" w:rsidRPr="00C266DD" w:rsidRDefault="00D06338" w:rsidP="009E7D9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139E5" w14:textId="77777777" w:rsidR="00D06338" w:rsidRPr="00C266DD" w:rsidRDefault="00D06338" w:rsidP="009E7D90"/>
        </w:tc>
      </w:tr>
      <w:tr w:rsidR="00D06338" w:rsidRPr="00C266DD" w14:paraId="2EDF45DF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858" w14:textId="77777777" w:rsidR="00D06338" w:rsidRPr="00C266DD" w:rsidRDefault="00D06338" w:rsidP="009E7D90">
            <w:r w:rsidRPr="00C266DD">
              <w:t>2.1.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C73" w14:textId="4CC4BB65" w:rsidR="00D06338" w:rsidRPr="00C266DD" w:rsidRDefault="00D06338" w:rsidP="009E7D90">
            <w:pPr>
              <w:jc w:val="both"/>
            </w:pPr>
            <w:r w:rsidRPr="00C266DD">
              <w:t xml:space="preserve">Приведение в соответствие действующему законодательству нормативной правовой базы по вопросам муниципальной службы в </w:t>
            </w:r>
            <w:proofErr w:type="spellStart"/>
            <w:r>
              <w:t>Карамышевском</w:t>
            </w:r>
            <w:proofErr w:type="spellEnd"/>
            <w:r w:rsidRPr="00C266DD">
              <w:t xml:space="preserve"> сельском поселении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883" w14:textId="6B6423DE" w:rsidR="00D06338" w:rsidRPr="00C266DD" w:rsidRDefault="00D06338" w:rsidP="009E7D90">
            <w:r w:rsidRPr="00C266DD">
              <w:t xml:space="preserve">отдел организационно-контрольной, правовой и кадровой работы администрации Козловского района; 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E102C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4C64B609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657" w14:textId="77777777" w:rsidR="00D06338" w:rsidRPr="00C266DD" w:rsidRDefault="00D06338" w:rsidP="009E7D90">
            <w:r w:rsidRPr="00C266DD">
              <w:t>2.2.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8A2" w14:textId="416301E4" w:rsidR="00D06338" w:rsidRPr="00C266DD" w:rsidRDefault="00D06338" w:rsidP="009E7D90">
            <w:pPr>
              <w:jc w:val="both"/>
            </w:pPr>
            <w:r w:rsidRPr="00C266DD">
              <w:t xml:space="preserve">Разработка нормативных правовых актов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 по вопросам совершенствования системы мотивации и стимулирования труда муниципальных служащих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7AD" w14:textId="4E5578AB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25F0A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47C8674E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8F7" w14:textId="77777777" w:rsidR="00D06338" w:rsidRPr="00C266DD" w:rsidRDefault="00D06338" w:rsidP="009E7D90">
            <w:r w:rsidRPr="00C266DD">
              <w:lastRenderedPageBreak/>
              <w:t>2.3.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741" w14:textId="77777777" w:rsidR="00D06338" w:rsidRPr="00C266DD" w:rsidRDefault="00D06338" w:rsidP="009E7D90">
            <w:pPr>
              <w:jc w:val="both"/>
            </w:pPr>
            <w:r w:rsidRPr="00C266DD">
              <w:t xml:space="preserve">Совершенствование правовых основ и организационных механизмов предотвращения и выявления </w:t>
            </w:r>
            <w:r>
              <w:t>конфликта интересо</w:t>
            </w:r>
            <w:r w:rsidRPr="00C266DD">
              <w:t xml:space="preserve">в в отношении лиц, замещающих муниципальные должности, по которым установлена обязанность принимать меры по предотвращению и урегулированию конфликта интересов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531" w14:textId="5919551F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A4B3" w14:textId="77777777" w:rsidR="00D06338" w:rsidRPr="00C266DD" w:rsidRDefault="00D06338" w:rsidP="009E7D90">
            <w:r>
              <w:t>сентябрь-декабрь 2021</w:t>
            </w:r>
            <w:r w:rsidRPr="00C266DD">
              <w:t xml:space="preserve"> г.</w:t>
            </w:r>
          </w:p>
        </w:tc>
      </w:tr>
      <w:tr w:rsidR="00D06338" w:rsidRPr="00C266DD" w14:paraId="29996DA5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3F9" w14:textId="77777777" w:rsidR="00D06338" w:rsidRPr="00C266DD" w:rsidRDefault="00D06338" w:rsidP="009E7D90">
            <w:r w:rsidRPr="00C266DD"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9317" w14:textId="77777777" w:rsidR="00D06338" w:rsidRPr="00C266DD" w:rsidRDefault="00D06338" w:rsidP="009E7D90">
            <w:pPr>
              <w:jc w:val="both"/>
            </w:pPr>
            <w:r w:rsidRPr="00C266DD">
              <w:t>Антикоррупционная экспертиза нормативных правовых актов и их проектов</w:t>
            </w:r>
          </w:p>
          <w:p w14:paraId="2AAAA81B" w14:textId="77777777" w:rsidR="00D06338" w:rsidRPr="00C266DD" w:rsidRDefault="00D06338" w:rsidP="009E7D90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9F9" w14:textId="1AA74EFF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поселения; отдел организационно-контрольной, правовой и кадровой работы администрации Козловского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FF150" w14:textId="77777777" w:rsidR="00D06338" w:rsidRPr="00C266DD" w:rsidRDefault="00D06338" w:rsidP="009E7D90">
            <w:r>
              <w:t>2021г.</w:t>
            </w:r>
          </w:p>
        </w:tc>
      </w:tr>
      <w:tr w:rsidR="00D06338" w:rsidRPr="00C266DD" w14:paraId="45F17997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5C6" w14:textId="77777777" w:rsidR="00D06338" w:rsidRPr="00C266DD" w:rsidRDefault="00D06338" w:rsidP="009E7D90">
            <w:r w:rsidRPr="00C266DD">
              <w:t>3.1.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E08" w14:textId="35B0302A" w:rsidR="00D06338" w:rsidRPr="00C266DD" w:rsidRDefault="00D06338" w:rsidP="009E7D90">
            <w:pPr>
              <w:jc w:val="both"/>
            </w:pPr>
            <w:r w:rsidRPr="00C266DD">
              <w:t xml:space="preserve">Экспертиза решений Собрания депутатов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 и постановлений администрации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 и их проектов на коррупциогенность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18C" w14:textId="46BE86CB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>
              <w:t xml:space="preserve"> </w:t>
            </w:r>
            <w:r w:rsidRPr="00C266DD">
              <w:t>сельского поселения;</w:t>
            </w:r>
            <w:r>
              <w:t xml:space="preserve"> </w:t>
            </w:r>
            <w:r w:rsidRPr="00C266DD">
              <w:t>отдел организационно-контрольной, правовой и кадровой работы администрации Козловского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10D21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2BAC694E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5E16" w14:textId="77777777" w:rsidR="00D06338" w:rsidRPr="00C266DD" w:rsidRDefault="00D06338" w:rsidP="009E7D90">
            <w:r w:rsidRPr="00C266DD">
              <w:t>3.2.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FBB" w14:textId="6307E612" w:rsidR="00D06338" w:rsidRPr="00C266DD" w:rsidRDefault="00D06338" w:rsidP="009E7D90">
            <w:pPr>
              <w:jc w:val="both"/>
            </w:pPr>
            <w:r w:rsidRPr="00C266DD">
              <w:t xml:space="preserve">Размещение проектов нормативных правовых актов, затрагивающих права, свободы и обязанности человека и гражданина или устанавливающих правовой статус организаций, на официальном сайте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 в сети Интернет для проведения независимой антикоррупционной экспертизы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553" w14:textId="77D75E63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>
              <w:t xml:space="preserve"> </w:t>
            </w:r>
            <w:r w:rsidRPr="00C266DD">
              <w:t>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4DA6D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3F91E655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9C9" w14:textId="77777777" w:rsidR="00D06338" w:rsidRPr="00C266DD" w:rsidRDefault="00D06338" w:rsidP="009E7D90">
            <w:r w:rsidRPr="00C266DD"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C56" w14:textId="77777777" w:rsidR="00D06338" w:rsidRPr="00C266DD" w:rsidRDefault="00D06338" w:rsidP="009E7D90">
            <w:pPr>
              <w:jc w:val="both"/>
            </w:pPr>
            <w:r w:rsidRPr="00C266DD">
              <w:t>Организация мониторинга коррупциогенных факторов и мер антикоррупционной политики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814" w14:textId="77777777" w:rsidR="00D06338" w:rsidRPr="00C266DD" w:rsidRDefault="00D06338" w:rsidP="009E7D9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40E2" w14:textId="77777777" w:rsidR="00D06338" w:rsidRPr="00C266DD" w:rsidRDefault="00D06338" w:rsidP="009E7D90"/>
        </w:tc>
      </w:tr>
      <w:tr w:rsidR="00D06338" w:rsidRPr="00C266DD" w14:paraId="48F71460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89D" w14:textId="77777777" w:rsidR="00D06338" w:rsidRPr="00C266DD" w:rsidRDefault="00D06338" w:rsidP="009E7D90">
            <w:r w:rsidRPr="00C266DD">
              <w:t>4.1.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F1CA" w14:textId="77777777" w:rsidR="00D06338" w:rsidRPr="00C266DD" w:rsidRDefault="00D06338" w:rsidP="009E7D90">
            <w:pPr>
              <w:jc w:val="both"/>
            </w:pPr>
            <w:r w:rsidRPr="00C266DD">
              <w:t>Анализ результатов выделения земельных участков и предоставления имущества в аренду, находящегося в муниципальной собственности поселения</w:t>
            </w:r>
          </w:p>
          <w:p w14:paraId="3E50BBA8" w14:textId="77777777" w:rsidR="00D06338" w:rsidRPr="00C266DD" w:rsidRDefault="00D06338" w:rsidP="009E7D90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DD0" w14:textId="308E3E26" w:rsidR="00D06338" w:rsidRPr="00C266DD" w:rsidRDefault="00D06338" w:rsidP="009E7D90">
            <w:r w:rsidRPr="00C266DD">
              <w:t xml:space="preserve">сектор земельных и имущественных отношений администрации Козловского района; 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EFFA" w14:textId="77777777" w:rsidR="00D06338" w:rsidRPr="00C266DD" w:rsidRDefault="00D06338" w:rsidP="009E7D90">
            <w:r>
              <w:t xml:space="preserve">к 20 декабря 2021 </w:t>
            </w:r>
            <w:r w:rsidRPr="00C266DD">
              <w:t>года</w:t>
            </w:r>
          </w:p>
        </w:tc>
      </w:tr>
      <w:tr w:rsidR="00D06338" w:rsidRPr="00C266DD" w14:paraId="3732B464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673" w14:textId="77777777" w:rsidR="00D06338" w:rsidRPr="00C266DD" w:rsidRDefault="00D06338" w:rsidP="009E7D90">
            <w:r w:rsidRPr="00C266DD">
              <w:t>4.2.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FDF" w14:textId="77777777" w:rsidR="00D06338" w:rsidRPr="00C266DD" w:rsidRDefault="00D06338" w:rsidP="009E7D90">
            <w:pPr>
              <w:jc w:val="both"/>
            </w:pPr>
            <w:r w:rsidRPr="00C266DD"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фактов.</w:t>
            </w:r>
          </w:p>
          <w:p w14:paraId="06580C8A" w14:textId="77777777" w:rsidR="00D06338" w:rsidRPr="00C266DD" w:rsidRDefault="00D06338" w:rsidP="009E7D90">
            <w:pPr>
              <w:jc w:val="both"/>
            </w:pPr>
            <w:r w:rsidRPr="00C266DD">
              <w:t xml:space="preserve">Обеспечение недопущения поступления подобных нарушений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B64" w14:textId="59EA46B8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8C38C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225CAEDE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4B3" w14:textId="77777777" w:rsidR="00D06338" w:rsidRPr="00C266DD" w:rsidRDefault="00D06338" w:rsidP="009E7D90">
            <w:r w:rsidRPr="00C266DD">
              <w:lastRenderedPageBreak/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7EBC" w14:textId="77777777" w:rsidR="00D06338" w:rsidRPr="00C266DD" w:rsidRDefault="00D06338" w:rsidP="009E7D90">
            <w:pPr>
              <w:jc w:val="both"/>
            </w:pPr>
            <w:r w:rsidRPr="00C266DD">
              <w:t>Внедрение антикоррупционных механизмов в рамках организации деятельности по размещению муниципальных заказов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59D" w14:textId="77777777" w:rsidR="00D06338" w:rsidRPr="00C266DD" w:rsidRDefault="00D06338" w:rsidP="009E7D9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917A4" w14:textId="77777777" w:rsidR="00D06338" w:rsidRPr="00C266DD" w:rsidRDefault="00D06338" w:rsidP="009E7D90"/>
        </w:tc>
      </w:tr>
      <w:tr w:rsidR="00D06338" w:rsidRPr="00C266DD" w14:paraId="5AAC9619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4EA4" w14:textId="77777777" w:rsidR="00D06338" w:rsidRPr="00C266DD" w:rsidRDefault="00D06338" w:rsidP="009E7D90">
            <w:r w:rsidRPr="00C266DD">
              <w:t>5.1.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DB2C" w14:textId="77777777" w:rsidR="00D06338" w:rsidRPr="00C266DD" w:rsidRDefault="00D06338" w:rsidP="009E7D90">
            <w:pPr>
              <w:jc w:val="both"/>
            </w:pPr>
            <w:r w:rsidRPr="00C266DD">
              <w:t>Обязательная экспертиза конкурсной (аукционной) документации в сфере закупок для муниципальных нужд на коррупциогенность</w:t>
            </w:r>
          </w:p>
          <w:p w14:paraId="4E1AE88C" w14:textId="77777777" w:rsidR="00D06338" w:rsidRPr="00C266DD" w:rsidRDefault="00D06338" w:rsidP="009E7D90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A39" w14:textId="67EF7367" w:rsidR="00D06338" w:rsidRPr="00C266DD" w:rsidRDefault="00D06338" w:rsidP="009E7D90">
            <w:r w:rsidRPr="00C266DD">
              <w:t xml:space="preserve">Сектор организации и проведения муниципальных закупок; 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2F4F8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1EEC7D47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C47" w14:textId="77777777" w:rsidR="00D06338" w:rsidRPr="00C266DD" w:rsidRDefault="00D06338" w:rsidP="009E7D90">
            <w:r w:rsidRPr="00C266DD">
              <w:t>5.2.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88C" w14:textId="77777777" w:rsidR="00D06338" w:rsidRPr="00C266DD" w:rsidRDefault="00D06338" w:rsidP="009E7D90">
            <w:pPr>
              <w:jc w:val="both"/>
            </w:pPr>
            <w:r w:rsidRPr="00C266DD"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B03" w14:textId="71820F2D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25826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0430C9B7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D9A" w14:textId="77777777" w:rsidR="00D06338" w:rsidRPr="00C266DD" w:rsidRDefault="00D06338" w:rsidP="009E7D90">
            <w:r w:rsidRPr="00C266DD">
              <w:t>5.3.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1B9" w14:textId="77777777" w:rsidR="00D06338" w:rsidRPr="00C266DD" w:rsidRDefault="00D06338" w:rsidP="009E7D90">
            <w:pPr>
              <w:jc w:val="both"/>
            </w:pPr>
            <w:r w:rsidRPr="00C266DD"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496" w14:textId="613E5860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BA90B" w14:textId="77777777" w:rsidR="00D06338" w:rsidRPr="00C266DD" w:rsidRDefault="00D06338" w:rsidP="009E7D90">
            <w:r>
              <w:t>2020</w:t>
            </w:r>
            <w:r w:rsidRPr="00C266DD">
              <w:t> г.</w:t>
            </w:r>
          </w:p>
        </w:tc>
      </w:tr>
      <w:tr w:rsidR="00D06338" w:rsidRPr="00C266DD" w14:paraId="25865AFE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63A" w14:textId="77777777" w:rsidR="00D06338" w:rsidRPr="00C266DD" w:rsidRDefault="00D06338" w:rsidP="009E7D90">
            <w:r w:rsidRPr="00C266DD"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7A7A" w14:textId="77777777" w:rsidR="00D06338" w:rsidRPr="00C266DD" w:rsidRDefault="00D06338" w:rsidP="009E7D90">
            <w:pPr>
              <w:jc w:val="both"/>
            </w:pPr>
            <w:r w:rsidRPr="00C266DD">
              <w:t>Внедрение антикоррупционных механизмов в рамках реализации кадровой политики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A62" w14:textId="77777777" w:rsidR="00D06338" w:rsidRPr="00C266DD" w:rsidRDefault="00D06338" w:rsidP="009E7D9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0AFD4" w14:textId="77777777" w:rsidR="00D06338" w:rsidRPr="00C266DD" w:rsidRDefault="00D06338" w:rsidP="009E7D90"/>
        </w:tc>
      </w:tr>
      <w:tr w:rsidR="00D06338" w:rsidRPr="00C266DD" w14:paraId="3CB6EB6E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93B" w14:textId="77777777" w:rsidR="00D06338" w:rsidRPr="00C266DD" w:rsidRDefault="00D06338" w:rsidP="009E7D90">
            <w:r w:rsidRPr="00C266DD">
              <w:t>6.1.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6CC" w14:textId="77777777" w:rsidR="00D06338" w:rsidRPr="00C266DD" w:rsidRDefault="00D06338" w:rsidP="009E7D90">
            <w:pPr>
              <w:jc w:val="both"/>
            </w:pPr>
            <w:r w:rsidRPr="00C266DD">
              <w:t>Обеспечение функционирования комиссии по соблюдению требований к служебному поведению муниципальных служащих, замещающих муниципальные должности и урегулированию конфликта интересов (далее - Комиссия)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C32" w14:textId="77777777" w:rsidR="00D06338" w:rsidRPr="00C266DD" w:rsidRDefault="00D06338" w:rsidP="009E7D90">
            <w:r w:rsidRPr="00C266DD">
              <w:t>Отдел организационно-контрольной, правовой и кадровой работы администрации Козловского района;</w:t>
            </w:r>
          </w:p>
          <w:p w14:paraId="28BFFD12" w14:textId="5EAB80E2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C6C62" w14:textId="77777777" w:rsidR="00D06338" w:rsidRPr="00C266DD" w:rsidRDefault="00D06338" w:rsidP="009E7D90">
            <w:r>
              <w:t>2021</w:t>
            </w:r>
            <w:r w:rsidRPr="00C266DD">
              <w:t> г. (постоянно)</w:t>
            </w:r>
          </w:p>
        </w:tc>
      </w:tr>
      <w:tr w:rsidR="00D06338" w:rsidRPr="00C266DD" w14:paraId="7BE5AE96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027" w14:textId="77777777" w:rsidR="00D06338" w:rsidRPr="00C266DD" w:rsidRDefault="00D06338" w:rsidP="009E7D90">
            <w:r w:rsidRPr="00C266DD">
              <w:t>6.2.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629" w14:textId="77777777" w:rsidR="00D06338" w:rsidRPr="00C266DD" w:rsidRDefault="00D06338" w:rsidP="009E7D90">
            <w:pPr>
              <w:jc w:val="both"/>
            </w:pPr>
            <w:r w:rsidRPr="00C266DD">
              <w:t xml:space="preserve">Анализ уровня профессиональной подготовки муниципальных служащих, обеспечение </w:t>
            </w:r>
            <w:r>
              <w:t xml:space="preserve">ежегодного </w:t>
            </w:r>
            <w:r w:rsidRPr="00C266DD">
              <w:t>повышения квалификации служащих, в том числе и в должностные обязанности которых входит участие в противодействии коррупции. Проведение аттестации в соответствии с законодательством.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59C" w14:textId="77777777" w:rsidR="00D06338" w:rsidRDefault="00D06338" w:rsidP="009E7D90">
            <w:r w:rsidRPr="00C266DD">
              <w:t>Отдел организационно-контрольной, правовой и кадровой работы администрации Козловского района</w:t>
            </w:r>
            <w:r>
              <w:t>;</w:t>
            </w:r>
          </w:p>
          <w:p w14:paraId="5A267F08" w14:textId="7D70862B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3C30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65AF01AD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6B1" w14:textId="77777777" w:rsidR="00D06338" w:rsidRPr="00C266DD" w:rsidRDefault="00D06338" w:rsidP="009E7D90">
            <w:r>
              <w:t>6.3.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6410" w14:textId="77777777" w:rsidR="00D06338" w:rsidRPr="00C266DD" w:rsidRDefault="00D06338" w:rsidP="009E7D90">
            <w:pPr>
              <w:jc w:val="both"/>
            </w:pPr>
            <w: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 в области противодействия коррупции.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A9C2" w14:textId="77777777" w:rsidR="00D06338" w:rsidRDefault="00D06338" w:rsidP="009E7D90">
            <w:r w:rsidRPr="00C266DD">
              <w:t>Отдел организационно-контрольной, правовой и кадровой работы администрации Козловского района</w:t>
            </w:r>
            <w:r>
              <w:t>;</w:t>
            </w:r>
          </w:p>
          <w:p w14:paraId="54143930" w14:textId="7C51891B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2CBBE" w14:textId="77777777" w:rsidR="00D06338" w:rsidRDefault="00D06338" w:rsidP="009E7D90">
            <w:r>
              <w:t>2021 г.</w:t>
            </w:r>
          </w:p>
        </w:tc>
      </w:tr>
      <w:tr w:rsidR="00D06338" w:rsidRPr="00C266DD" w14:paraId="3C7B56D0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8E5" w14:textId="77777777" w:rsidR="00D06338" w:rsidRPr="00C266DD" w:rsidRDefault="00D06338" w:rsidP="009E7D90">
            <w:r>
              <w:lastRenderedPageBreak/>
              <w:t>6.4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404" w14:textId="77777777" w:rsidR="00D06338" w:rsidRPr="00C266DD" w:rsidRDefault="00D06338" w:rsidP="009E7D90">
            <w:pPr>
              <w:jc w:val="both"/>
            </w:pPr>
            <w:r w:rsidRPr="00C266DD">
              <w:t>Формирование кадрового резерва для замещения вакантных должностей муниципальной службы, организация работы по их эффективному использованию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11E" w14:textId="7278A091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C176B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424B4C28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577" w14:textId="77777777" w:rsidR="00D06338" w:rsidRPr="00C266DD" w:rsidRDefault="00D06338" w:rsidP="009E7D90">
            <w:r>
              <w:t>6.5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025" w14:textId="77777777" w:rsidR="00D06338" w:rsidRPr="00C266DD" w:rsidRDefault="00D06338" w:rsidP="009E7D90">
            <w:pPr>
              <w:jc w:val="both"/>
            </w:pPr>
            <w:r w:rsidRPr="00C266DD">
              <w:t>Совершенствование системы мотивации и стимулирования труда муниципальных служащих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416" w14:textId="10FAAD9E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FBEE5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23E71BD3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79C3" w14:textId="77777777" w:rsidR="00D06338" w:rsidRPr="00C266DD" w:rsidRDefault="00D06338" w:rsidP="009E7D90">
            <w:r>
              <w:t>6.6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8E0" w14:textId="77777777" w:rsidR="00D06338" w:rsidRPr="00C266DD" w:rsidRDefault="00D06338" w:rsidP="009E7D90">
            <w:pPr>
              <w:jc w:val="both"/>
            </w:pPr>
            <w:r w:rsidRPr="00C266DD">
              <w:t>Разработка и осуществление комплекса мероприятий по формированию среди муниципальных служащих обстановки нетерпимости к коррупционным действиям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698" w14:textId="10FFB958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6480E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1F3D7B2F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637" w14:textId="77777777" w:rsidR="00D06338" w:rsidRPr="00C266DD" w:rsidRDefault="00D06338" w:rsidP="009E7D90">
            <w:r>
              <w:t>6.7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A0A6" w14:textId="77777777" w:rsidR="00D06338" w:rsidRPr="00C266DD" w:rsidRDefault="00D06338" w:rsidP="009E7D90">
            <w:pPr>
              <w:jc w:val="both"/>
            </w:pPr>
            <w:r w:rsidRPr="00C266DD">
              <w:t>Включение в перечень вопросов, используемых при проведении аттестации муниципальных служащих, а также квалификационного экзамена муниципальных служащих, замещающих должности муниципальной службы на определенный срок полномочий,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CBE" w14:textId="790CD135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39D7C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7E2C261D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B73" w14:textId="77777777" w:rsidR="00D06338" w:rsidRPr="00C266DD" w:rsidRDefault="00D06338" w:rsidP="009E7D90">
            <w:r>
              <w:t>6.8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84C" w14:textId="77777777" w:rsidR="00D06338" w:rsidRPr="00C266DD" w:rsidRDefault="00D06338" w:rsidP="009E7D90">
            <w:pPr>
              <w:jc w:val="both"/>
            </w:pPr>
            <w:r w:rsidRPr="00C266DD">
              <w:t>Обеспечение муниципальными служащими, лицами замещающими муниципальные должности выполнения установленного порядка сообщения о получении подарка в связи с их должностным положением или в связи с исполнением ими служебных обязанностей, а также осуществление контроля за выполнением указанными лицами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3F4" w14:textId="340A0449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48842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0B528938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414" w14:textId="77777777" w:rsidR="00D06338" w:rsidRPr="00C266DD" w:rsidRDefault="00D06338" w:rsidP="009E7D90">
            <w:r>
              <w:t>6.9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2B0" w14:textId="49BC027C" w:rsidR="00D06338" w:rsidRPr="00C266DD" w:rsidRDefault="00D06338" w:rsidP="009E7D90">
            <w:pPr>
              <w:jc w:val="both"/>
            </w:pPr>
            <w:r w:rsidRPr="00C266DD">
              <w:t xml:space="preserve">Проведение разъяснительной работы по недопущению лицами, замещающими должности муниципальной службы в администрации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поселения, поведения, которое может восприниматься как обещание или предложение дачи </w:t>
            </w:r>
            <w:r w:rsidRPr="00C266DD">
              <w:lastRenderedPageBreak/>
              <w:t>взятки либо как согласие принять взятку или как просьба о даче взятки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14F" w14:textId="77777777" w:rsidR="00D06338" w:rsidRPr="00C266DD" w:rsidRDefault="00D06338" w:rsidP="009E7D90">
            <w:r w:rsidRPr="00C266DD">
              <w:lastRenderedPageBreak/>
              <w:t>Отдел организационно-контрольной, правовой и кадровой работы администрации Козловского района;</w:t>
            </w:r>
          </w:p>
          <w:p w14:paraId="17495675" w14:textId="7441543C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68969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71526AA2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76C" w14:textId="77777777" w:rsidR="00D06338" w:rsidRPr="00C266DD" w:rsidRDefault="00D06338" w:rsidP="009E7D90">
            <w:r>
              <w:t>6.10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F46" w14:textId="77777777" w:rsidR="00D06338" w:rsidRPr="00C266DD" w:rsidRDefault="00D06338" w:rsidP="009E7D90">
            <w:pPr>
              <w:jc w:val="both"/>
            </w:pPr>
            <w:r w:rsidRPr="00C266DD">
              <w:t>Обеспечение своевременного представления муниципальными служащими:</w:t>
            </w:r>
          </w:p>
          <w:p w14:paraId="267F2FC8" w14:textId="77777777" w:rsidR="00D06338" w:rsidRPr="00C266DD" w:rsidRDefault="00D06338" w:rsidP="009E7D90">
            <w:pPr>
              <w:jc w:val="both"/>
            </w:pPr>
            <w:r w:rsidRPr="00C266DD">
              <w:t>-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CCD7" w14:textId="0CA2B132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7555C" w14:textId="77777777" w:rsidR="00D06338" w:rsidRPr="00C266DD" w:rsidRDefault="00D06338" w:rsidP="009E7D90">
            <w:r>
              <w:t>не позднее 01 апреля 2021 г.</w:t>
            </w:r>
          </w:p>
        </w:tc>
      </w:tr>
      <w:tr w:rsidR="00D06338" w:rsidRPr="00C266DD" w14:paraId="2D62C80D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C3F" w14:textId="77777777" w:rsidR="00D06338" w:rsidRPr="00C266DD" w:rsidRDefault="00D06338" w:rsidP="009E7D90">
            <w:r>
              <w:t>6.11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CF3" w14:textId="77777777" w:rsidR="00D06338" w:rsidRPr="00C266DD" w:rsidRDefault="00D06338" w:rsidP="009E7D90">
            <w:pPr>
              <w:jc w:val="both"/>
            </w:pPr>
            <w:r w:rsidRPr="00C266DD">
              <w:t>Обеспечение проверки достоверности и полноты сведений о доходах и сведения о расходах, представленных муниципальными служащими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BBC" w14:textId="294CEA91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  <w:p w14:paraId="1BA10388" w14:textId="77777777" w:rsidR="00D06338" w:rsidRPr="00C266DD" w:rsidRDefault="00D06338" w:rsidP="009E7D9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12FC8" w14:textId="77777777" w:rsidR="00D06338" w:rsidRPr="00C266DD" w:rsidRDefault="00D06338" w:rsidP="009E7D90">
            <w:r w:rsidRPr="00C266DD">
              <w:t>в течение 60 дней со дня принятия решения о проведении проверки</w:t>
            </w:r>
          </w:p>
        </w:tc>
      </w:tr>
      <w:tr w:rsidR="00D06338" w:rsidRPr="00C266DD" w14:paraId="18C8F95A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DA2" w14:textId="77777777" w:rsidR="00D06338" w:rsidRPr="00C266DD" w:rsidRDefault="00D06338" w:rsidP="009E7D90">
            <w:r>
              <w:t>6.12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18E" w14:textId="77777777" w:rsidR="00D06338" w:rsidRPr="00C266DD" w:rsidRDefault="00D06338" w:rsidP="009E7D90">
            <w:pPr>
              <w:jc w:val="both"/>
            </w:pPr>
            <w:r w:rsidRPr="00C266DD">
              <w:t>Проведение проверки на причастность кандидатов при поступлении на муниципальную службу к осуществлению предпринимательской деятельности, организация проверки персональных данных, предоставляемых кандидатами при поступлении на муниципальную службу, проведение анализа представленных гражданами, претендующими на замещение должности муниципальной службы, сведений о доходах, расходах.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F66" w14:textId="236B6940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D245E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26E89F47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4F2" w14:textId="77777777" w:rsidR="00D06338" w:rsidRPr="00C266DD" w:rsidRDefault="00D06338" w:rsidP="009E7D90">
            <w:r>
              <w:t>6.13</w:t>
            </w:r>
            <w:r w:rsidRPr="00C266DD"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B0B" w14:textId="77777777" w:rsidR="00D06338" w:rsidRPr="00C266DD" w:rsidRDefault="00D06338" w:rsidP="009E7D90">
            <w:pPr>
              <w:jc w:val="both"/>
            </w:pPr>
            <w:r w:rsidRPr="00C266DD">
              <w:t>Размещение на сайте администрации сведений о доходах, расходах, об имуществе и обязательствах имущественного характера лиц, замещающих должности муниципальной службы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AD3" w14:textId="16C4CC7D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6C4CC" w14:textId="77777777" w:rsidR="00D06338" w:rsidRPr="00C266DD" w:rsidRDefault="00D06338" w:rsidP="009E7D90">
            <w:r w:rsidRPr="00C266DD">
              <w:t xml:space="preserve">до </w:t>
            </w:r>
            <w:r>
              <w:t>01 мая</w:t>
            </w:r>
          </w:p>
        </w:tc>
      </w:tr>
      <w:tr w:rsidR="00D06338" w:rsidRPr="00C266DD" w14:paraId="16C022F7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01D" w14:textId="77777777" w:rsidR="00D06338" w:rsidRPr="00C266DD" w:rsidRDefault="00D06338" w:rsidP="009E7D90">
            <w:r>
              <w:t>6.14.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0A6" w14:textId="77777777" w:rsidR="00D06338" w:rsidRPr="00C266DD" w:rsidRDefault="00D06338" w:rsidP="009E7D90">
            <w:pPr>
              <w:jc w:val="both"/>
            </w:pPr>
            <w:r>
              <w:t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185" w14:textId="1DEF61F0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216C5" w14:textId="77777777" w:rsidR="00D06338" w:rsidRPr="00C266DD" w:rsidRDefault="00D06338" w:rsidP="009E7D90">
            <w:r>
              <w:t>2021 г.</w:t>
            </w:r>
          </w:p>
        </w:tc>
      </w:tr>
      <w:tr w:rsidR="00D06338" w:rsidRPr="00C266DD" w14:paraId="708C3F54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1554" w14:textId="77777777" w:rsidR="00D06338" w:rsidRPr="00C266DD" w:rsidRDefault="00D06338" w:rsidP="009E7D90">
            <w:r w:rsidRPr="00C266DD"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450" w14:textId="77777777" w:rsidR="00D06338" w:rsidRPr="00C266DD" w:rsidRDefault="00D06338" w:rsidP="009E7D90">
            <w:pPr>
              <w:jc w:val="both"/>
            </w:pPr>
            <w:r w:rsidRPr="00C266DD">
              <w:t xml:space="preserve">Внедрение внутреннего контроля в администрации поселения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CA8" w14:textId="77777777" w:rsidR="00D06338" w:rsidRPr="00C266DD" w:rsidRDefault="00D06338" w:rsidP="009E7D9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F22F1" w14:textId="77777777" w:rsidR="00D06338" w:rsidRPr="00C266DD" w:rsidRDefault="00D06338" w:rsidP="009E7D90"/>
        </w:tc>
      </w:tr>
      <w:tr w:rsidR="00D06338" w:rsidRPr="00C266DD" w14:paraId="2C081256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A2B" w14:textId="77777777" w:rsidR="00D06338" w:rsidRPr="00C266DD" w:rsidRDefault="00D06338" w:rsidP="009E7D90">
            <w:r w:rsidRPr="00C266DD">
              <w:lastRenderedPageBreak/>
              <w:t>7.1.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8D1" w14:textId="77777777" w:rsidR="00D06338" w:rsidRPr="00C266DD" w:rsidRDefault="00D06338" w:rsidP="009E7D90">
            <w:pPr>
              <w:jc w:val="both"/>
            </w:pPr>
            <w:r w:rsidRPr="00C266DD">
              <w:t xml:space="preserve">Обеспечение </w:t>
            </w:r>
            <w:r>
              <w:t xml:space="preserve"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18E" w14:textId="32B07689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DA74D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37D8B42C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D28" w14:textId="77777777" w:rsidR="00D06338" w:rsidRPr="00C266DD" w:rsidRDefault="00D06338" w:rsidP="009E7D90">
            <w:r w:rsidRPr="00C266DD">
              <w:t>7.2.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F0C" w14:textId="02146C49" w:rsidR="00D06338" w:rsidRPr="00C266DD" w:rsidRDefault="00D06338" w:rsidP="009E7D90">
            <w:pPr>
              <w:jc w:val="both"/>
            </w:pPr>
            <w:r w:rsidRPr="00C266DD">
              <w:t xml:space="preserve">Мониторинг имущественного состояния должностных лиц администрации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</w:t>
            </w:r>
            <w:r w:rsidRPr="00C266DD">
              <w:t xml:space="preserve">сельского поселения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BF32" w14:textId="5461D77D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</w:t>
            </w:r>
            <w:r w:rsidRPr="00C266DD">
              <w:t>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5A0DA" w14:textId="77777777" w:rsidR="00D06338" w:rsidRPr="00C266DD" w:rsidRDefault="00D06338" w:rsidP="009E7D90">
            <w:r w:rsidRPr="00C266DD">
              <w:t>II</w:t>
            </w:r>
            <w:r>
              <w:rPr>
                <w:lang w:val="en-US"/>
              </w:rPr>
              <w:t>I</w:t>
            </w:r>
            <w:r>
              <w:t xml:space="preserve"> квартал 2021</w:t>
            </w:r>
            <w:r w:rsidRPr="00C266DD">
              <w:t> г.</w:t>
            </w:r>
          </w:p>
        </w:tc>
      </w:tr>
      <w:tr w:rsidR="00D06338" w:rsidRPr="00C266DD" w14:paraId="3FF3E52E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1D2" w14:textId="77777777" w:rsidR="00D06338" w:rsidRPr="00C266DD" w:rsidRDefault="00D06338" w:rsidP="009E7D90">
            <w:r w:rsidRPr="00C266DD">
              <w:t>7.3.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3DA" w14:textId="77777777" w:rsidR="00D06338" w:rsidRPr="00C266DD" w:rsidRDefault="00D06338" w:rsidP="009E7D90">
            <w:pPr>
              <w:jc w:val="both"/>
            </w:pPr>
            <w:r w:rsidRPr="00C266DD">
              <w:t>Проведение проверки на причастность муниципальных служащих к осуществлению предпринимательской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5BC" w14:textId="03239448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</w:t>
            </w:r>
            <w:r w:rsidRPr="00C266DD">
              <w:t>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39ABC" w14:textId="77777777" w:rsidR="00D06338" w:rsidRPr="00C266DD" w:rsidRDefault="00D06338" w:rsidP="009E7D90">
            <w:r w:rsidRPr="00C266DD">
              <w:t>II</w:t>
            </w:r>
            <w:r>
              <w:rPr>
                <w:lang w:val="en-US"/>
              </w:rPr>
              <w:t>I</w:t>
            </w:r>
            <w:r>
              <w:t xml:space="preserve"> квартал 2021</w:t>
            </w:r>
            <w:r w:rsidRPr="00C266DD">
              <w:t> г.</w:t>
            </w:r>
          </w:p>
        </w:tc>
      </w:tr>
      <w:tr w:rsidR="00D06338" w:rsidRPr="00C266DD" w14:paraId="3A2C5072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91C" w14:textId="77777777" w:rsidR="00D06338" w:rsidRPr="00C266DD" w:rsidRDefault="00D06338" w:rsidP="009E7D90">
            <w:r w:rsidRPr="00C266DD">
              <w:t>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105" w14:textId="1A904AB9" w:rsidR="00D06338" w:rsidRPr="00C266DD" w:rsidRDefault="00D06338" w:rsidP="009E7D90">
            <w:pPr>
              <w:jc w:val="both"/>
            </w:pPr>
            <w:r w:rsidRPr="00C266DD">
              <w:t xml:space="preserve">Обеспечение доступа граждан и организаций к информации о деятельности органов местного самоуправления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8FD" w14:textId="77777777" w:rsidR="00D06338" w:rsidRPr="00C266DD" w:rsidRDefault="00D06338" w:rsidP="009E7D90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31FEB" w14:textId="77777777" w:rsidR="00D06338" w:rsidRPr="00C266DD" w:rsidRDefault="00D06338" w:rsidP="009E7D90"/>
        </w:tc>
      </w:tr>
      <w:tr w:rsidR="00D06338" w:rsidRPr="00C266DD" w14:paraId="048A06AA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BCE" w14:textId="77777777" w:rsidR="00D06338" w:rsidRPr="00C266DD" w:rsidRDefault="00D06338" w:rsidP="009E7D90">
            <w:r w:rsidRPr="00C266DD">
              <w:t>8.1.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83B" w14:textId="77777777" w:rsidR="00D06338" w:rsidRPr="00C266DD" w:rsidRDefault="00D06338" w:rsidP="009E7D90">
            <w:pPr>
              <w:jc w:val="both"/>
            </w:pPr>
            <w:r w:rsidRPr="00C266DD">
              <w:t>Введение в практику отчетов о деятельности органов местного самоуправления поселения перед населением о проводимой работе в целом и по предупреждению коррупционных правонарушений через СМИ и сеть Интернет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CF0" w14:textId="10D190ED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7969E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38CA5E23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460" w14:textId="77777777" w:rsidR="00D06338" w:rsidRPr="00C266DD" w:rsidRDefault="00D06338" w:rsidP="009E7D90">
            <w:r w:rsidRPr="00C266DD">
              <w:t>8.2.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EB2" w14:textId="77777777" w:rsidR="00D06338" w:rsidRPr="00C266DD" w:rsidRDefault="00D06338" w:rsidP="009E7D90">
            <w:pPr>
              <w:jc w:val="both"/>
            </w:pPr>
            <w:r w:rsidRPr="00C266DD">
              <w:t>Обеспечение соблюдения правил приема граждан, в том числе выездных приемов в рамках проведения единых информационных дней</w:t>
            </w:r>
          </w:p>
          <w:p w14:paraId="2CE7F1A5" w14:textId="77777777" w:rsidR="00D06338" w:rsidRPr="00C266DD" w:rsidRDefault="00D06338" w:rsidP="009E7D90">
            <w:pPr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C82" w14:textId="00EE4587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891B3" w14:textId="77777777" w:rsidR="00D06338" w:rsidRPr="00C266DD" w:rsidRDefault="00D06338" w:rsidP="009E7D90">
            <w:r>
              <w:t>2021</w:t>
            </w:r>
            <w:r w:rsidRPr="00C266DD">
              <w:t> г.</w:t>
            </w:r>
          </w:p>
        </w:tc>
      </w:tr>
      <w:tr w:rsidR="00D06338" w:rsidRPr="00C266DD" w14:paraId="1C591533" w14:textId="77777777" w:rsidTr="009E7D9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43F3" w14:textId="77777777" w:rsidR="00D06338" w:rsidRPr="00C266DD" w:rsidRDefault="00D06338" w:rsidP="009E7D90">
            <w:r w:rsidRPr="00C266DD">
              <w:t>8.3.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5F2" w14:textId="77777777" w:rsidR="00D06338" w:rsidRPr="00C266DD" w:rsidRDefault="00D06338" w:rsidP="009E7D90">
            <w:pPr>
              <w:jc w:val="both"/>
            </w:pPr>
            <w:r w:rsidRPr="00C266DD"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87F" w14:textId="7AC36837" w:rsidR="00D06338" w:rsidRPr="00C266DD" w:rsidRDefault="00D06338" w:rsidP="009E7D90">
            <w:r w:rsidRPr="00C266DD">
              <w:t xml:space="preserve">администрация </w:t>
            </w:r>
            <w:proofErr w:type="spellStart"/>
            <w:r>
              <w:t>Карамышевского</w:t>
            </w:r>
            <w:proofErr w:type="spellEnd"/>
            <w:r w:rsidRPr="00C266DD">
              <w:t xml:space="preserve"> сельского поселения;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FF2F9" w14:textId="77777777" w:rsidR="00D06338" w:rsidRPr="00C266DD" w:rsidRDefault="00D06338" w:rsidP="009E7D90">
            <w:r>
              <w:t xml:space="preserve">июнь-декабрь 2021 </w:t>
            </w:r>
            <w:r w:rsidRPr="00C266DD">
              <w:t>г.</w:t>
            </w:r>
          </w:p>
        </w:tc>
      </w:tr>
    </w:tbl>
    <w:p w14:paraId="208EF7BB" w14:textId="77777777" w:rsidR="00D06338" w:rsidRPr="00C266DD" w:rsidRDefault="00D06338" w:rsidP="00D06338"/>
    <w:p w14:paraId="27C28F3C" w14:textId="77777777" w:rsidR="00D06338" w:rsidRPr="00C266DD" w:rsidRDefault="00D06338" w:rsidP="00D06338">
      <w:r w:rsidRPr="00C266DD">
        <w:t xml:space="preserve">*- мероприятия реализуются по согласованию с исполнителями </w:t>
      </w:r>
    </w:p>
    <w:p w14:paraId="6DFDC384" w14:textId="77777777" w:rsidR="00D06338" w:rsidRPr="00C266DD" w:rsidRDefault="00D06338" w:rsidP="00D06338"/>
    <w:p w14:paraId="3B428D2C" w14:textId="77777777" w:rsidR="00D06338" w:rsidRPr="00C266DD" w:rsidRDefault="00D06338" w:rsidP="00D06338"/>
    <w:p w14:paraId="3DBDFDBA" w14:textId="77777777" w:rsidR="00D06338" w:rsidRPr="00D06338" w:rsidRDefault="00D06338" w:rsidP="00D06338">
      <w:pPr>
        <w:jc w:val="right"/>
      </w:pPr>
    </w:p>
    <w:sectPr w:rsidR="00D06338" w:rsidRPr="00D06338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56544"/>
    <w:multiLevelType w:val="multilevel"/>
    <w:tmpl w:val="54DE544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E2"/>
    <w:rsid w:val="004127E9"/>
    <w:rsid w:val="007C1D50"/>
    <w:rsid w:val="0089288A"/>
    <w:rsid w:val="00962363"/>
    <w:rsid w:val="009A75E2"/>
    <w:rsid w:val="00C84E39"/>
    <w:rsid w:val="00D06338"/>
    <w:rsid w:val="00D65924"/>
    <w:rsid w:val="00E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8467"/>
  <w15:docId w15:val="{E5F26D0D-9247-4231-861A-E16CDD56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autoSpaceDE w:val="0"/>
      <w:spacing w:line="192" w:lineRule="auto"/>
      <w:ind w:left="0" w:right="3544" w:firstLine="0"/>
      <w:outlineLvl w:val="0"/>
    </w:pPr>
    <w:rPr>
      <w:b/>
      <w:bCs/>
      <w:sz w:val="26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autoSpaceDE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a3">
    <w:name w:val="Цветовое выделение"/>
    <w:qFormat/>
    <w:rPr>
      <w:b/>
      <w:bCs/>
      <w:color w:val="000080"/>
    </w:rPr>
  </w:style>
  <w:style w:type="character" w:customStyle="1" w:styleId="a4">
    <w:name w:val="Символ нумерации"/>
    <w:qFormat/>
  </w:style>
  <w:style w:type="character" w:customStyle="1" w:styleId="StrongEmphasis">
    <w:name w:val="Strong Emphasis"/>
    <w:basedOn w:val="a0"/>
    <w:qFormat/>
    <w:rPr>
      <w:b/>
      <w:bCs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Title"/>
    <w:basedOn w:val="a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Таблицы (моноширинный)"/>
    <w:basedOn w:val="a"/>
    <w:next w:val="a"/>
    <w:qFormat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b">
    <w:name w:val="Body Text Indent"/>
    <w:basedOn w:val="a"/>
    <w:pPr>
      <w:autoSpaceDE w:val="0"/>
      <w:ind w:firstLine="709"/>
      <w:jc w:val="both"/>
    </w:pPr>
    <w:rPr>
      <w:sz w:val="26"/>
      <w:szCs w:val="28"/>
    </w:rPr>
  </w:style>
  <w:style w:type="paragraph" w:customStyle="1" w:styleId="210">
    <w:name w:val="Основной текст с отступом 21"/>
    <w:basedOn w:val="a"/>
    <w:qFormat/>
    <w:pPr>
      <w:autoSpaceDE w:val="0"/>
      <w:ind w:firstLine="6379"/>
    </w:pPr>
    <w:rPr>
      <w:sz w:val="26"/>
      <w:szCs w:val="20"/>
    </w:rPr>
  </w:style>
  <w:style w:type="paragraph" w:customStyle="1" w:styleId="31">
    <w:name w:val="Основной текст с отступом 31"/>
    <w:basedOn w:val="a"/>
    <w:qFormat/>
    <w:pPr>
      <w:autoSpaceDE w:val="0"/>
      <w:ind w:firstLine="709"/>
      <w:jc w:val="both"/>
    </w:pPr>
    <w:rPr>
      <w:color w:val="FF0000"/>
      <w:sz w:val="26"/>
      <w:szCs w:val="28"/>
    </w:rPr>
  </w:style>
  <w:style w:type="paragraph" w:customStyle="1" w:styleId="ac">
    <w:name w:val="Текст (лев. подпись)"/>
    <w:basedOn w:val="a"/>
    <w:next w:val="a"/>
    <w:qFormat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qFormat/>
    <w:pPr>
      <w:widowControl w:val="0"/>
      <w:autoSpaceDE w:val="0"/>
      <w:jc w:val="right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e">
    <w:name w:val="footnote text"/>
    <w:basedOn w:val="a"/>
    <w:rPr>
      <w:sz w:val="20"/>
      <w:szCs w:val="20"/>
    </w:rPr>
  </w:style>
  <w:style w:type="paragraph" w:customStyle="1" w:styleId="13">
    <w:name w:val="Название объекта1"/>
    <w:basedOn w:val="a"/>
    <w:next w:val="a"/>
    <w:qFormat/>
    <w:pPr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af">
    <w:name w:val="Прижатый влево"/>
    <w:basedOn w:val="a"/>
    <w:next w:val="a"/>
    <w:qFormat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qFormat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4">
    <w:name w:val="Цитата1"/>
    <w:basedOn w:val="a"/>
    <w:qFormat/>
    <w:pPr>
      <w:ind w:left="1134" w:right="1134"/>
      <w:jc w:val="center"/>
    </w:pPr>
    <w:rPr>
      <w:sz w:val="26"/>
      <w:szCs w:val="20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3">
    <w:name w:val="Table Grid"/>
    <w:basedOn w:val="a1"/>
    <w:rsid w:val="00D06338"/>
    <w:rPr>
      <w:rFonts w:ascii="Calibri" w:eastAsia="Times New Roman" w:hAnsi="Calibri" w:cs="Calibri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dc:description/>
  <cp:lastModifiedBy>User</cp:lastModifiedBy>
  <cp:revision>3</cp:revision>
  <cp:lastPrinted>2021-02-24T11:42:00Z</cp:lastPrinted>
  <dcterms:created xsi:type="dcterms:W3CDTF">2021-02-24T11:28:00Z</dcterms:created>
  <dcterms:modified xsi:type="dcterms:W3CDTF">2021-02-24T11:42:00Z</dcterms:modified>
  <dc:language>en-US</dc:language>
</cp:coreProperties>
</file>