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3D0477" w:rsidP="008E22F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1D26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авăн уйăхĕн 10-мĕшĕ.№55</w:t>
            </w:r>
            <w:r w:rsid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6940A6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«10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1D26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сентября 2021 г.№ 55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12793" w:rsidRDefault="00B12793" w:rsidP="00B12793"/>
    <w:p w:rsidR="001D262D" w:rsidRPr="001D262D" w:rsidRDefault="001D262D" w:rsidP="001D262D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D262D">
        <w:rPr>
          <w:rFonts w:ascii="Times New Roman" w:hAnsi="Times New Roman" w:cs="Times New Roman"/>
          <w:b/>
          <w:sz w:val="24"/>
          <w:szCs w:val="24"/>
        </w:rPr>
        <w:t>Об утверждении Муниципальной целевой программы «Энергосбережение и повышение энергетической эффективности на территории Богатыревского  сельского поселения Цивильского  района Чувашской Республики на 2021-2022 годы и на период до 2025 год</w:t>
      </w:r>
      <w:r w:rsidRPr="001D26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D262D" w:rsidRPr="001D262D" w:rsidRDefault="001D262D" w:rsidP="001D262D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23 ноября 2009 года № 261 – ФЗ «Об энергосбережении </w:t>
      </w:r>
      <w:proofErr w:type="gramStart"/>
      <w:r w:rsidRPr="001D26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262D">
        <w:rPr>
          <w:rFonts w:ascii="Times New Roman" w:hAnsi="Times New Roman" w:cs="Times New Roman"/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</w:t>
      </w:r>
      <w:proofErr w:type="gramStart"/>
      <w:r w:rsidRPr="001D26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262D">
        <w:rPr>
          <w:rFonts w:ascii="Times New Roman" w:hAnsi="Times New Roman" w:cs="Times New Roman"/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администрация Богатыревского  сельского поселения </w:t>
      </w:r>
      <w:r w:rsidRPr="001D262D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  <w:r w:rsidRPr="001D262D">
        <w:rPr>
          <w:rFonts w:ascii="Times New Roman" w:hAnsi="Times New Roman" w:cs="Times New Roman"/>
          <w:sz w:val="24"/>
          <w:szCs w:val="24"/>
        </w:rPr>
        <w:t>  </w:t>
      </w:r>
    </w:p>
    <w:p w:rsidR="001D262D" w:rsidRPr="001D262D" w:rsidRDefault="001D262D" w:rsidP="001D262D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1. Утвердить Муниципальную целевую программу «Энергосбережение и повышение энергетической эффективности на территории Богатыревского  сельского поселения Цивильского района Чувашской Республики на 2021-2022 годы и на период до 2025  года (далее – Программа) (прилагается).</w:t>
      </w:r>
    </w:p>
    <w:p w:rsidR="001D262D" w:rsidRPr="001D262D" w:rsidRDefault="001D262D" w:rsidP="001D262D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2. Утвердить перечень мероприятий муниципальной целевой программы «Энергосбережения и повышения энергетической эффективности на территории Богатыревского  сельского поселении Цивильского района Чувашской Республики на 2021-2022 годы и на период до 2025 года» (прилагается).</w:t>
      </w:r>
    </w:p>
    <w:p w:rsidR="001D262D" w:rsidRPr="001D262D" w:rsidRDefault="001D262D" w:rsidP="001D262D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lastRenderedPageBreak/>
        <w:t>3. 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Богатыревского  сельского поселения в сети Интернет.</w:t>
      </w:r>
    </w:p>
    <w:p w:rsidR="001D262D" w:rsidRPr="001D262D" w:rsidRDefault="001D262D" w:rsidP="001D262D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4.   </w:t>
      </w:r>
      <w:proofErr w:type="gramStart"/>
      <w:r w:rsidRPr="001D26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262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1D262D" w:rsidRPr="001D262D" w:rsidRDefault="001D262D" w:rsidP="001D262D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Глава администрации Богатыревского    сельского </w:t>
      </w:r>
    </w:p>
    <w:p w:rsidR="001D262D" w:rsidRPr="001D262D" w:rsidRDefault="001D262D" w:rsidP="001D262D">
      <w:pPr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поселения Цивильского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D262D">
        <w:rPr>
          <w:rFonts w:ascii="Times New Roman" w:hAnsi="Times New Roman" w:cs="Times New Roman"/>
          <w:sz w:val="24"/>
          <w:szCs w:val="24"/>
        </w:rPr>
        <w:t>айона                        А.В.Лаврентьев                                           </w:t>
      </w:r>
    </w:p>
    <w:p w:rsidR="001D262D" w:rsidRPr="001D262D" w:rsidRDefault="001D262D" w:rsidP="001D262D">
      <w:pPr>
        <w:ind w:firstLine="23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D262D" w:rsidRPr="001D262D" w:rsidRDefault="001D262D" w:rsidP="001D262D">
      <w:pPr>
        <w:ind w:firstLine="238"/>
        <w:jc w:val="right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>Утверждена</w:t>
      </w:r>
    </w:p>
    <w:p w:rsidR="001D262D" w:rsidRPr="001D262D" w:rsidRDefault="001D262D" w:rsidP="001D262D">
      <w:pPr>
        <w:ind w:firstLine="238"/>
        <w:jc w:val="right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 постановлением администрации</w:t>
      </w:r>
    </w:p>
    <w:p w:rsidR="001D262D" w:rsidRPr="001D262D" w:rsidRDefault="001D262D" w:rsidP="001D262D">
      <w:pPr>
        <w:ind w:firstLine="238"/>
        <w:jc w:val="right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 Богатыревского  сельского поселения</w:t>
      </w:r>
    </w:p>
    <w:p w:rsidR="001D262D" w:rsidRPr="001D262D" w:rsidRDefault="001D262D" w:rsidP="001D262D">
      <w:pPr>
        <w:ind w:firstLine="238"/>
        <w:jc w:val="right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 от 10.09.2021 №55 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center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>Муниципальная целевая программа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center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>«Энергосбережение и повышение энергетической эффективности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center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Богатыревского  сельского поселения Цивильского района Чувашской Республики на </w:t>
      </w:r>
      <w:r w:rsidRPr="001D262D">
        <w:rPr>
          <w:rFonts w:ascii="Times New Roman" w:hAnsi="Times New Roman" w:cs="Times New Roman"/>
          <w:b/>
          <w:sz w:val="24"/>
          <w:szCs w:val="24"/>
        </w:rPr>
        <w:t>2021-2022 годы и на период до 2025</w:t>
      </w:r>
      <w:r w:rsidRPr="001D262D">
        <w:rPr>
          <w:rFonts w:ascii="Times New Roman" w:hAnsi="Times New Roman" w:cs="Times New Roman"/>
          <w:sz w:val="24"/>
          <w:szCs w:val="24"/>
        </w:rPr>
        <w:t xml:space="preserve"> </w:t>
      </w:r>
      <w:r w:rsidRPr="001D262D">
        <w:rPr>
          <w:rFonts w:ascii="Times New Roman" w:hAnsi="Times New Roman" w:cs="Times New Roman"/>
          <w:b/>
          <w:bCs/>
          <w:sz w:val="24"/>
          <w:szCs w:val="24"/>
        </w:rPr>
        <w:t>года»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>                                                                 ПАСПОРТ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center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>Программы по энергосбережению и повышению энергетической эффективности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6"/>
        <w:gridCol w:w="6815"/>
      </w:tblGrid>
      <w:tr w:rsidR="001D262D" w:rsidRPr="001D262D" w:rsidTr="008C0FD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«Энергосбережение и повышение энергетической эффективности на территории Богатыревского  сельского поселения Цивильского района Чувашской Республики на 2021-2022 годы и на период до 2025 года».</w:t>
            </w:r>
          </w:p>
        </w:tc>
      </w:tr>
      <w:tr w:rsidR="001D262D" w:rsidRPr="001D262D" w:rsidTr="008C0FD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D262D" w:rsidRPr="001D262D" w:rsidRDefault="001D262D" w:rsidP="008C0FD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1D262D" w:rsidRPr="001D262D" w:rsidRDefault="001D262D" w:rsidP="008C0FD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</w:t>
            </w:r>
            <w:proofErr w:type="gram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D262D" w:rsidRPr="001D262D" w:rsidRDefault="001D262D" w:rsidP="008C0FD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1D262D" w:rsidRPr="001D262D" w:rsidRDefault="001D262D" w:rsidP="008C0FD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 октября 2003 года   № 131-ФЗ «Об общих принципах организации местного самоуправления в Российской Федерации»;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1D262D" w:rsidRPr="001D262D" w:rsidTr="008C0FD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 Богатыревского  сельского поселения Цивильского района Чувашской Республики</w:t>
            </w:r>
          </w:p>
        </w:tc>
      </w:tr>
      <w:tr w:rsidR="001D262D" w:rsidRPr="001D262D" w:rsidTr="008C0FD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 Богатыревского  сельского поселения Цивильского района Чувашской Республики</w:t>
            </w:r>
          </w:p>
        </w:tc>
      </w:tr>
      <w:tr w:rsidR="001D262D" w:rsidRPr="001D262D" w:rsidTr="008C0FD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оснащение приборами учета используемых энергетических ресурсов;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теплоснабжения;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электроснабжения;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водоснабжения и водоотведения;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уменьшение потребления энергии и связанных с этим затрат по муниципальным контрактам.</w:t>
            </w:r>
          </w:p>
        </w:tc>
      </w:tr>
      <w:tr w:rsidR="001D262D" w:rsidRPr="001D262D" w:rsidTr="008C0FD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2021-2022 годы и на период до 2025 года</w:t>
            </w:r>
          </w:p>
        </w:tc>
      </w:tr>
      <w:tr w:rsidR="001D262D" w:rsidRPr="001D262D" w:rsidTr="008C0FD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42" w:after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pStyle w:val="a5"/>
            </w:pPr>
            <w:r w:rsidRPr="001D262D">
              <w:t>Средства бюджета Богатыревского  сельского поселения;</w:t>
            </w:r>
          </w:p>
          <w:p w:rsidR="001D262D" w:rsidRPr="001D262D" w:rsidRDefault="001D262D" w:rsidP="008C0FDA">
            <w:pPr>
              <w:pStyle w:val="a5"/>
            </w:pPr>
          </w:p>
          <w:p w:rsidR="001D262D" w:rsidRPr="001D262D" w:rsidRDefault="001D262D" w:rsidP="008C0FDA">
            <w:pPr>
              <w:pStyle w:val="a5"/>
            </w:pPr>
            <w:r w:rsidRPr="001D262D">
              <w:t>Прогнозируемый объем финансирования муниципальной Программы составляет -</w:t>
            </w:r>
            <w:r w:rsidRPr="001D262D">
              <w:rPr>
                <w:b/>
              </w:rPr>
              <w:t>10,0</w:t>
            </w:r>
            <w:r w:rsidRPr="001D262D">
              <w:rPr>
                <w:rFonts w:eastAsia="Calibri"/>
              </w:rPr>
              <w:t xml:space="preserve"> </w:t>
            </w:r>
            <w:r w:rsidRPr="001D262D">
              <w:rPr>
                <w:bCs/>
              </w:rPr>
              <w:t>тыс. рублей</w:t>
            </w:r>
            <w:r w:rsidRPr="001D262D">
              <w:t xml:space="preserve">, в том числе </w:t>
            </w:r>
            <w:proofErr w:type="gramStart"/>
            <w:r w:rsidRPr="001D262D">
              <w:t>в</w:t>
            </w:r>
            <w:proofErr w:type="gramEnd"/>
            <w:r w:rsidRPr="001D262D">
              <w:t>:</w:t>
            </w:r>
          </w:p>
          <w:p w:rsidR="001D262D" w:rsidRPr="001D262D" w:rsidRDefault="001D262D" w:rsidP="008C0FDA">
            <w:pPr>
              <w:pStyle w:val="a5"/>
            </w:pPr>
            <w:r w:rsidRPr="001D262D">
              <w:rPr>
                <w:bCs/>
              </w:rPr>
              <w:t>2021 году</w:t>
            </w:r>
            <w:r w:rsidRPr="001D262D">
              <w:t xml:space="preserve"> –  2,0 тыс. рублей;                                                     </w:t>
            </w:r>
          </w:p>
          <w:p w:rsidR="001D262D" w:rsidRPr="001D262D" w:rsidRDefault="001D262D" w:rsidP="008C0FDA">
            <w:pPr>
              <w:pStyle w:val="a5"/>
            </w:pPr>
            <w:r w:rsidRPr="001D262D">
              <w:t xml:space="preserve">2022 году –  2,0 тыс. рублей;                                                                  </w:t>
            </w:r>
          </w:p>
          <w:p w:rsidR="001D262D" w:rsidRPr="001D262D" w:rsidRDefault="001D262D" w:rsidP="008C0FDA">
            <w:pPr>
              <w:pStyle w:val="a5"/>
            </w:pPr>
            <w:r w:rsidRPr="001D262D">
              <w:t xml:space="preserve">2023 году –  2,0 тыс. рублей;                                                        </w:t>
            </w:r>
          </w:p>
          <w:p w:rsidR="001D262D" w:rsidRPr="001D262D" w:rsidRDefault="001D262D" w:rsidP="008C0FDA">
            <w:pPr>
              <w:pStyle w:val="a5"/>
            </w:pPr>
            <w:r w:rsidRPr="001D262D">
              <w:t xml:space="preserve">2024 году –  2,0 тыс. рублей;                                                               </w:t>
            </w:r>
          </w:p>
          <w:p w:rsidR="001D262D" w:rsidRPr="001D262D" w:rsidRDefault="001D262D" w:rsidP="008C0FDA">
            <w:pPr>
              <w:pStyle w:val="a5"/>
            </w:pPr>
            <w:r w:rsidRPr="001D262D">
              <w:t>2025 году –  2,0 тыс. рублей,</w:t>
            </w:r>
          </w:p>
          <w:p w:rsidR="001D262D" w:rsidRPr="001D262D" w:rsidRDefault="001D262D" w:rsidP="008C0FDA">
            <w:pPr>
              <w:pStyle w:val="a5"/>
              <w:rPr>
                <w:color w:val="FF0000"/>
              </w:rPr>
            </w:pPr>
            <w:r w:rsidRPr="001D262D">
              <w:rPr>
                <w:color w:val="FF000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1D262D" w:rsidRPr="001D262D" w:rsidTr="008C0FD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снижение нагрузки по оплате энергоносителей на местный бюджет;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обеспечение полного учета потребления энергетических ресурсов;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энергопотребления;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 наличие актов энергетических обследований и энергетических паспортов.</w:t>
            </w:r>
          </w:p>
        </w:tc>
      </w:tr>
      <w:tr w:rsidR="001D262D" w:rsidRPr="001D262D" w:rsidTr="008C0FD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 Богатыревского  сельского поселения Цивильского района Чувашской Республики</w:t>
            </w:r>
          </w:p>
        </w:tc>
      </w:tr>
    </w:tbl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1D262D" w:rsidRPr="001D262D" w:rsidRDefault="001D262D" w:rsidP="001D262D">
      <w:pPr>
        <w:spacing w:before="100" w:beforeAutospacing="1" w:after="100" w:afterAutospacing="1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 xml:space="preserve"> Введение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Энергосбережение в жилищно-коммунальном и бюджетном секторе сельского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– ТЭР),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сельского поселения.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>                              Факторы, влияющие на процессы энергосбережения</w:t>
      </w:r>
    </w:p>
    <w:p w:rsidR="001D262D" w:rsidRPr="001D262D" w:rsidRDefault="001D262D" w:rsidP="001D262D">
      <w:pPr>
        <w:ind w:firstLine="238"/>
        <w:jc w:val="center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1D262D">
        <w:rPr>
          <w:rFonts w:ascii="Times New Roman" w:hAnsi="Times New Roman" w:cs="Times New Roman"/>
          <w:b/>
          <w:bCs/>
          <w:sz w:val="24"/>
          <w:szCs w:val="24"/>
        </w:rPr>
        <w:t>Богатыревском</w:t>
      </w:r>
      <w:proofErr w:type="spellEnd"/>
      <w:r w:rsidRPr="001D262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Энергосбережение - комплекс мер или действий, предпринимаемых для обеспечения более эффективного использования  ресурсов.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Факторы, стимулирующие процессы энергосбережения: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рост стоимости энергоресурсов;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повышение качества эксплуатации жилищного фонда.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Цель энергосбережения - это повышение </w:t>
      </w:r>
      <w:proofErr w:type="spellStart"/>
      <w:r w:rsidRPr="001D262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D262D">
        <w:rPr>
          <w:rFonts w:ascii="Times New Roman" w:hAnsi="Times New Roman" w:cs="Times New Roman"/>
          <w:sz w:val="24"/>
          <w:szCs w:val="24"/>
        </w:rPr>
        <w:t xml:space="preserve"> во всех отраслях на территории Богатыревского  сельского поселения.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Задача администрации Богатыревского  сельского поселения - определить, какими мерами необходимо осуществить повышение </w:t>
      </w:r>
      <w:proofErr w:type="spellStart"/>
      <w:r w:rsidRPr="001D262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D262D">
        <w:rPr>
          <w:rFonts w:ascii="Times New Roman" w:hAnsi="Times New Roman" w:cs="Times New Roman"/>
          <w:sz w:val="24"/>
          <w:szCs w:val="24"/>
        </w:rPr>
        <w:t>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                              </w:t>
      </w:r>
      <w:r w:rsidRPr="001D262D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энергосбережения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3. Создание системы контроля потребления энергоресурсов. На сегодняшний день сложились все предпосылки для организации надежной и </w:t>
      </w:r>
      <w:proofErr w:type="gramStart"/>
      <w:r w:rsidRPr="001D262D">
        <w:rPr>
          <w:rFonts w:ascii="Times New Roman" w:hAnsi="Times New Roman" w:cs="Times New Roman"/>
          <w:sz w:val="24"/>
          <w:szCs w:val="24"/>
        </w:rPr>
        <w:t>экономичной системы</w:t>
      </w:r>
      <w:proofErr w:type="gramEnd"/>
      <w:r w:rsidRPr="001D262D">
        <w:rPr>
          <w:rFonts w:ascii="Times New Roman" w:hAnsi="Times New Roman" w:cs="Times New Roman"/>
          <w:sz w:val="24"/>
          <w:szCs w:val="24"/>
        </w:rPr>
        <w:t> 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1D262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1D262D">
        <w:rPr>
          <w:rFonts w:ascii="Times New Roman" w:hAnsi="Times New Roman" w:cs="Times New Roman"/>
          <w:sz w:val="24"/>
          <w:szCs w:val="24"/>
        </w:rPr>
        <w:t xml:space="preserve"> объекта — энергетический паспорт. Главной мотивацией при введении энергетических паспортов на территории Богатыревского сельского поселения должно стать наведение порядка в системе  потребления энергоресурсов. Что приведет к оптимизации контроля тарифов на услуги </w:t>
      </w:r>
      <w:proofErr w:type="spellStart"/>
      <w:r w:rsidRPr="001D262D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1D262D">
        <w:rPr>
          <w:rFonts w:ascii="Times New Roman" w:hAnsi="Times New Roman" w:cs="Times New Roman"/>
          <w:sz w:val="24"/>
          <w:szCs w:val="24"/>
        </w:rPr>
        <w:t xml:space="preserve"> организаций за счет получения достоверной информации.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Энергосбережение в муниципальных учреждениях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обеспечить проведение энергетических обследований, ведение энергетических паспортов в муниципальных организациях;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установить и обеспечить соблюдение нормативов затрат топлива и энергии, лимитов потребления энергетических ресурсов;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сформировать систему муниципальных нормативных правовых актов, стимулирующих энергосбережение;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автоматизировать потребление тепловой энергии зданиями, строениями, сооружениями;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провести гидравлическую регулировку, автоматической/ручной балансировки распределительных систем отопления и стояков в зданиях, строениях, сооружениях;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повысить энергетическую эффективность систем освещения зданий, строений, сооружений;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- произвести закупку </w:t>
      </w:r>
      <w:proofErr w:type="spellStart"/>
      <w:r w:rsidRPr="001D262D">
        <w:rPr>
          <w:rFonts w:ascii="Times New Roman" w:hAnsi="Times New Roman" w:cs="Times New Roman"/>
          <w:sz w:val="24"/>
          <w:szCs w:val="24"/>
        </w:rPr>
        <w:t>энергопотребляющего</w:t>
      </w:r>
      <w:proofErr w:type="spellEnd"/>
      <w:r w:rsidRPr="001D262D">
        <w:rPr>
          <w:rFonts w:ascii="Times New Roman" w:hAnsi="Times New Roman" w:cs="Times New Roman"/>
          <w:sz w:val="24"/>
          <w:szCs w:val="24"/>
        </w:rPr>
        <w:t xml:space="preserve"> оборудования высоких классов энергетической эффективности;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- осуществлять контроль и мониторинг за реализацией </w:t>
      </w:r>
      <w:proofErr w:type="spellStart"/>
      <w:r w:rsidRPr="001D262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1D262D">
        <w:rPr>
          <w:rFonts w:ascii="Times New Roman" w:hAnsi="Times New Roman" w:cs="Times New Roman"/>
          <w:sz w:val="24"/>
          <w:szCs w:val="24"/>
        </w:rPr>
        <w:t xml:space="preserve"> контрактов.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Энергосбережение в жилых домах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Мероприятия по повышению эффективности использования энергии в жилищном фонде: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- проведение энергосберегающих мероприятий (проведение энергетических обследований, составление энергетических паспортов, обеспечение </w:t>
      </w:r>
      <w:proofErr w:type="spellStart"/>
      <w:r w:rsidRPr="001D262D">
        <w:rPr>
          <w:rFonts w:ascii="Times New Roman" w:hAnsi="Times New Roman" w:cs="Times New Roman"/>
          <w:sz w:val="24"/>
          <w:szCs w:val="24"/>
        </w:rPr>
        <w:t>общедомовыми</w:t>
      </w:r>
      <w:proofErr w:type="spellEnd"/>
      <w:r w:rsidRPr="001D262D">
        <w:rPr>
          <w:rFonts w:ascii="Times New Roman" w:hAnsi="Times New Roman" w:cs="Times New Roman"/>
          <w:sz w:val="24"/>
          <w:szCs w:val="24"/>
        </w:rPr>
        <w:t xml:space="preserve"> и поквартирными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Для создания условий выполнения энергосберегающих мероприятий необходимо: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обеспечить доступ населения муниципального образования к информации по энергосбережению.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Система коммунальной инфраструктуры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Организационные мероприятия по энергосбережению и повышению энергетической эффективности системы коммунальной инфраструктуры Богатыревского  сельского поселения включают в себя: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проведение энергетическо</w:t>
      </w:r>
      <w:bookmarkStart w:id="0" w:name="_GoBack"/>
      <w:bookmarkEnd w:id="0"/>
      <w:r w:rsidRPr="001D262D">
        <w:rPr>
          <w:rFonts w:ascii="Times New Roman" w:hAnsi="Times New Roman" w:cs="Times New Roman"/>
          <w:sz w:val="24"/>
          <w:szCs w:val="24"/>
        </w:rPr>
        <w:t>го аудита;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мероприятия по выявлению бесхозяйных объектов недвижимого имущества, используемых для передачи энергетических ресурсов (включая газоснабжение, тепл</w:t>
      </w:r>
      <w:proofErr w:type="gramStart"/>
      <w:r w:rsidRPr="001D26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D262D">
        <w:rPr>
          <w:rFonts w:ascii="Times New Roman" w:hAnsi="Times New Roman" w:cs="Times New Roman"/>
          <w:sz w:val="24"/>
          <w:szCs w:val="24"/>
        </w:rPr>
        <w:t xml:space="preserve">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62D">
        <w:rPr>
          <w:rFonts w:ascii="Times New Roman" w:hAnsi="Times New Roman" w:cs="Times New Roman"/>
          <w:sz w:val="24"/>
          <w:szCs w:val="24"/>
        </w:rPr>
        <w:t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 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> Закупки для обеспечения муниципальных нужд Богатыревского сельского поселения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- Отказ от закупок товаров, работ, услуг для обеспечения муниципальных нужд Богатыревского  сельского поселения, имеющих </w:t>
      </w:r>
      <w:proofErr w:type="gramStart"/>
      <w:r w:rsidRPr="001D262D">
        <w:rPr>
          <w:rFonts w:ascii="Times New Roman" w:hAnsi="Times New Roman" w:cs="Times New Roman"/>
          <w:sz w:val="24"/>
          <w:szCs w:val="24"/>
        </w:rPr>
        <w:t>низкую</w:t>
      </w:r>
      <w:proofErr w:type="gramEnd"/>
      <w:r w:rsidRPr="001D2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62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1D262D">
        <w:rPr>
          <w:rFonts w:ascii="Times New Roman" w:hAnsi="Times New Roman" w:cs="Times New Roman"/>
          <w:sz w:val="24"/>
          <w:szCs w:val="24"/>
        </w:rPr>
        <w:t>;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- с 1 января 2022 г. - соблюдение запрета закупок для муниципальных нужд всех типов ламп накаливания мощностью 100 Вт и выше.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Ожидаемые результаты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Программа энергосбережения обеспечит перевод на </w:t>
      </w:r>
      <w:proofErr w:type="spellStart"/>
      <w:r w:rsidRPr="001D262D">
        <w:rPr>
          <w:rFonts w:ascii="Times New Roman" w:hAnsi="Times New Roman" w:cs="Times New Roman"/>
          <w:sz w:val="24"/>
          <w:szCs w:val="24"/>
        </w:rPr>
        <w:t>энергоэффективный</w:t>
      </w:r>
      <w:proofErr w:type="spellEnd"/>
      <w:r w:rsidRPr="001D262D">
        <w:rPr>
          <w:rFonts w:ascii="Times New Roman" w:hAnsi="Times New Roman" w:cs="Times New Roman"/>
          <w:sz w:val="24"/>
          <w:szCs w:val="24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Учет топливно-энергетических ресурсов, их экономия, нормирование и </w:t>
      </w:r>
      <w:proofErr w:type="spellStart"/>
      <w:r w:rsidRPr="001D262D">
        <w:rPr>
          <w:rFonts w:ascii="Times New Roman" w:hAnsi="Times New Roman" w:cs="Times New Roman"/>
          <w:sz w:val="24"/>
          <w:szCs w:val="24"/>
        </w:rPr>
        <w:t>лимитирование</w:t>
      </w:r>
      <w:proofErr w:type="spellEnd"/>
      <w:r w:rsidRPr="001D262D">
        <w:rPr>
          <w:rFonts w:ascii="Times New Roman" w:hAnsi="Times New Roman" w:cs="Times New Roman"/>
          <w:sz w:val="24"/>
          <w:szCs w:val="24"/>
        </w:rPr>
        <w:t xml:space="preserve">, оптимизация </w:t>
      </w:r>
      <w:proofErr w:type="spellStart"/>
      <w:r w:rsidRPr="001D262D">
        <w:rPr>
          <w:rFonts w:ascii="Times New Roman" w:hAnsi="Times New Roman" w:cs="Times New Roman"/>
          <w:sz w:val="24"/>
          <w:szCs w:val="24"/>
        </w:rPr>
        <w:t>топливно-энгергетического</w:t>
      </w:r>
      <w:proofErr w:type="spellEnd"/>
      <w:r w:rsidRPr="001D262D">
        <w:rPr>
          <w:rFonts w:ascii="Times New Roman" w:hAnsi="Times New Roman" w:cs="Times New Roman"/>
          <w:sz w:val="24"/>
          <w:szCs w:val="24"/>
        </w:rPr>
        <w:t xml:space="preserve">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 xml:space="preserve">                                                                                               </w:t>
      </w:r>
      <w:r w:rsidRPr="001D26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</w:p>
    <w:p w:rsidR="001D262D" w:rsidRPr="001D262D" w:rsidRDefault="001D262D" w:rsidP="001D262D">
      <w:pPr>
        <w:spacing w:before="100" w:beforeAutospacing="1" w:after="100" w:afterAutospacing="1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Утвержден</w:t>
      </w:r>
    </w:p>
    <w:p w:rsidR="001D262D" w:rsidRPr="001D262D" w:rsidRDefault="001D262D" w:rsidP="001D262D">
      <w:pPr>
        <w:ind w:firstLine="238"/>
        <w:jc w:val="right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постановлением администрации</w:t>
      </w:r>
    </w:p>
    <w:p w:rsidR="001D262D" w:rsidRPr="001D262D" w:rsidRDefault="001D262D" w:rsidP="001D262D">
      <w:pPr>
        <w:ind w:firstLine="238"/>
        <w:jc w:val="right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 Богатыревского  сельского поселения</w:t>
      </w:r>
    </w:p>
    <w:p w:rsidR="001D262D" w:rsidRPr="001D262D" w:rsidRDefault="001D262D" w:rsidP="001D262D">
      <w:pPr>
        <w:ind w:firstLine="238"/>
        <w:jc w:val="right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                                            от</w:t>
      </w:r>
      <w:r>
        <w:rPr>
          <w:rFonts w:ascii="Times New Roman" w:hAnsi="Times New Roman" w:cs="Times New Roman"/>
          <w:sz w:val="24"/>
          <w:szCs w:val="24"/>
        </w:rPr>
        <w:t> 10.09.2021  №55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D262D" w:rsidRPr="001D262D" w:rsidRDefault="001D262D" w:rsidP="001D262D">
      <w:pPr>
        <w:spacing w:before="100" w:beforeAutospacing="1" w:after="100" w:afterAutospacing="1"/>
        <w:ind w:firstLine="240"/>
        <w:jc w:val="center"/>
        <w:rPr>
          <w:rFonts w:ascii="Times New Roman" w:hAnsi="Times New Roman" w:cs="Times New Roman"/>
          <w:sz w:val="24"/>
          <w:szCs w:val="24"/>
        </w:rPr>
      </w:pPr>
      <w:r w:rsidRPr="001D262D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1D262D">
        <w:rPr>
          <w:rFonts w:ascii="Times New Roman" w:hAnsi="Times New Roman" w:cs="Times New Roman"/>
          <w:b/>
          <w:bCs/>
          <w:sz w:val="24"/>
          <w:szCs w:val="24"/>
        </w:rPr>
        <w:br/>
        <w:t>мероприятий муниципальной целевой программы «Энергосбережения и повышения энергетической эффективности на территории Богатыревского  сельского поселении Цивильского района Чувашской Республики на 2021-2023 годы»</w:t>
      </w:r>
    </w:p>
    <w:tbl>
      <w:tblPr>
        <w:tblW w:w="0" w:type="auto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1743"/>
        <w:gridCol w:w="1560"/>
        <w:gridCol w:w="141"/>
        <w:gridCol w:w="1418"/>
        <w:gridCol w:w="288"/>
        <w:gridCol w:w="279"/>
        <w:gridCol w:w="298"/>
        <w:gridCol w:w="411"/>
        <w:gridCol w:w="108"/>
        <w:gridCol w:w="519"/>
        <w:gridCol w:w="519"/>
        <w:gridCol w:w="129"/>
        <w:gridCol w:w="555"/>
        <w:gridCol w:w="910"/>
      </w:tblGrid>
      <w:tr w:rsidR="001D262D" w:rsidRPr="001D262D" w:rsidTr="008C0FDA">
        <w:tc>
          <w:tcPr>
            <w:tcW w:w="57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110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1D262D" w:rsidRPr="001D262D" w:rsidTr="008C0FDA">
        <w:tc>
          <w:tcPr>
            <w:tcW w:w="57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65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D" w:rsidRPr="001D262D" w:rsidTr="008C0FDA">
        <w:tc>
          <w:tcPr>
            <w:tcW w:w="57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4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8" w:type="dxa"/>
            <w:gridSpan w:val="1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2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Энергосбережение в  </w:t>
            </w:r>
            <w:proofErr w:type="spellStart"/>
            <w:r w:rsidRPr="001D2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Богатыревском</w:t>
            </w:r>
            <w:proofErr w:type="spellEnd"/>
            <w:r w:rsidRPr="001D2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поселении»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78" w:type="dxa"/>
            <w:gridSpan w:val="1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Формирование  учета для расчета целевых показателей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Уточнение целевых показателей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Разработка графика обязательных энергетических обследований зданий, строений, сооружений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 и ведение энергетических паспортов в администрации сельского поселения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Бюджет 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Утверждение актов энергетического обследования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за энергосбережение в администрации сельского поселения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энергосервисным</w:t>
            </w:r>
            <w:proofErr w:type="spellEnd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договорам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878" w:type="dxa"/>
            <w:gridSpan w:val="1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мероприятия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энергетической эффективности систем освещения зданий, строений, сооружений: 2020 – 2021 гг. (замена ламп накаливания </w:t>
            </w:r>
            <w:proofErr w:type="gram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энергосберегающие, поэтапная замена </w:t>
            </w:r>
            <w:proofErr w:type="spell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люмине-сцентных</w:t>
            </w:r>
            <w:proofErr w:type="spellEnd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 ламп,  на энергосберегающие, в т.ч. светодиодные)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Бюджет 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 на освещение</w:t>
            </w:r>
            <w:r w:rsidRPr="001D262D">
              <w:rPr>
                <w:rFonts w:ascii="Times New Roman" w:hAnsi="Times New Roman" w:cs="Times New Roman"/>
                <w:sz w:val="24"/>
                <w:szCs w:val="24"/>
              </w:rPr>
              <w:br/>
              <w:t>на 60 – 80%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энергетической эффективности систем уличного освещения  2020 – 2023 гг. (замена ламп накаливания на </w:t>
            </w:r>
            <w:proofErr w:type="spellStart"/>
            <w:proofErr w:type="gram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энергосберега-ющие</w:t>
            </w:r>
            <w:proofErr w:type="spellEnd"/>
            <w:proofErr w:type="gramEnd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, поэтапная замена </w:t>
            </w:r>
            <w:proofErr w:type="spell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люмине-сцентных</w:t>
            </w:r>
            <w:proofErr w:type="spellEnd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 xml:space="preserve"> ламп, ламп ДРЛ, на </w:t>
            </w:r>
            <w:proofErr w:type="spell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энер-госберегающие</w:t>
            </w:r>
            <w:proofErr w:type="spellEnd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, в т.ч. светодиодные).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Уличное освещение Сельского поселения переведена на энергосберегающи</w:t>
            </w:r>
            <w:proofErr w:type="gramStart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светодиодные)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Повышение тепловой защиты зданий, строений, сооружений при капитальном ремонте, утепление зданий, строений, сооружений: замена окон, дверей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тепловой энергии на 20 – 25 %*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Перекладка электрических сетей для снижения потерь электрической энергии в зданиях, строениях, сооружениях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Бюджет 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  <w:r w:rsidRPr="001D262D">
              <w:rPr>
                <w:rFonts w:ascii="Times New Roman" w:hAnsi="Times New Roman" w:cs="Times New Roman"/>
                <w:sz w:val="24"/>
                <w:szCs w:val="24"/>
              </w:rPr>
              <w:br/>
              <w:t>на 3 – 5 %*.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Утепление чердачных перекрытий, подвалов, входных дверей и окон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Снижение затрат на тепловую энергию и воду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современными приборами учета коммунальных ресурсов и устройствами  регулирования потребления тепловой энергии, (замена устаревших счетчиков на счетчики повышенного класса)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ind w:left="94" w:hanging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Бюджет 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энергоресурсов от 5%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8" w:type="dxa"/>
            <w:gridSpan w:val="1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262D" w:rsidRPr="001D262D" w:rsidTr="008C0FDA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262D" w:rsidRPr="001D262D" w:rsidRDefault="001D262D" w:rsidP="008C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12793" w:rsidRPr="001D262D" w:rsidRDefault="00B12793" w:rsidP="00B12793">
      <w:pPr>
        <w:rPr>
          <w:rFonts w:ascii="Times New Roman" w:hAnsi="Times New Roman" w:cs="Times New Roman"/>
          <w:sz w:val="24"/>
          <w:szCs w:val="24"/>
        </w:rPr>
      </w:pPr>
    </w:p>
    <w:p w:rsidR="00087278" w:rsidRPr="001D262D" w:rsidRDefault="00087278">
      <w:pPr>
        <w:rPr>
          <w:rFonts w:ascii="Times New Roman" w:hAnsi="Times New Roman" w:cs="Times New Roman"/>
          <w:sz w:val="24"/>
          <w:szCs w:val="24"/>
        </w:rPr>
      </w:pPr>
    </w:p>
    <w:sectPr w:rsidR="00087278" w:rsidRPr="001D262D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51FA6"/>
    <w:multiLevelType w:val="multilevel"/>
    <w:tmpl w:val="1340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87278"/>
    <w:rsid w:val="0009581D"/>
    <w:rsid w:val="000F3A45"/>
    <w:rsid w:val="000F6FA6"/>
    <w:rsid w:val="00100991"/>
    <w:rsid w:val="00161375"/>
    <w:rsid w:val="00196975"/>
    <w:rsid w:val="001D262D"/>
    <w:rsid w:val="001D4206"/>
    <w:rsid w:val="001D5DBE"/>
    <w:rsid w:val="003D0477"/>
    <w:rsid w:val="005D18EF"/>
    <w:rsid w:val="00643801"/>
    <w:rsid w:val="006569E4"/>
    <w:rsid w:val="006940A6"/>
    <w:rsid w:val="00850D80"/>
    <w:rsid w:val="008E0C60"/>
    <w:rsid w:val="00AC266A"/>
    <w:rsid w:val="00AE633B"/>
    <w:rsid w:val="00AF49F0"/>
    <w:rsid w:val="00B12793"/>
    <w:rsid w:val="00BD7060"/>
    <w:rsid w:val="00CD65C4"/>
    <w:rsid w:val="00DE4C8C"/>
    <w:rsid w:val="00F43569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No Spacing"/>
    <w:uiPriority w:val="1"/>
    <w:qFormat/>
    <w:rsid w:val="001D2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0C5B5-1E69-4A95-851F-4ADD533D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2808</Words>
  <Characters>16011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администрации  Богатыревского     </vt:lpstr>
    </vt:vector>
  </TitlesOfParts>
  <Company>Grizli777</Company>
  <LinksUpToDate>false</LinksUpToDate>
  <CharactersWithSpaces>18782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17</cp:revision>
  <cp:lastPrinted>2021-09-10T08:10:00Z</cp:lastPrinted>
  <dcterms:created xsi:type="dcterms:W3CDTF">2019-01-28T08:30:00Z</dcterms:created>
  <dcterms:modified xsi:type="dcterms:W3CDTF">2021-09-10T08:11:00Z</dcterms:modified>
</cp:coreProperties>
</file>