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EC" w:rsidRPr="009E5E40" w:rsidRDefault="002429EC" w:rsidP="009E5E40">
      <w:pPr>
        <w:spacing w:after="0" w:line="240" w:lineRule="auto"/>
        <w:rPr>
          <w:rFonts w:ascii="Times New Roman" w:hAnsi="Times New Roman"/>
          <w:b/>
          <w:sz w:val="24"/>
          <w:szCs w:val="24"/>
          <w:lang w:val="ru-RU"/>
        </w:rPr>
      </w:pPr>
    </w:p>
    <w:tbl>
      <w:tblPr>
        <w:tblW w:w="9606" w:type="dxa"/>
        <w:tblLayout w:type="fixed"/>
        <w:tblLook w:val="0000"/>
      </w:tblPr>
      <w:tblGrid>
        <w:gridCol w:w="3442"/>
        <w:gridCol w:w="1578"/>
        <w:gridCol w:w="4586"/>
      </w:tblGrid>
      <w:tr w:rsidR="002429EC" w:rsidRPr="00366C87" w:rsidTr="00863525">
        <w:trPr>
          <w:cantSplit/>
          <w:trHeight w:val="2948"/>
        </w:trPr>
        <w:tc>
          <w:tcPr>
            <w:tcW w:w="3442" w:type="dxa"/>
          </w:tcPr>
          <w:p w:rsidR="002429EC" w:rsidRPr="001921EC" w:rsidRDefault="002429EC" w:rsidP="00863525">
            <w:pPr>
              <w:pStyle w:val="a5"/>
              <w:tabs>
                <w:tab w:val="left" w:pos="4285"/>
              </w:tabs>
              <w:contextualSpacing/>
              <w:jc w:val="center"/>
              <w:rPr>
                <w:rFonts w:ascii="Times New Roman" w:hAnsi="Times New Roman" w:cs="Times New Roman"/>
                <w:b/>
                <w:bCs/>
                <w:noProof/>
                <w:color w:val="000000"/>
                <w:sz w:val="24"/>
                <w:szCs w:val="24"/>
              </w:rPr>
            </w:pPr>
            <w:r w:rsidRPr="001921EC">
              <w:rPr>
                <w:rFonts w:ascii="Times New Roman" w:hAnsi="Times New Roman" w:cs="Times New Roman"/>
                <w:b/>
                <w:bCs/>
                <w:noProof/>
                <w:color w:val="000000"/>
                <w:sz w:val="24"/>
                <w:szCs w:val="24"/>
              </w:rPr>
              <w:t>ЧАВАШ  РЕСПУБЛИКИ</w:t>
            </w:r>
          </w:p>
          <w:p w:rsidR="002429EC" w:rsidRPr="001921EC" w:rsidRDefault="002429EC" w:rsidP="00863525">
            <w:pPr>
              <w:pStyle w:val="a5"/>
              <w:tabs>
                <w:tab w:val="left" w:pos="4285"/>
              </w:tabs>
              <w:contextualSpacing/>
              <w:jc w:val="center"/>
              <w:rPr>
                <w:rFonts w:ascii="Times New Roman" w:hAnsi="Times New Roman" w:cs="Times New Roman"/>
                <w:b/>
                <w:noProof/>
                <w:color w:val="000000"/>
                <w:sz w:val="24"/>
                <w:szCs w:val="24"/>
              </w:rPr>
            </w:pPr>
            <w:r w:rsidRPr="001921EC">
              <w:rPr>
                <w:rFonts w:ascii="Times New Roman" w:hAnsi="Times New Roman" w:cs="Times New Roman"/>
                <w:b/>
                <w:noProof/>
                <w:color w:val="000000"/>
                <w:sz w:val="24"/>
                <w:szCs w:val="24"/>
              </w:rPr>
              <w:t>КОМСОМОЛЬСКИ РАЙОН</w:t>
            </w:r>
          </w:p>
          <w:p w:rsidR="002429EC" w:rsidRPr="001921EC" w:rsidRDefault="002429EC" w:rsidP="00863525">
            <w:pPr>
              <w:pStyle w:val="a5"/>
              <w:tabs>
                <w:tab w:val="left" w:pos="4285"/>
              </w:tabs>
              <w:contextualSpacing/>
              <w:jc w:val="center"/>
              <w:rPr>
                <w:rFonts w:ascii="Times New Roman" w:hAnsi="Times New Roman" w:cs="Times New Roman"/>
                <w:b/>
                <w:bCs/>
                <w:noProof/>
                <w:color w:val="000000"/>
                <w:sz w:val="24"/>
                <w:szCs w:val="24"/>
              </w:rPr>
            </w:pPr>
            <w:r w:rsidRPr="001921EC">
              <w:rPr>
                <w:rFonts w:ascii="Times New Roman" w:hAnsi="Times New Roman" w:cs="Times New Roman"/>
                <w:b/>
                <w:bCs/>
                <w:noProof/>
                <w:color w:val="000000"/>
                <w:sz w:val="24"/>
                <w:szCs w:val="24"/>
              </w:rPr>
              <w:t xml:space="preserve">ЭЛЬПУС  ЯЛ </w:t>
            </w:r>
          </w:p>
          <w:p w:rsidR="002429EC" w:rsidRPr="002429EC" w:rsidRDefault="002429EC" w:rsidP="00863525">
            <w:pPr>
              <w:spacing w:after="0" w:line="240" w:lineRule="auto"/>
              <w:contextualSpacing/>
              <w:rPr>
                <w:rFonts w:ascii="Times New Roman" w:hAnsi="Times New Roman"/>
                <w:b/>
                <w:sz w:val="24"/>
                <w:szCs w:val="24"/>
                <w:lang w:val="ru-RU"/>
              </w:rPr>
            </w:pPr>
            <w:r w:rsidRPr="002429EC">
              <w:rPr>
                <w:rFonts w:ascii="Times New Roman" w:hAnsi="Times New Roman"/>
                <w:b/>
                <w:sz w:val="24"/>
                <w:szCs w:val="24"/>
                <w:lang w:val="ru-RU"/>
              </w:rPr>
              <w:t xml:space="preserve">           ПОСЕЛЕНИЙĔН</w:t>
            </w:r>
          </w:p>
          <w:p w:rsidR="002429EC" w:rsidRPr="002429EC" w:rsidRDefault="002429EC" w:rsidP="00863525">
            <w:pPr>
              <w:spacing w:after="0" w:line="240" w:lineRule="auto"/>
              <w:contextualSpacing/>
              <w:rPr>
                <w:sz w:val="24"/>
                <w:szCs w:val="24"/>
                <w:lang w:val="ru-RU"/>
              </w:rPr>
            </w:pPr>
            <w:r w:rsidRPr="002429EC">
              <w:rPr>
                <w:rFonts w:ascii="Times New Roman" w:hAnsi="Times New Roman"/>
                <w:b/>
                <w:sz w:val="24"/>
                <w:szCs w:val="24"/>
                <w:lang w:val="ru-RU"/>
              </w:rPr>
              <w:t xml:space="preserve">      АДМИНИСТРАЦИЙĔ</w:t>
            </w:r>
          </w:p>
          <w:p w:rsidR="002429EC" w:rsidRPr="002429EC" w:rsidRDefault="002429EC" w:rsidP="00863525">
            <w:pPr>
              <w:spacing w:after="0" w:line="240" w:lineRule="auto"/>
              <w:contextualSpacing/>
              <w:rPr>
                <w:sz w:val="24"/>
                <w:szCs w:val="24"/>
                <w:lang w:val="ru-RU"/>
              </w:rPr>
            </w:pPr>
          </w:p>
          <w:p w:rsidR="002429EC" w:rsidRPr="002429EC" w:rsidRDefault="002429EC" w:rsidP="00863525">
            <w:pPr>
              <w:spacing w:after="0" w:line="240" w:lineRule="auto"/>
              <w:ind w:left="175" w:hanging="33"/>
              <w:jc w:val="center"/>
              <w:rPr>
                <w:rFonts w:ascii="Times New Roman" w:hAnsi="Times New Roman"/>
                <w:b/>
                <w:sz w:val="24"/>
                <w:szCs w:val="24"/>
                <w:lang w:val="ru-RU"/>
              </w:rPr>
            </w:pPr>
            <w:r w:rsidRPr="002429EC">
              <w:rPr>
                <w:rFonts w:ascii="Times New Roman" w:hAnsi="Times New Roman"/>
                <w:b/>
                <w:sz w:val="24"/>
                <w:szCs w:val="24"/>
                <w:lang w:val="ru-RU"/>
              </w:rPr>
              <w:t>ЙЫШĂНУ</w:t>
            </w:r>
          </w:p>
          <w:p w:rsidR="002429EC" w:rsidRPr="001921EC" w:rsidRDefault="002429EC" w:rsidP="00863525">
            <w:pPr>
              <w:pStyle w:val="a5"/>
              <w:tabs>
                <w:tab w:val="left" w:pos="4285"/>
              </w:tabs>
              <w:jc w:val="center"/>
              <w:rPr>
                <w:rStyle w:val="a7"/>
                <w:rFonts w:ascii="Times New Roman" w:hAnsi="Times New Roman" w:cs="Times New Roman"/>
                <w:noProof/>
                <w:color w:val="000000"/>
              </w:rPr>
            </w:pPr>
          </w:p>
          <w:p w:rsidR="002429EC" w:rsidRPr="002429EC" w:rsidRDefault="00366C87" w:rsidP="00863525">
            <w:pPr>
              <w:spacing w:after="0" w:line="240" w:lineRule="auto"/>
              <w:jc w:val="center"/>
              <w:rPr>
                <w:rFonts w:ascii="Times New Roman" w:hAnsi="Times New Roman"/>
                <w:sz w:val="24"/>
                <w:szCs w:val="24"/>
                <w:lang w:val="ru-RU"/>
              </w:rPr>
            </w:pPr>
            <w:r>
              <w:rPr>
                <w:rFonts w:ascii="Times New Roman" w:hAnsi="Times New Roman"/>
                <w:sz w:val="24"/>
                <w:szCs w:val="24"/>
                <w:lang w:val="ru-RU"/>
              </w:rPr>
              <w:t>«12</w:t>
            </w:r>
            <w:r w:rsidR="002429EC" w:rsidRPr="002429EC">
              <w:rPr>
                <w:rFonts w:ascii="Times New Roman" w:hAnsi="Times New Roman"/>
                <w:sz w:val="24"/>
                <w:szCs w:val="24"/>
                <w:lang w:val="ru-RU"/>
              </w:rPr>
              <w:t xml:space="preserve">» </w:t>
            </w:r>
            <w:r w:rsidR="009E5E40">
              <w:rPr>
                <w:rFonts w:ascii="Times New Roman" w:hAnsi="Times New Roman"/>
                <w:sz w:val="24"/>
                <w:szCs w:val="24"/>
                <w:lang w:val="ru-RU"/>
              </w:rPr>
              <w:t>апрель</w:t>
            </w:r>
            <w:r w:rsidR="002429EC" w:rsidRPr="002429EC">
              <w:rPr>
                <w:rFonts w:ascii="Times New Roman" w:hAnsi="Times New Roman"/>
                <w:sz w:val="24"/>
                <w:szCs w:val="24"/>
                <w:lang w:val="ru-RU"/>
              </w:rPr>
              <w:t xml:space="preserve"> 2021 </w:t>
            </w:r>
            <w:r w:rsidR="002429EC" w:rsidRPr="002429EC">
              <w:rPr>
                <w:rFonts w:ascii="Times New Roman" w:hAnsi="Times New Roman"/>
                <w:noProof/>
                <w:color w:val="000000"/>
                <w:sz w:val="24"/>
                <w:szCs w:val="24"/>
                <w:lang w:val="ru-RU"/>
              </w:rPr>
              <w:t xml:space="preserve">с. № </w:t>
            </w:r>
            <w:r>
              <w:rPr>
                <w:rFonts w:ascii="Times New Roman" w:hAnsi="Times New Roman"/>
                <w:noProof/>
                <w:color w:val="000000"/>
                <w:sz w:val="24"/>
                <w:szCs w:val="24"/>
                <w:lang w:val="ru-RU"/>
              </w:rPr>
              <w:t>27</w:t>
            </w:r>
            <w:r w:rsidR="002429EC" w:rsidRPr="002429EC">
              <w:rPr>
                <w:rFonts w:ascii="Times New Roman" w:hAnsi="Times New Roman"/>
                <w:noProof/>
                <w:color w:val="000000"/>
                <w:sz w:val="24"/>
                <w:szCs w:val="24"/>
                <w:lang w:val="ru-RU"/>
              </w:rPr>
              <w:t xml:space="preserve">                    Эльпус</w:t>
            </w:r>
            <w:r w:rsidR="002429EC" w:rsidRPr="002429EC">
              <w:rPr>
                <w:rFonts w:ascii="Times New Roman" w:hAnsi="Times New Roman"/>
                <w:b/>
                <w:noProof/>
                <w:color w:val="000000"/>
                <w:sz w:val="24"/>
                <w:szCs w:val="24"/>
                <w:lang w:val="ru-RU"/>
              </w:rPr>
              <w:t xml:space="preserve">  </w:t>
            </w:r>
            <w:proofErr w:type="spellStart"/>
            <w:r w:rsidR="002429EC" w:rsidRPr="002429EC">
              <w:rPr>
                <w:rFonts w:ascii="Times New Roman" w:hAnsi="Times New Roman"/>
                <w:sz w:val="24"/>
                <w:szCs w:val="24"/>
                <w:lang w:val="ru-RU"/>
              </w:rPr>
              <w:t>ялĕ</w:t>
            </w:r>
            <w:proofErr w:type="spellEnd"/>
          </w:p>
          <w:p w:rsidR="002429EC" w:rsidRPr="001921EC" w:rsidRDefault="002429EC" w:rsidP="00863525">
            <w:pPr>
              <w:pStyle w:val="a5"/>
              <w:tabs>
                <w:tab w:val="left" w:pos="4285"/>
              </w:tabs>
              <w:spacing w:line="192" w:lineRule="auto"/>
              <w:rPr>
                <w:sz w:val="24"/>
                <w:szCs w:val="24"/>
              </w:rPr>
            </w:pPr>
          </w:p>
        </w:tc>
        <w:tc>
          <w:tcPr>
            <w:tcW w:w="1578" w:type="dxa"/>
          </w:tcPr>
          <w:p w:rsidR="002429EC" w:rsidRDefault="002429EC" w:rsidP="00863525">
            <w:pPr>
              <w:jc w:val="center"/>
            </w:pPr>
            <w:r>
              <w:rPr>
                <w:noProof/>
                <w:lang w:val="ru-RU" w:eastAsia="ru-RU" w:bidi="ar-SA"/>
              </w:rPr>
              <w:drawing>
                <wp:inline distT="0" distB="0" distL="0" distR="0">
                  <wp:extent cx="933450" cy="1123950"/>
                  <wp:effectExtent l="0" t="0" r="0" b="0"/>
                  <wp:docPr id="1" name="Рисунок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2"/>
                          <pic:cNvPicPr>
                            <a:picLocks noChangeAspect="1" noChangeArrowheads="1"/>
                          </pic:cNvPicPr>
                        </pic:nvPicPr>
                        <pic:blipFill>
                          <a:blip r:embed="rId5" cstate="print"/>
                          <a:srcRect l="14954" t="19867" r="15887" b="21193"/>
                          <a:stretch>
                            <a:fillRect/>
                          </a:stretch>
                        </pic:blipFill>
                        <pic:spPr bwMode="auto">
                          <a:xfrm>
                            <a:off x="0" y="0"/>
                            <a:ext cx="933450" cy="1123950"/>
                          </a:xfrm>
                          <a:prstGeom prst="rect">
                            <a:avLst/>
                          </a:prstGeom>
                          <a:noFill/>
                          <a:ln w="9525">
                            <a:noFill/>
                            <a:miter lim="800000"/>
                            <a:headEnd/>
                            <a:tailEnd/>
                          </a:ln>
                        </pic:spPr>
                      </pic:pic>
                    </a:graphicData>
                  </a:graphic>
                </wp:inline>
              </w:drawing>
            </w:r>
          </w:p>
        </w:tc>
        <w:tc>
          <w:tcPr>
            <w:tcW w:w="4586" w:type="dxa"/>
          </w:tcPr>
          <w:p w:rsidR="002429EC" w:rsidRPr="002429EC" w:rsidRDefault="002429EC" w:rsidP="002429EC">
            <w:pPr>
              <w:spacing w:after="0" w:line="240" w:lineRule="auto"/>
              <w:ind w:right="-391"/>
              <w:jc w:val="center"/>
              <w:rPr>
                <w:rFonts w:ascii="Times New Roman" w:hAnsi="Times New Roman"/>
                <w:b/>
                <w:sz w:val="24"/>
                <w:szCs w:val="24"/>
                <w:lang w:val="ru-RU"/>
              </w:rPr>
            </w:pPr>
            <w:r w:rsidRPr="002429EC">
              <w:rPr>
                <w:rFonts w:ascii="Times New Roman" w:hAnsi="Times New Roman"/>
                <w:b/>
                <w:sz w:val="24"/>
                <w:szCs w:val="24"/>
                <w:lang w:val="ru-RU"/>
              </w:rPr>
              <w:t>ЧУВАШСКАЯ РЕСПУБЛИКА</w:t>
            </w:r>
          </w:p>
          <w:p w:rsidR="002429EC" w:rsidRPr="002429EC" w:rsidRDefault="002429EC" w:rsidP="002429EC">
            <w:pPr>
              <w:spacing w:after="0" w:line="240" w:lineRule="auto"/>
              <w:ind w:right="-391"/>
              <w:jc w:val="center"/>
              <w:rPr>
                <w:rFonts w:ascii="Times New Roman" w:hAnsi="Times New Roman"/>
                <w:b/>
                <w:sz w:val="24"/>
                <w:szCs w:val="24"/>
                <w:lang w:val="ru-RU"/>
              </w:rPr>
            </w:pPr>
            <w:r w:rsidRPr="002429EC">
              <w:rPr>
                <w:rFonts w:ascii="Times New Roman" w:hAnsi="Times New Roman"/>
                <w:b/>
                <w:sz w:val="24"/>
                <w:szCs w:val="24"/>
                <w:lang w:val="ru-RU"/>
              </w:rPr>
              <w:t>КОМСОМОЛЬСКИЙ РАЙОН</w:t>
            </w:r>
          </w:p>
          <w:p w:rsidR="002429EC" w:rsidRPr="002429EC" w:rsidRDefault="002429EC" w:rsidP="002429EC">
            <w:pPr>
              <w:spacing w:after="0" w:line="240" w:lineRule="auto"/>
              <w:ind w:right="-391"/>
              <w:jc w:val="center"/>
              <w:rPr>
                <w:rFonts w:ascii="Times New Roman" w:hAnsi="Times New Roman"/>
                <w:b/>
                <w:sz w:val="24"/>
                <w:szCs w:val="24"/>
                <w:lang w:val="ru-RU"/>
              </w:rPr>
            </w:pPr>
            <w:r w:rsidRPr="002429EC">
              <w:rPr>
                <w:rFonts w:ascii="Times New Roman" w:hAnsi="Times New Roman"/>
                <w:b/>
                <w:sz w:val="24"/>
                <w:szCs w:val="24"/>
                <w:lang w:val="ru-RU"/>
              </w:rPr>
              <w:t xml:space="preserve">   АДМИНИСТРАЦИЯ</w:t>
            </w:r>
          </w:p>
          <w:p w:rsidR="002429EC" w:rsidRPr="002429EC" w:rsidRDefault="002429EC" w:rsidP="002429EC">
            <w:pPr>
              <w:pStyle w:val="a8"/>
              <w:spacing w:after="0" w:line="240" w:lineRule="auto"/>
              <w:ind w:left="318" w:right="-391"/>
              <w:jc w:val="center"/>
              <w:rPr>
                <w:rFonts w:ascii="Times New Roman" w:hAnsi="Times New Roman"/>
                <w:b/>
                <w:sz w:val="24"/>
                <w:szCs w:val="24"/>
              </w:rPr>
            </w:pPr>
            <w:r w:rsidRPr="002429EC">
              <w:rPr>
                <w:rFonts w:ascii="Times New Roman" w:hAnsi="Times New Roman"/>
                <w:b/>
                <w:sz w:val="24"/>
                <w:szCs w:val="24"/>
              </w:rPr>
              <w:t>АЛЬБУСЬ-СЮРБЕЕВСКОГО</w:t>
            </w:r>
          </w:p>
          <w:p w:rsidR="002429EC" w:rsidRPr="002429EC" w:rsidRDefault="002429EC" w:rsidP="002429EC">
            <w:pPr>
              <w:pStyle w:val="a8"/>
              <w:spacing w:after="0" w:line="240" w:lineRule="auto"/>
              <w:ind w:left="318" w:right="-391"/>
              <w:jc w:val="center"/>
              <w:rPr>
                <w:rFonts w:ascii="Times New Roman" w:hAnsi="Times New Roman"/>
                <w:b/>
                <w:sz w:val="24"/>
                <w:szCs w:val="24"/>
              </w:rPr>
            </w:pPr>
            <w:r w:rsidRPr="002429EC">
              <w:rPr>
                <w:rFonts w:ascii="Times New Roman" w:hAnsi="Times New Roman"/>
                <w:b/>
                <w:sz w:val="24"/>
                <w:szCs w:val="24"/>
              </w:rPr>
              <w:t xml:space="preserve"> СЕЛЬСКОГО ПОСЕЛЕНИЯ</w:t>
            </w:r>
          </w:p>
          <w:p w:rsidR="002429EC" w:rsidRPr="002429EC" w:rsidRDefault="002429EC" w:rsidP="002429EC">
            <w:pPr>
              <w:pStyle w:val="a8"/>
              <w:spacing w:after="0" w:line="240" w:lineRule="auto"/>
              <w:ind w:left="318" w:right="-391"/>
              <w:jc w:val="center"/>
              <w:rPr>
                <w:rFonts w:ascii="Times New Roman" w:hAnsi="Times New Roman"/>
                <w:b/>
              </w:rPr>
            </w:pPr>
          </w:p>
          <w:p w:rsidR="002429EC" w:rsidRDefault="002429EC" w:rsidP="002429EC">
            <w:pPr>
              <w:spacing w:after="0" w:line="240" w:lineRule="auto"/>
              <w:ind w:right="-392"/>
              <w:jc w:val="center"/>
              <w:rPr>
                <w:rFonts w:ascii="Times New Roman" w:hAnsi="Times New Roman"/>
                <w:b/>
                <w:sz w:val="24"/>
                <w:szCs w:val="24"/>
                <w:lang w:val="ru-RU"/>
              </w:rPr>
            </w:pPr>
            <w:r w:rsidRPr="002429EC">
              <w:rPr>
                <w:rFonts w:ascii="Times New Roman" w:hAnsi="Times New Roman"/>
                <w:b/>
                <w:sz w:val="24"/>
                <w:szCs w:val="24"/>
                <w:lang w:val="ru-RU"/>
              </w:rPr>
              <w:t xml:space="preserve">      ПОСТАНОВЛЕНИЕ</w:t>
            </w:r>
          </w:p>
          <w:p w:rsidR="002429EC" w:rsidRPr="002429EC" w:rsidRDefault="002429EC" w:rsidP="002429EC">
            <w:pPr>
              <w:spacing w:after="0" w:line="240" w:lineRule="auto"/>
              <w:ind w:right="-392"/>
              <w:jc w:val="center"/>
              <w:rPr>
                <w:rFonts w:ascii="Times New Roman" w:hAnsi="Times New Roman"/>
                <w:b/>
                <w:sz w:val="24"/>
                <w:szCs w:val="24"/>
                <w:lang w:val="ru-RU"/>
              </w:rPr>
            </w:pPr>
          </w:p>
          <w:p w:rsidR="002429EC" w:rsidRPr="002429EC" w:rsidRDefault="00366C87" w:rsidP="002429EC">
            <w:pPr>
              <w:pStyle w:val="a5"/>
              <w:ind w:right="-392"/>
              <w:jc w:val="center"/>
              <w:rPr>
                <w:rFonts w:ascii="Times New Roman" w:hAnsi="Times New Roman" w:cs="Times New Roman"/>
                <w:sz w:val="24"/>
                <w:szCs w:val="24"/>
              </w:rPr>
            </w:pPr>
            <w:r>
              <w:rPr>
                <w:rFonts w:ascii="Times New Roman" w:hAnsi="Times New Roman" w:cs="Times New Roman"/>
                <w:noProof/>
                <w:sz w:val="24"/>
                <w:szCs w:val="24"/>
              </w:rPr>
              <w:t xml:space="preserve">     «12</w:t>
            </w:r>
            <w:r w:rsidR="002429EC" w:rsidRPr="002429EC">
              <w:rPr>
                <w:rFonts w:ascii="Times New Roman" w:hAnsi="Times New Roman" w:cs="Times New Roman"/>
                <w:noProof/>
                <w:sz w:val="24"/>
                <w:szCs w:val="24"/>
              </w:rPr>
              <w:t xml:space="preserve">»  </w:t>
            </w:r>
            <w:r w:rsidR="009E5E40">
              <w:rPr>
                <w:rFonts w:ascii="Times New Roman" w:hAnsi="Times New Roman" w:cs="Times New Roman"/>
                <w:noProof/>
                <w:sz w:val="24"/>
                <w:szCs w:val="24"/>
              </w:rPr>
              <w:t>апреля</w:t>
            </w:r>
            <w:r w:rsidR="002429EC" w:rsidRPr="002429EC">
              <w:rPr>
                <w:rFonts w:ascii="Times New Roman" w:hAnsi="Times New Roman" w:cs="Times New Roman"/>
                <w:noProof/>
                <w:sz w:val="24"/>
                <w:szCs w:val="24"/>
              </w:rPr>
              <w:t xml:space="preserve">  2021 г.  № </w:t>
            </w:r>
            <w:r w:rsidR="009E5E40">
              <w:rPr>
                <w:rFonts w:ascii="Times New Roman" w:hAnsi="Times New Roman" w:cs="Times New Roman"/>
                <w:noProof/>
                <w:sz w:val="24"/>
                <w:szCs w:val="24"/>
              </w:rPr>
              <w:t>2</w:t>
            </w:r>
            <w:r>
              <w:rPr>
                <w:rFonts w:ascii="Times New Roman" w:hAnsi="Times New Roman" w:cs="Times New Roman"/>
                <w:noProof/>
                <w:sz w:val="24"/>
                <w:szCs w:val="24"/>
              </w:rPr>
              <w:t>7</w:t>
            </w:r>
          </w:p>
          <w:p w:rsidR="002429EC" w:rsidRPr="002429EC" w:rsidRDefault="002429EC" w:rsidP="002429EC">
            <w:pPr>
              <w:spacing w:after="0" w:line="240" w:lineRule="auto"/>
              <w:ind w:right="-391"/>
              <w:jc w:val="center"/>
              <w:rPr>
                <w:noProof/>
                <w:sz w:val="24"/>
                <w:szCs w:val="24"/>
                <w:lang w:val="ru-RU"/>
              </w:rPr>
            </w:pPr>
            <w:r w:rsidRPr="002429EC">
              <w:rPr>
                <w:rFonts w:ascii="Times New Roman" w:hAnsi="Times New Roman"/>
                <w:noProof/>
                <w:sz w:val="24"/>
                <w:szCs w:val="24"/>
                <w:lang w:val="ru-RU"/>
              </w:rPr>
              <w:t xml:space="preserve">       деревня Альбусь-Сюрбеево</w:t>
            </w:r>
          </w:p>
        </w:tc>
      </w:tr>
    </w:tbl>
    <w:p w:rsidR="00CE241A" w:rsidRPr="007D2EBD" w:rsidRDefault="00CE241A" w:rsidP="002429EC">
      <w:pPr>
        <w:spacing w:after="0" w:line="240" w:lineRule="auto"/>
        <w:rPr>
          <w:lang w:val="ru-RU"/>
        </w:rPr>
      </w:pPr>
    </w:p>
    <w:tbl>
      <w:tblPr>
        <w:tblW w:w="6062" w:type="dxa"/>
        <w:tblLook w:val="04A0"/>
      </w:tblPr>
      <w:tblGrid>
        <w:gridCol w:w="6062"/>
      </w:tblGrid>
      <w:tr w:rsidR="0033201F" w:rsidRPr="00366C87" w:rsidTr="00CE241A">
        <w:trPr>
          <w:trHeight w:val="2100"/>
        </w:trPr>
        <w:tc>
          <w:tcPr>
            <w:tcW w:w="6062" w:type="dxa"/>
            <w:hideMark/>
          </w:tcPr>
          <w:p w:rsidR="0033201F" w:rsidRPr="00664E77" w:rsidRDefault="00664E77" w:rsidP="00CD03EA">
            <w:pPr>
              <w:spacing w:after="0" w:line="240" w:lineRule="auto"/>
              <w:ind w:right="-125"/>
              <w:jc w:val="both"/>
              <w:rPr>
                <w:rFonts w:ascii="Times New Roman" w:hAnsi="Times New Roman"/>
                <w:bCs/>
                <w:color w:val="000000"/>
                <w:sz w:val="28"/>
                <w:szCs w:val="28"/>
                <w:lang w:val="ru-RU"/>
              </w:rPr>
            </w:pPr>
            <w:r w:rsidRPr="00664E77">
              <w:rPr>
                <w:rFonts w:ascii="Times New Roman" w:hAnsi="Times New Roman"/>
                <w:bCs/>
                <w:color w:val="000000"/>
                <w:sz w:val="28"/>
                <w:szCs w:val="28"/>
                <w:lang w:val="ru-RU"/>
              </w:rPr>
              <w:t xml:space="preserve">О внесении изменений в постановление администрации </w:t>
            </w:r>
            <w:r w:rsidR="006F09A6">
              <w:rPr>
                <w:rFonts w:ascii="Times New Roman" w:hAnsi="Times New Roman"/>
                <w:bCs/>
                <w:color w:val="000000"/>
                <w:sz w:val="28"/>
                <w:szCs w:val="28"/>
                <w:lang w:val="ru-RU"/>
              </w:rPr>
              <w:t>Альбусь</w:t>
            </w:r>
            <w:r w:rsidRPr="00664E77">
              <w:rPr>
                <w:rFonts w:ascii="Times New Roman" w:hAnsi="Times New Roman"/>
                <w:bCs/>
                <w:color w:val="000000"/>
                <w:sz w:val="28"/>
                <w:szCs w:val="28"/>
                <w:lang w:val="ru-RU"/>
              </w:rPr>
              <w:t>-Сюрбеевского сельского поселения Комсомольского р</w:t>
            </w:r>
            <w:r w:rsidR="006F09A6">
              <w:rPr>
                <w:rFonts w:ascii="Times New Roman" w:hAnsi="Times New Roman"/>
                <w:bCs/>
                <w:color w:val="000000"/>
                <w:sz w:val="28"/>
                <w:szCs w:val="28"/>
                <w:lang w:val="ru-RU"/>
              </w:rPr>
              <w:t xml:space="preserve">айона Чувашской Республики от 30.09.2013 </w:t>
            </w:r>
            <w:r w:rsidRPr="00664E77">
              <w:rPr>
                <w:rFonts w:ascii="Times New Roman" w:hAnsi="Times New Roman"/>
                <w:bCs/>
                <w:color w:val="000000"/>
                <w:sz w:val="28"/>
                <w:szCs w:val="28"/>
                <w:lang w:val="ru-RU"/>
              </w:rPr>
              <w:t xml:space="preserve">г. № </w:t>
            </w:r>
            <w:r w:rsidR="006F09A6">
              <w:rPr>
                <w:rFonts w:ascii="Times New Roman" w:hAnsi="Times New Roman"/>
                <w:bCs/>
                <w:color w:val="000000"/>
                <w:sz w:val="28"/>
                <w:szCs w:val="28"/>
                <w:lang w:val="ru-RU"/>
              </w:rPr>
              <w:t>85</w:t>
            </w:r>
            <w:r w:rsidRPr="00664E77">
              <w:rPr>
                <w:rFonts w:ascii="Times New Roman" w:hAnsi="Times New Roman"/>
                <w:bCs/>
                <w:color w:val="000000"/>
                <w:sz w:val="28"/>
                <w:szCs w:val="28"/>
                <w:lang w:val="ru-RU"/>
              </w:rPr>
              <w:t xml:space="preserve">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w:t>
            </w:r>
            <w:r w:rsidR="00CD03EA">
              <w:rPr>
                <w:rFonts w:ascii="Times New Roman" w:hAnsi="Times New Roman"/>
                <w:bCs/>
                <w:color w:val="000000"/>
                <w:sz w:val="28"/>
                <w:szCs w:val="28"/>
                <w:lang w:val="ru-RU"/>
              </w:rPr>
              <w:t>Альбусь</w:t>
            </w:r>
            <w:r w:rsidRPr="00664E77">
              <w:rPr>
                <w:rFonts w:ascii="Times New Roman" w:hAnsi="Times New Roman"/>
                <w:bCs/>
                <w:color w:val="000000"/>
                <w:sz w:val="28"/>
                <w:szCs w:val="28"/>
                <w:lang w:val="ru-RU"/>
              </w:rPr>
              <w:t>-Сюрбеевского сельского поселения»</w:t>
            </w:r>
          </w:p>
        </w:tc>
      </w:tr>
    </w:tbl>
    <w:p w:rsidR="0033201F" w:rsidRDefault="0033201F" w:rsidP="006F09A6">
      <w:pPr>
        <w:tabs>
          <w:tab w:val="left" w:pos="2694"/>
        </w:tabs>
        <w:spacing w:after="0" w:line="240" w:lineRule="auto"/>
        <w:jc w:val="both"/>
        <w:rPr>
          <w:rFonts w:ascii="Times New Roman" w:hAnsi="Times New Roman"/>
          <w:sz w:val="28"/>
          <w:szCs w:val="28"/>
          <w:lang w:val="ru-RU"/>
        </w:rPr>
      </w:pPr>
    </w:p>
    <w:p w:rsidR="00C95E66" w:rsidRDefault="00C95E66" w:rsidP="00CD03EA">
      <w:pPr>
        <w:spacing w:after="0" w:line="240" w:lineRule="auto"/>
        <w:ind w:firstLine="720"/>
        <w:jc w:val="both"/>
        <w:rPr>
          <w:rFonts w:ascii="Times New Roman" w:hAnsi="Times New Roman"/>
          <w:sz w:val="28"/>
          <w:szCs w:val="28"/>
          <w:lang w:val="ru-RU"/>
        </w:rPr>
      </w:pPr>
      <w:bookmarkStart w:id="0" w:name="sub_1"/>
      <w:r w:rsidRPr="00C95E66">
        <w:rPr>
          <w:rFonts w:ascii="Times New Roman" w:hAnsi="Times New Roman"/>
          <w:sz w:val="28"/>
          <w:szCs w:val="28"/>
          <w:lang w:val="ru-RU"/>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администрация </w:t>
      </w:r>
      <w:r w:rsidR="00E962D4">
        <w:rPr>
          <w:rFonts w:ascii="Times New Roman" w:hAnsi="Times New Roman"/>
          <w:sz w:val="28"/>
          <w:szCs w:val="28"/>
          <w:lang w:val="ru-RU"/>
        </w:rPr>
        <w:t>Альбусь</w:t>
      </w:r>
      <w:r w:rsidRPr="00C95E66">
        <w:rPr>
          <w:rFonts w:ascii="Times New Roman" w:hAnsi="Times New Roman"/>
          <w:sz w:val="28"/>
          <w:szCs w:val="28"/>
          <w:lang w:val="ru-RU"/>
        </w:rPr>
        <w:t xml:space="preserve">-Сюрбеевского сельского поселения Комсомольского района        </w:t>
      </w:r>
      <w:proofErr w:type="spellStart"/>
      <w:proofErr w:type="gramStart"/>
      <w:r w:rsidR="00CD03EA">
        <w:rPr>
          <w:rFonts w:ascii="Times New Roman" w:hAnsi="Times New Roman"/>
          <w:sz w:val="28"/>
          <w:szCs w:val="28"/>
          <w:lang w:val="ru-RU"/>
        </w:rPr>
        <w:t>п</w:t>
      </w:r>
      <w:proofErr w:type="spellEnd"/>
      <w:proofErr w:type="gramEnd"/>
      <w:r w:rsidR="00CD03EA">
        <w:rPr>
          <w:rFonts w:ascii="Times New Roman" w:hAnsi="Times New Roman"/>
          <w:sz w:val="28"/>
          <w:szCs w:val="28"/>
          <w:lang w:val="ru-RU"/>
        </w:rPr>
        <w:t xml:space="preserve"> о с т а н о в л я е т</w:t>
      </w:r>
      <w:r w:rsidRPr="00C95E66">
        <w:rPr>
          <w:rFonts w:ascii="Times New Roman" w:hAnsi="Times New Roman"/>
          <w:sz w:val="28"/>
          <w:szCs w:val="28"/>
          <w:lang w:val="ru-RU"/>
        </w:rPr>
        <w:t>:</w:t>
      </w:r>
    </w:p>
    <w:p w:rsidR="0033201F" w:rsidRPr="00664E77" w:rsidRDefault="0033201F" w:rsidP="0033201F">
      <w:pPr>
        <w:ind w:firstLine="720"/>
        <w:jc w:val="both"/>
        <w:rPr>
          <w:rFonts w:ascii="Times New Roman" w:hAnsi="Times New Roman"/>
          <w:sz w:val="28"/>
          <w:szCs w:val="28"/>
          <w:lang w:val="ru-RU"/>
        </w:rPr>
      </w:pPr>
      <w:r>
        <w:rPr>
          <w:rFonts w:ascii="Times New Roman" w:hAnsi="Times New Roman"/>
          <w:sz w:val="28"/>
          <w:szCs w:val="28"/>
          <w:lang w:val="ru-RU"/>
        </w:rPr>
        <w:t>1.</w:t>
      </w:r>
      <w:r w:rsidR="00664E77" w:rsidRPr="00664E77">
        <w:rPr>
          <w:sz w:val="28"/>
          <w:szCs w:val="28"/>
          <w:lang w:val="ru-RU"/>
        </w:rPr>
        <w:t xml:space="preserve"> </w:t>
      </w:r>
      <w:proofErr w:type="gramStart"/>
      <w:r w:rsidR="00664E77" w:rsidRPr="00664E77">
        <w:rPr>
          <w:rFonts w:ascii="Times New Roman" w:hAnsi="Times New Roman"/>
          <w:sz w:val="28"/>
          <w:szCs w:val="28"/>
          <w:lang w:val="ru-RU"/>
        </w:rPr>
        <w:t xml:space="preserve">Внести в постановление администрации </w:t>
      </w:r>
      <w:r w:rsidR="00E962D4">
        <w:rPr>
          <w:rFonts w:ascii="Times New Roman" w:hAnsi="Times New Roman"/>
          <w:sz w:val="28"/>
          <w:szCs w:val="28"/>
          <w:lang w:val="ru-RU"/>
        </w:rPr>
        <w:t>Альбусь</w:t>
      </w:r>
      <w:r w:rsidR="00664E77" w:rsidRPr="00664E77">
        <w:rPr>
          <w:rFonts w:ascii="Times New Roman" w:hAnsi="Times New Roman"/>
          <w:sz w:val="28"/>
          <w:szCs w:val="28"/>
          <w:lang w:val="ru-RU"/>
        </w:rPr>
        <w:t>-Сюрбее</w:t>
      </w:r>
      <w:r w:rsidR="00E962D4">
        <w:rPr>
          <w:rFonts w:ascii="Times New Roman" w:hAnsi="Times New Roman"/>
          <w:sz w:val="28"/>
          <w:szCs w:val="28"/>
          <w:lang w:val="ru-RU"/>
        </w:rPr>
        <w:t>вского сельского поселения от 30.09.2013г. № 85</w:t>
      </w:r>
      <w:r w:rsidR="00664E77" w:rsidRPr="00664E77">
        <w:rPr>
          <w:rFonts w:ascii="Times New Roman" w:hAnsi="Times New Roman"/>
          <w:sz w:val="28"/>
          <w:szCs w:val="28"/>
          <w:lang w:val="ru-RU"/>
        </w:rPr>
        <w:t xml:space="preserve"> </w:t>
      </w:r>
      <w:r w:rsidR="00664E77" w:rsidRPr="00664E77">
        <w:rPr>
          <w:rFonts w:ascii="Times New Roman" w:hAnsi="Times New Roman"/>
          <w:bCs/>
          <w:color w:val="000000"/>
          <w:sz w:val="28"/>
          <w:szCs w:val="28"/>
          <w:lang w:val="ru-RU"/>
        </w:rPr>
        <w:t xml:space="preserve">"Об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w:t>
      </w:r>
      <w:r w:rsidR="00E962D4">
        <w:rPr>
          <w:rFonts w:ascii="Times New Roman" w:hAnsi="Times New Roman"/>
          <w:bCs/>
          <w:color w:val="000000"/>
          <w:sz w:val="28"/>
          <w:szCs w:val="28"/>
          <w:lang w:val="ru-RU"/>
        </w:rPr>
        <w:t>Альбусь</w:t>
      </w:r>
      <w:r w:rsidR="00664E77" w:rsidRPr="00664E77">
        <w:rPr>
          <w:rFonts w:ascii="Times New Roman" w:hAnsi="Times New Roman"/>
          <w:bCs/>
          <w:color w:val="000000"/>
          <w:sz w:val="28"/>
          <w:szCs w:val="28"/>
          <w:lang w:val="ru-RU"/>
        </w:rPr>
        <w:t>-Сюрбеевского сельского поселения» (с изменениями от 25.12.2014г. № 55, от 19.07.2016г. № 35, от 14.09.2017г. № 27</w:t>
      </w:r>
      <w:r w:rsidR="00664E77">
        <w:rPr>
          <w:rFonts w:ascii="Times New Roman" w:hAnsi="Times New Roman"/>
          <w:bCs/>
          <w:color w:val="000000"/>
          <w:sz w:val="28"/>
          <w:szCs w:val="28"/>
          <w:lang w:val="ru-RU"/>
        </w:rPr>
        <w:t>, от 06.04.2018г. № 17</w:t>
      </w:r>
      <w:r w:rsidR="007C0274">
        <w:rPr>
          <w:rFonts w:ascii="Times New Roman" w:hAnsi="Times New Roman"/>
          <w:bCs/>
          <w:color w:val="000000"/>
          <w:sz w:val="28"/>
          <w:szCs w:val="28"/>
          <w:lang w:val="ru-RU"/>
        </w:rPr>
        <w:t>, от 07.05.2020г. № 19</w:t>
      </w:r>
      <w:r w:rsidR="00664E77" w:rsidRPr="00664E77">
        <w:rPr>
          <w:rFonts w:ascii="Times New Roman" w:hAnsi="Times New Roman"/>
          <w:bCs/>
          <w:color w:val="000000"/>
          <w:sz w:val="28"/>
          <w:szCs w:val="28"/>
          <w:lang w:val="ru-RU"/>
        </w:rPr>
        <w:t>) (далее – Административный регламент) следующие изменения:</w:t>
      </w:r>
      <w:proofErr w:type="gramEnd"/>
    </w:p>
    <w:p w:rsidR="004A59FF" w:rsidRDefault="00C95E66" w:rsidP="0033201F">
      <w:pPr>
        <w:ind w:firstLine="720"/>
        <w:jc w:val="both"/>
        <w:rPr>
          <w:rFonts w:ascii="Times New Roman" w:hAnsi="Times New Roman"/>
          <w:sz w:val="28"/>
          <w:szCs w:val="28"/>
          <w:lang w:val="ru-RU"/>
        </w:rPr>
      </w:pPr>
      <w:r>
        <w:rPr>
          <w:rFonts w:ascii="Times New Roman" w:hAnsi="Times New Roman"/>
          <w:sz w:val="28"/>
          <w:szCs w:val="28"/>
          <w:lang w:val="ru-RU"/>
        </w:rPr>
        <w:t>а)</w:t>
      </w:r>
      <w:r w:rsidR="00CE241A">
        <w:rPr>
          <w:rFonts w:ascii="Times New Roman" w:hAnsi="Times New Roman"/>
          <w:sz w:val="28"/>
          <w:szCs w:val="28"/>
          <w:lang w:val="ru-RU"/>
        </w:rPr>
        <w:t xml:space="preserve"> </w:t>
      </w:r>
      <w:r>
        <w:rPr>
          <w:rFonts w:ascii="Times New Roman" w:hAnsi="Times New Roman"/>
          <w:sz w:val="28"/>
          <w:szCs w:val="28"/>
          <w:lang w:val="ru-RU"/>
        </w:rPr>
        <w:t>ч</w:t>
      </w:r>
      <w:r w:rsidR="00940D3F">
        <w:rPr>
          <w:rFonts w:ascii="Times New Roman" w:hAnsi="Times New Roman"/>
          <w:sz w:val="28"/>
          <w:szCs w:val="28"/>
          <w:lang w:val="ru-RU"/>
        </w:rPr>
        <w:t xml:space="preserve">асть 1 раздела </w:t>
      </w:r>
      <w:r w:rsidR="00940D3F">
        <w:rPr>
          <w:rFonts w:ascii="Times New Roman" w:hAnsi="Times New Roman"/>
          <w:sz w:val="28"/>
          <w:szCs w:val="28"/>
        </w:rPr>
        <w:t>I</w:t>
      </w:r>
      <w:r w:rsidR="00940D3F" w:rsidRPr="00940D3F">
        <w:rPr>
          <w:rFonts w:ascii="Times New Roman" w:hAnsi="Times New Roman"/>
          <w:sz w:val="28"/>
          <w:szCs w:val="28"/>
          <w:lang w:val="ru-RU"/>
        </w:rPr>
        <w:t xml:space="preserve"> </w:t>
      </w:r>
      <w:r w:rsidR="004A59FF">
        <w:rPr>
          <w:rFonts w:ascii="Times New Roman" w:hAnsi="Times New Roman"/>
          <w:sz w:val="28"/>
          <w:szCs w:val="28"/>
          <w:lang w:val="ru-RU"/>
        </w:rPr>
        <w:t>д</w:t>
      </w:r>
      <w:r w:rsidR="00CE241A">
        <w:rPr>
          <w:rFonts w:ascii="Times New Roman" w:hAnsi="Times New Roman"/>
          <w:sz w:val="28"/>
          <w:szCs w:val="28"/>
          <w:lang w:val="ru-RU"/>
        </w:rPr>
        <w:t xml:space="preserve">ополнить </w:t>
      </w:r>
      <w:r w:rsidR="007C0274">
        <w:rPr>
          <w:rFonts w:ascii="Times New Roman" w:hAnsi="Times New Roman"/>
          <w:sz w:val="28"/>
          <w:szCs w:val="28"/>
          <w:lang w:val="ru-RU"/>
        </w:rPr>
        <w:t xml:space="preserve">пунктом 1.18 </w:t>
      </w:r>
      <w:r w:rsidR="004A59FF">
        <w:rPr>
          <w:rFonts w:ascii="Times New Roman" w:hAnsi="Times New Roman"/>
          <w:sz w:val="28"/>
          <w:szCs w:val="28"/>
          <w:lang w:val="ru-RU"/>
        </w:rPr>
        <w:t>следующего содержания:</w:t>
      </w:r>
    </w:p>
    <w:p w:rsidR="00CA0C69" w:rsidRPr="001A2760" w:rsidRDefault="004A59FF" w:rsidP="00CA0C69">
      <w:pPr>
        <w:tabs>
          <w:tab w:val="left" w:pos="2694"/>
        </w:tabs>
        <w:spacing w:line="240" w:lineRule="auto"/>
        <w:ind w:firstLine="720"/>
        <w:contextualSpacing/>
        <w:jc w:val="both"/>
        <w:rPr>
          <w:rFonts w:ascii="Times New Roman" w:hAnsi="Times New Roman"/>
          <w:bCs/>
          <w:sz w:val="28"/>
          <w:szCs w:val="28"/>
          <w:lang w:val="ru-RU"/>
        </w:rPr>
      </w:pPr>
      <w:r w:rsidRPr="004A59FF">
        <w:rPr>
          <w:rFonts w:ascii="Times New Roman" w:hAnsi="Times New Roman"/>
          <w:sz w:val="28"/>
          <w:szCs w:val="28"/>
          <w:lang w:val="ru-RU"/>
        </w:rPr>
        <w:t>«</w:t>
      </w:r>
      <w:r w:rsidR="00CA0C69">
        <w:rPr>
          <w:rFonts w:ascii="Times New Roman" w:hAnsi="Times New Roman"/>
          <w:sz w:val="28"/>
          <w:szCs w:val="28"/>
          <w:lang w:val="ru-RU"/>
        </w:rPr>
        <w:t>1.18</w:t>
      </w:r>
      <w:r w:rsidR="00940D3F">
        <w:rPr>
          <w:rFonts w:ascii="Times New Roman" w:hAnsi="Times New Roman"/>
          <w:sz w:val="28"/>
          <w:szCs w:val="28"/>
          <w:lang w:val="ru-RU"/>
        </w:rPr>
        <w:t xml:space="preserve"> </w:t>
      </w:r>
      <w:bookmarkEnd w:id="0"/>
      <w:r w:rsidR="00CA0C69" w:rsidRPr="001A2760">
        <w:rPr>
          <w:rFonts w:ascii="Times New Roman" w:hAnsi="Times New Roman"/>
          <w:bCs/>
          <w:sz w:val="28"/>
          <w:szCs w:val="28"/>
          <w:lang w:val="ru-RU"/>
        </w:rPr>
        <w:t>Организация и проведение мероприятий по контролю без взаимодействия с юридическими лицами, индивидуальными предпринимателями.</w:t>
      </w:r>
    </w:p>
    <w:p w:rsidR="00CA0C69" w:rsidRPr="001A2760" w:rsidRDefault="00CA0C69" w:rsidP="00CA0C69">
      <w:pPr>
        <w:tabs>
          <w:tab w:val="left" w:pos="2694"/>
        </w:tabs>
        <w:spacing w:line="240" w:lineRule="auto"/>
        <w:ind w:firstLine="720"/>
        <w:contextualSpacing/>
        <w:jc w:val="both"/>
        <w:rPr>
          <w:rFonts w:ascii="Times New Roman" w:hAnsi="Times New Roman"/>
          <w:bCs/>
          <w:sz w:val="28"/>
          <w:szCs w:val="28"/>
          <w:lang w:val="ru-RU"/>
        </w:rPr>
      </w:pPr>
      <w:r w:rsidRPr="001A2760">
        <w:rPr>
          <w:rFonts w:ascii="Times New Roman" w:hAnsi="Times New Roman"/>
          <w:sz w:val="28"/>
          <w:szCs w:val="28"/>
          <w:lang w:val="ru-RU"/>
        </w:rPr>
        <w:t xml:space="preserve">1. К мероприятиям по контролю, при проведении которых не требуется взаимодействие администрации с юридическими лицами и индивидуальными </w:t>
      </w:r>
      <w:r w:rsidRPr="001A2760">
        <w:rPr>
          <w:rFonts w:ascii="Times New Roman" w:hAnsi="Times New Roman"/>
          <w:sz w:val="28"/>
          <w:szCs w:val="28"/>
          <w:lang w:val="ru-RU"/>
        </w:rPr>
        <w:lastRenderedPageBreak/>
        <w:t>предпринимателями (далее - мероприятия по контролю без взаимодействия с юридическими лицами, индивидуальными предпринимателями), относятся:</w:t>
      </w:r>
      <w:bookmarkStart w:id="1" w:name="dst296"/>
      <w:bookmarkEnd w:id="1"/>
    </w:p>
    <w:p w:rsidR="00CA0C69" w:rsidRPr="001A2760" w:rsidRDefault="00CA0C69" w:rsidP="00CA0C69">
      <w:pPr>
        <w:tabs>
          <w:tab w:val="left" w:pos="2694"/>
        </w:tabs>
        <w:spacing w:line="240" w:lineRule="auto"/>
        <w:ind w:firstLine="720"/>
        <w:contextualSpacing/>
        <w:jc w:val="both"/>
        <w:rPr>
          <w:rFonts w:ascii="Times New Roman" w:hAnsi="Times New Roman"/>
          <w:bCs/>
          <w:sz w:val="28"/>
          <w:szCs w:val="28"/>
          <w:lang w:val="ru-RU"/>
        </w:rPr>
      </w:pPr>
      <w:r w:rsidRPr="001A2760">
        <w:rPr>
          <w:rFonts w:ascii="Times New Roman" w:hAnsi="Times New Roman"/>
          <w:sz w:val="28"/>
          <w:szCs w:val="28"/>
          <w:lang w:val="ru-RU" w:eastAsia="ru-RU"/>
        </w:rPr>
        <w:t xml:space="preserve">1) плановые (рейдовые) осмотры (обследования) территорий, акваторий, транспортных средств в </w:t>
      </w:r>
      <w:proofErr w:type="gramStart"/>
      <w:r w:rsidRPr="001A2760">
        <w:rPr>
          <w:rFonts w:ascii="Times New Roman" w:hAnsi="Times New Roman"/>
          <w:sz w:val="28"/>
          <w:szCs w:val="28"/>
          <w:lang w:val="ru-RU" w:eastAsia="ru-RU"/>
        </w:rPr>
        <w:t>соответствии</w:t>
      </w:r>
      <w:proofErr w:type="gramEnd"/>
      <w:r w:rsidRPr="001A2760">
        <w:rPr>
          <w:rFonts w:ascii="Times New Roman" w:hAnsi="Times New Roman"/>
          <w:sz w:val="28"/>
          <w:szCs w:val="28"/>
          <w:lang w:val="ru-RU" w:eastAsia="ru-RU"/>
        </w:rPr>
        <w:t xml:space="preserve"> со</w:t>
      </w:r>
      <w:r w:rsidRPr="001A2760">
        <w:rPr>
          <w:rFonts w:ascii="Times New Roman" w:hAnsi="Times New Roman"/>
          <w:sz w:val="28"/>
          <w:szCs w:val="28"/>
          <w:lang w:eastAsia="ru-RU"/>
        </w:rPr>
        <w:t> </w:t>
      </w:r>
      <w:hyperlink r:id="rId6" w:anchor="dst167" w:history="1">
        <w:r w:rsidRPr="001A2760">
          <w:rPr>
            <w:rFonts w:ascii="Times New Roman" w:hAnsi="Times New Roman"/>
            <w:sz w:val="28"/>
            <w:szCs w:val="28"/>
            <w:lang w:val="ru-RU" w:eastAsia="ru-RU"/>
          </w:rPr>
          <w:t>статьей 13.2</w:t>
        </w:r>
      </w:hyperlink>
      <w:r w:rsidRPr="001A2760">
        <w:rPr>
          <w:rFonts w:ascii="Times New Roman" w:hAnsi="Times New Roman"/>
          <w:sz w:val="28"/>
          <w:szCs w:val="28"/>
          <w:lang w:eastAsia="ru-RU"/>
        </w:rPr>
        <w:t> </w:t>
      </w:r>
      <w:r w:rsidRPr="001A2760">
        <w:rPr>
          <w:rFonts w:ascii="Times New Roman" w:hAnsi="Times New Roman"/>
          <w:sz w:val="28"/>
          <w:szCs w:val="28"/>
          <w:lang w:val="ru-RU" w:eastAsia="ru-RU"/>
        </w:rPr>
        <w:t xml:space="preserve"> Федерального закона № 294-ФЗ;</w:t>
      </w:r>
      <w:bookmarkStart w:id="2" w:name="dst297"/>
      <w:bookmarkEnd w:id="2"/>
    </w:p>
    <w:p w:rsidR="00CA0C69" w:rsidRPr="001A2760" w:rsidRDefault="00CA0C69" w:rsidP="00CA0C69">
      <w:pPr>
        <w:tabs>
          <w:tab w:val="left" w:pos="2694"/>
        </w:tabs>
        <w:spacing w:line="240" w:lineRule="auto"/>
        <w:ind w:firstLine="720"/>
        <w:contextualSpacing/>
        <w:jc w:val="both"/>
        <w:rPr>
          <w:rFonts w:ascii="Times New Roman" w:hAnsi="Times New Roman"/>
          <w:sz w:val="28"/>
          <w:szCs w:val="28"/>
          <w:lang w:val="ru-RU"/>
        </w:rPr>
      </w:pPr>
      <w:r w:rsidRPr="001A2760">
        <w:rPr>
          <w:rFonts w:ascii="Times New Roman" w:hAnsi="Times New Roman"/>
          <w:sz w:val="28"/>
          <w:szCs w:val="28"/>
          <w:lang w:val="ru-RU" w:eastAsia="ru-RU"/>
        </w:rPr>
        <w:t>2) наблюдение за соблюдением обязательных требований при размещении информации в сети «Интернет» и средствах массовой информации;</w:t>
      </w:r>
      <w:bookmarkStart w:id="3" w:name="dst394"/>
      <w:bookmarkEnd w:id="3"/>
    </w:p>
    <w:p w:rsidR="00CA0C69" w:rsidRPr="001A2760" w:rsidRDefault="00CA0C69" w:rsidP="00CA0C69">
      <w:pPr>
        <w:tabs>
          <w:tab w:val="left" w:pos="2694"/>
        </w:tabs>
        <w:spacing w:line="240" w:lineRule="auto"/>
        <w:ind w:firstLine="720"/>
        <w:contextualSpacing/>
        <w:jc w:val="both"/>
        <w:rPr>
          <w:rFonts w:ascii="Times New Roman" w:hAnsi="Times New Roman"/>
          <w:sz w:val="28"/>
          <w:szCs w:val="28"/>
          <w:lang w:val="ru-RU" w:eastAsia="ru-RU"/>
        </w:rPr>
      </w:pPr>
      <w:r w:rsidRPr="001A2760">
        <w:rPr>
          <w:rFonts w:ascii="Times New Roman" w:hAnsi="Times New Roman"/>
          <w:sz w:val="28"/>
          <w:szCs w:val="28"/>
          <w:lang w:val="ru-RU" w:eastAsia="ru-RU"/>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администрацию </w:t>
      </w:r>
      <w:r>
        <w:rPr>
          <w:rFonts w:ascii="Times New Roman" w:hAnsi="Times New Roman"/>
          <w:sz w:val="28"/>
          <w:szCs w:val="28"/>
          <w:lang w:val="ru-RU" w:eastAsia="ru-RU"/>
        </w:rPr>
        <w:t xml:space="preserve">сельского поселения </w:t>
      </w:r>
      <w:r w:rsidRPr="001A2760">
        <w:rPr>
          <w:rFonts w:ascii="Times New Roman" w:hAnsi="Times New Roman"/>
          <w:sz w:val="28"/>
          <w:szCs w:val="28"/>
          <w:lang w:val="ru-RU" w:eastAsia="ru-RU"/>
        </w:rPr>
        <w:t>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администрацией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bookmarkStart w:id="4" w:name="dst303"/>
      <w:bookmarkEnd w:id="4"/>
    </w:p>
    <w:p w:rsidR="00CA0C69" w:rsidRPr="001A2760" w:rsidRDefault="00CA0C69" w:rsidP="00CA0C69">
      <w:pPr>
        <w:tabs>
          <w:tab w:val="left" w:pos="2694"/>
        </w:tabs>
        <w:spacing w:line="240" w:lineRule="auto"/>
        <w:ind w:firstLine="720"/>
        <w:contextualSpacing/>
        <w:jc w:val="both"/>
        <w:rPr>
          <w:rFonts w:ascii="Times New Roman" w:hAnsi="Times New Roman"/>
          <w:sz w:val="28"/>
          <w:szCs w:val="28"/>
          <w:lang w:val="ru-RU"/>
        </w:rPr>
      </w:pPr>
      <w:r w:rsidRPr="001A2760">
        <w:rPr>
          <w:rFonts w:ascii="Times New Roman" w:hAnsi="Times New Roman"/>
          <w:sz w:val="28"/>
          <w:szCs w:val="28"/>
          <w:lang w:val="ru-RU" w:eastAsia="ru-RU"/>
        </w:rPr>
        <w:t>4) другие виды и формы мероприятий по контролю, установленные федеральными законами.</w:t>
      </w:r>
      <w:bookmarkStart w:id="5" w:name="dst304"/>
      <w:bookmarkEnd w:id="5"/>
    </w:p>
    <w:p w:rsidR="00CA0C69" w:rsidRPr="001A2760" w:rsidRDefault="00CA0C69" w:rsidP="00CA0C69">
      <w:pPr>
        <w:tabs>
          <w:tab w:val="left" w:pos="2694"/>
        </w:tabs>
        <w:spacing w:line="240" w:lineRule="auto"/>
        <w:ind w:firstLine="720"/>
        <w:contextualSpacing/>
        <w:jc w:val="both"/>
        <w:rPr>
          <w:rFonts w:ascii="Times New Roman" w:hAnsi="Times New Roman"/>
          <w:sz w:val="28"/>
          <w:szCs w:val="28"/>
          <w:lang w:val="ru-RU" w:eastAsia="ru-RU"/>
        </w:rPr>
      </w:pPr>
      <w:r w:rsidRPr="001A2760">
        <w:rPr>
          <w:rFonts w:ascii="Times New Roman" w:hAnsi="Times New Roman"/>
          <w:color w:val="000000"/>
          <w:sz w:val="28"/>
          <w:szCs w:val="28"/>
          <w:lang w:val="ru-RU" w:eastAsia="ru-RU"/>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Pr="006C722C">
        <w:rPr>
          <w:rFonts w:ascii="Times New Roman" w:hAnsi="Times New Roman"/>
          <w:color w:val="000000"/>
          <w:sz w:val="28"/>
          <w:szCs w:val="28"/>
          <w:lang w:val="ru-RU" w:eastAsia="ru-RU"/>
        </w:rPr>
        <w:t xml:space="preserve">сельского поселения </w:t>
      </w:r>
      <w:r w:rsidRPr="001A2760">
        <w:rPr>
          <w:rFonts w:ascii="Times New Roman" w:hAnsi="Times New Roman"/>
          <w:color w:val="000000"/>
          <w:sz w:val="28"/>
          <w:szCs w:val="28"/>
          <w:lang w:val="ru-RU" w:eastAsia="ru-RU"/>
        </w:rPr>
        <w:t xml:space="preserve">в </w:t>
      </w:r>
      <w:proofErr w:type="gramStart"/>
      <w:r w:rsidRPr="001A2760">
        <w:rPr>
          <w:rFonts w:ascii="Times New Roman" w:hAnsi="Times New Roman"/>
          <w:color w:val="000000"/>
          <w:sz w:val="28"/>
          <w:szCs w:val="28"/>
          <w:lang w:val="ru-RU" w:eastAsia="ru-RU"/>
        </w:rPr>
        <w:t>пределах</w:t>
      </w:r>
      <w:proofErr w:type="gramEnd"/>
      <w:r w:rsidRPr="001A2760">
        <w:rPr>
          <w:rFonts w:ascii="Times New Roman" w:hAnsi="Times New Roman"/>
          <w:color w:val="000000"/>
          <w:sz w:val="28"/>
          <w:szCs w:val="28"/>
          <w:lang w:val="ru-RU" w:eastAsia="ru-RU"/>
        </w:rPr>
        <w:t xml:space="preserve"> своей компетенции на основании заданий на проведение таких мероприятий, </w:t>
      </w:r>
      <w:r>
        <w:rPr>
          <w:rFonts w:ascii="Times New Roman" w:hAnsi="Times New Roman"/>
          <w:sz w:val="28"/>
          <w:szCs w:val="28"/>
          <w:lang w:val="ru-RU" w:eastAsia="ru-RU"/>
        </w:rPr>
        <w:t>утверждаемых главой  сельского поселения</w:t>
      </w:r>
      <w:r w:rsidRPr="001A2760">
        <w:rPr>
          <w:rFonts w:ascii="Times New Roman" w:hAnsi="Times New Roman"/>
          <w:sz w:val="28"/>
          <w:szCs w:val="28"/>
          <w:lang w:val="ru-RU" w:eastAsia="ru-RU"/>
        </w:rPr>
        <w:t>.</w:t>
      </w:r>
      <w:bookmarkStart w:id="6" w:name="dst305"/>
      <w:bookmarkEnd w:id="6"/>
    </w:p>
    <w:p w:rsidR="00CA0C69" w:rsidRPr="001A2760" w:rsidRDefault="00CA0C69" w:rsidP="00CA0C69">
      <w:pPr>
        <w:tabs>
          <w:tab w:val="left" w:pos="2694"/>
        </w:tabs>
        <w:spacing w:line="240" w:lineRule="auto"/>
        <w:ind w:firstLine="720"/>
        <w:contextualSpacing/>
        <w:jc w:val="both"/>
        <w:rPr>
          <w:rFonts w:ascii="Times New Roman" w:hAnsi="Times New Roman"/>
          <w:sz w:val="28"/>
          <w:szCs w:val="28"/>
          <w:lang w:val="ru-RU" w:eastAsia="ru-RU"/>
        </w:rPr>
      </w:pPr>
      <w:r w:rsidRPr="001A2760">
        <w:rPr>
          <w:rFonts w:ascii="Times New Roman" w:hAnsi="Times New Roman"/>
          <w:sz w:val="28"/>
          <w:szCs w:val="28"/>
          <w:lang w:val="ru-RU" w:eastAsia="ru-RU"/>
        </w:rPr>
        <w:t xml:space="preserve">3. </w:t>
      </w:r>
      <w:bookmarkStart w:id="7" w:name="dst395"/>
      <w:bookmarkEnd w:id="7"/>
      <w:r w:rsidRPr="001A2760">
        <w:rPr>
          <w:rFonts w:ascii="Times New Roman" w:hAnsi="Times New Roman"/>
          <w:sz w:val="28"/>
          <w:szCs w:val="28"/>
          <w:lang w:val="ru-RU" w:eastAsia="ru-RU"/>
        </w:rPr>
        <w:t>Порядок</w:t>
      </w:r>
      <w:r w:rsidRPr="001A2760">
        <w:rPr>
          <w:rFonts w:ascii="Times New Roman" w:hAnsi="Times New Roman"/>
          <w:sz w:val="28"/>
          <w:szCs w:val="28"/>
          <w:lang w:eastAsia="ru-RU"/>
        </w:rPr>
        <w:t> </w:t>
      </w:r>
      <w:r w:rsidRPr="001A2760">
        <w:rPr>
          <w:rFonts w:ascii="Times New Roman" w:hAnsi="Times New Roman"/>
          <w:sz w:val="28"/>
          <w:szCs w:val="28"/>
          <w:lang w:val="ru-RU" w:eastAsia="ru-RU"/>
        </w:rPr>
        <w:t>оформления и содержание заданий, указанных в</w:t>
      </w:r>
      <w:r w:rsidRPr="001A2760">
        <w:rPr>
          <w:rFonts w:ascii="Times New Roman" w:hAnsi="Times New Roman"/>
          <w:sz w:val="28"/>
          <w:szCs w:val="28"/>
          <w:lang w:eastAsia="ru-RU"/>
        </w:rPr>
        <w:t> </w:t>
      </w:r>
      <w:hyperlink r:id="rId7" w:anchor="dst304" w:history="1">
        <w:r w:rsidRPr="001A2760">
          <w:rPr>
            <w:rFonts w:ascii="Times New Roman" w:hAnsi="Times New Roman"/>
            <w:sz w:val="28"/>
            <w:szCs w:val="28"/>
            <w:lang w:val="ru-RU" w:eastAsia="ru-RU"/>
          </w:rPr>
          <w:t>части 2</w:t>
        </w:r>
      </w:hyperlink>
      <w:r w:rsidRPr="001A2760">
        <w:rPr>
          <w:rFonts w:ascii="Times New Roman" w:hAnsi="Times New Roman"/>
          <w:sz w:val="28"/>
          <w:szCs w:val="28"/>
          <w:lang w:eastAsia="ru-RU"/>
        </w:rPr>
        <w:t> </w:t>
      </w:r>
      <w:r w:rsidRPr="001A2760">
        <w:rPr>
          <w:rFonts w:ascii="Times New Roman" w:hAnsi="Times New Roman"/>
          <w:sz w:val="28"/>
          <w:szCs w:val="28"/>
          <w:lang w:val="ru-RU" w:eastAsia="ru-RU"/>
        </w:rPr>
        <w:t>пункта 1.8</w:t>
      </w:r>
      <w:r w:rsidR="00A5236E">
        <w:rPr>
          <w:rFonts w:ascii="Times New Roman" w:hAnsi="Times New Roman"/>
          <w:sz w:val="28"/>
          <w:szCs w:val="28"/>
          <w:lang w:val="ru-RU" w:eastAsia="ru-RU"/>
        </w:rPr>
        <w:t xml:space="preserve"> настоящего решения</w:t>
      </w:r>
      <w:r w:rsidRPr="001A2760">
        <w:rPr>
          <w:rFonts w:ascii="Times New Roman" w:hAnsi="Times New Roman"/>
          <w:sz w:val="28"/>
          <w:szCs w:val="28"/>
          <w:lang w:val="ru-RU" w:eastAsia="ru-RU"/>
        </w:rPr>
        <w:t>, и</w:t>
      </w:r>
      <w:r w:rsidRPr="001A2760">
        <w:rPr>
          <w:rFonts w:ascii="Times New Roman" w:hAnsi="Times New Roman"/>
          <w:sz w:val="28"/>
          <w:szCs w:val="28"/>
          <w:lang w:eastAsia="ru-RU"/>
        </w:rPr>
        <w:t> </w:t>
      </w:r>
      <w:r w:rsidRPr="001A2760">
        <w:rPr>
          <w:rFonts w:ascii="Times New Roman" w:hAnsi="Times New Roman"/>
          <w:sz w:val="28"/>
          <w:szCs w:val="28"/>
          <w:lang w:val="ru-RU" w:eastAsia="ru-RU"/>
        </w:rPr>
        <w:t>порядок</w:t>
      </w:r>
      <w:r w:rsidRPr="001A2760">
        <w:rPr>
          <w:rFonts w:ascii="Times New Roman" w:hAnsi="Times New Roman"/>
          <w:sz w:val="28"/>
          <w:szCs w:val="28"/>
          <w:lang w:eastAsia="ru-RU"/>
        </w:rPr>
        <w:t> </w:t>
      </w:r>
      <w:r w:rsidRPr="001A2760">
        <w:rPr>
          <w:rFonts w:ascii="Times New Roman" w:hAnsi="Times New Roman"/>
          <w:sz w:val="28"/>
          <w:szCs w:val="28"/>
          <w:lang w:val="ru-RU" w:eastAsia="ru-RU"/>
        </w:rPr>
        <w:t xml:space="preserve">оформления должностными лицами </w:t>
      </w:r>
      <w:r w:rsidRPr="006C722C">
        <w:rPr>
          <w:rFonts w:ascii="Times New Roman" w:hAnsi="Times New Roman"/>
          <w:sz w:val="28"/>
          <w:szCs w:val="28"/>
          <w:lang w:val="ru-RU" w:eastAsia="ru-RU"/>
        </w:rPr>
        <w:t>сельского поселения</w:t>
      </w:r>
      <w:r w:rsidRPr="001A2760">
        <w:rPr>
          <w:rFonts w:ascii="Times New Roman" w:hAnsi="Times New Roman"/>
          <w:sz w:val="28"/>
          <w:szCs w:val="28"/>
          <w:lang w:val="ru-RU" w:eastAsia="ru-RU"/>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постановлением администрации</w:t>
      </w:r>
      <w:r w:rsidRPr="006C722C">
        <w:rPr>
          <w:lang w:val="ru-RU"/>
        </w:rPr>
        <w:t xml:space="preserve"> </w:t>
      </w:r>
      <w:r w:rsidRPr="006C722C">
        <w:rPr>
          <w:rFonts w:ascii="Times New Roman" w:hAnsi="Times New Roman"/>
          <w:sz w:val="28"/>
          <w:szCs w:val="28"/>
          <w:lang w:val="ru-RU" w:eastAsia="ru-RU"/>
        </w:rPr>
        <w:t>сельского поселения</w:t>
      </w:r>
      <w:r w:rsidRPr="001A2760">
        <w:rPr>
          <w:rFonts w:ascii="Times New Roman" w:hAnsi="Times New Roman"/>
          <w:sz w:val="28"/>
          <w:szCs w:val="28"/>
          <w:lang w:val="ru-RU" w:eastAsia="ru-RU"/>
        </w:rPr>
        <w:t>.</w:t>
      </w:r>
    </w:p>
    <w:p w:rsidR="00CA0C69" w:rsidRPr="001A2760" w:rsidRDefault="00CA0C69" w:rsidP="00CA0C69">
      <w:pPr>
        <w:shd w:val="clear" w:color="auto" w:fill="FFFFFF"/>
        <w:spacing w:after="0" w:line="315" w:lineRule="atLeast"/>
        <w:ind w:firstLine="540"/>
        <w:jc w:val="both"/>
        <w:rPr>
          <w:rFonts w:ascii="Times New Roman" w:hAnsi="Times New Roman"/>
          <w:color w:val="000000"/>
          <w:sz w:val="28"/>
          <w:szCs w:val="28"/>
          <w:lang w:val="ru-RU" w:eastAsia="ru-RU"/>
        </w:rPr>
      </w:pPr>
      <w:bookmarkStart w:id="8" w:name="dst307"/>
      <w:bookmarkEnd w:id="8"/>
      <w:r w:rsidRPr="001A2760">
        <w:rPr>
          <w:rFonts w:ascii="Times New Roman" w:hAnsi="Times New Roman"/>
          <w:sz w:val="28"/>
          <w:szCs w:val="28"/>
          <w:lang w:val="ru-RU" w:eastAsia="ru-RU"/>
        </w:rPr>
        <w:t xml:space="preserve">4. </w:t>
      </w:r>
      <w:proofErr w:type="gramStart"/>
      <w:r w:rsidRPr="001A2760">
        <w:rPr>
          <w:rFonts w:ascii="Times New Roman" w:hAnsi="Times New Roman"/>
          <w:sz w:val="28"/>
          <w:szCs w:val="28"/>
          <w:lang w:val="ru-RU" w:eastAsia="ru-RU"/>
        </w:rPr>
        <w:t>В случае выявления при проведении мероприятий по контролю, указанных в</w:t>
      </w:r>
      <w:r w:rsidRPr="001A2760">
        <w:rPr>
          <w:rFonts w:ascii="Times New Roman" w:hAnsi="Times New Roman"/>
          <w:sz w:val="28"/>
          <w:szCs w:val="28"/>
          <w:lang w:eastAsia="ru-RU"/>
        </w:rPr>
        <w:t> </w:t>
      </w:r>
      <w:hyperlink r:id="rId8" w:anchor="dst295" w:history="1">
        <w:r w:rsidRPr="001A2760">
          <w:rPr>
            <w:rFonts w:ascii="Times New Roman" w:hAnsi="Times New Roman"/>
            <w:sz w:val="28"/>
            <w:szCs w:val="28"/>
            <w:lang w:val="ru-RU" w:eastAsia="ru-RU"/>
          </w:rPr>
          <w:t>части 1</w:t>
        </w:r>
      </w:hyperlink>
      <w:r w:rsidRPr="001A2760">
        <w:rPr>
          <w:rFonts w:ascii="Times New Roman" w:hAnsi="Times New Roman"/>
          <w:sz w:val="28"/>
          <w:szCs w:val="28"/>
          <w:lang w:eastAsia="ru-RU"/>
        </w:rPr>
        <w:t> </w:t>
      </w:r>
      <w:r w:rsidRPr="001A2760">
        <w:rPr>
          <w:rFonts w:ascii="Times New Roman" w:hAnsi="Times New Roman"/>
          <w:sz w:val="28"/>
          <w:szCs w:val="28"/>
          <w:lang w:val="ru-RU" w:eastAsia="ru-RU"/>
        </w:rPr>
        <w:t>пункта 1.8</w:t>
      </w:r>
      <w:r w:rsidR="00A5236E" w:rsidRPr="00A5236E">
        <w:rPr>
          <w:rFonts w:ascii="Times New Roman" w:hAnsi="Times New Roman"/>
          <w:sz w:val="28"/>
          <w:szCs w:val="28"/>
          <w:lang w:val="ru-RU" w:eastAsia="ru-RU"/>
        </w:rPr>
        <w:t xml:space="preserve"> </w:t>
      </w:r>
      <w:r w:rsidR="00A5236E">
        <w:rPr>
          <w:rFonts w:ascii="Times New Roman" w:hAnsi="Times New Roman"/>
          <w:sz w:val="28"/>
          <w:szCs w:val="28"/>
          <w:lang w:val="ru-RU" w:eastAsia="ru-RU"/>
        </w:rPr>
        <w:t>настоящего решения</w:t>
      </w:r>
      <w:bookmarkStart w:id="9" w:name="_GoBack"/>
      <w:bookmarkEnd w:id="9"/>
      <w:r w:rsidRPr="001A2760">
        <w:rPr>
          <w:rFonts w:ascii="Times New Roman" w:hAnsi="Times New Roman"/>
          <w:sz w:val="28"/>
          <w:szCs w:val="28"/>
          <w:lang w:val="ru-RU" w:eastAsia="ru-RU"/>
        </w:rPr>
        <w:t>, нарушений обязательных требований, требований, установленных муниципальными правовыми актами, должностные</w:t>
      </w:r>
      <w:r>
        <w:rPr>
          <w:rFonts w:ascii="Times New Roman" w:hAnsi="Times New Roman"/>
          <w:color w:val="000000"/>
          <w:sz w:val="28"/>
          <w:szCs w:val="28"/>
          <w:lang w:val="ru-RU" w:eastAsia="ru-RU"/>
        </w:rPr>
        <w:t xml:space="preserve"> лица </w:t>
      </w:r>
      <w:r w:rsidRPr="006C722C">
        <w:rPr>
          <w:rFonts w:ascii="Times New Roman" w:hAnsi="Times New Roman"/>
          <w:color w:val="000000"/>
          <w:sz w:val="28"/>
          <w:szCs w:val="28"/>
          <w:lang w:val="ru-RU" w:eastAsia="ru-RU"/>
        </w:rPr>
        <w:t>сельского поселения</w:t>
      </w:r>
      <w:r w:rsidRPr="001A2760">
        <w:rPr>
          <w:rFonts w:ascii="Times New Roman" w:hAnsi="Times New Roman"/>
          <w:color w:val="000000"/>
          <w:sz w:val="28"/>
          <w:szCs w:val="28"/>
          <w:lang w:val="ru-RU" w:eastAsia="ru-RU"/>
        </w:rPr>
        <w:t xml:space="preserve"> принимают в пределах своей компетенции меры по пресечению таких нарушений, а также направляют в письменной форме главе </w:t>
      </w:r>
      <w:r w:rsidRPr="006C722C">
        <w:rPr>
          <w:rFonts w:ascii="Times New Roman" w:hAnsi="Times New Roman"/>
          <w:color w:val="000000"/>
          <w:sz w:val="28"/>
          <w:szCs w:val="28"/>
          <w:lang w:val="ru-RU" w:eastAsia="ru-RU"/>
        </w:rPr>
        <w:t>сельского поселения</w:t>
      </w:r>
      <w:r w:rsidRPr="001A2760">
        <w:rPr>
          <w:rFonts w:ascii="Times New Roman" w:hAnsi="Times New Roman"/>
          <w:color w:val="000000"/>
          <w:sz w:val="28"/>
          <w:szCs w:val="28"/>
          <w:lang w:val="ru-RU" w:eastAsia="ru-RU"/>
        </w:rPr>
        <w:t xml:space="preserve"> мотивированное представление с информацией о выявленных нарушениях для принятия при необходимости решения о</w:t>
      </w:r>
      <w:proofErr w:type="gramEnd"/>
      <w:r w:rsidRPr="001A2760">
        <w:rPr>
          <w:rFonts w:ascii="Times New Roman" w:hAnsi="Times New Roman"/>
          <w:color w:val="000000"/>
          <w:sz w:val="28"/>
          <w:szCs w:val="28"/>
          <w:lang w:val="ru-RU" w:eastAsia="ru-RU"/>
        </w:rPr>
        <w:t xml:space="preserve"> </w:t>
      </w:r>
      <w:proofErr w:type="gramStart"/>
      <w:r w:rsidRPr="001A2760">
        <w:rPr>
          <w:rFonts w:ascii="Times New Roman" w:hAnsi="Times New Roman"/>
          <w:color w:val="000000"/>
          <w:sz w:val="28"/>
          <w:szCs w:val="28"/>
          <w:lang w:val="ru-RU" w:eastAsia="ru-RU"/>
        </w:rPr>
        <w:t>назначении</w:t>
      </w:r>
      <w:proofErr w:type="gramEnd"/>
      <w:r w:rsidRPr="001A2760">
        <w:rPr>
          <w:rFonts w:ascii="Times New Roman" w:hAnsi="Times New Roman"/>
          <w:color w:val="000000"/>
          <w:sz w:val="28"/>
          <w:szCs w:val="28"/>
          <w:lang w:val="ru-RU" w:eastAsia="ru-RU"/>
        </w:rPr>
        <w:t xml:space="preserve"> внеплановой проверки юридического лица, индивидуального предпринимателя по основаниям, указанным в</w:t>
      </w:r>
      <w:r w:rsidRPr="001A2760">
        <w:rPr>
          <w:rFonts w:ascii="Times New Roman" w:hAnsi="Times New Roman"/>
          <w:color w:val="000000"/>
          <w:sz w:val="28"/>
          <w:szCs w:val="28"/>
          <w:lang w:eastAsia="ru-RU"/>
        </w:rPr>
        <w:t> </w:t>
      </w:r>
      <w:hyperlink r:id="rId9" w:anchor="dst318" w:history="1">
        <w:r w:rsidRPr="001A2760">
          <w:rPr>
            <w:rFonts w:ascii="Times New Roman" w:hAnsi="Times New Roman"/>
            <w:color w:val="000000" w:themeColor="text1"/>
            <w:sz w:val="28"/>
            <w:szCs w:val="28"/>
            <w:lang w:val="ru-RU" w:eastAsia="ru-RU"/>
          </w:rPr>
          <w:t>пункте 2 части 2 статьи 10</w:t>
        </w:r>
      </w:hyperlink>
      <w:r w:rsidRPr="001A2760">
        <w:rPr>
          <w:rFonts w:ascii="Times New Roman" w:hAnsi="Times New Roman"/>
          <w:color w:val="000000"/>
          <w:sz w:val="28"/>
          <w:szCs w:val="28"/>
          <w:lang w:eastAsia="ru-RU"/>
        </w:rPr>
        <w:t> </w:t>
      </w:r>
      <w:r w:rsidRPr="001A2760">
        <w:rPr>
          <w:rFonts w:ascii="Times New Roman" w:hAnsi="Times New Roman"/>
          <w:color w:val="000000"/>
          <w:sz w:val="28"/>
          <w:szCs w:val="28"/>
          <w:lang w:val="ru-RU" w:eastAsia="ru-RU"/>
        </w:rPr>
        <w:t xml:space="preserve"> Федерального закона № 294-ФЗ.</w:t>
      </w:r>
    </w:p>
    <w:p w:rsidR="00CA0C69" w:rsidRDefault="00CA0C69" w:rsidP="00CA0C69">
      <w:pPr>
        <w:shd w:val="clear" w:color="auto" w:fill="FFFFFF"/>
        <w:spacing w:after="0" w:line="315" w:lineRule="atLeast"/>
        <w:ind w:firstLine="540"/>
        <w:jc w:val="both"/>
        <w:rPr>
          <w:rFonts w:ascii="Times New Roman" w:hAnsi="Times New Roman"/>
          <w:color w:val="000000"/>
          <w:sz w:val="28"/>
          <w:szCs w:val="28"/>
          <w:lang w:val="ru-RU" w:eastAsia="ru-RU"/>
        </w:rPr>
      </w:pPr>
      <w:bookmarkStart w:id="10" w:name="dst396"/>
      <w:bookmarkEnd w:id="10"/>
      <w:r w:rsidRPr="001A2760">
        <w:rPr>
          <w:rFonts w:ascii="Times New Roman" w:hAnsi="Times New Roman"/>
          <w:color w:val="000000"/>
          <w:sz w:val="28"/>
          <w:szCs w:val="28"/>
          <w:lang w:val="ru-RU" w:eastAsia="ru-RU"/>
        </w:rPr>
        <w:lastRenderedPageBreak/>
        <w:t xml:space="preserve">5.  </w:t>
      </w:r>
      <w:proofErr w:type="gramStart"/>
      <w:r w:rsidRPr="001A2760">
        <w:rPr>
          <w:rFonts w:ascii="Times New Roman" w:hAnsi="Times New Roman"/>
          <w:color w:val="000000"/>
          <w:sz w:val="28"/>
          <w:szCs w:val="28"/>
          <w:lang w:val="ru-RU"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w:t>
      </w:r>
      <w:r w:rsidRPr="001A2760">
        <w:rPr>
          <w:rFonts w:ascii="Times New Roman" w:hAnsi="Times New Roman"/>
          <w:color w:val="000000"/>
          <w:sz w:val="28"/>
          <w:szCs w:val="28"/>
          <w:lang w:eastAsia="ru-RU"/>
        </w:rPr>
        <w:t> </w:t>
      </w:r>
      <w:hyperlink r:id="rId10" w:anchor="dst391" w:history="1">
        <w:r w:rsidRPr="001A2760">
          <w:rPr>
            <w:rFonts w:ascii="Times New Roman" w:hAnsi="Times New Roman"/>
            <w:color w:val="000000" w:themeColor="text1"/>
            <w:sz w:val="28"/>
            <w:szCs w:val="28"/>
            <w:lang w:val="ru-RU" w:eastAsia="ru-RU"/>
          </w:rPr>
          <w:t>частях 5</w:t>
        </w:r>
      </w:hyperlink>
      <w:r w:rsidRPr="001A2760">
        <w:rPr>
          <w:rFonts w:ascii="Times New Roman" w:hAnsi="Times New Roman"/>
          <w:color w:val="000000" w:themeColor="text1"/>
          <w:sz w:val="28"/>
          <w:szCs w:val="28"/>
          <w:lang w:eastAsia="ru-RU"/>
        </w:rPr>
        <w:t> </w:t>
      </w:r>
      <w:r w:rsidRPr="001A2760">
        <w:rPr>
          <w:rFonts w:ascii="Times New Roman" w:hAnsi="Times New Roman"/>
          <w:color w:val="000000" w:themeColor="text1"/>
          <w:sz w:val="28"/>
          <w:szCs w:val="28"/>
          <w:lang w:val="ru-RU" w:eastAsia="ru-RU"/>
        </w:rPr>
        <w:t>-</w:t>
      </w:r>
      <w:r w:rsidRPr="001A2760">
        <w:rPr>
          <w:rFonts w:ascii="Times New Roman" w:hAnsi="Times New Roman"/>
          <w:color w:val="000000" w:themeColor="text1"/>
          <w:sz w:val="28"/>
          <w:szCs w:val="28"/>
          <w:lang w:eastAsia="ru-RU"/>
        </w:rPr>
        <w:t> </w:t>
      </w:r>
      <w:hyperlink r:id="rId11" w:anchor="dst393" w:history="1">
        <w:r w:rsidRPr="001A2760">
          <w:rPr>
            <w:rFonts w:ascii="Times New Roman" w:hAnsi="Times New Roman"/>
            <w:color w:val="000000" w:themeColor="text1"/>
            <w:sz w:val="28"/>
            <w:szCs w:val="28"/>
            <w:lang w:val="ru-RU" w:eastAsia="ru-RU"/>
          </w:rPr>
          <w:t>7 статьи 8.2</w:t>
        </w:r>
      </w:hyperlink>
      <w:r w:rsidRPr="001A2760">
        <w:rPr>
          <w:rFonts w:ascii="Times New Roman" w:hAnsi="Times New Roman"/>
          <w:color w:val="000000"/>
          <w:sz w:val="28"/>
          <w:szCs w:val="28"/>
          <w:lang w:val="ru-RU" w:eastAsia="ru-RU"/>
        </w:rPr>
        <w:t xml:space="preserve"> Федерального закона № 294-ФЗ сведений о готовящихся нарушениях или признаках нарушения обязательных требований, требований, установленных муниципальными правовыми актами, администрация </w:t>
      </w:r>
      <w:r w:rsidRPr="006C722C">
        <w:rPr>
          <w:rFonts w:ascii="Times New Roman" w:hAnsi="Times New Roman"/>
          <w:color w:val="000000"/>
          <w:sz w:val="28"/>
          <w:szCs w:val="28"/>
          <w:lang w:val="ru-RU" w:eastAsia="ru-RU"/>
        </w:rPr>
        <w:t xml:space="preserve">сельского поселения </w:t>
      </w:r>
      <w:r>
        <w:rPr>
          <w:rFonts w:ascii="Times New Roman" w:hAnsi="Times New Roman"/>
          <w:color w:val="000000"/>
          <w:sz w:val="28"/>
          <w:szCs w:val="28"/>
          <w:lang w:val="ru-RU" w:eastAsia="ru-RU"/>
        </w:rPr>
        <w:t>направляе</w:t>
      </w:r>
      <w:r w:rsidRPr="001A2760">
        <w:rPr>
          <w:rFonts w:ascii="Times New Roman" w:hAnsi="Times New Roman"/>
          <w:color w:val="000000"/>
          <w:sz w:val="28"/>
          <w:szCs w:val="28"/>
          <w:lang w:val="ru-RU" w:eastAsia="ru-RU"/>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bookmarkStart w:id="11" w:name="sub_2"/>
      <w:proofErr w:type="gramEnd"/>
    </w:p>
    <w:p w:rsidR="00CA0C69" w:rsidRDefault="00C95E66" w:rsidP="00CA0C69">
      <w:pPr>
        <w:shd w:val="clear" w:color="auto" w:fill="FFFFFF"/>
        <w:spacing w:after="0" w:line="315" w:lineRule="atLeast"/>
        <w:ind w:firstLine="540"/>
        <w:jc w:val="both"/>
        <w:rPr>
          <w:rFonts w:ascii="Times New Roman" w:hAnsi="Times New Roman"/>
          <w:sz w:val="28"/>
          <w:szCs w:val="28"/>
          <w:lang w:val="ru-RU"/>
        </w:rPr>
      </w:pPr>
      <w:r>
        <w:rPr>
          <w:rFonts w:ascii="Times New Roman" w:hAnsi="Times New Roman"/>
          <w:color w:val="000000"/>
          <w:sz w:val="28"/>
          <w:szCs w:val="28"/>
          <w:lang w:val="ru-RU" w:eastAsia="ru-RU"/>
        </w:rPr>
        <w:t>б) пункт 3.3</w:t>
      </w:r>
      <w:r w:rsidR="00A5236E" w:rsidRPr="00A5236E">
        <w:rPr>
          <w:rFonts w:ascii="Times New Roman" w:hAnsi="Times New Roman"/>
          <w:color w:val="000000"/>
          <w:sz w:val="28"/>
          <w:szCs w:val="28"/>
          <w:lang w:val="ru-RU" w:eastAsia="ru-RU"/>
        </w:rPr>
        <w:t xml:space="preserve">  </w:t>
      </w:r>
      <w:r w:rsidR="00A5236E">
        <w:rPr>
          <w:rFonts w:ascii="Times New Roman" w:hAnsi="Times New Roman"/>
          <w:color w:val="000000"/>
          <w:sz w:val="28"/>
          <w:szCs w:val="28"/>
          <w:lang w:val="ru-RU" w:eastAsia="ru-RU"/>
        </w:rPr>
        <w:t>части 3</w:t>
      </w:r>
      <w:r>
        <w:rPr>
          <w:rFonts w:ascii="Times New Roman" w:hAnsi="Times New Roman"/>
          <w:color w:val="000000"/>
          <w:sz w:val="28"/>
          <w:szCs w:val="28"/>
          <w:lang w:val="ru-RU" w:eastAsia="ru-RU"/>
        </w:rPr>
        <w:t xml:space="preserve"> р</w:t>
      </w:r>
      <w:r w:rsidR="00CA0C69">
        <w:rPr>
          <w:rFonts w:ascii="Times New Roman" w:hAnsi="Times New Roman"/>
          <w:sz w:val="28"/>
          <w:szCs w:val="28"/>
          <w:lang w:val="ru-RU"/>
        </w:rPr>
        <w:t>аздел</w:t>
      </w:r>
      <w:r>
        <w:rPr>
          <w:rFonts w:ascii="Times New Roman" w:hAnsi="Times New Roman"/>
          <w:sz w:val="28"/>
          <w:szCs w:val="28"/>
          <w:lang w:val="ru-RU"/>
        </w:rPr>
        <w:t>а</w:t>
      </w:r>
      <w:r w:rsidR="00CA0C69">
        <w:rPr>
          <w:rFonts w:ascii="Times New Roman" w:hAnsi="Times New Roman"/>
          <w:sz w:val="28"/>
          <w:szCs w:val="28"/>
          <w:lang w:val="ru-RU"/>
        </w:rPr>
        <w:t xml:space="preserve"> </w:t>
      </w:r>
      <w:r w:rsidR="00A5236E">
        <w:rPr>
          <w:rFonts w:ascii="Times New Roman" w:hAnsi="Times New Roman"/>
          <w:sz w:val="28"/>
          <w:szCs w:val="28"/>
        </w:rPr>
        <w:t>II</w:t>
      </w:r>
      <w:r w:rsidR="00CA0C69" w:rsidRPr="00940D3F">
        <w:rPr>
          <w:rFonts w:ascii="Times New Roman" w:hAnsi="Times New Roman"/>
          <w:sz w:val="28"/>
          <w:szCs w:val="28"/>
          <w:lang w:val="ru-RU"/>
        </w:rPr>
        <w:t xml:space="preserve"> </w:t>
      </w:r>
      <w:r w:rsidR="00CA0C69">
        <w:rPr>
          <w:rFonts w:ascii="Times New Roman" w:hAnsi="Times New Roman"/>
          <w:sz w:val="28"/>
          <w:szCs w:val="28"/>
          <w:lang w:val="ru-RU"/>
        </w:rPr>
        <w:t xml:space="preserve">дополнить </w:t>
      </w:r>
      <w:r>
        <w:rPr>
          <w:rFonts w:ascii="Times New Roman" w:hAnsi="Times New Roman"/>
          <w:sz w:val="28"/>
          <w:szCs w:val="28"/>
          <w:lang w:val="ru-RU"/>
        </w:rPr>
        <w:t>абзацем</w:t>
      </w:r>
      <w:r w:rsidR="00CA0C69">
        <w:rPr>
          <w:rFonts w:ascii="Times New Roman" w:hAnsi="Times New Roman"/>
          <w:sz w:val="28"/>
          <w:szCs w:val="28"/>
          <w:lang w:val="ru-RU"/>
        </w:rPr>
        <w:t xml:space="preserve"> следующего содержания:</w:t>
      </w:r>
    </w:p>
    <w:p w:rsidR="00CA0C69" w:rsidRPr="001A2760" w:rsidRDefault="00CA0C69" w:rsidP="00CA0C69">
      <w:pPr>
        <w:shd w:val="clear" w:color="auto" w:fill="FFFFFF"/>
        <w:spacing w:after="0" w:line="315" w:lineRule="atLeast"/>
        <w:ind w:firstLine="540"/>
        <w:jc w:val="both"/>
        <w:rPr>
          <w:rFonts w:ascii="Times New Roman" w:hAnsi="Times New Roman"/>
          <w:color w:val="000000"/>
          <w:sz w:val="28"/>
          <w:szCs w:val="28"/>
          <w:lang w:val="ru-RU" w:eastAsia="ru-RU"/>
        </w:rPr>
      </w:pPr>
      <w:r>
        <w:rPr>
          <w:rFonts w:ascii="Times New Roman" w:hAnsi="Times New Roman"/>
          <w:sz w:val="28"/>
          <w:szCs w:val="28"/>
          <w:lang w:val="ru-RU"/>
        </w:rPr>
        <w:t xml:space="preserve">«В случае необходимости при проведении проверки, указанной в пункте 3.2 настоящего решения, </w:t>
      </w:r>
      <w:r w:rsidR="00C95E66" w:rsidRPr="00C95E66">
        <w:rPr>
          <w:rFonts w:ascii="Times New Roman" w:hAnsi="Times New Roman"/>
          <w:sz w:val="28"/>
          <w:szCs w:val="28"/>
          <w:lang w:val="ru-RU"/>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w:t>
      </w:r>
      <w:r w:rsidR="00C95E66">
        <w:rPr>
          <w:rFonts w:ascii="Times New Roman" w:hAnsi="Times New Roman"/>
          <w:sz w:val="28"/>
          <w:szCs w:val="28"/>
          <w:lang w:val="ru-RU"/>
        </w:rPr>
        <w:t>ведения проверки не допускается».</w:t>
      </w:r>
    </w:p>
    <w:p w:rsidR="00CA0C69" w:rsidRPr="001A2760" w:rsidRDefault="00CA0C69" w:rsidP="00CA0C69">
      <w:pPr>
        <w:shd w:val="clear" w:color="auto" w:fill="FFFFFF"/>
        <w:spacing w:after="0" w:line="315" w:lineRule="atLeast"/>
        <w:ind w:firstLine="540"/>
        <w:jc w:val="both"/>
        <w:rPr>
          <w:rFonts w:ascii="Times New Roman" w:hAnsi="Times New Roman"/>
          <w:color w:val="000000"/>
          <w:sz w:val="28"/>
          <w:szCs w:val="28"/>
          <w:lang w:val="ru-RU" w:eastAsia="ru-RU"/>
        </w:rPr>
      </w:pPr>
      <w:r w:rsidRPr="001A2760">
        <w:rPr>
          <w:rFonts w:ascii="Times New Roman" w:hAnsi="Times New Roman"/>
          <w:sz w:val="28"/>
          <w:szCs w:val="28"/>
          <w:lang w:val="ru-RU"/>
        </w:rPr>
        <w:t>2.</w:t>
      </w:r>
      <w:bookmarkStart w:id="12" w:name="sub_3"/>
      <w:bookmarkEnd w:id="11"/>
      <w:r w:rsidRPr="001A2760">
        <w:rPr>
          <w:rFonts w:ascii="Times New Roman" w:hAnsi="Times New Roman"/>
          <w:sz w:val="28"/>
          <w:szCs w:val="28"/>
          <w:lang w:val="ru-RU"/>
        </w:rPr>
        <w:t xml:space="preserve"> </w:t>
      </w:r>
      <w:r w:rsidRPr="001A2760">
        <w:rPr>
          <w:rFonts w:ascii="Times New Roman" w:hAnsi="Times New Roman"/>
          <w:color w:val="000000" w:themeColor="text1"/>
          <w:sz w:val="28"/>
          <w:szCs w:val="28"/>
          <w:lang w:val="ru-RU"/>
        </w:rPr>
        <w:t xml:space="preserve">Настоящее постановление вступает в силу после его официального опубликования  в  информационном бюллетене </w:t>
      </w:r>
      <w:r w:rsidRPr="001A2760">
        <w:rPr>
          <w:rFonts w:ascii="Times New Roman" w:hAnsi="Times New Roman"/>
          <w:color w:val="000000" w:themeColor="text1"/>
          <w:sz w:val="28"/>
          <w:szCs w:val="28"/>
          <w:lang w:val="ru-RU"/>
        </w:rPr>
        <w:tab/>
        <w:t xml:space="preserve">«Вестник </w:t>
      </w:r>
      <w:r w:rsidR="00FC10A1">
        <w:rPr>
          <w:rFonts w:ascii="Times New Roman" w:hAnsi="Times New Roman"/>
          <w:color w:val="000000" w:themeColor="text1"/>
          <w:sz w:val="28"/>
          <w:szCs w:val="28"/>
          <w:lang w:val="ru-RU"/>
        </w:rPr>
        <w:t>Альбусь</w:t>
      </w:r>
      <w:r w:rsidRPr="001A2760">
        <w:rPr>
          <w:rFonts w:ascii="Times New Roman" w:hAnsi="Times New Roman"/>
          <w:color w:val="000000" w:themeColor="text1"/>
          <w:sz w:val="28"/>
          <w:szCs w:val="28"/>
          <w:lang w:val="ru-RU"/>
        </w:rPr>
        <w:t xml:space="preserve">-Сюрбеевского сельского поселения» и подлежит размещению на официальном сайте администрации </w:t>
      </w:r>
      <w:r w:rsidR="00FC10A1">
        <w:rPr>
          <w:rFonts w:ascii="Times New Roman" w:hAnsi="Times New Roman"/>
          <w:bCs/>
          <w:color w:val="000000" w:themeColor="text1"/>
          <w:sz w:val="28"/>
          <w:szCs w:val="28"/>
          <w:lang w:val="ru-RU"/>
        </w:rPr>
        <w:t>Альбусь</w:t>
      </w:r>
      <w:r w:rsidRPr="001A2760">
        <w:rPr>
          <w:rFonts w:ascii="Times New Roman" w:hAnsi="Times New Roman"/>
          <w:bCs/>
          <w:color w:val="000000" w:themeColor="text1"/>
          <w:sz w:val="28"/>
          <w:szCs w:val="28"/>
          <w:lang w:val="ru-RU"/>
        </w:rPr>
        <w:t>-Сюрбеевского сельского поселения.</w:t>
      </w:r>
    </w:p>
    <w:p w:rsidR="00CA0C69" w:rsidRPr="001A2760" w:rsidRDefault="00CA0C69" w:rsidP="00CA0C69">
      <w:pPr>
        <w:ind w:firstLine="720"/>
        <w:jc w:val="both"/>
        <w:rPr>
          <w:rFonts w:ascii="Times New Roman" w:hAnsi="Times New Roman"/>
          <w:color w:val="000000"/>
          <w:sz w:val="28"/>
          <w:szCs w:val="28"/>
          <w:lang w:val="ru-RU"/>
        </w:rPr>
      </w:pPr>
      <w:r w:rsidRPr="001A2760">
        <w:rPr>
          <w:rFonts w:ascii="Times New Roman" w:hAnsi="Times New Roman"/>
          <w:bCs/>
          <w:color w:val="000000" w:themeColor="text1"/>
          <w:sz w:val="28"/>
          <w:szCs w:val="28"/>
          <w:lang w:val="ru-RU"/>
        </w:rPr>
        <w:t xml:space="preserve">3. </w:t>
      </w:r>
      <w:r w:rsidRPr="001A2760">
        <w:rPr>
          <w:rFonts w:ascii="Times New Roman" w:hAnsi="Times New Roman"/>
          <w:sz w:val="28"/>
          <w:szCs w:val="28"/>
          <w:lang w:val="ru-RU"/>
        </w:rPr>
        <w:t>Контроль за исполнением настоящего постановления возлагаю на себя.</w:t>
      </w:r>
    </w:p>
    <w:bookmarkEnd w:id="12"/>
    <w:p w:rsidR="00CA0C69" w:rsidRPr="001A2760" w:rsidRDefault="00CA0C69" w:rsidP="00CA0C69">
      <w:pPr>
        <w:jc w:val="both"/>
        <w:rPr>
          <w:rFonts w:ascii="Times New Roman" w:hAnsi="Times New Roman"/>
          <w:sz w:val="28"/>
          <w:szCs w:val="28"/>
          <w:lang w:val="ru-RU"/>
        </w:rPr>
      </w:pPr>
    </w:p>
    <w:p w:rsidR="00FC10A1" w:rsidRDefault="00CA0C69" w:rsidP="00FC10A1">
      <w:pPr>
        <w:spacing w:after="0" w:line="240" w:lineRule="auto"/>
        <w:jc w:val="both"/>
        <w:rPr>
          <w:rFonts w:ascii="Times New Roman" w:hAnsi="Times New Roman"/>
          <w:sz w:val="28"/>
          <w:szCs w:val="28"/>
          <w:lang w:val="ru-RU"/>
        </w:rPr>
      </w:pPr>
      <w:r w:rsidRPr="001A2760">
        <w:rPr>
          <w:rFonts w:ascii="Times New Roman" w:hAnsi="Times New Roman"/>
          <w:sz w:val="28"/>
          <w:szCs w:val="28"/>
          <w:lang w:val="ru-RU"/>
        </w:rPr>
        <w:t xml:space="preserve">Глава </w:t>
      </w:r>
      <w:r w:rsidR="00FC10A1">
        <w:rPr>
          <w:rFonts w:ascii="Times New Roman" w:hAnsi="Times New Roman"/>
          <w:sz w:val="28"/>
          <w:szCs w:val="28"/>
          <w:lang w:val="ru-RU"/>
        </w:rPr>
        <w:t>Альбусь-Сюрбеевского</w:t>
      </w:r>
    </w:p>
    <w:p w:rsidR="00CA0C69" w:rsidRPr="001A2760" w:rsidRDefault="00CA0C69" w:rsidP="00FC10A1">
      <w:pPr>
        <w:spacing w:after="0" w:line="240" w:lineRule="auto"/>
        <w:jc w:val="both"/>
        <w:rPr>
          <w:rFonts w:ascii="Times New Roman" w:hAnsi="Times New Roman"/>
          <w:sz w:val="28"/>
          <w:szCs w:val="28"/>
          <w:lang w:val="ru-RU"/>
        </w:rPr>
      </w:pPr>
      <w:r w:rsidRPr="001A2760">
        <w:rPr>
          <w:rFonts w:ascii="Times New Roman" w:hAnsi="Times New Roman"/>
          <w:sz w:val="28"/>
          <w:szCs w:val="28"/>
          <w:lang w:val="ru-RU"/>
        </w:rPr>
        <w:t>сельского поселения</w:t>
      </w:r>
      <w:r w:rsidRPr="001A2760">
        <w:rPr>
          <w:rFonts w:ascii="Times New Roman" w:hAnsi="Times New Roman"/>
          <w:sz w:val="28"/>
          <w:szCs w:val="28"/>
          <w:lang w:val="ru-RU"/>
        </w:rPr>
        <w:tab/>
      </w:r>
      <w:r w:rsidRPr="001A2760">
        <w:rPr>
          <w:rFonts w:ascii="Times New Roman" w:hAnsi="Times New Roman"/>
          <w:sz w:val="28"/>
          <w:szCs w:val="28"/>
          <w:lang w:val="ru-RU"/>
        </w:rPr>
        <w:tab/>
      </w:r>
      <w:r w:rsidRPr="001A2760">
        <w:rPr>
          <w:rFonts w:ascii="Times New Roman" w:hAnsi="Times New Roman"/>
          <w:sz w:val="28"/>
          <w:szCs w:val="28"/>
          <w:lang w:val="ru-RU"/>
        </w:rPr>
        <w:tab/>
      </w:r>
      <w:r w:rsidRPr="001A2760">
        <w:rPr>
          <w:rFonts w:ascii="Times New Roman" w:hAnsi="Times New Roman"/>
          <w:sz w:val="28"/>
          <w:szCs w:val="28"/>
          <w:lang w:val="ru-RU"/>
        </w:rPr>
        <w:tab/>
      </w:r>
      <w:r>
        <w:rPr>
          <w:rFonts w:ascii="Times New Roman" w:hAnsi="Times New Roman"/>
          <w:sz w:val="28"/>
          <w:szCs w:val="28"/>
          <w:lang w:val="ru-RU"/>
        </w:rPr>
        <w:t xml:space="preserve">                </w:t>
      </w:r>
      <w:r w:rsidRPr="001A2760">
        <w:rPr>
          <w:rFonts w:ascii="Times New Roman" w:hAnsi="Times New Roman"/>
          <w:sz w:val="28"/>
          <w:szCs w:val="28"/>
          <w:lang w:val="ru-RU"/>
        </w:rPr>
        <w:t xml:space="preserve"> </w:t>
      </w:r>
      <w:r w:rsidR="00FC10A1">
        <w:rPr>
          <w:rFonts w:ascii="Times New Roman" w:hAnsi="Times New Roman"/>
          <w:sz w:val="28"/>
          <w:szCs w:val="28"/>
          <w:lang w:val="ru-RU"/>
        </w:rPr>
        <w:t xml:space="preserve">                 Р</w:t>
      </w:r>
      <w:r w:rsidRPr="001A2760">
        <w:rPr>
          <w:rFonts w:ascii="Times New Roman" w:hAnsi="Times New Roman"/>
          <w:sz w:val="28"/>
          <w:szCs w:val="28"/>
          <w:lang w:val="ru-RU"/>
        </w:rPr>
        <w:t>.</w:t>
      </w:r>
      <w:r w:rsidR="00FC10A1">
        <w:rPr>
          <w:rFonts w:ascii="Times New Roman" w:hAnsi="Times New Roman"/>
          <w:sz w:val="28"/>
          <w:szCs w:val="28"/>
          <w:lang w:val="ru-RU"/>
        </w:rPr>
        <w:t>Ф</w:t>
      </w:r>
      <w:r w:rsidRPr="001A2760">
        <w:rPr>
          <w:rFonts w:ascii="Times New Roman" w:hAnsi="Times New Roman"/>
          <w:sz w:val="28"/>
          <w:szCs w:val="28"/>
          <w:lang w:val="ru-RU"/>
        </w:rPr>
        <w:t>.</w:t>
      </w:r>
      <w:r w:rsidR="00FC10A1">
        <w:rPr>
          <w:rFonts w:ascii="Times New Roman" w:hAnsi="Times New Roman"/>
          <w:sz w:val="28"/>
          <w:szCs w:val="28"/>
          <w:lang w:val="ru-RU"/>
        </w:rPr>
        <w:t>Асеинов</w:t>
      </w:r>
      <w:r w:rsidRPr="001A2760">
        <w:rPr>
          <w:rFonts w:ascii="Times New Roman" w:hAnsi="Times New Roman"/>
          <w:sz w:val="28"/>
          <w:szCs w:val="28"/>
          <w:lang w:val="ru-RU"/>
        </w:rPr>
        <w:t xml:space="preserve"> </w:t>
      </w:r>
    </w:p>
    <w:p w:rsidR="00BC2F36" w:rsidRPr="0033201F" w:rsidRDefault="00BC2F36" w:rsidP="00FC10A1">
      <w:pPr>
        <w:shd w:val="clear" w:color="auto" w:fill="FFFFFF"/>
        <w:spacing w:after="0" w:line="240" w:lineRule="auto"/>
        <w:ind w:firstLine="540"/>
        <w:jc w:val="both"/>
        <w:rPr>
          <w:lang w:val="ru-RU"/>
        </w:rPr>
      </w:pPr>
    </w:p>
    <w:sectPr w:rsidR="00BC2F36" w:rsidRPr="0033201F" w:rsidSect="00BC2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201F"/>
    <w:rsid w:val="00135AF5"/>
    <w:rsid w:val="002429EC"/>
    <w:rsid w:val="00246EF9"/>
    <w:rsid w:val="002A0915"/>
    <w:rsid w:val="0033201F"/>
    <w:rsid w:val="00366C87"/>
    <w:rsid w:val="003E20C2"/>
    <w:rsid w:val="004A59FF"/>
    <w:rsid w:val="004C46FE"/>
    <w:rsid w:val="004E3C32"/>
    <w:rsid w:val="004F4FFF"/>
    <w:rsid w:val="00635871"/>
    <w:rsid w:val="006404D2"/>
    <w:rsid w:val="00664E77"/>
    <w:rsid w:val="006A0699"/>
    <w:rsid w:val="006F09A6"/>
    <w:rsid w:val="007C0274"/>
    <w:rsid w:val="007D2EBD"/>
    <w:rsid w:val="008217A9"/>
    <w:rsid w:val="00940D3F"/>
    <w:rsid w:val="009C0285"/>
    <w:rsid w:val="009E5E40"/>
    <w:rsid w:val="00A132FA"/>
    <w:rsid w:val="00A5236E"/>
    <w:rsid w:val="00B151D4"/>
    <w:rsid w:val="00B25EA7"/>
    <w:rsid w:val="00B51FA2"/>
    <w:rsid w:val="00BA21EE"/>
    <w:rsid w:val="00BC2F36"/>
    <w:rsid w:val="00C95E66"/>
    <w:rsid w:val="00CA0C69"/>
    <w:rsid w:val="00CD03EA"/>
    <w:rsid w:val="00CE241A"/>
    <w:rsid w:val="00D03FC0"/>
    <w:rsid w:val="00DC5654"/>
    <w:rsid w:val="00E22C1C"/>
    <w:rsid w:val="00E962D4"/>
    <w:rsid w:val="00F00EB8"/>
    <w:rsid w:val="00F17A7B"/>
    <w:rsid w:val="00FC1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1F"/>
    <w:rPr>
      <w:rFonts w:ascii="Calibri" w:eastAsia="Times New Roman" w:hAnsi="Calibri" w:cs="Times New Roman"/>
      <w:lang w:val="en-US" w:bidi="en-US"/>
    </w:rPr>
  </w:style>
  <w:style w:type="paragraph" w:styleId="1">
    <w:name w:val="heading 1"/>
    <w:basedOn w:val="a"/>
    <w:next w:val="a"/>
    <w:link w:val="10"/>
    <w:uiPriority w:val="9"/>
    <w:qFormat/>
    <w:rsid w:val="0033201F"/>
    <w:pPr>
      <w:spacing w:before="480" w:after="0"/>
      <w:contextualSpacing/>
      <w:outlineLvl w:val="0"/>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01F"/>
    <w:rPr>
      <w:rFonts w:ascii="Cambria" w:eastAsia="Times New Roman" w:hAnsi="Cambria" w:cs="Times New Roman"/>
      <w:b/>
      <w:bCs/>
      <w:sz w:val="28"/>
      <w:szCs w:val="28"/>
      <w:lang w:val="en-US" w:bidi="en-US"/>
    </w:rPr>
  </w:style>
  <w:style w:type="paragraph" w:styleId="a3">
    <w:name w:val="Balloon Text"/>
    <w:basedOn w:val="a"/>
    <w:link w:val="a4"/>
    <w:uiPriority w:val="99"/>
    <w:semiHidden/>
    <w:unhideWhenUsed/>
    <w:rsid w:val="003320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01F"/>
    <w:rPr>
      <w:rFonts w:ascii="Tahoma" w:eastAsia="Times New Roman" w:hAnsi="Tahoma" w:cs="Tahoma"/>
      <w:sz w:val="16"/>
      <w:szCs w:val="16"/>
      <w:lang w:val="en-US" w:bidi="en-US"/>
    </w:rPr>
  </w:style>
  <w:style w:type="paragraph" w:customStyle="1" w:styleId="a5">
    <w:name w:val="Таблицы (моноширинный)"/>
    <w:basedOn w:val="a"/>
    <w:next w:val="a"/>
    <w:link w:val="a6"/>
    <w:rsid w:val="00D03FC0"/>
    <w:pPr>
      <w:autoSpaceDE w:val="0"/>
      <w:autoSpaceDN w:val="0"/>
      <w:adjustRightInd w:val="0"/>
      <w:spacing w:after="0" w:line="240" w:lineRule="auto"/>
      <w:jc w:val="both"/>
    </w:pPr>
    <w:rPr>
      <w:rFonts w:ascii="Courier New" w:hAnsi="Courier New" w:cs="Courier New"/>
      <w:sz w:val="20"/>
      <w:szCs w:val="20"/>
      <w:lang w:val="ru-RU" w:eastAsia="ru-RU" w:bidi="ar-SA"/>
    </w:rPr>
  </w:style>
  <w:style w:type="character" w:customStyle="1" w:styleId="a7">
    <w:name w:val="Цветовое выделение"/>
    <w:rsid w:val="00D03FC0"/>
    <w:rPr>
      <w:b/>
      <w:bCs/>
      <w:color w:val="000080"/>
    </w:rPr>
  </w:style>
  <w:style w:type="character" w:customStyle="1" w:styleId="a6">
    <w:name w:val="Таблицы (моноширинный) Знак"/>
    <w:link w:val="a5"/>
    <w:rsid w:val="002429EC"/>
    <w:rPr>
      <w:rFonts w:ascii="Courier New" w:eastAsia="Times New Roman" w:hAnsi="Courier New" w:cs="Courier New"/>
      <w:sz w:val="20"/>
      <w:szCs w:val="20"/>
      <w:lang w:eastAsia="ru-RU"/>
    </w:rPr>
  </w:style>
  <w:style w:type="paragraph" w:styleId="a8">
    <w:name w:val="Body Text Indent"/>
    <w:basedOn w:val="a"/>
    <w:link w:val="a9"/>
    <w:uiPriority w:val="99"/>
    <w:semiHidden/>
    <w:unhideWhenUsed/>
    <w:rsid w:val="002429EC"/>
    <w:pPr>
      <w:spacing w:after="120"/>
      <w:ind w:left="283"/>
    </w:pPr>
    <w:rPr>
      <w:rFonts w:eastAsia="Calibri"/>
      <w:lang w:val="ru-RU" w:bidi="ar-SA"/>
    </w:rPr>
  </w:style>
  <w:style w:type="character" w:customStyle="1" w:styleId="a9">
    <w:name w:val="Основной текст с отступом Знак"/>
    <w:basedOn w:val="a0"/>
    <w:link w:val="a8"/>
    <w:uiPriority w:val="99"/>
    <w:semiHidden/>
    <w:rsid w:val="002429E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82154492">
      <w:bodyDiv w:val="1"/>
      <w:marLeft w:val="0"/>
      <w:marRight w:val="0"/>
      <w:marTop w:val="0"/>
      <w:marBottom w:val="0"/>
      <w:divBdr>
        <w:top w:val="none" w:sz="0" w:space="0" w:color="auto"/>
        <w:left w:val="none" w:sz="0" w:space="0" w:color="auto"/>
        <w:bottom w:val="none" w:sz="0" w:space="0" w:color="auto"/>
        <w:right w:val="none" w:sz="0" w:space="0" w:color="auto"/>
      </w:divBdr>
    </w:div>
    <w:div w:id="16615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55/bc88050cd83f70448d14de144ce9c59d8f5c5c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42055/bc88050cd83f70448d14de144ce9c59d8f5c5c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342055/e629f170179b853137158867b866fca24045e52f/" TargetMode="External"/><Relationship Id="rId11" Type="http://schemas.openxmlformats.org/officeDocument/2006/relationships/hyperlink" Target="http://www.consultant.ru/document/cons_doc_LAW_342055/b836bbb2b2795f5b6bc7ca430945ed7efc4fec82/" TargetMode="External"/><Relationship Id="rId5" Type="http://schemas.openxmlformats.org/officeDocument/2006/relationships/image" Target="media/image1.png"/><Relationship Id="rId10" Type="http://schemas.openxmlformats.org/officeDocument/2006/relationships/hyperlink" Target="http://www.consultant.ru/document/cons_doc_LAW_342055/b836bbb2b2795f5b6bc7ca430945ed7efc4fec82/" TargetMode="External"/><Relationship Id="rId4" Type="http://schemas.openxmlformats.org/officeDocument/2006/relationships/webSettings" Target="webSettings.xml"/><Relationship Id="rId9" Type="http://schemas.openxmlformats.org/officeDocument/2006/relationships/hyperlink" Target="http://www.consultant.ru/document/cons_doc_LAW_342055/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C6699-520A-499B-8E2E-78B04884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Urmai</cp:lastModifiedBy>
  <cp:revision>12</cp:revision>
  <cp:lastPrinted>2020-05-07T12:03:00Z</cp:lastPrinted>
  <dcterms:created xsi:type="dcterms:W3CDTF">2021-04-01T05:38:00Z</dcterms:created>
  <dcterms:modified xsi:type="dcterms:W3CDTF">2021-04-15T09:56:00Z</dcterms:modified>
</cp:coreProperties>
</file>