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106" w:type="dxa"/>
        <w:tblLayout w:type="fixed"/>
        <w:tblLook w:val="00A0"/>
      </w:tblPr>
      <w:tblGrid>
        <w:gridCol w:w="4104"/>
        <w:gridCol w:w="1778"/>
        <w:gridCol w:w="4123"/>
      </w:tblGrid>
      <w:tr w:rsidR="00F979EC" w:rsidTr="00BB55AA">
        <w:trPr>
          <w:cantSplit/>
          <w:trHeight w:val="420"/>
        </w:trPr>
        <w:tc>
          <w:tcPr>
            <w:tcW w:w="4104" w:type="dxa"/>
          </w:tcPr>
          <w:p w:rsidR="00F979EC" w:rsidRDefault="00F979EC" w:rsidP="00BB55AA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-228600</wp:posOffset>
                  </wp:positionV>
                  <wp:extent cx="718820" cy="718820"/>
                  <wp:effectExtent l="19050" t="0" r="5080" b="0"/>
                  <wp:wrapNone/>
                  <wp:docPr id="18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F979EC" w:rsidRDefault="00F979EC" w:rsidP="00BB55AA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F979EC" w:rsidRDefault="00F979EC" w:rsidP="00BB55AA">
            <w:pPr>
              <w:snapToGrid w:val="0"/>
              <w:jc w:val="center"/>
            </w:pPr>
          </w:p>
        </w:tc>
        <w:tc>
          <w:tcPr>
            <w:tcW w:w="4123" w:type="dxa"/>
          </w:tcPr>
          <w:p w:rsidR="00F979EC" w:rsidRDefault="00F979EC" w:rsidP="00BB55AA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F979EC" w:rsidRDefault="00F979EC" w:rsidP="00BB55AA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F979EC" w:rsidRDefault="00F979EC" w:rsidP="00BB55AA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F979EC" w:rsidTr="00BB55AA">
        <w:trPr>
          <w:cantSplit/>
          <w:trHeight w:val="1566"/>
        </w:trPr>
        <w:tc>
          <w:tcPr>
            <w:tcW w:w="4104" w:type="dxa"/>
          </w:tcPr>
          <w:p w:rsidR="00F979EC" w:rsidRDefault="00F979EC" w:rsidP="00BB55AA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F979EC" w:rsidRDefault="00F979EC" w:rsidP="00BB55AA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F979EC" w:rsidRDefault="00F979EC" w:rsidP="00BB55AA">
            <w:pPr>
              <w:pStyle w:val="a20"/>
              <w:spacing w:before="0" w:after="0"/>
              <w:jc w:val="center"/>
            </w:pPr>
            <w:r>
              <w:rPr>
                <w:b/>
                <w:bCs/>
              </w:rPr>
              <w:t>ПОСЕЛЕНИЯ</w:t>
            </w:r>
          </w:p>
          <w:p w:rsidR="00F979EC" w:rsidRDefault="00F979EC" w:rsidP="00BB55AA">
            <w:pPr>
              <w:pStyle w:val="a20"/>
              <w:spacing w:before="0" w:after="0"/>
              <w:jc w:val="center"/>
            </w:pPr>
          </w:p>
          <w:p w:rsidR="00F979EC" w:rsidRDefault="00F979EC" w:rsidP="00BB55AA">
            <w:pPr>
              <w:pStyle w:val="a20"/>
              <w:spacing w:before="0" w:after="0"/>
              <w:jc w:val="center"/>
            </w:pPr>
            <w:r>
              <w:rPr>
                <w:rStyle w:val="a9"/>
                <w:rFonts w:eastAsiaTheme="majorEastAsia"/>
              </w:rPr>
              <w:t>ПОСТАНОВЛЕНИЕ</w:t>
            </w:r>
          </w:p>
          <w:p w:rsidR="00F979EC" w:rsidRDefault="00F979EC" w:rsidP="00BB55AA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29.12.2020  № 80 </w:t>
            </w:r>
          </w:p>
          <w:p w:rsidR="00F979EC" w:rsidRDefault="00F979EC" w:rsidP="00BB55AA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F979EC" w:rsidRDefault="00F979EC" w:rsidP="00BB55AA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F979EC" w:rsidRDefault="00F979EC" w:rsidP="00BB55AA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F979EC" w:rsidRDefault="00F979EC" w:rsidP="00BB55AA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F979EC" w:rsidRDefault="00F979EC" w:rsidP="00BB55AA">
            <w:pPr>
              <w:jc w:val="center"/>
              <w:rPr>
                <w:lang w:eastAsia="ru-RU"/>
              </w:rPr>
            </w:pPr>
            <w:r>
              <w:rPr>
                <w:rStyle w:val="a8"/>
                <w:color w:val="000000"/>
              </w:rPr>
              <w:t>АДМИНИСТРАЦИЙĔ</w:t>
            </w:r>
          </w:p>
          <w:p w:rsidR="00F979EC" w:rsidRDefault="00F979EC" w:rsidP="00BB55AA">
            <w:pPr>
              <w:spacing w:line="192" w:lineRule="auto"/>
              <w:jc w:val="center"/>
            </w:pPr>
          </w:p>
          <w:p w:rsidR="00F979EC" w:rsidRDefault="00F979EC" w:rsidP="00BB55AA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F979EC" w:rsidRDefault="00F979EC" w:rsidP="00BB55AA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30.12.2020 80 №  </w:t>
            </w:r>
          </w:p>
          <w:p w:rsidR="00F979EC" w:rsidRDefault="00F979EC" w:rsidP="00BB55AA">
            <w:pPr>
              <w:jc w:val="center"/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</w:tc>
      </w:tr>
    </w:tbl>
    <w:p w:rsidR="00F979EC" w:rsidRDefault="00F979EC" w:rsidP="00F979EC">
      <w:pPr>
        <w:pStyle w:val="a5"/>
        <w:spacing w:after="0"/>
        <w:ind w:right="5244"/>
        <w:jc w:val="both"/>
        <w:rPr>
          <w:sz w:val="16"/>
          <w:szCs w:val="16"/>
        </w:rPr>
      </w:pPr>
    </w:p>
    <w:p w:rsidR="00F979EC" w:rsidRPr="00824D36" w:rsidRDefault="00F979EC" w:rsidP="00F979EC">
      <w:pPr>
        <w:pStyle w:val="a5"/>
        <w:spacing w:after="0"/>
        <w:ind w:right="5244"/>
        <w:jc w:val="both"/>
      </w:pPr>
      <w:r w:rsidRPr="00824D36">
        <w:t xml:space="preserve">О </w:t>
      </w:r>
      <w:r w:rsidRPr="00824D36">
        <w:rPr>
          <w:rStyle w:val="aa"/>
          <w:i w:val="0"/>
        </w:rPr>
        <w:t>мерах</w:t>
      </w:r>
      <w:r w:rsidRPr="00824D36">
        <w:t xml:space="preserve"> по </w:t>
      </w:r>
      <w:r w:rsidRPr="00824D36">
        <w:rPr>
          <w:rStyle w:val="aa"/>
          <w:i w:val="0"/>
        </w:rPr>
        <w:t>реализации</w:t>
      </w:r>
      <w:r w:rsidRPr="00824D36">
        <w:t xml:space="preserve"> </w:t>
      </w:r>
      <w:r w:rsidRPr="00824D36">
        <w:rPr>
          <w:rStyle w:val="aa"/>
          <w:i w:val="0"/>
        </w:rPr>
        <w:t>отдельных</w:t>
      </w:r>
      <w:r w:rsidRPr="00824D36">
        <w:t xml:space="preserve"> </w:t>
      </w:r>
      <w:r w:rsidRPr="00824D36">
        <w:rPr>
          <w:rStyle w:val="aa"/>
          <w:i w:val="0"/>
        </w:rPr>
        <w:t>положений</w:t>
      </w:r>
      <w:r w:rsidRPr="00824D36">
        <w:t xml:space="preserve"> </w:t>
      </w:r>
      <w:r w:rsidRPr="00824D36">
        <w:rPr>
          <w:rStyle w:val="aa"/>
          <w:i w:val="0"/>
        </w:rPr>
        <w:t>Федерального</w:t>
      </w:r>
      <w:r w:rsidRPr="00824D36">
        <w:t xml:space="preserve"> </w:t>
      </w:r>
      <w:r w:rsidRPr="00824D36">
        <w:rPr>
          <w:rStyle w:val="aa"/>
          <w:i w:val="0"/>
        </w:rPr>
        <w:t>закона</w:t>
      </w:r>
      <w:r w:rsidRPr="00824D36">
        <w:t xml:space="preserve"> «О </w:t>
      </w:r>
      <w:r w:rsidRPr="00824D36">
        <w:rPr>
          <w:rStyle w:val="aa"/>
          <w:i w:val="0"/>
        </w:rPr>
        <w:t>цифровых</w:t>
      </w:r>
      <w:r w:rsidRPr="00824D36">
        <w:t xml:space="preserve"> </w:t>
      </w:r>
      <w:r w:rsidRPr="00824D36">
        <w:rPr>
          <w:rStyle w:val="aa"/>
          <w:i w:val="0"/>
        </w:rPr>
        <w:t>финансовых</w:t>
      </w:r>
      <w:r w:rsidRPr="00824D36">
        <w:t xml:space="preserve"> </w:t>
      </w:r>
      <w:r w:rsidRPr="00824D36">
        <w:rPr>
          <w:rStyle w:val="aa"/>
          <w:i w:val="0"/>
        </w:rPr>
        <w:t>активах</w:t>
      </w:r>
      <w:r w:rsidRPr="00824D36">
        <w:t xml:space="preserve">, </w:t>
      </w:r>
      <w:r w:rsidRPr="00824D36">
        <w:rPr>
          <w:rStyle w:val="aa"/>
          <w:i w:val="0"/>
        </w:rPr>
        <w:t>цифровой</w:t>
      </w:r>
      <w:r w:rsidRPr="00824D36">
        <w:t xml:space="preserve"> </w:t>
      </w:r>
      <w:r w:rsidRPr="00824D36">
        <w:rPr>
          <w:rStyle w:val="aa"/>
          <w:i w:val="0"/>
        </w:rPr>
        <w:t>валюте</w:t>
      </w:r>
      <w:r w:rsidRPr="00824D36">
        <w:t xml:space="preserve"> и о внесении изменений в отдельные законодательные акты Российской Федерации»</w:t>
      </w:r>
    </w:p>
    <w:p w:rsidR="00F979EC" w:rsidRPr="00824D36" w:rsidRDefault="00F979EC" w:rsidP="00F979EC">
      <w:pPr>
        <w:pStyle w:val="a5"/>
        <w:spacing w:after="0"/>
        <w:ind w:right="15" w:firstLine="15"/>
        <w:jc w:val="both"/>
      </w:pPr>
    </w:p>
    <w:p w:rsidR="00F979EC" w:rsidRPr="00E03321" w:rsidRDefault="00F979EC" w:rsidP="00F979EC">
      <w:pPr>
        <w:pStyle w:val="1"/>
        <w:spacing w:line="240" w:lineRule="auto"/>
        <w:ind w:firstLine="709"/>
        <w:jc w:val="both"/>
      </w:pPr>
      <w:r w:rsidRPr="00824D36">
        <w:rPr>
          <w:rFonts w:cs="Calibri"/>
        </w:rPr>
        <w:t xml:space="preserve">В </w:t>
      </w:r>
      <w:r w:rsidRPr="00E03321">
        <w:rPr>
          <w:rFonts w:cs="Calibri"/>
        </w:rPr>
        <w:t xml:space="preserve">соответствии с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Кульгешского сельского поселения Урмарского района  Чувашской Республики </w:t>
      </w:r>
      <w:proofErr w:type="spellStart"/>
      <w:proofErr w:type="gramStart"/>
      <w:r w:rsidRPr="00E03321">
        <w:rPr>
          <w:rFonts w:cs="Calibri"/>
        </w:rPr>
        <w:t>п</w:t>
      </w:r>
      <w:proofErr w:type="spellEnd"/>
      <w:proofErr w:type="gramEnd"/>
      <w:r w:rsidRPr="00E03321">
        <w:rPr>
          <w:rFonts w:cs="Calibri"/>
        </w:rPr>
        <w:t xml:space="preserve"> о с т а </w:t>
      </w:r>
      <w:proofErr w:type="spellStart"/>
      <w:r w:rsidRPr="00E03321">
        <w:rPr>
          <w:rFonts w:cs="Calibri"/>
        </w:rPr>
        <w:t>н</w:t>
      </w:r>
      <w:proofErr w:type="spellEnd"/>
      <w:r w:rsidRPr="00E03321">
        <w:rPr>
          <w:rFonts w:cs="Calibri"/>
        </w:rPr>
        <w:t xml:space="preserve"> о в л я е т:</w:t>
      </w:r>
    </w:p>
    <w:p w:rsidR="00F979EC" w:rsidRPr="00E03321" w:rsidRDefault="00F979EC" w:rsidP="00F979EC">
      <w:pPr>
        <w:pStyle w:val="10"/>
        <w:spacing w:after="0" w:line="240" w:lineRule="auto"/>
        <w:ind w:left="0" w:firstLine="709"/>
        <w:jc w:val="both"/>
        <w:rPr>
          <w:rFonts w:cs="Calibri"/>
        </w:rPr>
      </w:pPr>
      <w:r w:rsidRPr="00E03321">
        <w:t xml:space="preserve">1. </w:t>
      </w:r>
      <w:proofErr w:type="gramStart"/>
      <w:r w:rsidRPr="00E03321">
        <w:t xml:space="preserve">Установить, что с 1 января по 30 июня 2021 г. включительно граждане, претендующие на замещение должностей муниципальной службы в администрации Кульгешского сельского поселения Урмарского района Чувашской Республики, лица, замещающие должности муниципальной службы в администрации </w:t>
      </w:r>
      <w:proofErr w:type="spellStart"/>
      <w:r w:rsidRPr="00E03321">
        <w:t>Кульгешс</w:t>
      </w:r>
      <w:proofErr w:type="spellEnd"/>
      <w:r w:rsidRPr="00E03321">
        <w:t xml:space="preserve"> кого сельского поселения Урмарского района, а также лица, замещающие должности муниципальной службы в администрации Кульгешского сельского поселения Урмарского района Чувашской Республики, при назначении на которые</w:t>
      </w:r>
      <w:proofErr w:type="gramEnd"/>
      <w:r w:rsidRPr="00E03321">
        <w:t xml:space="preserve"> </w:t>
      </w:r>
      <w:proofErr w:type="gramStart"/>
      <w:r w:rsidRPr="00E03321">
        <w:t>граждане и при замещении которых муниципальные служащие администрации Урмарского района Чувашской Республики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детей, утвержденного постановлением администрации Кульгешского сельского поселения Урмарского района Чувашской Республики от 05 февраля 2020г. № 14, вместе со сведениями</w:t>
      </w:r>
      <w:proofErr w:type="gramEnd"/>
      <w:r w:rsidRPr="00E03321">
        <w:t xml:space="preserve">, </w:t>
      </w:r>
      <w:proofErr w:type="gramStart"/>
      <w:r w:rsidRPr="00E03321">
        <w:t>представляемыми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Федерации, представляют уведомления о принадлежащих им, их супругам и несовершеннолетним детям цифровых финансовых актива, цифровых правах, включающих одновременно цифровые финансовые активы и иные цифровые</w:t>
      </w:r>
      <w:proofErr w:type="gramEnd"/>
      <w:r w:rsidRPr="00E03321">
        <w:t xml:space="preserve"> </w:t>
      </w:r>
      <w:proofErr w:type="gramStart"/>
      <w:r w:rsidRPr="00E03321">
        <w:t xml:space="preserve">права, утилитарных цифровых правах к цифровой валюте (при их наличии) по форме согласно приложению № 1 к Указу </w:t>
      </w:r>
      <w:r w:rsidRPr="00E03321">
        <w:rPr>
          <w:rFonts w:cs="Calibri"/>
        </w:rPr>
        <w:t>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F979EC" w:rsidRPr="00E03321" w:rsidRDefault="00F979EC" w:rsidP="00F979EC">
      <w:pPr>
        <w:pStyle w:val="10"/>
        <w:spacing w:after="0" w:line="240" w:lineRule="auto"/>
        <w:ind w:left="0" w:firstLine="709"/>
        <w:jc w:val="both"/>
      </w:pPr>
      <w:r w:rsidRPr="00E03321">
        <w:rPr>
          <w:rFonts w:cs="Calibri"/>
        </w:rPr>
        <w:t xml:space="preserve"> 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979EC" w:rsidRPr="00E03321" w:rsidRDefault="00F979EC" w:rsidP="00F979EC">
      <w:pPr>
        <w:pStyle w:val="a5"/>
        <w:spacing w:after="0"/>
        <w:ind w:right="15" w:firstLine="709"/>
        <w:jc w:val="both"/>
      </w:pPr>
      <w:bookmarkStart w:id="0" w:name="p_3"/>
      <w:bookmarkEnd w:id="0"/>
      <w:r w:rsidRPr="00E03321">
        <w:t xml:space="preserve"> 3. Настоящее постановление вступает в силу с 1 января 2021 года.</w:t>
      </w:r>
    </w:p>
    <w:p w:rsidR="00F979EC" w:rsidRPr="00E03321" w:rsidRDefault="00F979EC" w:rsidP="00F979EC">
      <w:pPr>
        <w:pStyle w:val="a5"/>
        <w:spacing w:after="0"/>
        <w:ind w:right="15" w:firstLine="709"/>
        <w:jc w:val="both"/>
      </w:pPr>
    </w:p>
    <w:p w:rsidR="00F979EC" w:rsidRPr="00E03321" w:rsidRDefault="00F979EC" w:rsidP="00F979EC">
      <w:pPr>
        <w:pStyle w:val="a4"/>
        <w:spacing w:before="0" w:beforeAutospacing="0" w:after="0"/>
      </w:pPr>
      <w:r w:rsidRPr="00E03321">
        <w:t>Глава Кульгешского сельского поселения</w:t>
      </w:r>
      <w:r w:rsidRPr="00C7168A">
        <w:t xml:space="preserve"> </w:t>
      </w:r>
      <w:r>
        <w:t xml:space="preserve">                                                            </w:t>
      </w:r>
      <w:r w:rsidRPr="00E03321">
        <w:t>О.С. Кузьмин</w:t>
      </w:r>
    </w:p>
    <w:p w:rsidR="00387C52" w:rsidRDefault="00387C52"/>
    <w:sectPr w:rsidR="00387C52" w:rsidSect="00F979E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9EC"/>
    <w:rsid w:val="00387C52"/>
    <w:rsid w:val="00F9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E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F97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qFormat/>
    <w:rsid w:val="00F979EC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5">
    <w:name w:val="Body Text"/>
    <w:aliases w:val="Основной текст Знак Знак,bt"/>
    <w:basedOn w:val="a"/>
    <w:link w:val="a6"/>
    <w:uiPriority w:val="1"/>
    <w:unhideWhenUsed/>
    <w:qFormat/>
    <w:rsid w:val="00F979EC"/>
    <w:pPr>
      <w:suppressAutoHyphens w:val="0"/>
      <w:spacing w:after="120"/>
      <w:jc w:val="left"/>
    </w:pPr>
    <w:rPr>
      <w:lang w:eastAsia="ru-RU"/>
    </w:rPr>
  </w:style>
  <w:style w:type="character" w:customStyle="1" w:styleId="a6">
    <w:name w:val="Основной текст Знак"/>
    <w:aliases w:val="Основной текст Знак Знак Знак,bt Знак"/>
    <w:basedOn w:val="a0"/>
    <w:link w:val="a5"/>
    <w:uiPriority w:val="1"/>
    <w:rsid w:val="00F97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qFormat/>
    <w:rsid w:val="00F979EC"/>
    <w:pPr>
      <w:spacing w:before="280" w:after="280"/>
    </w:pPr>
  </w:style>
  <w:style w:type="paragraph" w:customStyle="1" w:styleId="a7">
    <w:name w:val="Таблицы (моноширинный)"/>
    <w:basedOn w:val="a"/>
    <w:next w:val="a"/>
    <w:qFormat/>
    <w:rsid w:val="00F979EC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F979EC"/>
  </w:style>
  <w:style w:type="character" w:customStyle="1" w:styleId="a8">
    <w:name w:val="Цветовое выделение"/>
    <w:rsid w:val="00F979EC"/>
    <w:rPr>
      <w:b/>
      <w:bCs/>
      <w:color w:val="26282F"/>
      <w:sz w:val="26"/>
      <w:szCs w:val="26"/>
    </w:rPr>
  </w:style>
  <w:style w:type="character" w:styleId="a9">
    <w:name w:val="Strong"/>
    <w:basedOn w:val="a0"/>
    <w:qFormat/>
    <w:rsid w:val="00F979EC"/>
    <w:rPr>
      <w:b/>
      <w:bCs/>
    </w:rPr>
  </w:style>
  <w:style w:type="character" w:styleId="aa">
    <w:name w:val="Emphasis"/>
    <w:qFormat/>
    <w:rsid w:val="00F979EC"/>
    <w:rPr>
      <w:i/>
      <w:iCs/>
    </w:rPr>
  </w:style>
  <w:style w:type="paragraph" w:customStyle="1" w:styleId="1">
    <w:name w:val="Без интервала1"/>
    <w:rsid w:val="00F979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F979EC"/>
    <w:pPr>
      <w:spacing w:after="200" w:line="100" w:lineRule="atLeast"/>
      <w:ind w:left="720"/>
      <w:jc w:val="left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2020-12-30T10:15:00Z</dcterms:created>
  <dcterms:modified xsi:type="dcterms:W3CDTF">2020-12-30T10:16:00Z</dcterms:modified>
</cp:coreProperties>
</file>