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2BD" w:rsidRPr="00E578E3" w:rsidRDefault="009352BD" w:rsidP="009352BD">
      <w:pPr>
        <w:pStyle w:val="a5"/>
        <w:rPr>
          <w:rFonts w:ascii="Times New Roman" w:hAnsi="Times New Roman" w:cs="Times New Roman"/>
          <w:sz w:val="26"/>
          <w:szCs w:val="26"/>
          <w:lang w:val="en-US"/>
        </w:rPr>
      </w:pPr>
      <w:r>
        <w:rPr>
          <w:b/>
          <w:bCs/>
          <w:sz w:val="20"/>
          <w:szCs w:val="20"/>
        </w:rPr>
        <w:t xml:space="preserve">                                                                </w:t>
      </w:r>
    </w:p>
    <w:p w:rsidR="009352BD" w:rsidRPr="009352BD" w:rsidRDefault="009352BD" w:rsidP="009352BD">
      <w:pPr>
        <w:spacing w:after="0" w:line="240" w:lineRule="auto"/>
        <w:rPr>
          <w:rFonts w:ascii="Times New Roman" w:eastAsia="Times New Roman" w:hAnsi="Times New Roman" w:cs="Times New Roman"/>
          <w:b/>
          <w:bCs/>
          <w:color w:val="000000"/>
          <w:sz w:val="24"/>
          <w:szCs w:val="24"/>
          <w:lang w:val="en-US"/>
        </w:rPr>
      </w:pPr>
      <w:r w:rsidRPr="00E578E3">
        <w:rPr>
          <w:noProof/>
          <w:sz w:val="26"/>
          <w:szCs w:val="26"/>
        </w:rPr>
        <w:drawing>
          <wp:anchor distT="0" distB="0" distL="114300" distR="114300" simplePos="0" relativeHeight="251659264" behindDoc="0" locked="0" layoutInCell="1" allowOverlap="1">
            <wp:simplePos x="0" y="0"/>
            <wp:positionH relativeFrom="column">
              <wp:posOffset>2585720</wp:posOffset>
            </wp:positionH>
            <wp:positionV relativeFrom="paragraph">
              <wp:posOffset>-337185</wp:posOffset>
            </wp:positionV>
            <wp:extent cx="723900" cy="797560"/>
            <wp:effectExtent l="19050" t="0" r="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4"/>
                    <a:srcRect/>
                    <a:stretch>
                      <a:fillRect/>
                    </a:stretch>
                  </pic:blipFill>
                  <pic:spPr bwMode="auto">
                    <a:xfrm>
                      <a:off x="0" y="0"/>
                      <a:ext cx="723900" cy="797560"/>
                    </a:xfrm>
                    <a:prstGeom prst="rect">
                      <a:avLst/>
                    </a:prstGeom>
                    <a:noFill/>
                  </pic:spPr>
                </pic:pic>
              </a:graphicData>
            </a:graphic>
          </wp:anchor>
        </w:drawing>
      </w:r>
    </w:p>
    <w:tbl>
      <w:tblPr>
        <w:tblpPr w:leftFromText="180" w:rightFromText="180" w:bottomFromText="200" w:vertAnchor="text" w:tblpY="-97"/>
        <w:tblW w:w="0" w:type="auto"/>
        <w:tblLook w:val="04A0"/>
      </w:tblPr>
      <w:tblGrid>
        <w:gridCol w:w="4157"/>
        <w:gridCol w:w="1163"/>
        <w:gridCol w:w="4164"/>
      </w:tblGrid>
      <w:tr w:rsidR="009352BD" w:rsidRPr="009352BD" w:rsidTr="00EB566A">
        <w:trPr>
          <w:cantSplit/>
          <w:trHeight w:val="176"/>
        </w:trPr>
        <w:tc>
          <w:tcPr>
            <w:tcW w:w="4157" w:type="dxa"/>
          </w:tcPr>
          <w:p w:rsidR="009352BD" w:rsidRPr="009352BD" w:rsidRDefault="009352BD" w:rsidP="00EB566A">
            <w:pPr>
              <w:pStyle w:val="a7"/>
              <w:tabs>
                <w:tab w:val="left" w:pos="4285"/>
              </w:tabs>
              <w:spacing w:line="276" w:lineRule="auto"/>
              <w:rPr>
                <w:rFonts w:ascii="Times New Roman" w:hAnsi="Times New Roman" w:cs="Times New Roman"/>
                <w:b/>
                <w:bCs/>
                <w:noProof/>
                <w:color w:val="000000"/>
                <w:sz w:val="24"/>
                <w:szCs w:val="24"/>
              </w:rPr>
            </w:pPr>
          </w:p>
          <w:p w:rsidR="009352BD" w:rsidRPr="009352BD" w:rsidRDefault="009352BD" w:rsidP="00EB566A">
            <w:pPr>
              <w:pStyle w:val="a7"/>
              <w:tabs>
                <w:tab w:val="left" w:pos="4285"/>
              </w:tabs>
              <w:spacing w:line="276" w:lineRule="auto"/>
              <w:jc w:val="center"/>
              <w:rPr>
                <w:rFonts w:ascii="Times New Roman" w:hAnsi="Times New Roman" w:cs="Times New Roman"/>
                <w:b/>
                <w:bCs/>
                <w:noProof/>
                <w:color w:val="000000"/>
                <w:sz w:val="24"/>
                <w:szCs w:val="24"/>
              </w:rPr>
            </w:pPr>
            <w:r w:rsidRPr="009352BD">
              <w:rPr>
                <w:rFonts w:ascii="Times New Roman" w:hAnsi="Times New Roman" w:cs="Times New Roman"/>
                <w:b/>
                <w:bCs/>
                <w:noProof/>
                <w:color w:val="000000"/>
                <w:sz w:val="24"/>
                <w:szCs w:val="24"/>
              </w:rPr>
              <w:t>ЧĂВАШ        РЕСПУБЛИКИ</w:t>
            </w:r>
          </w:p>
          <w:p w:rsidR="009352BD" w:rsidRPr="009352BD" w:rsidRDefault="009352BD" w:rsidP="00EB566A">
            <w:pPr>
              <w:pStyle w:val="a7"/>
              <w:tabs>
                <w:tab w:val="left" w:pos="4285"/>
              </w:tabs>
              <w:spacing w:line="276" w:lineRule="auto"/>
              <w:jc w:val="center"/>
              <w:rPr>
                <w:rFonts w:ascii="Times New Roman" w:hAnsi="Times New Roman" w:cs="Times New Roman"/>
                <w:b/>
                <w:bCs/>
                <w:noProof/>
                <w:color w:val="000000"/>
                <w:sz w:val="24"/>
                <w:szCs w:val="24"/>
              </w:rPr>
            </w:pPr>
            <w:r w:rsidRPr="009352BD">
              <w:rPr>
                <w:rFonts w:ascii="Times New Roman" w:hAnsi="Times New Roman" w:cs="Times New Roman"/>
                <w:b/>
                <w:bCs/>
                <w:noProof/>
                <w:color w:val="000000"/>
                <w:sz w:val="24"/>
                <w:szCs w:val="24"/>
              </w:rPr>
              <w:t>ÇĔРПУ    РАЙОНĔ</w:t>
            </w:r>
          </w:p>
        </w:tc>
        <w:tc>
          <w:tcPr>
            <w:tcW w:w="1163" w:type="dxa"/>
            <w:vMerge w:val="restart"/>
            <w:hideMark/>
          </w:tcPr>
          <w:p w:rsidR="009352BD" w:rsidRPr="009352BD" w:rsidRDefault="009352BD" w:rsidP="00EB566A">
            <w:pPr>
              <w:spacing w:after="0"/>
              <w:rPr>
                <w:rFonts w:ascii="Times New Roman" w:hAnsi="Times New Roman" w:cs="Times New Roman"/>
                <w:sz w:val="24"/>
                <w:szCs w:val="24"/>
              </w:rPr>
            </w:pPr>
          </w:p>
        </w:tc>
        <w:tc>
          <w:tcPr>
            <w:tcW w:w="4164" w:type="dxa"/>
          </w:tcPr>
          <w:p w:rsidR="009352BD" w:rsidRPr="009352BD" w:rsidRDefault="009352BD" w:rsidP="00EB566A">
            <w:pPr>
              <w:pStyle w:val="a7"/>
              <w:spacing w:line="276" w:lineRule="auto"/>
              <w:jc w:val="center"/>
              <w:rPr>
                <w:rFonts w:ascii="Times New Roman" w:hAnsi="Times New Roman" w:cs="Times New Roman"/>
                <w:b/>
                <w:bCs/>
                <w:noProof/>
                <w:sz w:val="24"/>
                <w:szCs w:val="24"/>
              </w:rPr>
            </w:pPr>
          </w:p>
          <w:p w:rsidR="009352BD" w:rsidRPr="009352BD" w:rsidRDefault="009352BD" w:rsidP="00EB566A">
            <w:pPr>
              <w:pStyle w:val="a7"/>
              <w:spacing w:line="276" w:lineRule="auto"/>
              <w:jc w:val="center"/>
              <w:rPr>
                <w:rFonts w:ascii="Times New Roman" w:hAnsi="Times New Roman" w:cs="Times New Roman"/>
                <w:b/>
                <w:bCs/>
                <w:sz w:val="24"/>
                <w:szCs w:val="24"/>
              </w:rPr>
            </w:pPr>
            <w:r w:rsidRPr="009352BD">
              <w:rPr>
                <w:rFonts w:ascii="Times New Roman" w:hAnsi="Times New Roman" w:cs="Times New Roman"/>
                <w:b/>
                <w:bCs/>
                <w:noProof/>
                <w:sz w:val="24"/>
                <w:szCs w:val="24"/>
              </w:rPr>
              <w:t>ЧУВАШСКАЯ РЕСПУБЛИКА</w:t>
            </w:r>
            <w:r w:rsidRPr="009352BD">
              <w:rPr>
                <w:rStyle w:val="a8"/>
                <w:rFonts w:ascii="Times New Roman" w:hAnsi="Times New Roman" w:cs="Times New Roman"/>
                <w:noProof/>
                <w:color w:val="000000"/>
                <w:sz w:val="24"/>
                <w:szCs w:val="24"/>
              </w:rPr>
              <w:t xml:space="preserve"> </w:t>
            </w:r>
            <w:r w:rsidRPr="009352BD">
              <w:rPr>
                <w:rFonts w:ascii="Times New Roman" w:hAnsi="Times New Roman" w:cs="Times New Roman"/>
                <w:b/>
                <w:bCs/>
                <w:noProof/>
                <w:color w:val="000000"/>
                <w:sz w:val="24"/>
                <w:szCs w:val="24"/>
              </w:rPr>
              <w:t>ЦИВИЛЬСКИЙ      РАЙОН</w:t>
            </w:r>
          </w:p>
        </w:tc>
      </w:tr>
      <w:tr w:rsidR="009352BD" w:rsidRPr="009352BD" w:rsidTr="00EB566A">
        <w:trPr>
          <w:cantSplit/>
          <w:trHeight w:val="2606"/>
        </w:trPr>
        <w:tc>
          <w:tcPr>
            <w:tcW w:w="4157" w:type="dxa"/>
          </w:tcPr>
          <w:p w:rsidR="009352BD" w:rsidRPr="009352BD" w:rsidRDefault="009352BD" w:rsidP="00EB566A">
            <w:pPr>
              <w:pStyle w:val="a7"/>
              <w:tabs>
                <w:tab w:val="left" w:pos="4285"/>
              </w:tabs>
              <w:spacing w:line="276" w:lineRule="auto"/>
              <w:jc w:val="center"/>
              <w:rPr>
                <w:rFonts w:ascii="Times New Roman" w:hAnsi="Times New Roman" w:cs="Times New Roman"/>
                <w:b/>
                <w:bCs/>
                <w:noProof/>
                <w:color w:val="000000"/>
                <w:sz w:val="24"/>
                <w:szCs w:val="24"/>
              </w:rPr>
            </w:pPr>
            <w:r w:rsidRPr="009352BD">
              <w:rPr>
                <w:rFonts w:ascii="Times New Roman" w:hAnsi="Times New Roman" w:cs="Times New Roman"/>
                <w:b/>
                <w:bCs/>
                <w:noProof/>
                <w:color w:val="000000"/>
                <w:sz w:val="24"/>
                <w:szCs w:val="24"/>
              </w:rPr>
              <w:t>ЧИРИЧКАССИ  ЯЛ АДМИНИСТРАЦИЕ</w:t>
            </w:r>
          </w:p>
          <w:p w:rsidR="009352BD" w:rsidRPr="009352BD" w:rsidRDefault="009352BD" w:rsidP="00EB566A">
            <w:pPr>
              <w:spacing w:after="0" w:line="240" w:lineRule="auto"/>
              <w:rPr>
                <w:rFonts w:ascii="Times New Roman" w:hAnsi="Times New Roman" w:cs="Times New Roman"/>
                <w:b/>
                <w:sz w:val="24"/>
                <w:szCs w:val="24"/>
              </w:rPr>
            </w:pPr>
          </w:p>
          <w:p w:rsidR="009352BD" w:rsidRPr="009352BD" w:rsidRDefault="009352BD" w:rsidP="00EB566A">
            <w:pPr>
              <w:pStyle w:val="a7"/>
              <w:tabs>
                <w:tab w:val="left" w:pos="4285"/>
              </w:tabs>
              <w:spacing w:line="276" w:lineRule="auto"/>
              <w:jc w:val="center"/>
              <w:rPr>
                <w:rStyle w:val="a8"/>
                <w:rFonts w:ascii="Times New Roman" w:hAnsi="Times New Roman" w:cs="Times New Roman"/>
                <w:noProof/>
                <w:color w:val="000000"/>
                <w:sz w:val="24"/>
                <w:szCs w:val="24"/>
              </w:rPr>
            </w:pPr>
          </w:p>
          <w:p w:rsidR="009352BD" w:rsidRPr="009352BD" w:rsidRDefault="009352BD" w:rsidP="00EB566A">
            <w:pPr>
              <w:pStyle w:val="a7"/>
              <w:tabs>
                <w:tab w:val="left" w:pos="4285"/>
              </w:tabs>
              <w:spacing w:line="276" w:lineRule="auto"/>
              <w:jc w:val="center"/>
              <w:rPr>
                <w:rStyle w:val="a8"/>
                <w:rFonts w:ascii="Times New Roman" w:hAnsi="Times New Roman" w:cs="Times New Roman"/>
                <w:noProof/>
                <w:color w:val="000000"/>
                <w:sz w:val="24"/>
                <w:szCs w:val="24"/>
              </w:rPr>
            </w:pPr>
            <w:r w:rsidRPr="009352BD">
              <w:rPr>
                <w:rStyle w:val="a8"/>
                <w:rFonts w:ascii="Times New Roman" w:hAnsi="Times New Roman" w:cs="Times New Roman"/>
                <w:noProof/>
                <w:color w:val="000000"/>
                <w:sz w:val="24"/>
                <w:szCs w:val="24"/>
              </w:rPr>
              <w:t>ЙЫШĂНУ</w:t>
            </w:r>
          </w:p>
          <w:p w:rsidR="009352BD" w:rsidRPr="009352BD" w:rsidRDefault="009352BD" w:rsidP="00EB566A">
            <w:pPr>
              <w:pStyle w:val="a7"/>
              <w:tabs>
                <w:tab w:val="left" w:pos="4285"/>
              </w:tabs>
              <w:spacing w:line="276" w:lineRule="auto"/>
              <w:rPr>
                <w:rFonts w:ascii="Times New Roman" w:hAnsi="Times New Roman" w:cs="Times New Roman"/>
                <w:sz w:val="24"/>
                <w:szCs w:val="24"/>
              </w:rPr>
            </w:pPr>
          </w:p>
          <w:p w:rsidR="009352BD" w:rsidRPr="009352BD" w:rsidRDefault="009352BD" w:rsidP="00EB566A">
            <w:pPr>
              <w:pStyle w:val="a7"/>
              <w:tabs>
                <w:tab w:val="left" w:pos="4285"/>
              </w:tabs>
              <w:spacing w:line="276" w:lineRule="auto"/>
              <w:jc w:val="center"/>
              <w:rPr>
                <w:rFonts w:ascii="Times New Roman" w:hAnsi="Times New Roman" w:cs="Times New Roman"/>
                <w:b/>
                <w:noProof/>
                <w:color w:val="000000"/>
                <w:sz w:val="24"/>
                <w:szCs w:val="24"/>
              </w:rPr>
            </w:pPr>
            <w:r w:rsidRPr="009352BD">
              <w:rPr>
                <w:rFonts w:ascii="Times New Roman" w:hAnsi="Times New Roman" w:cs="Times New Roman"/>
                <w:b/>
                <w:noProof/>
                <w:color w:val="000000"/>
                <w:sz w:val="24"/>
                <w:szCs w:val="24"/>
              </w:rPr>
              <w:t xml:space="preserve">2021 чук уĕхĕн  08-мĕшĕ  № 43 </w:t>
            </w:r>
          </w:p>
          <w:p w:rsidR="009352BD" w:rsidRPr="009352BD" w:rsidRDefault="009352BD" w:rsidP="00EB566A">
            <w:pPr>
              <w:jc w:val="center"/>
              <w:rPr>
                <w:rFonts w:ascii="Times New Roman" w:hAnsi="Times New Roman" w:cs="Times New Roman"/>
                <w:b/>
                <w:noProof/>
                <w:color w:val="000000"/>
                <w:sz w:val="24"/>
                <w:szCs w:val="24"/>
              </w:rPr>
            </w:pPr>
            <w:r w:rsidRPr="009352BD">
              <w:rPr>
                <w:rFonts w:ascii="Times New Roman" w:hAnsi="Times New Roman" w:cs="Times New Roman"/>
                <w:b/>
                <w:noProof/>
                <w:color w:val="000000"/>
                <w:sz w:val="24"/>
                <w:szCs w:val="24"/>
              </w:rPr>
              <w:t>Чиричкасси ялĕ</w:t>
            </w:r>
          </w:p>
        </w:tc>
        <w:tc>
          <w:tcPr>
            <w:tcW w:w="0" w:type="auto"/>
            <w:vMerge/>
            <w:vAlign w:val="center"/>
            <w:hideMark/>
          </w:tcPr>
          <w:p w:rsidR="009352BD" w:rsidRPr="009352BD" w:rsidRDefault="009352BD" w:rsidP="00EB566A">
            <w:pPr>
              <w:spacing w:after="0" w:line="240" w:lineRule="auto"/>
              <w:rPr>
                <w:rFonts w:ascii="Times New Roman" w:hAnsi="Times New Roman" w:cs="Times New Roman"/>
                <w:sz w:val="24"/>
                <w:szCs w:val="24"/>
              </w:rPr>
            </w:pPr>
          </w:p>
        </w:tc>
        <w:tc>
          <w:tcPr>
            <w:tcW w:w="4164" w:type="dxa"/>
          </w:tcPr>
          <w:p w:rsidR="009352BD" w:rsidRPr="009352BD" w:rsidRDefault="009352BD" w:rsidP="00EB566A">
            <w:pPr>
              <w:pStyle w:val="a7"/>
              <w:spacing w:line="276" w:lineRule="auto"/>
              <w:jc w:val="center"/>
              <w:rPr>
                <w:rFonts w:ascii="Times New Roman" w:hAnsi="Times New Roman" w:cs="Times New Roman"/>
                <w:b/>
                <w:bCs/>
                <w:noProof/>
                <w:color w:val="000000"/>
                <w:sz w:val="24"/>
                <w:szCs w:val="24"/>
              </w:rPr>
            </w:pPr>
            <w:r w:rsidRPr="009352BD">
              <w:rPr>
                <w:rFonts w:ascii="Times New Roman" w:hAnsi="Times New Roman" w:cs="Times New Roman"/>
                <w:b/>
                <w:bCs/>
                <w:noProof/>
                <w:color w:val="000000"/>
                <w:sz w:val="24"/>
                <w:szCs w:val="24"/>
              </w:rPr>
              <w:t>АДМИНИСТРАЦИЯ</w:t>
            </w:r>
          </w:p>
          <w:p w:rsidR="009352BD" w:rsidRPr="009352BD" w:rsidRDefault="009352BD" w:rsidP="00EB566A">
            <w:pPr>
              <w:pStyle w:val="a7"/>
              <w:spacing w:line="276" w:lineRule="auto"/>
              <w:jc w:val="center"/>
              <w:rPr>
                <w:rFonts w:ascii="Times New Roman" w:hAnsi="Times New Roman" w:cs="Times New Roman"/>
                <w:b/>
                <w:bCs/>
                <w:noProof/>
                <w:color w:val="000000"/>
                <w:sz w:val="24"/>
                <w:szCs w:val="24"/>
              </w:rPr>
            </w:pPr>
            <w:r w:rsidRPr="009352BD">
              <w:rPr>
                <w:rFonts w:ascii="Times New Roman" w:hAnsi="Times New Roman" w:cs="Times New Roman"/>
                <w:b/>
                <w:bCs/>
                <w:noProof/>
                <w:color w:val="000000"/>
                <w:sz w:val="24"/>
                <w:szCs w:val="24"/>
              </w:rPr>
              <w:t>ЧИРИЧКАСИНСКОГО</w:t>
            </w:r>
          </w:p>
          <w:p w:rsidR="009352BD" w:rsidRPr="009352BD" w:rsidRDefault="009352BD" w:rsidP="00EB566A">
            <w:pPr>
              <w:pStyle w:val="a7"/>
              <w:spacing w:line="276" w:lineRule="auto"/>
              <w:jc w:val="center"/>
              <w:rPr>
                <w:rFonts w:ascii="Times New Roman" w:hAnsi="Times New Roman" w:cs="Times New Roman"/>
                <w:b/>
                <w:bCs/>
                <w:noProof/>
                <w:color w:val="000000"/>
                <w:sz w:val="24"/>
                <w:szCs w:val="24"/>
              </w:rPr>
            </w:pPr>
            <w:r w:rsidRPr="009352BD">
              <w:rPr>
                <w:rFonts w:ascii="Times New Roman" w:hAnsi="Times New Roman" w:cs="Times New Roman"/>
                <w:b/>
                <w:bCs/>
                <w:noProof/>
                <w:color w:val="000000"/>
                <w:sz w:val="24"/>
                <w:szCs w:val="24"/>
              </w:rPr>
              <w:t>СЕЛЬСКОГО ПОСЕЛЕНИЯ</w:t>
            </w:r>
          </w:p>
          <w:p w:rsidR="009352BD" w:rsidRPr="009352BD" w:rsidRDefault="009352BD" w:rsidP="00EB566A">
            <w:pPr>
              <w:spacing w:after="0" w:line="240" w:lineRule="auto"/>
              <w:rPr>
                <w:rFonts w:ascii="Times New Roman" w:hAnsi="Times New Roman" w:cs="Times New Roman"/>
                <w:b/>
                <w:sz w:val="24"/>
                <w:szCs w:val="24"/>
              </w:rPr>
            </w:pPr>
          </w:p>
          <w:p w:rsidR="009352BD" w:rsidRPr="009352BD" w:rsidRDefault="009352BD" w:rsidP="00EB566A">
            <w:pPr>
              <w:pStyle w:val="a7"/>
              <w:spacing w:line="276" w:lineRule="auto"/>
              <w:jc w:val="center"/>
              <w:rPr>
                <w:rStyle w:val="a8"/>
                <w:rFonts w:ascii="Times New Roman" w:hAnsi="Times New Roman" w:cs="Times New Roman"/>
                <w:noProof/>
                <w:color w:val="000000"/>
                <w:sz w:val="24"/>
                <w:szCs w:val="24"/>
              </w:rPr>
            </w:pPr>
            <w:r w:rsidRPr="009352BD">
              <w:rPr>
                <w:rStyle w:val="a8"/>
                <w:rFonts w:ascii="Times New Roman" w:hAnsi="Times New Roman" w:cs="Times New Roman"/>
                <w:noProof/>
                <w:color w:val="000000"/>
                <w:sz w:val="24"/>
                <w:szCs w:val="24"/>
              </w:rPr>
              <w:t>ПОСТАНОВЛЕНИЕ</w:t>
            </w:r>
          </w:p>
          <w:p w:rsidR="009352BD" w:rsidRPr="009352BD" w:rsidRDefault="009352BD" w:rsidP="00EB566A">
            <w:pPr>
              <w:spacing w:after="0" w:line="240" w:lineRule="auto"/>
              <w:rPr>
                <w:rFonts w:ascii="Times New Roman" w:hAnsi="Times New Roman" w:cs="Times New Roman"/>
                <w:sz w:val="24"/>
                <w:szCs w:val="24"/>
              </w:rPr>
            </w:pPr>
          </w:p>
          <w:p w:rsidR="009352BD" w:rsidRPr="009352BD" w:rsidRDefault="009352BD" w:rsidP="00EB566A">
            <w:pPr>
              <w:spacing w:after="0" w:line="240" w:lineRule="auto"/>
              <w:jc w:val="center"/>
              <w:rPr>
                <w:rFonts w:ascii="Times New Roman" w:hAnsi="Times New Roman" w:cs="Times New Roman"/>
                <w:b/>
                <w:noProof/>
                <w:color w:val="000000"/>
                <w:sz w:val="24"/>
                <w:szCs w:val="24"/>
              </w:rPr>
            </w:pPr>
            <w:r w:rsidRPr="009352BD">
              <w:rPr>
                <w:rFonts w:ascii="Times New Roman" w:hAnsi="Times New Roman" w:cs="Times New Roman"/>
                <w:b/>
                <w:noProof/>
                <w:color w:val="000000"/>
                <w:sz w:val="24"/>
                <w:szCs w:val="24"/>
              </w:rPr>
              <w:t>«08»ноября  2021 № 43</w:t>
            </w:r>
          </w:p>
          <w:p w:rsidR="009352BD" w:rsidRPr="009352BD" w:rsidRDefault="009352BD" w:rsidP="00EB566A">
            <w:pPr>
              <w:jc w:val="center"/>
              <w:rPr>
                <w:rFonts w:ascii="Times New Roman" w:hAnsi="Times New Roman" w:cs="Times New Roman"/>
                <w:b/>
                <w:noProof/>
                <w:sz w:val="24"/>
                <w:szCs w:val="24"/>
              </w:rPr>
            </w:pPr>
            <w:r w:rsidRPr="009352BD">
              <w:rPr>
                <w:rFonts w:ascii="Times New Roman" w:hAnsi="Times New Roman" w:cs="Times New Roman"/>
                <w:b/>
                <w:noProof/>
                <w:color w:val="000000"/>
                <w:sz w:val="24"/>
                <w:szCs w:val="24"/>
              </w:rPr>
              <w:t>деревня  Чиричкасы</w:t>
            </w:r>
          </w:p>
        </w:tc>
      </w:tr>
    </w:tbl>
    <w:p w:rsidR="009352BD" w:rsidRPr="009352BD" w:rsidRDefault="009352BD" w:rsidP="009352BD">
      <w:pPr>
        <w:jc w:val="both"/>
        <w:rPr>
          <w:rFonts w:ascii="Times New Roman" w:hAnsi="Times New Roman" w:cs="Times New Roman"/>
          <w:b/>
          <w:bCs/>
          <w:sz w:val="24"/>
          <w:szCs w:val="24"/>
        </w:rPr>
      </w:pPr>
      <w:r w:rsidRPr="009352BD">
        <w:rPr>
          <w:rFonts w:ascii="Times New Roman" w:hAnsi="Times New Roman" w:cs="Times New Roman"/>
          <w:b/>
          <w:bCs/>
          <w:sz w:val="24"/>
          <w:szCs w:val="24"/>
        </w:rPr>
        <w:t>О внесении изменений в постановление администрации  сельского поселения от 20.10.2017 г. № 67 «Об утверждении административного регламента по предоставлению муниципальной услуги "</w:t>
      </w:r>
      <w:r w:rsidRPr="009352BD">
        <w:rPr>
          <w:rFonts w:ascii="Times New Roman" w:hAnsi="Times New Roman" w:cs="Times New Roman"/>
          <w:b/>
          <w:sz w:val="24"/>
          <w:szCs w:val="24"/>
          <w:lang w:eastAsia="ar-SA"/>
        </w:rPr>
        <w:t xml:space="preserve"> Выдача, продление ордера-разрешения на производство земляных работ</w:t>
      </w:r>
      <w:r w:rsidRPr="009352BD">
        <w:rPr>
          <w:rFonts w:ascii="Times New Roman" w:hAnsi="Times New Roman" w:cs="Times New Roman"/>
          <w:b/>
          <w:bCs/>
          <w:sz w:val="24"/>
          <w:szCs w:val="24"/>
        </w:rPr>
        <w:t xml:space="preserve"> "</w:t>
      </w:r>
    </w:p>
    <w:p w:rsidR="009352BD" w:rsidRPr="009352BD" w:rsidRDefault="009352BD" w:rsidP="009352BD">
      <w:pPr>
        <w:jc w:val="both"/>
        <w:rPr>
          <w:rFonts w:ascii="Times New Roman" w:hAnsi="Times New Roman" w:cs="Times New Roman"/>
          <w:b/>
          <w:bCs/>
          <w:sz w:val="24"/>
          <w:szCs w:val="24"/>
        </w:rPr>
      </w:pPr>
    </w:p>
    <w:p w:rsidR="009352BD" w:rsidRPr="009352BD" w:rsidRDefault="009352BD" w:rsidP="009352BD">
      <w:pPr>
        <w:pStyle w:val="ConsPlusTitle0"/>
        <w:widowControl/>
        <w:spacing w:line="242" w:lineRule="auto"/>
        <w:ind w:right="-6" w:firstLine="540"/>
        <w:jc w:val="both"/>
        <w:rPr>
          <w:rFonts w:ascii="Times New Roman" w:hAnsi="Times New Roman" w:cs="Times New Roman"/>
          <w:sz w:val="24"/>
          <w:szCs w:val="24"/>
        </w:rPr>
      </w:pPr>
      <w:proofErr w:type="gramStart"/>
      <w:r w:rsidRPr="009352BD">
        <w:rPr>
          <w:rFonts w:ascii="Times New Roman" w:eastAsia="Calibri" w:hAnsi="Times New Roman" w:cs="Times New Roman"/>
          <w:b w:val="0"/>
          <w:sz w:val="24"/>
          <w:szCs w:val="24"/>
        </w:rPr>
        <w:t>В соответствии с Федеральными законами от 6 октября 2003г. № 131-ФЗ «Об общих принципах организации местного самоуправления в Российской Федерации», от 27 июля 2010г.  №210-ФЗ «Об организации предоставления государственных и муниципальных услуг»,</w:t>
      </w:r>
      <w:r w:rsidRPr="009352BD">
        <w:rPr>
          <w:rFonts w:ascii="Times New Roman" w:hAnsi="Times New Roman" w:cs="Times New Roman"/>
          <w:b w:val="0"/>
          <w:sz w:val="24"/>
          <w:szCs w:val="24"/>
        </w:rPr>
        <w:t xml:space="preserve"> от 30.12.2020 №509-ФЗ «О внесении изменений в отдельные законодательные акты Российской Федерации», Градостроительным кодексом Российской Федерации</w:t>
      </w:r>
      <w:r w:rsidRPr="009352BD">
        <w:rPr>
          <w:rFonts w:ascii="Times New Roman" w:hAnsi="Times New Roman" w:cs="Times New Roman"/>
          <w:sz w:val="24"/>
          <w:szCs w:val="24"/>
        </w:rPr>
        <w:t xml:space="preserve"> </w:t>
      </w:r>
      <w:r w:rsidRPr="009352BD">
        <w:rPr>
          <w:rFonts w:ascii="Times New Roman" w:eastAsia="Calibri" w:hAnsi="Times New Roman" w:cs="Times New Roman"/>
          <w:b w:val="0"/>
          <w:bCs w:val="0"/>
          <w:sz w:val="24"/>
          <w:szCs w:val="24"/>
          <w:lang w:eastAsia="ar-SA"/>
        </w:rPr>
        <w:t>администрация  Чиричкасинского  сельского поселения Цивильского  района Чувашской Республики</w:t>
      </w:r>
      <w:r w:rsidRPr="009352BD">
        <w:rPr>
          <w:rFonts w:ascii="Times New Roman" w:hAnsi="Times New Roman" w:cs="Times New Roman"/>
          <w:b w:val="0"/>
          <w:sz w:val="24"/>
          <w:szCs w:val="24"/>
        </w:rPr>
        <w:t xml:space="preserve"> </w:t>
      </w:r>
      <w:r w:rsidRPr="009352BD">
        <w:rPr>
          <w:rFonts w:ascii="Times New Roman" w:hAnsi="Times New Roman" w:cs="Times New Roman"/>
          <w:sz w:val="24"/>
          <w:szCs w:val="24"/>
        </w:rPr>
        <w:t>постановляет:</w:t>
      </w:r>
      <w:proofErr w:type="gramEnd"/>
    </w:p>
    <w:p w:rsidR="009352BD" w:rsidRPr="009352BD" w:rsidRDefault="009352BD" w:rsidP="009352BD">
      <w:pPr>
        <w:pStyle w:val="a4"/>
        <w:ind w:firstLine="540"/>
        <w:jc w:val="both"/>
        <w:rPr>
          <w:rFonts w:ascii="Times New Roman" w:hAnsi="Times New Roman"/>
          <w:sz w:val="24"/>
          <w:szCs w:val="24"/>
        </w:rPr>
      </w:pPr>
    </w:p>
    <w:p w:rsidR="009352BD" w:rsidRPr="009352BD" w:rsidRDefault="009352BD" w:rsidP="009352BD">
      <w:pPr>
        <w:pStyle w:val="a4"/>
        <w:ind w:firstLine="567"/>
        <w:jc w:val="both"/>
        <w:rPr>
          <w:rFonts w:ascii="Times New Roman" w:hAnsi="Times New Roman"/>
          <w:sz w:val="24"/>
          <w:szCs w:val="24"/>
        </w:rPr>
      </w:pPr>
      <w:r w:rsidRPr="009352BD">
        <w:rPr>
          <w:rFonts w:ascii="Times New Roman" w:hAnsi="Times New Roman"/>
          <w:sz w:val="24"/>
          <w:szCs w:val="24"/>
        </w:rPr>
        <w:t xml:space="preserve"> 1. Внести в административный регламент администрации Чиричкасинского сельского поселения Цивильского района Чувашской Республики  по предоставлению муниципальной услуги «Выдача, продление ордера-разрешения на производство земляных работ», утвержденный постановлением администрации  </w:t>
      </w:r>
      <w:r w:rsidRPr="009352BD">
        <w:rPr>
          <w:rFonts w:ascii="Times New Roman" w:hAnsi="Times New Roman"/>
          <w:bCs/>
          <w:sz w:val="24"/>
          <w:szCs w:val="24"/>
        </w:rPr>
        <w:t>Чиричкасинского сельского поселения Цивильского района Чувашской Республики от 20.10.2017 № 67</w:t>
      </w:r>
      <w:r w:rsidRPr="009352BD">
        <w:rPr>
          <w:rFonts w:ascii="Times New Roman" w:hAnsi="Times New Roman"/>
          <w:sz w:val="24"/>
          <w:szCs w:val="24"/>
        </w:rPr>
        <w:t>(далее – регламент), следующие изменения:</w:t>
      </w:r>
    </w:p>
    <w:p w:rsidR="009352BD" w:rsidRPr="009352BD" w:rsidRDefault="009352BD" w:rsidP="009352BD">
      <w:pPr>
        <w:pStyle w:val="a4"/>
        <w:ind w:firstLine="567"/>
        <w:jc w:val="both"/>
        <w:rPr>
          <w:rFonts w:ascii="Times New Roman" w:hAnsi="Times New Roman"/>
          <w:sz w:val="24"/>
          <w:szCs w:val="24"/>
        </w:rPr>
      </w:pPr>
    </w:p>
    <w:p w:rsidR="009352BD" w:rsidRPr="009352BD" w:rsidRDefault="009352BD" w:rsidP="009352BD">
      <w:pPr>
        <w:pStyle w:val="a4"/>
        <w:ind w:firstLine="567"/>
        <w:jc w:val="both"/>
        <w:rPr>
          <w:rFonts w:ascii="Times New Roman" w:hAnsi="Times New Roman"/>
          <w:sz w:val="24"/>
          <w:szCs w:val="24"/>
        </w:rPr>
      </w:pPr>
      <w:r w:rsidRPr="009352BD">
        <w:rPr>
          <w:rFonts w:ascii="Times New Roman" w:hAnsi="Times New Roman"/>
          <w:sz w:val="24"/>
          <w:szCs w:val="24"/>
        </w:rPr>
        <w:t xml:space="preserve">1.1. в разделе </w:t>
      </w:r>
      <w:r w:rsidRPr="009352BD">
        <w:rPr>
          <w:rFonts w:ascii="Times New Roman" w:hAnsi="Times New Roman"/>
          <w:sz w:val="24"/>
          <w:szCs w:val="24"/>
          <w:lang w:val="en-US"/>
        </w:rPr>
        <w:t>II</w:t>
      </w:r>
      <w:r w:rsidRPr="009352BD">
        <w:rPr>
          <w:rFonts w:ascii="Times New Roman" w:hAnsi="Times New Roman"/>
          <w:sz w:val="24"/>
          <w:szCs w:val="24"/>
        </w:rPr>
        <w:t>:</w:t>
      </w:r>
    </w:p>
    <w:p w:rsidR="009352BD" w:rsidRPr="009352BD" w:rsidRDefault="009352BD" w:rsidP="009352BD">
      <w:pPr>
        <w:pStyle w:val="a4"/>
        <w:ind w:firstLine="567"/>
        <w:jc w:val="both"/>
        <w:rPr>
          <w:rFonts w:ascii="Times New Roman" w:hAnsi="Times New Roman"/>
          <w:sz w:val="24"/>
          <w:szCs w:val="24"/>
        </w:rPr>
      </w:pPr>
      <w:r w:rsidRPr="009352BD">
        <w:rPr>
          <w:rFonts w:ascii="Times New Roman" w:hAnsi="Times New Roman"/>
          <w:sz w:val="24"/>
          <w:szCs w:val="24"/>
        </w:rPr>
        <w:t xml:space="preserve"> 1)  п. 2.4.1. изложить в следующей редакции:</w:t>
      </w:r>
    </w:p>
    <w:p w:rsidR="009352BD" w:rsidRPr="009352BD" w:rsidRDefault="009352BD" w:rsidP="009352BD">
      <w:pPr>
        <w:pStyle w:val="a4"/>
        <w:ind w:firstLine="567"/>
        <w:jc w:val="both"/>
        <w:rPr>
          <w:rFonts w:ascii="Times New Roman" w:hAnsi="Times New Roman"/>
          <w:sz w:val="24"/>
          <w:szCs w:val="24"/>
        </w:rPr>
      </w:pPr>
      <w:r w:rsidRPr="009352BD">
        <w:rPr>
          <w:rFonts w:ascii="Times New Roman" w:hAnsi="Times New Roman"/>
          <w:sz w:val="24"/>
          <w:szCs w:val="24"/>
        </w:rPr>
        <w:t xml:space="preserve"> «Решение о выдаче или отказе в выдаче ордера-разрешения на производство земляных работ принимается в срок,  не превышающий  10  рабочих  дней, не включая срок согласования ордера-разрешения на производство земляных работ Заявителем (его представителем) со всеми заинтересованными лицами</w:t>
      </w:r>
      <w:proofErr w:type="gramStart"/>
      <w:r w:rsidRPr="009352BD">
        <w:rPr>
          <w:rFonts w:ascii="Times New Roman" w:hAnsi="Times New Roman"/>
          <w:sz w:val="24"/>
          <w:szCs w:val="24"/>
        </w:rPr>
        <w:t>.»;</w:t>
      </w:r>
      <w:proofErr w:type="gramEnd"/>
    </w:p>
    <w:p w:rsidR="009352BD" w:rsidRPr="009352BD" w:rsidRDefault="009352BD" w:rsidP="009352BD">
      <w:pPr>
        <w:pStyle w:val="a4"/>
        <w:ind w:firstLine="567"/>
        <w:jc w:val="both"/>
        <w:rPr>
          <w:rFonts w:ascii="Times New Roman" w:hAnsi="Times New Roman"/>
          <w:sz w:val="24"/>
          <w:szCs w:val="24"/>
        </w:rPr>
      </w:pPr>
    </w:p>
    <w:p w:rsidR="009352BD" w:rsidRPr="009352BD" w:rsidRDefault="009352BD" w:rsidP="009352BD">
      <w:pPr>
        <w:pStyle w:val="a4"/>
        <w:ind w:firstLine="567"/>
        <w:jc w:val="both"/>
        <w:rPr>
          <w:rFonts w:ascii="Times New Roman" w:hAnsi="Times New Roman"/>
          <w:sz w:val="24"/>
          <w:szCs w:val="24"/>
        </w:rPr>
      </w:pPr>
      <w:r w:rsidRPr="009352BD">
        <w:rPr>
          <w:rFonts w:ascii="Times New Roman" w:hAnsi="Times New Roman"/>
          <w:sz w:val="24"/>
          <w:szCs w:val="24"/>
        </w:rPr>
        <w:t xml:space="preserve">  2)  п. 2.4.2. изложить в следующей редакции:</w:t>
      </w:r>
    </w:p>
    <w:p w:rsidR="009352BD" w:rsidRPr="009352BD" w:rsidRDefault="009352BD" w:rsidP="009352BD">
      <w:pPr>
        <w:pStyle w:val="a4"/>
        <w:ind w:firstLine="567"/>
        <w:jc w:val="both"/>
        <w:rPr>
          <w:rFonts w:ascii="Times New Roman" w:hAnsi="Times New Roman"/>
          <w:sz w:val="24"/>
          <w:szCs w:val="24"/>
        </w:rPr>
      </w:pPr>
      <w:r w:rsidRPr="009352BD">
        <w:rPr>
          <w:rFonts w:ascii="Times New Roman" w:hAnsi="Times New Roman"/>
          <w:sz w:val="24"/>
          <w:szCs w:val="24"/>
        </w:rPr>
        <w:t xml:space="preserve"> «Решение о продлении или отказе в продлении ордера-разрешения на производство земляных работ принимается в срок, не превышающий  10 рабочих дней</w:t>
      </w:r>
      <w:proofErr w:type="gramStart"/>
      <w:r w:rsidRPr="009352BD">
        <w:rPr>
          <w:rFonts w:ascii="Times New Roman" w:hAnsi="Times New Roman"/>
          <w:sz w:val="24"/>
          <w:szCs w:val="24"/>
        </w:rPr>
        <w:t>.».</w:t>
      </w:r>
      <w:proofErr w:type="gramEnd"/>
    </w:p>
    <w:p w:rsidR="009352BD" w:rsidRPr="009352BD" w:rsidRDefault="009352BD" w:rsidP="009352BD">
      <w:pPr>
        <w:pStyle w:val="a4"/>
        <w:ind w:firstLine="567"/>
        <w:jc w:val="both"/>
        <w:rPr>
          <w:rFonts w:ascii="Times New Roman" w:hAnsi="Times New Roman"/>
          <w:sz w:val="24"/>
          <w:szCs w:val="24"/>
        </w:rPr>
      </w:pPr>
    </w:p>
    <w:p w:rsidR="009352BD" w:rsidRPr="009352BD" w:rsidRDefault="009352BD" w:rsidP="009352BD">
      <w:pPr>
        <w:pStyle w:val="a4"/>
        <w:ind w:firstLine="567"/>
        <w:jc w:val="both"/>
        <w:rPr>
          <w:rFonts w:ascii="Times New Roman" w:hAnsi="Times New Roman"/>
          <w:sz w:val="24"/>
          <w:szCs w:val="24"/>
        </w:rPr>
      </w:pPr>
      <w:r w:rsidRPr="009352BD">
        <w:rPr>
          <w:rFonts w:ascii="Times New Roman" w:hAnsi="Times New Roman"/>
          <w:sz w:val="24"/>
          <w:szCs w:val="24"/>
        </w:rPr>
        <w:t xml:space="preserve"> 3) подраздел 2.4 дополнить подпунктом 2.4.4 следующего содержания:</w:t>
      </w:r>
    </w:p>
    <w:p w:rsidR="009352BD" w:rsidRPr="009352BD" w:rsidRDefault="009352BD" w:rsidP="009352BD">
      <w:pPr>
        <w:pStyle w:val="a4"/>
        <w:ind w:firstLine="567"/>
        <w:jc w:val="both"/>
        <w:rPr>
          <w:rFonts w:ascii="Times New Roman" w:hAnsi="Times New Roman"/>
          <w:sz w:val="24"/>
          <w:szCs w:val="24"/>
        </w:rPr>
      </w:pPr>
      <w:r w:rsidRPr="009352BD">
        <w:rPr>
          <w:rFonts w:ascii="Times New Roman" w:hAnsi="Times New Roman"/>
          <w:sz w:val="24"/>
          <w:szCs w:val="24"/>
        </w:rPr>
        <w:lastRenderedPageBreak/>
        <w:t>«2.4.4. 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заинтересованного лица заявления об исправлении ошибки</w:t>
      </w:r>
      <w:proofErr w:type="gramStart"/>
      <w:r w:rsidRPr="009352BD">
        <w:rPr>
          <w:rFonts w:ascii="Times New Roman" w:hAnsi="Times New Roman"/>
          <w:sz w:val="24"/>
          <w:szCs w:val="24"/>
        </w:rPr>
        <w:t>.».</w:t>
      </w:r>
      <w:proofErr w:type="gramEnd"/>
    </w:p>
    <w:p w:rsidR="009352BD" w:rsidRPr="009352BD" w:rsidRDefault="009352BD" w:rsidP="009352BD">
      <w:pPr>
        <w:pStyle w:val="a4"/>
        <w:ind w:firstLine="567"/>
        <w:jc w:val="both"/>
        <w:rPr>
          <w:rFonts w:ascii="Times New Roman" w:hAnsi="Times New Roman"/>
          <w:sz w:val="24"/>
          <w:szCs w:val="24"/>
        </w:rPr>
      </w:pPr>
    </w:p>
    <w:p w:rsidR="009352BD" w:rsidRPr="009352BD" w:rsidRDefault="009352BD" w:rsidP="009352BD">
      <w:pPr>
        <w:pStyle w:val="a4"/>
        <w:ind w:firstLine="567"/>
        <w:jc w:val="both"/>
        <w:rPr>
          <w:rFonts w:ascii="Times New Roman" w:hAnsi="Times New Roman"/>
          <w:sz w:val="24"/>
          <w:szCs w:val="24"/>
        </w:rPr>
      </w:pPr>
      <w:r w:rsidRPr="009352BD">
        <w:rPr>
          <w:rFonts w:ascii="Times New Roman" w:hAnsi="Times New Roman"/>
          <w:sz w:val="24"/>
          <w:szCs w:val="24"/>
        </w:rPr>
        <w:t xml:space="preserve"> 4) подраздел 2.6.4. изложить в следующей редакции:</w:t>
      </w:r>
    </w:p>
    <w:p w:rsidR="009352BD" w:rsidRPr="009352BD" w:rsidRDefault="009352BD" w:rsidP="009352BD">
      <w:pPr>
        <w:pStyle w:val="a4"/>
        <w:ind w:firstLine="567"/>
        <w:jc w:val="both"/>
        <w:rPr>
          <w:rFonts w:ascii="Times New Roman" w:hAnsi="Times New Roman"/>
          <w:sz w:val="24"/>
          <w:szCs w:val="24"/>
        </w:rPr>
      </w:pPr>
      <w:r w:rsidRPr="009352BD">
        <w:rPr>
          <w:rFonts w:ascii="Times New Roman" w:hAnsi="Times New Roman"/>
          <w:sz w:val="24"/>
          <w:szCs w:val="24"/>
        </w:rPr>
        <w:t>«2.6.4. Указание на запрет требовать от заявителя</w:t>
      </w:r>
    </w:p>
    <w:p w:rsidR="009352BD" w:rsidRPr="009352BD" w:rsidRDefault="009352BD" w:rsidP="009352BD">
      <w:pPr>
        <w:pStyle w:val="a4"/>
        <w:ind w:firstLine="567"/>
        <w:jc w:val="both"/>
        <w:rPr>
          <w:rFonts w:ascii="Times New Roman" w:hAnsi="Times New Roman"/>
          <w:sz w:val="24"/>
          <w:szCs w:val="24"/>
        </w:rPr>
      </w:pPr>
      <w:r w:rsidRPr="009352BD">
        <w:rPr>
          <w:rFonts w:ascii="Times New Roman" w:hAnsi="Times New Roman"/>
          <w:sz w:val="24"/>
          <w:szCs w:val="24"/>
        </w:rPr>
        <w:t xml:space="preserve">В соответствии с требованиями </w:t>
      </w:r>
      <w:hyperlink r:id="rId5" w:history="1">
        <w:r w:rsidRPr="009352BD">
          <w:rPr>
            <w:rStyle w:val="a3"/>
            <w:rFonts w:ascii="Times New Roman" w:hAnsi="Times New Roman"/>
            <w:color w:val="333333"/>
            <w:sz w:val="24"/>
            <w:szCs w:val="24"/>
            <w:u w:val="none"/>
          </w:rPr>
          <w:t>пунктов 1</w:t>
        </w:r>
      </w:hyperlink>
      <w:r w:rsidRPr="009352BD">
        <w:rPr>
          <w:rFonts w:ascii="Times New Roman" w:hAnsi="Times New Roman"/>
          <w:sz w:val="24"/>
          <w:szCs w:val="24"/>
        </w:rPr>
        <w:t xml:space="preserve">, </w:t>
      </w:r>
      <w:hyperlink r:id="rId6" w:history="1">
        <w:r w:rsidRPr="009352BD">
          <w:rPr>
            <w:rStyle w:val="a3"/>
            <w:rFonts w:ascii="Times New Roman" w:hAnsi="Times New Roman"/>
            <w:color w:val="333333"/>
            <w:sz w:val="24"/>
            <w:szCs w:val="24"/>
            <w:u w:val="none"/>
          </w:rPr>
          <w:t>2 части 1 статьи 7</w:t>
        </w:r>
      </w:hyperlink>
      <w:r w:rsidRPr="009352BD">
        <w:rPr>
          <w:rFonts w:ascii="Times New Roman" w:hAnsi="Times New Roman"/>
          <w:sz w:val="24"/>
          <w:szCs w:val="24"/>
        </w:rPr>
        <w:t xml:space="preserve"> Федерального закона № 210-ФЗ при предоставлении муниципальной услуги администрация Чиричкасинского сельского поселения не вправе требовать от заявителя:</w:t>
      </w:r>
    </w:p>
    <w:p w:rsidR="009352BD" w:rsidRPr="009352BD" w:rsidRDefault="009352BD" w:rsidP="009352BD">
      <w:pPr>
        <w:pStyle w:val="a4"/>
        <w:ind w:firstLine="567"/>
        <w:jc w:val="both"/>
        <w:rPr>
          <w:rFonts w:ascii="Times New Roman" w:hAnsi="Times New Roman"/>
          <w:sz w:val="24"/>
          <w:szCs w:val="24"/>
        </w:rPr>
      </w:pPr>
      <w:r w:rsidRPr="009352BD">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352BD" w:rsidRPr="009352BD" w:rsidRDefault="009352BD" w:rsidP="009352BD">
      <w:pPr>
        <w:pStyle w:val="a4"/>
        <w:ind w:firstLine="567"/>
        <w:jc w:val="both"/>
        <w:rPr>
          <w:rFonts w:ascii="Times New Roman" w:hAnsi="Times New Roman"/>
          <w:color w:val="000000"/>
          <w:sz w:val="24"/>
          <w:szCs w:val="24"/>
        </w:rPr>
      </w:pPr>
      <w:proofErr w:type="gramStart"/>
      <w:r w:rsidRPr="009352BD">
        <w:rPr>
          <w:rFonts w:ascii="Times New Roman" w:hAnsi="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anchor="100010" w:history="1">
        <w:r w:rsidRPr="009352BD">
          <w:rPr>
            <w:rStyle w:val="a3"/>
            <w:rFonts w:ascii="Times New Roman" w:hAnsi="Times New Roman"/>
            <w:color w:val="000000"/>
            <w:sz w:val="24"/>
            <w:szCs w:val="24"/>
          </w:rPr>
          <w:t>частью 1 статьи 1</w:t>
        </w:r>
      </w:hyperlink>
      <w:r w:rsidRPr="009352BD">
        <w:rPr>
          <w:rFonts w:ascii="Times New Roman" w:hAnsi="Times New Roman"/>
          <w:color w:val="000000"/>
          <w:sz w:val="24"/>
          <w:szCs w:val="24"/>
        </w:rPr>
        <w:t xml:space="preserve"> </w:t>
      </w:r>
      <w:r w:rsidRPr="009352BD">
        <w:rPr>
          <w:rFonts w:ascii="Times New Roman" w:hAnsi="Times New Roman"/>
          <w:sz w:val="24"/>
          <w:szCs w:val="24"/>
        </w:rPr>
        <w:t>Федерального закона № 210-ФЗ</w:t>
      </w:r>
      <w:r w:rsidRPr="009352BD">
        <w:rPr>
          <w:rFonts w:ascii="Times New Roman" w:hAnsi="Times New Roman"/>
          <w:color w:val="000000"/>
          <w:sz w:val="24"/>
          <w:szCs w:val="24"/>
        </w:rPr>
        <w:t xml:space="preserve"> государственных и муниципальных услуг</w:t>
      </w:r>
      <w:proofErr w:type="gramEnd"/>
      <w:r w:rsidRPr="009352BD">
        <w:rPr>
          <w:rFonts w:ascii="Times New Roman" w:hAnsi="Times New Roman"/>
          <w:color w:val="000000"/>
          <w:sz w:val="24"/>
          <w:szCs w:val="24"/>
        </w:rPr>
        <w:t xml:space="preserve">, </w:t>
      </w:r>
      <w:proofErr w:type="gramStart"/>
      <w:r w:rsidRPr="009352BD">
        <w:rPr>
          <w:rFonts w:ascii="Times New Roman" w:hAnsi="Times New Roman"/>
          <w:color w:val="000000"/>
          <w:sz w:val="24"/>
          <w:szCs w:val="24"/>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anchor="000043" w:history="1">
        <w:r w:rsidRPr="009352BD">
          <w:rPr>
            <w:rStyle w:val="a3"/>
            <w:rFonts w:ascii="Times New Roman" w:hAnsi="Times New Roman"/>
            <w:color w:val="000000"/>
            <w:sz w:val="24"/>
            <w:szCs w:val="24"/>
          </w:rPr>
          <w:t>частью 6</w:t>
        </w:r>
      </w:hyperlink>
      <w:r w:rsidRPr="009352BD">
        <w:rPr>
          <w:rFonts w:ascii="Times New Roman" w:hAnsi="Times New Roman"/>
          <w:color w:val="000000"/>
          <w:sz w:val="24"/>
          <w:szCs w:val="24"/>
        </w:rPr>
        <w:t xml:space="preserve"> статьи 7 перечень документов.</w:t>
      </w:r>
      <w:proofErr w:type="gramEnd"/>
      <w:r w:rsidRPr="009352BD">
        <w:rPr>
          <w:rFonts w:ascii="Times New Roman" w:hAnsi="Times New Roman"/>
          <w:color w:val="000000"/>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352BD" w:rsidRPr="009352BD" w:rsidRDefault="009352BD" w:rsidP="009352BD">
      <w:pPr>
        <w:pStyle w:val="a4"/>
        <w:ind w:firstLine="567"/>
        <w:jc w:val="both"/>
        <w:rPr>
          <w:rFonts w:ascii="Times New Roman" w:hAnsi="Times New Roman"/>
          <w:color w:val="000000"/>
          <w:sz w:val="24"/>
          <w:szCs w:val="24"/>
        </w:rPr>
      </w:pPr>
      <w:r w:rsidRPr="009352BD">
        <w:rPr>
          <w:rFonts w:ascii="Times New Roman" w:hAnsi="Times New Roman"/>
          <w:color w:val="000000"/>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352BD" w:rsidRPr="009352BD" w:rsidRDefault="009352BD" w:rsidP="009352BD">
      <w:pPr>
        <w:pStyle w:val="a4"/>
        <w:ind w:firstLine="567"/>
        <w:jc w:val="both"/>
        <w:rPr>
          <w:rFonts w:ascii="Times New Roman" w:hAnsi="Times New Roman"/>
          <w:color w:val="000000"/>
          <w:sz w:val="24"/>
          <w:szCs w:val="24"/>
        </w:rPr>
      </w:pPr>
      <w:r w:rsidRPr="009352BD">
        <w:rPr>
          <w:rFonts w:ascii="Times New Roman" w:hAnsi="Times New Roman"/>
          <w:color w:val="000000"/>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352BD" w:rsidRPr="009352BD" w:rsidRDefault="009352BD" w:rsidP="009352BD">
      <w:pPr>
        <w:pStyle w:val="a4"/>
        <w:ind w:firstLine="567"/>
        <w:jc w:val="both"/>
        <w:rPr>
          <w:rFonts w:ascii="Times New Roman" w:hAnsi="Times New Roman"/>
          <w:color w:val="000000"/>
          <w:sz w:val="24"/>
          <w:szCs w:val="24"/>
        </w:rPr>
      </w:pPr>
      <w:r w:rsidRPr="009352BD">
        <w:rPr>
          <w:rFonts w:ascii="Times New Roman" w:hAnsi="Times New Roman"/>
          <w:color w:val="000000"/>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352BD" w:rsidRPr="009352BD" w:rsidRDefault="009352BD" w:rsidP="009352BD">
      <w:pPr>
        <w:pStyle w:val="a4"/>
        <w:ind w:firstLine="567"/>
        <w:jc w:val="both"/>
        <w:rPr>
          <w:rFonts w:ascii="Times New Roman" w:hAnsi="Times New Roman"/>
          <w:color w:val="000000"/>
          <w:sz w:val="24"/>
          <w:szCs w:val="24"/>
        </w:rPr>
      </w:pPr>
      <w:r w:rsidRPr="009352BD">
        <w:rPr>
          <w:rFonts w:ascii="Times New Roman" w:hAnsi="Times New Roman"/>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352BD" w:rsidRPr="009352BD" w:rsidRDefault="009352BD" w:rsidP="009352BD">
      <w:pPr>
        <w:pStyle w:val="a4"/>
        <w:ind w:firstLine="567"/>
        <w:jc w:val="both"/>
        <w:rPr>
          <w:rFonts w:ascii="Times New Roman" w:hAnsi="Times New Roman"/>
          <w:color w:val="000000"/>
          <w:sz w:val="24"/>
          <w:szCs w:val="24"/>
        </w:rPr>
      </w:pPr>
      <w:proofErr w:type="gramStart"/>
      <w:r w:rsidRPr="009352BD">
        <w:rPr>
          <w:rFonts w:ascii="Times New Roman" w:hAnsi="Times New Roman"/>
          <w:color w:val="000000"/>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anchor="100352" w:history="1">
        <w:r w:rsidRPr="009352BD">
          <w:rPr>
            <w:rStyle w:val="a3"/>
            <w:rFonts w:ascii="Times New Roman" w:hAnsi="Times New Roman"/>
            <w:color w:val="000000"/>
            <w:sz w:val="24"/>
            <w:szCs w:val="24"/>
          </w:rPr>
          <w:t>частью 1.1 статьи 16</w:t>
        </w:r>
      </w:hyperlink>
      <w:r w:rsidRPr="009352BD">
        <w:rPr>
          <w:rFonts w:ascii="Times New Roman" w:hAnsi="Times New Roman"/>
          <w:color w:val="000000"/>
          <w:sz w:val="24"/>
          <w:szCs w:val="24"/>
        </w:rPr>
        <w:t xml:space="preserve"> </w:t>
      </w:r>
      <w:r w:rsidRPr="009352BD">
        <w:rPr>
          <w:rFonts w:ascii="Times New Roman" w:hAnsi="Times New Roman"/>
          <w:sz w:val="24"/>
          <w:szCs w:val="24"/>
        </w:rPr>
        <w:t>Федерального закона № 210-ФЗ</w:t>
      </w:r>
      <w:r w:rsidRPr="009352BD">
        <w:rPr>
          <w:rFonts w:ascii="Times New Roman" w:hAnsi="Times New Roman"/>
          <w:color w:val="000000"/>
          <w:sz w:val="24"/>
          <w:szCs w:val="24"/>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9352BD">
        <w:rPr>
          <w:rFonts w:ascii="Times New Roman" w:hAnsi="Times New Roman"/>
          <w:color w:val="000000"/>
          <w:sz w:val="24"/>
          <w:szCs w:val="24"/>
        </w:rPr>
        <w:t xml:space="preserve"> </w:t>
      </w:r>
      <w:proofErr w:type="gramStart"/>
      <w:r w:rsidRPr="009352BD">
        <w:rPr>
          <w:rFonts w:ascii="Times New Roman" w:hAnsi="Times New Roman"/>
          <w:color w:val="000000"/>
          <w:sz w:val="24"/>
          <w:szCs w:val="24"/>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w:t>
      </w:r>
      <w:r w:rsidRPr="009352BD">
        <w:rPr>
          <w:rFonts w:ascii="Times New Roman" w:hAnsi="Times New Roman"/>
          <w:color w:val="000000"/>
          <w:sz w:val="24"/>
          <w:szCs w:val="24"/>
        </w:rPr>
        <w:lastRenderedPageBreak/>
        <w:t xml:space="preserve">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anchor="100352" w:history="1">
        <w:r w:rsidRPr="009352BD">
          <w:rPr>
            <w:rStyle w:val="a3"/>
            <w:rFonts w:ascii="Times New Roman" w:hAnsi="Times New Roman"/>
            <w:color w:val="000000"/>
            <w:sz w:val="24"/>
            <w:szCs w:val="24"/>
          </w:rPr>
          <w:t>частью 1.1 статьи 16</w:t>
        </w:r>
      </w:hyperlink>
      <w:r w:rsidRPr="009352BD">
        <w:rPr>
          <w:rFonts w:ascii="Times New Roman" w:hAnsi="Times New Roman"/>
          <w:color w:val="000000"/>
          <w:sz w:val="24"/>
          <w:szCs w:val="24"/>
        </w:rPr>
        <w:t xml:space="preserve"> </w:t>
      </w:r>
      <w:r w:rsidRPr="009352BD">
        <w:rPr>
          <w:rFonts w:ascii="Times New Roman" w:hAnsi="Times New Roman"/>
          <w:sz w:val="24"/>
          <w:szCs w:val="24"/>
        </w:rPr>
        <w:t>Федерального закона № 210-ФЗ</w:t>
      </w:r>
      <w:r w:rsidRPr="009352BD">
        <w:rPr>
          <w:rFonts w:ascii="Times New Roman" w:hAnsi="Times New Roman"/>
          <w:color w:val="000000"/>
          <w:sz w:val="24"/>
          <w:szCs w:val="24"/>
        </w:rPr>
        <w:t>, уведомляется заявитель, а также приносятся извинения за доставленные неудобства;</w:t>
      </w:r>
      <w:proofErr w:type="gramEnd"/>
    </w:p>
    <w:p w:rsidR="009352BD" w:rsidRPr="009352BD" w:rsidRDefault="009352BD" w:rsidP="009352BD">
      <w:pPr>
        <w:pStyle w:val="a4"/>
        <w:ind w:firstLine="567"/>
        <w:jc w:val="both"/>
        <w:rPr>
          <w:rFonts w:ascii="Times New Roman" w:hAnsi="Times New Roman"/>
          <w:color w:val="000000"/>
          <w:sz w:val="24"/>
          <w:szCs w:val="24"/>
        </w:rPr>
      </w:pPr>
      <w:proofErr w:type="gramStart"/>
      <w:r w:rsidRPr="009352BD">
        <w:rPr>
          <w:rFonts w:ascii="Times New Roman" w:hAnsi="Times New Roman"/>
          <w:color w:val="000000"/>
          <w:sz w:val="24"/>
          <w:szCs w:val="24"/>
        </w:rPr>
        <w:t xml:space="preserve">4)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100056" w:history="1">
        <w:r w:rsidRPr="009352BD">
          <w:rPr>
            <w:rStyle w:val="a3"/>
            <w:rFonts w:ascii="Times New Roman" w:hAnsi="Times New Roman"/>
            <w:color w:val="000000"/>
            <w:sz w:val="24"/>
            <w:szCs w:val="24"/>
          </w:rPr>
          <w:t>части 1 статьи 9</w:t>
        </w:r>
      </w:hyperlink>
      <w:r w:rsidRPr="009352BD">
        <w:rPr>
          <w:rFonts w:ascii="Times New Roman" w:hAnsi="Times New Roman"/>
          <w:color w:val="000000"/>
          <w:sz w:val="24"/>
          <w:szCs w:val="24"/>
        </w:rPr>
        <w:t xml:space="preserve"> </w:t>
      </w:r>
      <w:r w:rsidRPr="009352BD">
        <w:rPr>
          <w:rFonts w:ascii="Times New Roman" w:hAnsi="Times New Roman"/>
          <w:sz w:val="24"/>
          <w:szCs w:val="24"/>
        </w:rPr>
        <w:t>Федерального закона № 210-ФЗ</w:t>
      </w:r>
      <w:r w:rsidRPr="009352BD">
        <w:rPr>
          <w:rFonts w:ascii="Times New Roman" w:hAnsi="Times New Roman"/>
          <w:color w:val="000000"/>
          <w:sz w:val="24"/>
          <w:szCs w:val="24"/>
        </w:rPr>
        <w:t>;</w:t>
      </w:r>
      <w:proofErr w:type="gramEnd"/>
    </w:p>
    <w:p w:rsidR="009352BD" w:rsidRPr="009352BD" w:rsidRDefault="009352BD" w:rsidP="009352BD">
      <w:pPr>
        <w:pStyle w:val="a4"/>
        <w:ind w:firstLine="567"/>
        <w:jc w:val="both"/>
        <w:rPr>
          <w:rFonts w:ascii="Times New Roman" w:hAnsi="Times New Roman"/>
          <w:sz w:val="24"/>
          <w:szCs w:val="24"/>
        </w:rPr>
      </w:pPr>
      <w:r w:rsidRPr="009352BD">
        <w:rPr>
          <w:rFonts w:ascii="Times New Roman" w:hAnsi="Times New Roman"/>
          <w:color w:val="000000"/>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anchor="000359" w:history="1">
        <w:r w:rsidRPr="009352BD">
          <w:rPr>
            <w:rStyle w:val="a3"/>
            <w:rFonts w:ascii="Times New Roman" w:hAnsi="Times New Roman"/>
            <w:color w:val="000000"/>
            <w:sz w:val="24"/>
            <w:szCs w:val="24"/>
          </w:rPr>
          <w:t>пунктом 7.2 части 1 статьи 16</w:t>
        </w:r>
      </w:hyperlink>
      <w:r w:rsidRPr="009352BD">
        <w:rPr>
          <w:rFonts w:ascii="Times New Roman" w:hAnsi="Times New Roman"/>
          <w:color w:val="000000"/>
          <w:sz w:val="24"/>
          <w:szCs w:val="24"/>
        </w:rPr>
        <w:t xml:space="preserve"> </w:t>
      </w:r>
      <w:r w:rsidRPr="009352BD">
        <w:rPr>
          <w:rFonts w:ascii="Times New Roman" w:hAnsi="Times New Roman"/>
          <w:sz w:val="24"/>
          <w:szCs w:val="24"/>
        </w:rPr>
        <w:t>Федерального закона № 210-ФЗ</w:t>
      </w:r>
      <w:r w:rsidRPr="009352BD">
        <w:rPr>
          <w:rFonts w:ascii="Times New Roman" w:hAnsi="Times New Roman"/>
          <w:color w:val="000000"/>
          <w:sz w:val="24"/>
          <w:szCs w:val="24"/>
        </w:rPr>
        <w:t xml:space="preserve">, за исключением случаев, если нанесение отметок на такие </w:t>
      </w:r>
      <w:proofErr w:type="gramStart"/>
      <w:r w:rsidRPr="009352BD">
        <w:rPr>
          <w:rFonts w:ascii="Times New Roman" w:hAnsi="Times New Roman"/>
          <w:color w:val="000000"/>
          <w:sz w:val="24"/>
          <w:szCs w:val="24"/>
        </w:rPr>
        <w:t>документы</w:t>
      </w:r>
      <w:proofErr w:type="gramEnd"/>
      <w:r w:rsidRPr="009352BD">
        <w:rPr>
          <w:rFonts w:ascii="Times New Roman" w:hAnsi="Times New Roman"/>
          <w:color w:val="000000"/>
          <w:sz w:val="24"/>
          <w:szCs w:val="24"/>
        </w:rPr>
        <w:t xml:space="preserve"> либ</w:t>
      </w:r>
      <w:r w:rsidRPr="009352BD">
        <w:rPr>
          <w:rFonts w:ascii="Times New Roman" w:hAnsi="Times New Roman"/>
          <w:sz w:val="24"/>
          <w:szCs w:val="24"/>
        </w:rPr>
        <w:t>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352BD" w:rsidRPr="009352BD" w:rsidRDefault="009352BD" w:rsidP="009352BD">
      <w:pPr>
        <w:pStyle w:val="a4"/>
        <w:ind w:firstLine="567"/>
        <w:jc w:val="both"/>
        <w:rPr>
          <w:rFonts w:ascii="Times New Roman" w:hAnsi="Times New Roman"/>
          <w:sz w:val="24"/>
          <w:szCs w:val="24"/>
        </w:rPr>
      </w:pPr>
    </w:p>
    <w:p w:rsidR="009352BD" w:rsidRPr="009352BD" w:rsidRDefault="009352BD" w:rsidP="009352BD">
      <w:pPr>
        <w:pStyle w:val="a4"/>
        <w:ind w:firstLine="567"/>
        <w:jc w:val="both"/>
        <w:rPr>
          <w:rFonts w:ascii="Times New Roman" w:hAnsi="Times New Roman"/>
          <w:sz w:val="24"/>
          <w:szCs w:val="24"/>
        </w:rPr>
      </w:pPr>
      <w:r w:rsidRPr="009352BD">
        <w:rPr>
          <w:rFonts w:ascii="Times New Roman" w:hAnsi="Times New Roman"/>
          <w:sz w:val="24"/>
          <w:szCs w:val="24"/>
        </w:rPr>
        <w:t xml:space="preserve">1.2.  в разделе </w:t>
      </w:r>
      <w:proofErr w:type="gramStart"/>
      <w:r w:rsidRPr="009352BD">
        <w:rPr>
          <w:rFonts w:ascii="Times New Roman" w:hAnsi="Times New Roman"/>
          <w:sz w:val="24"/>
          <w:szCs w:val="24"/>
        </w:rPr>
        <w:t>Ш</w:t>
      </w:r>
      <w:proofErr w:type="gramEnd"/>
      <w:r w:rsidRPr="009352BD">
        <w:rPr>
          <w:rFonts w:ascii="Times New Roman" w:hAnsi="Times New Roman"/>
          <w:sz w:val="24"/>
          <w:szCs w:val="24"/>
        </w:rPr>
        <w:t>:</w:t>
      </w:r>
    </w:p>
    <w:p w:rsidR="009352BD" w:rsidRPr="009352BD" w:rsidRDefault="009352BD" w:rsidP="009352BD">
      <w:pPr>
        <w:pStyle w:val="a4"/>
        <w:ind w:firstLine="567"/>
        <w:jc w:val="both"/>
        <w:rPr>
          <w:rFonts w:ascii="Times New Roman" w:hAnsi="Times New Roman"/>
          <w:sz w:val="24"/>
          <w:szCs w:val="24"/>
        </w:rPr>
      </w:pPr>
      <w:r w:rsidRPr="009352BD">
        <w:rPr>
          <w:rFonts w:ascii="Times New Roman" w:hAnsi="Times New Roman"/>
          <w:sz w:val="24"/>
          <w:szCs w:val="24"/>
        </w:rPr>
        <w:t>1) Абзац 5 подраздела 3.4 признать утратившим силу.</w:t>
      </w:r>
    </w:p>
    <w:p w:rsidR="009352BD" w:rsidRPr="009352BD" w:rsidRDefault="009352BD" w:rsidP="009352BD">
      <w:pPr>
        <w:pStyle w:val="a4"/>
        <w:ind w:firstLine="567"/>
        <w:jc w:val="both"/>
        <w:rPr>
          <w:rFonts w:ascii="Times New Roman" w:hAnsi="Times New Roman"/>
          <w:sz w:val="24"/>
          <w:szCs w:val="24"/>
        </w:rPr>
      </w:pPr>
    </w:p>
    <w:p w:rsidR="009352BD" w:rsidRPr="009352BD" w:rsidRDefault="009352BD" w:rsidP="009352BD">
      <w:pPr>
        <w:pStyle w:val="a4"/>
        <w:ind w:firstLine="567"/>
        <w:jc w:val="both"/>
        <w:rPr>
          <w:rFonts w:ascii="Times New Roman" w:hAnsi="Times New Roman"/>
          <w:sz w:val="24"/>
          <w:szCs w:val="24"/>
        </w:rPr>
      </w:pPr>
      <w:r w:rsidRPr="009352BD">
        <w:rPr>
          <w:rFonts w:ascii="Times New Roman" w:hAnsi="Times New Roman"/>
          <w:sz w:val="24"/>
          <w:szCs w:val="24"/>
        </w:rPr>
        <w:t>1.3. в разделе V:</w:t>
      </w:r>
    </w:p>
    <w:p w:rsidR="009352BD" w:rsidRPr="009352BD" w:rsidRDefault="009352BD" w:rsidP="009352BD">
      <w:pPr>
        <w:pStyle w:val="a4"/>
        <w:ind w:firstLine="567"/>
        <w:jc w:val="both"/>
        <w:rPr>
          <w:rFonts w:ascii="Times New Roman" w:hAnsi="Times New Roman"/>
          <w:sz w:val="24"/>
          <w:szCs w:val="24"/>
        </w:rPr>
      </w:pPr>
      <w:r w:rsidRPr="009352BD">
        <w:rPr>
          <w:rFonts w:ascii="Times New Roman" w:hAnsi="Times New Roman"/>
          <w:sz w:val="24"/>
          <w:szCs w:val="24"/>
        </w:rPr>
        <w:t>а) подраздел 5.2 дополнить абзацами следующего содержания:</w:t>
      </w:r>
    </w:p>
    <w:p w:rsidR="009352BD" w:rsidRPr="009352BD" w:rsidRDefault="009352BD" w:rsidP="009352BD">
      <w:pPr>
        <w:pStyle w:val="a4"/>
        <w:ind w:firstLine="567"/>
        <w:jc w:val="both"/>
        <w:rPr>
          <w:rFonts w:ascii="Times New Roman" w:hAnsi="Times New Roman"/>
          <w:sz w:val="24"/>
          <w:szCs w:val="24"/>
        </w:rPr>
      </w:pPr>
      <w:r w:rsidRPr="009352BD">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9352BD" w:rsidRPr="009352BD" w:rsidRDefault="009352BD" w:rsidP="009352BD">
      <w:pPr>
        <w:pStyle w:val="a4"/>
        <w:ind w:firstLine="567"/>
        <w:jc w:val="both"/>
        <w:rPr>
          <w:rFonts w:ascii="Times New Roman" w:hAnsi="Times New Roman"/>
          <w:sz w:val="24"/>
          <w:szCs w:val="24"/>
        </w:rPr>
      </w:pPr>
      <w:proofErr w:type="gramStart"/>
      <w:r w:rsidRPr="009352BD">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9352BD" w:rsidRPr="009352BD" w:rsidRDefault="009352BD" w:rsidP="009352BD">
      <w:pPr>
        <w:pStyle w:val="a4"/>
        <w:ind w:firstLine="567"/>
        <w:jc w:val="both"/>
        <w:rPr>
          <w:rFonts w:ascii="Times New Roman" w:hAnsi="Times New Roman"/>
          <w:sz w:val="24"/>
          <w:szCs w:val="24"/>
        </w:rPr>
      </w:pPr>
      <w:r w:rsidRPr="009352BD">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w:t>
      </w:r>
      <w:proofErr w:type="gramStart"/>
      <w:r w:rsidRPr="009352BD">
        <w:rPr>
          <w:rFonts w:ascii="Times New Roman" w:hAnsi="Times New Roman"/>
          <w:sz w:val="24"/>
          <w:szCs w:val="24"/>
        </w:rPr>
        <w:t>г</w:t>
      </w:r>
      <w:proofErr w:type="gramEnd"/>
      <w:r w:rsidRPr="009352BD">
        <w:rPr>
          <w:rFonts w:ascii="Times New Roman" w:hAnsi="Times New Roman"/>
          <w:sz w:val="24"/>
          <w:szCs w:val="24"/>
        </w:rPr>
        <w:t>" пункта 3 подраздела 2.6.4 раздела II настоящего Административного регламента.».</w:t>
      </w:r>
    </w:p>
    <w:p w:rsidR="009352BD" w:rsidRPr="009352BD" w:rsidRDefault="009352BD" w:rsidP="009352BD">
      <w:pPr>
        <w:pStyle w:val="a4"/>
        <w:ind w:firstLine="567"/>
        <w:jc w:val="both"/>
        <w:rPr>
          <w:rFonts w:ascii="Times New Roman" w:hAnsi="Times New Roman"/>
          <w:sz w:val="24"/>
          <w:szCs w:val="24"/>
        </w:rPr>
      </w:pPr>
      <w:r w:rsidRPr="009352BD">
        <w:rPr>
          <w:rFonts w:ascii="Times New Roman" w:hAnsi="Times New Roman"/>
          <w:sz w:val="24"/>
          <w:szCs w:val="24"/>
        </w:rPr>
        <w:t> 2. Настоящее постановление вступает в силу после его официального опубликования (обнародования)</w:t>
      </w:r>
    </w:p>
    <w:p w:rsidR="009352BD" w:rsidRPr="009352BD" w:rsidRDefault="009352BD" w:rsidP="009352BD">
      <w:pPr>
        <w:pStyle w:val="a4"/>
        <w:jc w:val="both"/>
        <w:rPr>
          <w:rFonts w:ascii="Times New Roman" w:hAnsi="Times New Roman"/>
          <w:color w:val="000000"/>
          <w:sz w:val="24"/>
          <w:szCs w:val="24"/>
        </w:rPr>
      </w:pPr>
    </w:p>
    <w:p w:rsidR="009352BD" w:rsidRPr="009352BD" w:rsidRDefault="009352BD" w:rsidP="009352BD">
      <w:pPr>
        <w:pStyle w:val="a4"/>
        <w:jc w:val="both"/>
        <w:rPr>
          <w:rFonts w:ascii="Times New Roman" w:hAnsi="Times New Roman"/>
          <w:sz w:val="24"/>
          <w:szCs w:val="24"/>
        </w:rPr>
      </w:pPr>
      <w:r w:rsidRPr="009352BD">
        <w:rPr>
          <w:rFonts w:ascii="Times New Roman" w:hAnsi="Times New Roman"/>
          <w:color w:val="000000"/>
          <w:sz w:val="24"/>
          <w:szCs w:val="24"/>
        </w:rPr>
        <w:t>Глава администрации</w:t>
      </w:r>
    </w:p>
    <w:p w:rsidR="009352BD" w:rsidRPr="009352BD" w:rsidRDefault="009352BD" w:rsidP="009352BD">
      <w:pPr>
        <w:shd w:val="clear" w:color="auto" w:fill="FFFFFF"/>
        <w:rPr>
          <w:rFonts w:ascii="Times New Roman" w:hAnsi="Times New Roman" w:cs="Times New Roman"/>
          <w:color w:val="000000"/>
          <w:sz w:val="24"/>
          <w:szCs w:val="24"/>
        </w:rPr>
      </w:pPr>
      <w:r w:rsidRPr="009352BD">
        <w:rPr>
          <w:rFonts w:ascii="Times New Roman" w:hAnsi="Times New Roman" w:cs="Times New Roman"/>
          <w:color w:val="000000"/>
          <w:sz w:val="24"/>
          <w:szCs w:val="24"/>
        </w:rPr>
        <w:t>Чиричкасинского  сельского поселения                                                        В.В.Иванова</w:t>
      </w:r>
    </w:p>
    <w:p w:rsidR="009352BD" w:rsidRPr="009352BD" w:rsidRDefault="009352BD" w:rsidP="009352BD">
      <w:pPr>
        <w:ind w:firstLine="567"/>
        <w:jc w:val="both"/>
        <w:rPr>
          <w:rFonts w:ascii="Times New Roman" w:hAnsi="Times New Roman" w:cs="Times New Roman"/>
          <w:color w:val="000000"/>
          <w:sz w:val="24"/>
          <w:szCs w:val="24"/>
        </w:rPr>
      </w:pPr>
    </w:p>
    <w:p w:rsidR="00BE38B7" w:rsidRPr="009352BD" w:rsidRDefault="00BE38B7">
      <w:pPr>
        <w:rPr>
          <w:rFonts w:ascii="Times New Roman" w:hAnsi="Times New Roman" w:cs="Times New Roman"/>
        </w:rPr>
      </w:pPr>
    </w:p>
    <w:sectPr w:rsidR="00BE38B7" w:rsidRPr="009352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9352BD"/>
    <w:rsid w:val="009352BD"/>
    <w:rsid w:val="00BE38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352BD"/>
    <w:rPr>
      <w:color w:val="0000FF"/>
      <w:u w:val="single"/>
    </w:rPr>
  </w:style>
  <w:style w:type="paragraph" w:styleId="a4">
    <w:name w:val="No Spacing"/>
    <w:uiPriority w:val="1"/>
    <w:qFormat/>
    <w:rsid w:val="009352BD"/>
    <w:pPr>
      <w:spacing w:after="0" w:line="240" w:lineRule="auto"/>
    </w:pPr>
    <w:rPr>
      <w:rFonts w:ascii="Calibri" w:eastAsia="Calibri" w:hAnsi="Calibri" w:cs="Times New Roman"/>
      <w:lang w:eastAsia="en-US"/>
    </w:rPr>
  </w:style>
  <w:style w:type="character" w:customStyle="1" w:styleId="ConsPlusTitle">
    <w:name w:val="ConsPlusTitle Знак"/>
    <w:link w:val="ConsPlusTitle0"/>
    <w:locked/>
    <w:rsid w:val="009352BD"/>
    <w:rPr>
      <w:rFonts w:ascii="Arial" w:hAnsi="Arial" w:cs="Arial"/>
      <w:b/>
      <w:bCs/>
    </w:rPr>
  </w:style>
  <w:style w:type="paragraph" w:customStyle="1" w:styleId="ConsPlusTitle0">
    <w:name w:val="ConsPlusTitle"/>
    <w:link w:val="ConsPlusTitle"/>
    <w:rsid w:val="009352BD"/>
    <w:pPr>
      <w:widowControl w:val="0"/>
      <w:autoSpaceDE w:val="0"/>
      <w:autoSpaceDN w:val="0"/>
      <w:adjustRightInd w:val="0"/>
      <w:spacing w:after="0" w:line="240" w:lineRule="auto"/>
    </w:pPr>
    <w:rPr>
      <w:rFonts w:ascii="Arial" w:hAnsi="Arial" w:cs="Arial"/>
      <w:b/>
      <w:bCs/>
    </w:rPr>
  </w:style>
  <w:style w:type="paragraph" w:styleId="a5">
    <w:name w:val="Body Text"/>
    <w:basedOn w:val="a"/>
    <w:link w:val="a6"/>
    <w:uiPriority w:val="99"/>
    <w:semiHidden/>
    <w:unhideWhenUsed/>
    <w:rsid w:val="009352BD"/>
    <w:pPr>
      <w:spacing w:after="120"/>
    </w:pPr>
  </w:style>
  <w:style w:type="character" w:customStyle="1" w:styleId="a6">
    <w:name w:val="Основной текст Знак"/>
    <w:basedOn w:val="a0"/>
    <w:link w:val="a5"/>
    <w:uiPriority w:val="99"/>
    <w:semiHidden/>
    <w:rsid w:val="009352BD"/>
  </w:style>
  <w:style w:type="paragraph" w:customStyle="1" w:styleId="a7">
    <w:name w:val="Таблицы (моноширинный)"/>
    <w:basedOn w:val="a"/>
    <w:next w:val="a"/>
    <w:rsid w:val="009352BD"/>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8">
    <w:name w:val="Цветовое выделение"/>
    <w:rsid w:val="009352BD"/>
    <w:rPr>
      <w:b/>
      <w:bCs/>
      <w:color w:val="000080"/>
    </w:rPr>
  </w:style>
</w:styles>
</file>

<file path=word/webSettings.xml><?xml version="1.0" encoding="utf-8"?>
<w:webSettings xmlns:r="http://schemas.openxmlformats.org/officeDocument/2006/relationships" xmlns:w="http://schemas.openxmlformats.org/wordprocessingml/2006/main">
  <w:divs>
    <w:div w:id="29630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Z-ob-organizacii-predostavlenija-gosudar-i-municipal-uslu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egalacts.ru/doc/FZ-ob-organizacii-predostavlenija-gosudar-i-municipal-uslug/" TargetMode="External"/><Relationship Id="rId12" Type="http://schemas.openxmlformats.org/officeDocument/2006/relationships/hyperlink" Target="https://legalacts.ru/doc/FZ-ob-organizacii-predostavlenija-gosudar-i-municipal-uslu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4AD4354C86E475966A2B3E38FA58CF15979A72BF06AB69C129AFBD948B66C2B0A56504033k4S3G" TargetMode="External"/><Relationship Id="rId11" Type="http://schemas.openxmlformats.org/officeDocument/2006/relationships/hyperlink" Target="https://legalacts.ru/doc/FZ-ob-organizacii-predostavlenija-gosudar-i-municipal-uslug/" TargetMode="External"/><Relationship Id="rId5" Type="http://schemas.openxmlformats.org/officeDocument/2006/relationships/hyperlink" Target="consultantplus://offline/ref=14AD4354C86E475966A2B3E38FA58CF15979A72BF06AB69C129AFBD948B66C2B0A565042k3S0G" TargetMode="External"/><Relationship Id="rId10" Type="http://schemas.openxmlformats.org/officeDocument/2006/relationships/hyperlink" Target="https://legalacts.ru/doc/FZ-ob-organizacii-predostavlenija-gosudar-i-municipal-uslug/" TargetMode="External"/><Relationship Id="rId4" Type="http://schemas.openxmlformats.org/officeDocument/2006/relationships/image" Target="media/image1.png"/><Relationship Id="rId9" Type="http://schemas.openxmlformats.org/officeDocument/2006/relationships/hyperlink" Target="https://legalacts.ru/doc/FZ-ob-organizacii-predostavlenija-gosudar-i-municipal-uslu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1373</Words>
  <Characters>7831</Characters>
  <Application>Microsoft Office Word</Application>
  <DocSecurity>0</DocSecurity>
  <Lines>65</Lines>
  <Paragraphs>18</Paragraphs>
  <ScaleCrop>false</ScaleCrop>
  <Company>Grizli777</Company>
  <LinksUpToDate>false</LinksUpToDate>
  <CharactersWithSpaces>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2</cp:revision>
  <cp:lastPrinted>2021-11-10T11:05:00Z</cp:lastPrinted>
  <dcterms:created xsi:type="dcterms:W3CDTF">2021-11-10T11:01:00Z</dcterms:created>
  <dcterms:modified xsi:type="dcterms:W3CDTF">2021-11-10T11:06:00Z</dcterms:modified>
</cp:coreProperties>
</file>