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4.xml" ContentType="application/vnd.openxmlformats-officedocument.wordprocessingml.footer+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ind w:right="4819" w:hanging="0"/>
        <w:jc w:val="right"/>
        <w:rPr/>
      </w:pPr>
      <w:r>
        <w:rPr/>
      </w:r>
    </w:p>
    <w:p>
      <w:pPr>
        <w:pStyle w:val="Normal"/>
        <w:jc w:val="right"/>
        <w:rPr/>
      </w:pPr>
      <w:r>
        <w:drawing>
          <wp:anchor behindDoc="0" distT="0" distB="0" distL="114935" distR="114935" simplePos="0" locked="0" layoutInCell="1" allowOverlap="1" relativeHeight="2">
            <wp:simplePos x="0" y="0"/>
            <wp:positionH relativeFrom="column">
              <wp:posOffset>2750185</wp:posOffset>
            </wp:positionH>
            <wp:positionV relativeFrom="paragraph">
              <wp:posOffset>22860</wp:posOffset>
            </wp:positionV>
            <wp:extent cx="641350" cy="63817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41350" cy="638175"/>
                    </a:xfrm>
                    <a:prstGeom prst="rect">
                      <a:avLst/>
                    </a:prstGeom>
                  </pic:spPr>
                </pic:pic>
              </a:graphicData>
            </a:graphic>
          </wp:anchor>
        </w:drawing>
      </w:r>
      <w:r>
        <w:rPr/>
        <w:t xml:space="preserve"> </w:t>
      </w:r>
      <w:r>
        <w:rPr/>
        <w:t xml:space="preserve">                                                             </w:t>
      </w:r>
    </w:p>
    <w:tbl>
      <w:tblPr>
        <w:tblW w:w="9765" w:type="dxa"/>
        <w:jc w:val="left"/>
        <w:tblInd w:w="1" w:type="dxa"/>
        <w:tblBorders/>
        <w:tblCellMar>
          <w:top w:w="0" w:type="dxa"/>
          <w:left w:w="108" w:type="dxa"/>
          <w:bottom w:w="0" w:type="dxa"/>
          <w:right w:w="108" w:type="dxa"/>
        </w:tblCellMar>
        <w:tblLook w:firstRow="0" w:noVBand="0" w:lastRow="0" w:firstColumn="0" w:lastColumn="0" w:noHBand="0" w:val="0000"/>
      </w:tblPr>
      <w:tblGrid>
        <w:gridCol w:w="4274"/>
        <w:gridCol w:w="1188"/>
        <w:gridCol w:w="4303"/>
      </w:tblGrid>
      <w:tr>
        <w:trPr>
          <w:trHeight w:val="605" w:hRule="exact"/>
        </w:trPr>
        <w:tc>
          <w:tcPr>
            <w:tcW w:w="4274" w:type="dxa"/>
            <w:vMerge w:val="restart"/>
            <w:tcBorders/>
            <w:shd w:fill="auto" w:val="clear"/>
          </w:tcPr>
          <w:p>
            <w:pPr>
              <w:pStyle w:val="Style39"/>
              <w:tabs>
                <w:tab w:val="left" w:pos="4285" w:leader="none"/>
              </w:tabs>
              <w:snapToGrid w:val="false"/>
              <w:jc w:val="center"/>
              <w:rPr>
                <w:rFonts w:ascii="Times New Roman" w:hAnsi="Times New Roman" w:cs="Times New Roman"/>
                <w:b/>
                <w:b/>
                <w:bCs/>
                <w:color w:val="000000"/>
                <w:sz w:val="22"/>
              </w:rPr>
            </w:pPr>
            <w:r>
              <w:rPr>
                <w:rFonts w:cs="Times New Roman" w:ascii="Times New Roman" w:hAnsi="Times New Roman"/>
                <w:b/>
                <w:bCs/>
                <w:sz w:val="22"/>
              </w:rPr>
              <w:t>ЧУВАШСКАЯ РЕСПУБЛИКА</w:t>
            </w:r>
            <w:r>
              <w:rPr>
                <w:rStyle w:val="Style14"/>
                <w:rFonts w:ascii="Times New Roman" w:hAnsi="Times New Roman"/>
                <w:color w:val="000000"/>
                <w:sz w:val="22"/>
              </w:rPr>
              <w:t xml:space="preserve"> </w:t>
            </w:r>
            <w:r>
              <w:rPr>
                <w:rFonts w:cs="Times New Roman" w:ascii="Times New Roman" w:hAnsi="Times New Roman"/>
                <w:b/>
                <w:bCs/>
                <w:color w:val="000000"/>
                <w:sz w:val="22"/>
              </w:rPr>
              <w:t xml:space="preserve">УРМАРСКИЙ РАЙОН  </w:t>
            </w:r>
          </w:p>
        </w:tc>
        <w:tc>
          <w:tcPr>
            <w:tcW w:w="1188" w:type="dxa"/>
            <w:vMerge w:val="restart"/>
            <w:tcBorders/>
            <w:shd w:fill="auto" w:val="clear"/>
          </w:tcPr>
          <w:p>
            <w:pPr>
              <w:pStyle w:val="Normal"/>
              <w:snapToGrid w:val="false"/>
              <w:spacing w:before="0" w:after="200"/>
              <w:jc w:val="center"/>
              <w:rPr>
                <w:sz w:val="26"/>
              </w:rPr>
            </w:pPr>
            <w:r>
              <w:rPr>
                <w:sz w:val="26"/>
              </w:rPr>
            </w:r>
          </w:p>
        </w:tc>
        <w:tc>
          <w:tcPr>
            <w:tcW w:w="4303" w:type="dxa"/>
            <w:tcBorders/>
            <w:shd w:fill="auto" w:val="clear"/>
          </w:tcPr>
          <w:p>
            <w:pPr>
              <w:pStyle w:val="Style39"/>
              <w:tabs>
                <w:tab w:val="left" w:pos="4285" w:leader="none"/>
              </w:tabs>
              <w:snapToGrid w:val="false"/>
              <w:jc w:val="center"/>
              <w:rPr>
                <w:rFonts w:ascii="Times New Roman" w:hAnsi="Times New Roman" w:cs="Times New Roman"/>
                <w:b/>
                <w:b/>
                <w:bCs/>
                <w:color w:val="000000"/>
                <w:sz w:val="22"/>
              </w:rPr>
            </w:pPr>
            <w:r>
              <w:rPr>
                <w:rFonts w:cs="Times New Roman" w:ascii="Times New Roman" w:hAnsi="Times New Roman"/>
                <w:b/>
                <w:bCs/>
                <w:color w:val="000000"/>
                <w:sz w:val="22"/>
              </w:rPr>
              <w:t xml:space="preserve">ЧĂВАШ  РЕСПУБЛИКИ </w:t>
            </w:r>
          </w:p>
          <w:p>
            <w:pPr>
              <w:pStyle w:val="Style39"/>
              <w:tabs>
                <w:tab w:val="left" w:pos="4285" w:leader="none"/>
              </w:tabs>
              <w:snapToGrid w:val="false"/>
              <w:jc w:val="center"/>
              <w:rPr>
                <w:rFonts w:ascii="Times New Roman" w:hAnsi="Times New Roman" w:cs="Times New Roman"/>
                <w:b/>
                <w:b/>
                <w:bCs/>
                <w:color w:val="000000"/>
                <w:sz w:val="22"/>
              </w:rPr>
            </w:pPr>
            <w:r>
              <w:rPr>
                <w:rFonts w:cs="Times New Roman" w:ascii="Times New Roman" w:hAnsi="Times New Roman"/>
                <w:b/>
                <w:bCs/>
                <w:color w:val="000000"/>
                <w:sz w:val="22"/>
              </w:rPr>
              <w:t>ВǍРМАР РАЙОНĚ</w:t>
            </w:r>
          </w:p>
          <w:p>
            <w:pPr>
              <w:pStyle w:val="Style39"/>
              <w:snapToGrid w:val="false"/>
              <w:jc w:val="center"/>
              <w:rPr>
                <w:rFonts w:ascii="Times New Roman" w:hAnsi="Times New Roman" w:cs="Times New Roman"/>
                <w:b/>
                <w:b/>
                <w:bCs/>
                <w:color w:val="000000"/>
                <w:sz w:val="22"/>
              </w:rPr>
            </w:pPr>
            <w:r>
              <w:rPr>
                <w:rFonts w:cs="Times New Roman" w:ascii="Times New Roman" w:hAnsi="Times New Roman"/>
                <w:b/>
                <w:bCs/>
                <w:color w:val="000000"/>
                <w:sz w:val="22"/>
              </w:rPr>
            </w:r>
          </w:p>
        </w:tc>
      </w:tr>
      <w:tr>
        <w:trPr>
          <w:trHeight w:val="51" w:hRule="exact"/>
        </w:trPr>
        <w:tc>
          <w:tcPr>
            <w:tcW w:w="4274" w:type="dxa"/>
            <w:vMerge w:val="continue"/>
            <w:tcBorders/>
            <w:shd w:fill="auto" w:val="clear"/>
          </w:tcPr>
          <w:p>
            <w:pPr>
              <w:pStyle w:val="Normal"/>
              <w:snapToGrid w:val="false"/>
              <w:spacing w:before="0" w:after="200"/>
              <w:rPr/>
            </w:pPr>
            <w:r>
              <w:rPr/>
            </w:r>
          </w:p>
        </w:tc>
        <w:tc>
          <w:tcPr>
            <w:tcW w:w="1188" w:type="dxa"/>
            <w:vMerge w:val="continue"/>
            <w:tcBorders/>
            <w:shd w:fill="auto" w:val="clear"/>
          </w:tcPr>
          <w:p>
            <w:pPr>
              <w:pStyle w:val="Normal"/>
              <w:snapToGrid w:val="false"/>
              <w:spacing w:before="0" w:after="200"/>
              <w:rPr/>
            </w:pPr>
            <w:r>
              <w:rPr/>
            </w:r>
          </w:p>
        </w:tc>
        <w:tc>
          <w:tcPr>
            <w:tcW w:w="4303" w:type="dxa"/>
            <w:vMerge w:val="restart"/>
            <w:tcBorders/>
            <w:shd w:fill="auto" w:val="clear"/>
          </w:tcPr>
          <w:p>
            <w:pPr>
              <w:pStyle w:val="Style39"/>
              <w:tabs>
                <w:tab w:val="left" w:pos="4285" w:leader="none"/>
              </w:tabs>
              <w:snapToGrid w:val="false"/>
              <w:jc w:val="center"/>
              <w:rPr/>
            </w:pPr>
            <w:r>
              <w:rPr>
                <w:rFonts w:cs="Times New Roman" w:ascii="Times New Roman" w:hAnsi="Times New Roman"/>
                <w:b/>
                <w:bCs/>
                <w:color w:val="000000"/>
              </w:rPr>
              <w:t>ЧУПАЙ</w:t>
            </w:r>
          </w:p>
          <w:p>
            <w:pPr>
              <w:pStyle w:val="Style39"/>
              <w:tabs>
                <w:tab w:val="left" w:pos="4285" w:leader="none"/>
              </w:tabs>
              <w:snapToGrid w:val="false"/>
              <w:jc w:val="center"/>
              <w:rPr>
                <w:rFonts w:ascii="Times New Roman" w:hAnsi="Times New Roman" w:cs="Times New Roman"/>
                <w:b/>
                <w:b/>
                <w:bCs/>
                <w:color w:val="000000"/>
              </w:rPr>
            </w:pPr>
            <w:r>
              <w:rPr>
                <w:rFonts w:cs="Times New Roman" w:ascii="Times New Roman" w:hAnsi="Times New Roman"/>
                <w:b/>
                <w:bCs/>
                <w:color w:val="000000"/>
              </w:rPr>
              <w:t xml:space="preserve"> </w:t>
            </w:r>
            <w:r>
              <w:rPr>
                <w:rFonts w:cs="Times New Roman" w:ascii="Times New Roman" w:hAnsi="Times New Roman"/>
                <w:b/>
                <w:bCs/>
                <w:color w:val="000000"/>
              </w:rPr>
              <w:t xml:space="preserve">ЯЛ ПОСЕЛЕНИЙĚН </w:t>
            </w:r>
          </w:p>
          <w:p>
            <w:pPr>
              <w:pStyle w:val="Style39"/>
              <w:tabs>
                <w:tab w:val="left" w:pos="4285" w:leader="none"/>
              </w:tabs>
              <w:jc w:val="center"/>
              <w:rPr>
                <w:rStyle w:val="Style14"/>
                <w:rFonts w:ascii="Times New Roman" w:hAnsi="Times New Roman"/>
                <w:color w:val="000000"/>
              </w:rPr>
            </w:pPr>
            <w:r>
              <w:rPr>
                <w:rStyle w:val="Style14"/>
                <w:rFonts w:ascii="Times New Roman" w:hAnsi="Times New Roman"/>
                <w:color w:val="000000"/>
              </w:rPr>
              <w:t xml:space="preserve">АДМИНИСТРАЦИЙĔ  </w:t>
            </w:r>
          </w:p>
          <w:p>
            <w:pPr>
              <w:pStyle w:val="Style39"/>
              <w:jc w:val="center"/>
              <w:rPr/>
            </w:pPr>
            <w:r>
              <w:rPr/>
            </w:r>
          </w:p>
          <w:p>
            <w:pPr>
              <w:pStyle w:val="Style39"/>
              <w:tabs>
                <w:tab w:val="left" w:pos="4285" w:leader="none"/>
              </w:tabs>
              <w:jc w:val="center"/>
              <w:rPr>
                <w:rStyle w:val="Style14"/>
                <w:rFonts w:ascii="Times New Roman" w:hAnsi="Times New Roman"/>
                <w:color w:val="000000"/>
              </w:rPr>
            </w:pPr>
            <w:r>
              <w:rPr>
                <w:rStyle w:val="Style14"/>
                <w:rFonts w:ascii="Times New Roman" w:hAnsi="Times New Roman"/>
                <w:color w:val="000000"/>
              </w:rPr>
              <w:t>ЙЫШĂНУ</w:t>
            </w:r>
          </w:p>
          <w:p>
            <w:pPr>
              <w:pStyle w:val="Style39"/>
              <w:ind w:right="-35" w:hanging="0"/>
              <w:jc w:val="center"/>
              <w:rPr>
                <w:b/>
                <w:b/>
                <w:bCs/>
              </w:rPr>
            </w:pPr>
            <w:r>
              <w:rPr>
                <w:rFonts w:cs="Times New Roman" w:ascii="Times New Roman" w:hAnsi="Times New Roman"/>
                <w:b/>
                <w:bCs/>
                <w:color w:val="000000"/>
                <w:sz w:val="26"/>
              </w:rPr>
              <w:t>28.10</w:t>
            </w:r>
            <w:r>
              <w:rPr>
                <w:rFonts w:cs="Times New Roman" w:ascii="Times New Roman" w:hAnsi="Times New Roman"/>
                <w:b/>
                <w:bCs/>
                <w:color w:val="000000"/>
                <w:sz w:val="26"/>
              </w:rPr>
              <w:t xml:space="preserve">.2021ç.  </w:t>
            </w:r>
            <w:r>
              <w:rPr>
                <w:rFonts w:cs="Times New Roman" w:ascii="Times New Roman" w:hAnsi="Times New Roman"/>
                <w:b/>
                <w:bCs/>
                <w:color w:val="000000"/>
                <w:sz w:val="26"/>
              </w:rPr>
              <w:t>30</w:t>
            </w:r>
            <w:r>
              <w:rPr>
                <w:rFonts w:cs="Times New Roman" w:ascii="Times New Roman" w:hAnsi="Times New Roman"/>
                <w:b/>
                <w:bCs/>
                <w:color w:val="000000"/>
                <w:sz w:val="26"/>
              </w:rPr>
              <w:t xml:space="preserve"> № </w:t>
            </w:r>
          </w:p>
          <w:p>
            <w:pPr>
              <w:pStyle w:val="Normal"/>
              <w:jc w:val="center"/>
              <w:rPr>
                <w:color w:val="000000"/>
                <w:sz w:val="26"/>
              </w:rPr>
            </w:pPr>
            <w:r>
              <w:rPr>
                <w:color w:val="000000"/>
                <w:sz w:val="26"/>
              </w:rPr>
              <w:t>Чупай ялě</w:t>
            </w:r>
          </w:p>
          <w:p>
            <w:pPr>
              <w:pStyle w:val="Normal"/>
              <w:spacing w:before="0" w:after="200"/>
              <w:jc w:val="center"/>
              <w:rPr>
                <w:color w:val="000000"/>
                <w:sz w:val="26"/>
              </w:rPr>
            </w:pPr>
            <w:r>
              <w:rPr>
                <w:color w:val="000000"/>
                <w:sz w:val="26"/>
              </w:rPr>
            </w:r>
          </w:p>
        </w:tc>
      </w:tr>
      <w:tr>
        <w:trPr>
          <w:trHeight w:val="2355" w:hRule="exact"/>
        </w:trPr>
        <w:tc>
          <w:tcPr>
            <w:tcW w:w="4274" w:type="dxa"/>
            <w:tcBorders/>
            <w:shd w:fill="auto" w:val="clear"/>
          </w:tcPr>
          <w:p>
            <w:pPr>
              <w:pStyle w:val="Style39"/>
              <w:snapToGrid w:val="false"/>
              <w:jc w:val="center"/>
              <w:rPr>
                <w:rFonts w:ascii="Times New Roman" w:hAnsi="Times New Roman" w:cs="Times New Roman"/>
                <w:b/>
                <w:b/>
                <w:bCs/>
                <w:color w:val="000000"/>
              </w:rPr>
            </w:pPr>
            <w:r>
              <w:rPr>
                <w:rFonts w:cs="Times New Roman" w:ascii="Times New Roman" w:hAnsi="Times New Roman"/>
                <w:b/>
                <w:bCs/>
                <w:color w:val="000000"/>
              </w:rPr>
              <w:t>АДМИНИСТРАЦИЯ</w:t>
            </w:r>
          </w:p>
          <w:p>
            <w:pPr>
              <w:pStyle w:val="Style39"/>
              <w:jc w:val="center"/>
              <w:rPr/>
            </w:pPr>
            <w:r>
              <w:rPr>
                <w:rFonts w:cs="Times New Roman" w:ascii="Times New Roman" w:hAnsi="Times New Roman"/>
                <w:b/>
                <w:bCs/>
                <w:color w:val="000000"/>
              </w:rPr>
              <w:t>ЧУБАЕВСКОГО СЕЛЬСКОГО</w:t>
            </w:r>
          </w:p>
          <w:p>
            <w:pPr>
              <w:pStyle w:val="Style39"/>
              <w:snapToGrid w:val="false"/>
              <w:jc w:val="center"/>
              <w:rPr/>
            </w:pPr>
            <w:r>
              <w:rPr>
                <w:rFonts w:cs="Times New Roman" w:ascii="Times New Roman" w:hAnsi="Times New Roman"/>
                <w:b/>
                <w:bCs/>
                <w:color w:val="000000"/>
              </w:rPr>
              <w:t>ПОСЕЛЕНИЯ</w:t>
            </w:r>
            <w:r>
              <w:rPr>
                <w:rFonts w:cs="Times New Roman" w:ascii="Times New Roman" w:hAnsi="Times New Roman"/>
                <w:color w:val="000000"/>
              </w:rPr>
              <w:t xml:space="preserve"> </w:t>
            </w:r>
          </w:p>
          <w:p>
            <w:pPr>
              <w:pStyle w:val="Style39"/>
              <w:jc w:val="center"/>
              <w:rPr>
                <w:rStyle w:val="Style14"/>
                <w:rFonts w:ascii="Times New Roman" w:hAnsi="Times New Roman"/>
                <w:color w:val="000000"/>
              </w:rPr>
            </w:pPr>
            <w:r>
              <w:rPr>
                <w:rFonts w:ascii="Times New Roman" w:hAnsi="Times New Roman"/>
                <w:color w:val="000000"/>
              </w:rPr>
            </w:r>
          </w:p>
          <w:p>
            <w:pPr>
              <w:pStyle w:val="Style39"/>
              <w:jc w:val="center"/>
              <w:rPr>
                <w:rStyle w:val="Style14"/>
                <w:rFonts w:ascii="Times New Roman" w:hAnsi="Times New Roman" w:cs="Times New Roman"/>
                <w:color w:val="000000"/>
              </w:rPr>
            </w:pPr>
            <w:r>
              <w:rPr>
                <w:rStyle w:val="Style14"/>
                <w:rFonts w:cs="Times New Roman" w:ascii="Times New Roman" w:hAnsi="Times New Roman"/>
                <w:color w:val="000000"/>
              </w:rPr>
              <w:t>ПОСТАНОВЛЕНИЕ</w:t>
            </w:r>
          </w:p>
          <w:p>
            <w:pPr>
              <w:pStyle w:val="Style39"/>
              <w:jc w:val="center"/>
              <w:rPr>
                <w:b/>
                <w:b/>
                <w:bCs/>
              </w:rPr>
            </w:pPr>
            <w:r>
              <w:rPr>
                <w:rFonts w:cs="Times New Roman" w:ascii="Times New Roman" w:hAnsi="Times New Roman"/>
                <w:b/>
                <w:bCs/>
                <w:sz w:val="26"/>
              </w:rPr>
              <w:t>28.10</w:t>
            </w:r>
            <w:r>
              <w:rPr>
                <w:rFonts w:cs="Times New Roman" w:ascii="Times New Roman" w:hAnsi="Times New Roman"/>
                <w:b/>
                <w:bCs/>
                <w:sz w:val="26"/>
              </w:rPr>
              <w:t xml:space="preserve">.2021 г.  № </w:t>
            </w:r>
            <w:r>
              <w:rPr>
                <w:rFonts w:cs="Times New Roman" w:ascii="Times New Roman" w:hAnsi="Times New Roman"/>
                <w:b/>
                <w:bCs/>
                <w:sz w:val="26"/>
              </w:rPr>
              <w:t>30</w:t>
            </w:r>
          </w:p>
          <w:p>
            <w:pPr>
              <w:pStyle w:val="Normal"/>
              <w:spacing w:before="0" w:after="200"/>
              <w:jc w:val="center"/>
              <w:rPr/>
            </w:pPr>
            <w:r>
              <w:rPr>
                <w:color w:val="000000"/>
                <w:sz w:val="26"/>
              </w:rPr>
              <w:t>деревня Чубаево</w:t>
            </w:r>
          </w:p>
        </w:tc>
        <w:tc>
          <w:tcPr>
            <w:tcW w:w="1188" w:type="dxa"/>
            <w:vMerge w:val="continue"/>
            <w:tcBorders/>
            <w:shd w:fill="auto" w:val="clear"/>
          </w:tcPr>
          <w:p>
            <w:pPr>
              <w:pStyle w:val="Normal"/>
              <w:snapToGrid w:val="false"/>
              <w:spacing w:before="0" w:after="200"/>
              <w:rPr/>
            </w:pPr>
            <w:r>
              <w:rPr/>
            </w:r>
          </w:p>
        </w:tc>
        <w:tc>
          <w:tcPr>
            <w:tcW w:w="4303" w:type="dxa"/>
            <w:vMerge w:val="continue"/>
            <w:tcBorders/>
            <w:shd w:fill="auto" w:val="clear"/>
          </w:tcPr>
          <w:p>
            <w:pPr>
              <w:pStyle w:val="Normal"/>
              <w:snapToGrid w:val="false"/>
              <w:spacing w:before="0" w:after="200"/>
              <w:rPr/>
            </w:pPr>
            <w:r>
              <w:rPr/>
            </w:r>
          </w:p>
        </w:tc>
      </w:tr>
    </w:tbl>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4989" w:hanging="0"/>
        <w:jc w:val="both"/>
        <w:rPr>
          <w:rFonts w:ascii="Times New Roman" w:hAnsi="Times New Roman" w:eastAsia="Calibri"/>
          <w:sz w:val="24"/>
          <w:szCs w:val="24"/>
          <w:lang w:eastAsia="en-US"/>
        </w:rPr>
      </w:pPr>
      <w:r>
        <w:rPr>
          <w:rFonts w:eastAsia="Calibri" w:ascii="Times New Roman" w:hAnsi="Times New Roman"/>
          <w:sz w:val="24"/>
          <w:szCs w:val="24"/>
          <w:lang w:eastAsia="en-US"/>
        </w:rPr>
        <w:t>О проведении открытого конкурса на право заключения концессионного соглашения в отношении объектов водоснабжения</w:t>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t xml:space="preserve"> </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ind w:firstLine="708"/>
        <w:jc w:val="both"/>
        <w:rPr>
          <w:rFonts w:ascii="Times New Roman" w:hAnsi="Times New Roman" w:eastAsia="Calibri"/>
          <w:b/>
          <w:b/>
          <w:sz w:val="24"/>
          <w:szCs w:val="24"/>
          <w:lang w:eastAsia="en-US"/>
        </w:rPr>
      </w:pPr>
      <w:r>
        <w:rPr>
          <w:rFonts w:eastAsia="Calibri" w:ascii="Times New Roman" w:hAnsi="Times New Roman"/>
          <w:sz w:val="24"/>
          <w:szCs w:val="24"/>
          <w:lang w:eastAsia="en-US"/>
        </w:rPr>
        <w:t xml:space="preserve">В соответствии со статьей 22 Федерального закона от 21.07.2005 г. </w:t>
        <w:br/>
        <w:t>№ 115-ФЗ «О концессионных соглашениях», администрация Чубаевского сельского поселения Урмарского  района Чувашской Республики п о с т а н о в л я е т:</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1. Провести открытый конкурс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согласно </w:t>
      </w:r>
      <w:r>
        <w:rPr>
          <w:rFonts w:eastAsia="Calibri" w:ascii="Times New Roman" w:hAnsi="Times New Roman"/>
          <w:b/>
          <w:sz w:val="24"/>
          <w:szCs w:val="24"/>
          <w:lang w:eastAsia="en-US"/>
        </w:rPr>
        <w:t>Приложению №1</w:t>
      </w:r>
      <w:r>
        <w:rPr>
          <w:rFonts w:eastAsia="Calibri" w:ascii="Times New Roman" w:hAnsi="Times New Roman"/>
          <w:sz w:val="24"/>
          <w:szCs w:val="24"/>
          <w:lang w:eastAsia="en-US"/>
        </w:rPr>
        <w:t xml:space="preserve"> к настоящему постановлению.</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2. Установить, что администрация Чубаевского сельского поселения Урмарского  района Чувашской Республики является органом, уполномоченным на: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2.2. создание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утверждение ее персонального состава.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3. В целях проведения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утвердить:</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3.1. состав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согласно </w:t>
      </w:r>
      <w:r>
        <w:rPr>
          <w:rFonts w:eastAsia="Calibri" w:ascii="Times New Roman" w:hAnsi="Times New Roman"/>
          <w:b/>
          <w:sz w:val="24"/>
          <w:szCs w:val="24"/>
          <w:lang w:eastAsia="en-US"/>
        </w:rPr>
        <w:t>Приложению № 2</w:t>
      </w:r>
      <w:r>
        <w:rPr>
          <w:rFonts w:eastAsia="Calibri" w:ascii="Times New Roman" w:hAnsi="Times New Roman"/>
          <w:sz w:val="24"/>
          <w:szCs w:val="24"/>
          <w:lang w:eastAsia="en-US"/>
        </w:rPr>
        <w:t xml:space="preserve"> к настоящему постановлению;</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3.2. 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согласно </w:t>
      </w:r>
      <w:r>
        <w:rPr>
          <w:rFonts w:eastAsia="Calibri" w:ascii="Times New Roman" w:hAnsi="Times New Roman"/>
          <w:b/>
          <w:sz w:val="24"/>
          <w:szCs w:val="24"/>
          <w:lang w:eastAsia="en-US"/>
        </w:rPr>
        <w:t>Приложению № 3</w:t>
      </w:r>
      <w:r>
        <w:rPr>
          <w:rFonts w:eastAsia="Calibri" w:ascii="Times New Roman" w:hAnsi="Times New Roman"/>
          <w:sz w:val="24"/>
          <w:szCs w:val="24"/>
          <w:lang w:eastAsia="en-US"/>
        </w:rPr>
        <w:t xml:space="preserve"> к настоящему постановлению.</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3.3.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r>
        <w:rPr>
          <w:rFonts w:eastAsia="Calibri" w:ascii="Times New Roman" w:hAnsi="Times New Roman"/>
          <w:b/>
          <w:sz w:val="24"/>
          <w:szCs w:val="24"/>
          <w:lang w:eastAsia="en-US"/>
        </w:rPr>
        <w:t>Приложению № 4</w:t>
      </w:r>
      <w:r>
        <w:rPr>
          <w:rFonts w:eastAsia="Calibri" w:ascii="Times New Roman" w:hAnsi="Times New Roman"/>
          <w:sz w:val="24"/>
          <w:szCs w:val="24"/>
          <w:lang w:eastAsia="en-US"/>
        </w:rPr>
        <w:t xml:space="preserve"> к настоящему постановлению.</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w:t>
      </w:r>
      <w:r>
        <w:rPr>
          <w:rFonts w:eastAsia="Calibri" w:ascii="Times New Roman" w:hAnsi="Times New Roman"/>
          <w:b/>
          <w:sz w:val="24"/>
          <w:szCs w:val="24"/>
          <w:lang w:eastAsia="en-US"/>
        </w:rPr>
        <w:t>Приложении № 4</w:t>
      </w:r>
      <w:r>
        <w:rPr>
          <w:rFonts w:eastAsia="Calibri" w:ascii="Times New Roman" w:hAnsi="Times New Roman"/>
          <w:sz w:val="24"/>
          <w:szCs w:val="24"/>
          <w:lang w:eastAsia="en-US"/>
        </w:rPr>
        <w:t>, целей и минимально допустимых плановых значений показателей деятельности концессионера, с описанием основных характеристик этих мероприятий;</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t>- календарные графики проведения соответствующих мероприятий.</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 xml:space="preserve">5. Права и обязанности, осуществляемые субъектом Российской Федерации, участвующим в концессионном соглашении в качестве самостоятельной стороны приведены в </w:t>
      </w:r>
      <w:r>
        <w:rPr>
          <w:rFonts w:eastAsia="Calibri" w:ascii="Times New Roman" w:hAnsi="Times New Roman"/>
          <w:b/>
          <w:sz w:val="24"/>
          <w:szCs w:val="24"/>
          <w:lang w:eastAsia="en-US"/>
        </w:rPr>
        <w:t>Приложении № 4</w:t>
      </w:r>
      <w:r>
        <w:rPr>
          <w:rFonts w:eastAsia="Calibri" w:ascii="Times New Roman" w:hAnsi="Times New Roman"/>
          <w:sz w:val="24"/>
          <w:szCs w:val="24"/>
          <w:lang w:eastAsia="en-US"/>
        </w:rPr>
        <w:t>.</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6. Разместить информационное сообщение и конкурсную документацию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на официальном сайте Российской Федерации для размещения информации о проведении торгов и на сайте администрации Чубаевского сельского поселения Урмарского  района  Чувашской Республики.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7. Опубликовать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8. Подготовить проекты договоров аренды земельных участков, на которых расположены объекты концессионного соглашения.</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9. В течение 60 рабочих дней со дня подписания концессионного соглашения с победителем конкурса заключить договоры аренды земельных участков.</w:t>
      </w:r>
    </w:p>
    <w:p>
      <w:pPr>
        <w:pStyle w:val="Normal"/>
        <w:spacing w:lineRule="auto" w:line="240" w:before="0" w:after="0"/>
        <w:ind w:firstLine="720"/>
        <w:jc w:val="both"/>
        <w:rPr/>
      </w:pPr>
      <w:r>
        <w:rPr>
          <w:rFonts w:eastAsia="Calibri" w:ascii="Times New Roman" w:hAnsi="Times New Roman"/>
          <w:color w:val="000000"/>
          <w:sz w:val="24"/>
          <w:szCs w:val="24"/>
          <w:shd w:fill="FFFFFF" w:val="clear"/>
          <w:lang w:eastAsia="en-US"/>
        </w:rPr>
        <w:t>10</w:t>
      </w:r>
      <w:r>
        <w:rPr>
          <w:rFonts w:eastAsia="Calibri" w:ascii="Times New Roman" w:hAnsi="Times New Roman"/>
          <w:sz w:val="24"/>
          <w:szCs w:val="24"/>
          <w:shd w:fill="FFFFFF" w:val="clear"/>
          <w:lang w:eastAsia="en-US"/>
        </w:rPr>
        <w:t>.</w:t>
      </w:r>
      <w:r>
        <w:rPr>
          <w:rFonts w:eastAsia="Calibri" w:ascii="Times New Roman" w:hAnsi="Times New Roman"/>
          <w:color w:val="FF0000"/>
          <w:sz w:val="24"/>
          <w:szCs w:val="24"/>
          <w:shd w:fill="FFFFFF" w:val="clear"/>
          <w:lang w:eastAsia="en-US"/>
        </w:rPr>
        <w:t xml:space="preserve"> </w:t>
      </w:r>
      <w:r>
        <w:rPr>
          <w:rFonts w:eastAsia="Calibri" w:ascii="Times New Roman" w:hAnsi="Times New Roman"/>
          <w:sz w:val="24"/>
          <w:szCs w:val="24"/>
          <w:shd w:fill="FFFFFF" w:val="clear"/>
          <w:lang w:eastAsia="en-US"/>
        </w:rPr>
        <w:t xml:space="preserve">Сообщение о проведении конкурса </w:t>
      </w:r>
      <w:r>
        <w:rPr>
          <w:rFonts w:ascii="Times New Roman" w:hAnsi="Times New Roman"/>
          <w:sz w:val="24"/>
          <w:szCs w:val="24"/>
        </w:rPr>
        <w:t>разместить на сайте Чубаевского сельского поселения Урмарского  района по адресу: http://gov.cap.ru/Default.aspx?gov_id=45</w:t>
      </w:r>
      <w:bookmarkStart w:id="0" w:name="_GoBack"/>
      <w:bookmarkEnd w:id="0"/>
      <w:r>
        <w:rPr>
          <w:rFonts w:ascii="Times New Roman" w:hAnsi="Times New Roman"/>
          <w:sz w:val="24"/>
          <w:szCs w:val="24"/>
        </w:rPr>
        <w:t>9</w:t>
      </w:r>
      <w:r>
        <w:rPr>
          <w:rFonts w:ascii="Times New Roman" w:hAnsi="Times New Roman"/>
          <w:b/>
          <w:sz w:val="24"/>
          <w:szCs w:val="24"/>
        </w:rPr>
        <w:t xml:space="preserve">,  </w:t>
      </w:r>
      <w:r>
        <w:rPr>
          <w:rFonts w:ascii="Times New Roman" w:hAnsi="Times New Roman"/>
          <w:sz w:val="24"/>
          <w:szCs w:val="24"/>
        </w:rPr>
        <w:t xml:space="preserve">на официальном сайте в информационно-телекоммуникационной сети Интернет: </w:t>
      </w:r>
      <w:hyperlink r:id="rId3">
        <w:r>
          <w:rPr>
            <w:rStyle w:val="ListLabel18"/>
            <w:rFonts w:ascii="Times New Roman" w:hAnsi="Times New Roman"/>
            <w:color w:val="0000FF"/>
            <w:sz w:val="24"/>
            <w:szCs w:val="24"/>
            <w:u w:val="single"/>
            <w:lang w:val="en-US"/>
          </w:rPr>
          <w:t>www</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torgi</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gov</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ru</w:t>
        </w:r>
      </w:hyperlink>
      <w:r>
        <w:rPr>
          <w:rFonts w:ascii="Times New Roman" w:hAnsi="Times New Roman"/>
          <w:sz w:val="24"/>
          <w:szCs w:val="24"/>
        </w:rPr>
        <w:t xml:space="preserve"> и опубликовать</w:t>
      </w:r>
      <w:r>
        <w:rPr>
          <w:rFonts w:ascii="Times New Roman" w:hAnsi="Times New Roman"/>
          <w:color w:val="000000"/>
          <w:sz w:val="24"/>
          <w:szCs w:val="24"/>
        </w:rPr>
        <w:t xml:space="preserve"> </w:t>
      </w:r>
      <w:r>
        <w:rPr>
          <w:rFonts w:ascii="Times New Roman" w:hAnsi="Times New Roman"/>
          <w:sz w:val="24"/>
          <w:szCs w:val="24"/>
        </w:rPr>
        <w:t xml:space="preserve">в периодическом печатном издании «Чубаевский вестник» </w:t>
      </w:r>
      <w:r>
        <w:rPr>
          <w:rFonts w:eastAsia="Calibri" w:ascii="Times New Roman" w:hAnsi="Times New Roman"/>
          <w:sz w:val="24"/>
          <w:szCs w:val="24"/>
          <w:shd w:fill="FFFFFF" w:val="clear"/>
          <w:lang w:eastAsia="en-US"/>
        </w:rPr>
        <w:t>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11. Контроль за исполнением настоящего постановления оставляю за собой.</w:t>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keepNext w:val="true"/>
        <w:numPr>
          <w:ilvl w:val="0"/>
          <w:numId w:val="0"/>
        </w:numPr>
        <w:tabs>
          <w:tab w:val="left" w:pos="2880" w:leader="none"/>
        </w:tabs>
        <w:suppressAutoHyphens w:val="true"/>
        <w:spacing w:lineRule="auto" w:line="240" w:before="0" w:after="0"/>
        <w:outlineLvl w:val="3"/>
        <w:rPr/>
      </w:pPr>
      <w:r>
        <w:rPr>
          <w:rFonts w:ascii="Times New Roman" w:hAnsi="Times New Roman"/>
          <w:sz w:val="24"/>
          <w:szCs w:val="24"/>
          <w:lang w:eastAsia="ar-SA"/>
        </w:rPr>
        <w:t xml:space="preserve">Глава Чубаевского сельского поселения                                                                                 Урмарского района Чувашской Республики                                             </w:t>
        <w:tab/>
        <w:t xml:space="preserve"> Н.Н.Иванов</w:t>
      </w:r>
    </w:p>
    <w:p>
      <w:pPr>
        <w:pStyle w:val="Normal"/>
        <w:spacing w:lineRule="auto" w:line="240" w:before="0" w:after="0"/>
        <w:rPr>
          <w:rFonts w:ascii="Times New Roman" w:hAnsi="Times New Roman"/>
          <w:sz w:val="24"/>
          <w:szCs w:val="24"/>
          <w:lang w:eastAsia="ar-SA"/>
        </w:rPr>
      </w:pPr>
      <w:r>
        <w:rPr>
          <w:rFonts w:ascii="Times New Roman" w:hAnsi="Times New Roman"/>
          <w:sz w:val="24"/>
          <w:szCs w:val="24"/>
          <w:lang w:eastAsia="ar-SA"/>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eastAsia="Calibri"/>
          <w:sz w:val="24"/>
          <w:szCs w:val="24"/>
          <w:lang w:eastAsia="en-US"/>
        </w:rPr>
      </w:pPr>
      <w:r>
        <w:rPr>
          <w:rFonts w:eastAsia="Calibri" w:ascii="Times New Roman" w:hAnsi="Times New Roman"/>
          <w:sz w:val="24"/>
          <w:szCs w:val="24"/>
          <w:lang w:eastAsia="en-US"/>
        </w:rPr>
      </w:r>
      <w:r>
        <w:br w:type="page"/>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t xml:space="preserve">Приложение № 1 к Постановлению </w:t>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t xml:space="preserve">администрации Чубаевского сельского поселения </w:t>
      </w:r>
    </w:p>
    <w:p>
      <w:pPr>
        <w:pStyle w:val="Normal"/>
        <w:spacing w:lineRule="auto" w:line="240" w:before="0" w:after="0"/>
        <w:jc w:val="right"/>
        <w:rPr/>
      </w:pPr>
      <w:r>
        <w:rPr>
          <w:rFonts w:eastAsia="Calibri" w:ascii="Times New Roman" w:hAnsi="Times New Roman"/>
          <w:sz w:val="24"/>
          <w:szCs w:val="24"/>
          <w:lang w:eastAsia="en-US"/>
        </w:rPr>
        <w:t xml:space="preserve">от  </w:t>
      </w:r>
      <w:r>
        <w:rPr>
          <w:rFonts w:eastAsia="Calibri" w:ascii="Times New Roman" w:hAnsi="Times New Roman"/>
          <w:sz w:val="24"/>
          <w:szCs w:val="24"/>
          <w:lang w:eastAsia="en-US"/>
        </w:rPr>
        <w:t>28.10</w:t>
      </w:r>
      <w:r>
        <w:rPr>
          <w:rFonts w:eastAsia="Calibri" w:ascii="Times New Roman" w:hAnsi="Times New Roman"/>
          <w:sz w:val="24"/>
          <w:szCs w:val="24"/>
          <w:lang w:eastAsia="en-US"/>
        </w:rPr>
        <w:t>.2021 №</w:t>
      </w:r>
      <w:r>
        <w:rPr>
          <w:rFonts w:eastAsia="Calibri" w:ascii="Times New Roman" w:hAnsi="Times New Roman"/>
          <w:sz w:val="24"/>
          <w:szCs w:val="24"/>
          <w:lang w:eastAsia="en-US"/>
        </w:rPr>
        <w:t>30</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Сведения о составе имущества, в отношении которого проводится конкурс</w:t>
      </w:r>
    </w:p>
    <w:tbl>
      <w:tblPr>
        <w:tblW w:w="4900" w:type="pct"/>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471"/>
        <w:gridCol w:w="1632"/>
        <w:gridCol w:w="2396"/>
        <w:gridCol w:w="1870"/>
        <w:gridCol w:w="1199"/>
        <w:gridCol w:w="1460"/>
      </w:tblGrid>
      <w:tr>
        <w:trPr/>
        <w:tc>
          <w:tcPr>
            <w:tcW w:w="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Наименование объекта</w:t>
            </w:r>
          </w:p>
        </w:tc>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hanging="31"/>
              <w:jc w:val="center"/>
              <w:rPr>
                <w:rFonts w:ascii="Times New Roman" w:hAnsi="Times New Roman" w:cs="Times New Roman"/>
                <w:color w:val="000000"/>
                <w:sz w:val="24"/>
                <w:szCs w:val="24"/>
              </w:rPr>
            </w:pPr>
            <w:r>
              <w:rPr>
                <w:rFonts w:cs="Times New Roman" w:ascii="Times New Roman" w:hAnsi="Times New Roman"/>
                <w:color w:val="000000"/>
                <w:sz w:val="24"/>
                <w:szCs w:val="24"/>
              </w:rPr>
              <w:t>Адрес</w:t>
            </w:r>
          </w:p>
          <w:p>
            <w:pPr>
              <w:pStyle w:val="Normal"/>
              <w:spacing w:lineRule="auto" w:line="240" w:before="0" w:after="0"/>
              <w:ind w:hanging="31"/>
              <w:jc w:val="center"/>
              <w:rPr>
                <w:rFonts w:ascii="Times New Roman" w:hAnsi="Times New Roman" w:cs="Times New Roman"/>
                <w:color w:val="000000"/>
                <w:sz w:val="24"/>
                <w:szCs w:val="24"/>
              </w:rPr>
            </w:pPr>
            <w:r>
              <w:rPr>
                <w:rFonts w:cs="Times New Roman" w:ascii="Times New Roman" w:hAnsi="Times New Roman"/>
                <w:color w:val="000000"/>
                <w:sz w:val="24"/>
                <w:szCs w:val="24"/>
              </w:rPr>
              <w:t>(местонахождения)</w:t>
            </w:r>
          </w:p>
        </w:tc>
        <w:tc>
          <w:tcPr>
            <w:tcW w:w="1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ind w:hanging="31"/>
              <w:jc w:val="center"/>
              <w:rPr>
                <w:rFonts w:ascii="Times New Roman" w:hAnsi="Times New Roman" w:cs="Times New Roman"/>
                <w:color w:val="000000"/>
                <w:sz w:val="24"/>
                <w:szCs w:val="24"/>
              </w:rPr>
            </w:pPr>
            <w:r>
              <w:rPr>
                <w:rFonts w:cs="Times New Roman" w:ascii="Times New Roman" w:hAnsi="Times New Roman"/>
                <w:color w:val="000000"/>
                <w:sz w:val="24"/>
                <w:szCs w:val="24"/>
              </w:rPr>
              <w:t>Технико-экономические показатели объекта концессионного соглашения (площадь, установленная мощность, протяженность, диаметр и т.д.)</w:t>
            </w:r>
          </w:p>
        </w:tc>
        <w:tc>
          <w:tcPr>
            <w:tcW w:w="1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Дата ввода объекта концессионного соглашения в эксплуатацию</w:t>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Правоустанавливающий документ</w:t>
            </w:r>
          </w:p>
        </w:tc>
      </w:tr>
      <w:tr>
        <w:trPr/>
        <w:tc>
          <w:tcPr>
            <w:tcW w:w="4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w:t>
            </w:r>
          </w:p>
        </w:tc>
        <w:tc>
          <w:tcPr>
            <w:tcW w:w="16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Башня водонапорная с разведочно-эксплуатационной скважиной</w:t>
            </w:r>
          </w:p>
        </w:tc>
        <w:tc>
          <w:tcPr>
            <w:tcW w:w="23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24"/>
                <w:szCs w:val="24"/>
              </w:rPr>
              <w:t>Чувашская Республика-Чувашия,Урмарский р-н, с. Батеево, ул. Гоголя,1а кадастровый номер  21:19:150201:389</w:t>
            </w:r>
          </w:p>
        </w:tc>
        <w:tc>
          <w:tcPr>
            <w:tcW w:w="18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libri" w:hAnsi="Calibri" w:eastAsia="" w:cs="" w:asciiTheme="minorHAnsi" w:cstheme="minorBidi" w:eastAsiaTheme="minorEastAsia" w:hAnsiTheme="minorHAnsi"/>
              </w:rPr>
            </w:pPr>
            <w:r>
              <w:rPr>
                <w:rFonts w:eastAsia="" w:cs="Times New Roman" w:ascii="Times New Roman" w:hAnsi="Times New Roman" w:eastAsiaTheme="minorEastAsia"/>
                <w:sz w:val="24"/>
                <w:szCs w:val="24"/>
              </w:rPr>
              <w:t>Объем- 30 куб.м.</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eastAsia="" w:cs="Times New Roman" w:eastAsiaTheme="minorEastAsia"/>
                <w:sz w:val="24"/>
                <w:szCs w:val="24"/>
                <w:highlight w:val="yellow"/>
              </w:rPr>
            </w:pPr>
            <w:r>
              <w:rPr>
                <w:rFonts w:eastAsia="" w:cs="Times New Roman" w:eastAsiaTheme="minorEastAsia" w:ascii="Times New Roman" w:hAnsi="Times New Roman"/>
                <w:sz w:val="24"/>
                <w:szCs w:val="24"/>
                <w:highlight w:val="yellow"/>
              </w:rPr>
            </w:r>
          </w:p>
        </w:tc>
        <w:tc>
          <w:tcPr>
            <w:tcW w:w="11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4"/>
                <w:szCs w:val="24"/>
              </w:rPr>
              <w:t>1980</w:t>
            </w:r>
          </w:p>
        </w:tc>
        <w:tc>
          <w:tcPr>
            <w:tcW w:w="1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24"/>
                <w:szCs w:val="24"/>
              </w:rPr>
              <w:t xml:space="preserve">Выписка из ЕГРН 21:19:150201:389-21/052/2020-3 от 29.05.2020 </w:t>
            </w:r>
          </w:p>
        </w:tc>
      </w:tr>
    </w:tbl>
    <w:p>
      <w:pPr>
        <w:pStyle w:val="Normal"/>
        <w:spacing w:lineRule="auto" w:line="240" w:before="0" w:after="0"/>
        <w:ind w:firstLine="708"/>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pacing w:lineRule="auto" w:line="240" w:before="0" w:after="0"/>
        <w:ind w:firstLine="708"/>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Незарегистрированное недвижимое имущество, передаваемое в состав концессионного соглашения, не имеется.</w:t>
      </w:r>
    </w:p>
    <w:p>
      <w:pPr>
        <w:pStyle w:val="Normal"/>
        <w:spacing w:lineRule="auto" w:line="240" w:before="0" w:after="0"/>
        <w:rPr>
          <w:rFonts w:ascii="Times New Roman" w:hAnsi="Times New Roman" w:eastAsia="Calibri"/>
          <w:b/>
          <w:b/>
          <w:sz w:val="26"/>
          <w:szCs w:val="26"/>
          <w:lang w:eastAsia="en-US"/>
        </w:rPr>
      </w:pPr>
      <w:r>
        <w:rPr>
          <w:rFonts w:eastAsia="Calibri" w:ascii="Times New Roman" w:hAnsi="Times New Roman"/>
          <w:b/>
          <w:sz w:val="26"/>
          <w:szCs w:val="26"/>
          <w:lang w:eastAsia="en-US"/>
        </w:rPr>
      </w:r>
      <w:r>
        <w:br w:type="page"/>
      </w:r>
    </w:p>
    <w:p>
      <w:pPr>
        <w:pStyle w:val="Normal"/>
        <w:spacing w:lineRule="auto" w:line="240" w:before="0" w:after="0"/>
        <w:jc w:val="right"/>
        <w:rPr>
          <w:rFonts w:ascii="Times New Roman" w:hAnsi="Times New Roman" w:eastAsia="Calibri"/>
          <w:b/>
          <w:b/>
          <w:sz w:val="26"/>
          <w:szCs w:val="26"/>
          <w:lang w:eastAsia="en-US"/>
        </w:rPr>
      </w:pPr>
      <w:r>
        <w:rPr>
          <w:rFonts w:eastAsia="Calibri" w:ascii="Times New Roman" w:hAnsi="Times New Roman"/>
          <w:b/>
          <w:sz w:val="26"/>
          <w:szCs w:val="26"/>
          <w:lang w:eastAsia="en-US"/>
        </w:rPr>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t xml:space="preserve">Приложение № 2 к Постановлению </w:t>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t xml:space="preserve">администрации Чубаевского сельского поселения </w:t>
      </w:r>
    </w:p>
    <w:p>
      <w:pPr>
        <w:pStyle w:val="Normal"/>
        <w:spacing w:lineRule="auto" w:line="240" w:before="0" w:after="0"/>
        <w:jc w:val="right"/>
        <w:rPr/>
      </w:pPr>
      <w:r>
        <w:rPr>
          <w:rFonts w:eastAsia="Calibri" w:ascii="Times New Roman" w:hAnsi="Times New Roman"/>
          <w:sz w:val="24"/>
          <w:szCs w:val="24"/>
          <w:lang w:eastAsia="en-US"/>
        </w:rPr>
        <w:t xml:space="preserve">от </w:t>
      </w:r>
      <w:r>
        <w:rPr>
          <w:rFonts w:eastAsia="Calibri" w:cs="" w:ascii="Times New Roman" w:hAnsi="Times New Roman" w:cstheme="minorBidi"/>
          <w:sz w:val="24"/>
          <w:szCs w:val="24"/>
          <w:lang w:eastAsia="en-US"/>
        </w:rPr>
        <w:t xml:space="preserve"> </w:t>
      </w:r>
      <w:r>
        <w:rPr>
          <w:rFonts w:eastAsia="Calibri" w:cs="" w:ascii="Times New Roman" w:hAnsi="Times New Roman" w:cstheme="minorBidi"/>
          <w:sz w:val="24"/>
          <w:szCs w:val="24"/>
          <w:lang w:eastAsia="en-US"/>
        </w:rPr>
        <w:t>28.10.</w:t>
      </w:r>
      <w:r>
        <w:rPr>
          <w:rFonts w:eastAsia="Calibri" w:cs="" w:ascii="Times New Roman" w:hAnsi="Times New Roman" w:cstheme="minorBidi"/>
          <w:sz w:val="24"/>
          <w:szCs w:val="24"/>
          <w:lang w:eastAsia="en-US"/>
        </w:rPr>
        <w:t>2021 №</w:t>
      </w:r>
      <w:r>
        <w:rPr>
          <w:rFonts w:eastAsia="Calibri" w:cs="" w:ascii="Times New Roman" w:hAnsi="Times New Roman" w:cstheme="minorBidi"/>
          <w:sz w:val="24"/>
          <w:szCs w:val="24"/>
          <w:lang w:eastAsia="en-US"/>
        </w:rPr>
        <w:t>30</w:t>
      </w:r>
    </w:p>
    <w:p>
      <w:pPr>
        <w:pStyle w:val="Normal"/>
        <w:spacing w:lineRule="auto" w:line="240" w:before="0" w:after="0"/>
        <w:jc w:val="right"/>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rPr>
          <w:rFonts w:ascii="Times New Roman" w:hAnsi="Times New Roman" w:eastAsia="Calibri"/>
          <w:b/>
          <w:b/>
          <w:bCs/>
          <w:sz w:val="24"/>
          <w:szCs w:val="24"/>
          <w:lang w:eastAsia="en-US"/>
        </w:rPr>
      </w:pPr>
      <w:r>
        <w:rPr>
          <w:rFonts w:eastAsia="Calibri" w:ascii="Times New Roman" w:hAnsi="Times New Roman"/>
          <w:b/>
          <w:bCs/>
          <w:sz w:val="24"/>
          <w:szCs w:val="24"/>
          <w:lang w:eastAsia="en-US"/>
        </w:rPr>
      </w:r>
    </w:p>
    <w:p>
      <w:pPr>
        <w:pStyle w:val="Normal"/>
        <w:spacing w:lineRule="auto" w:line="240" w:before="0" w:after="0"/>
        <w:jc w:val="center"/>
        <w:rPr>
          <w:rFonts w:ascii="Times New Roman" w:hAnsi="Times New Roman" w:eastAsia="Calibri"/>
          <w:b/>
          <w:b/>
          <w:sz w:val="24"/>
          <w:szCs w:val="24"/>
          <w:lang w:eastAsia="en-US"/>
        </w:rPr>
      </w:pPr>
      <w:r>
        <w:rPr>
          <w:rFonts w:eastAsia="Calibri" w:ascii="Times New Roman" w:hAnsi="Times New Roman"/>
          <w:b/>
          <w:sz w:val="24"/>
          <w:szCs w:val="24"/>
          <w:lang w:eastAsia="en-US"/>
        </w:rPr>
        <w:t>Состав конкурсной комиссии по проведению открытого конкурса</w:t>
      </w:r>
    </w:p>
    <w:p>
      <w:pPr>
        <w:pStyle w:val="Normal"/>
        <w:spacing w:lineRule="auto" w:line="240" w:before="0" w:after="0"/>
        <w:jc w:val="center"/>
        <w:rPr>
          <w:rFonts w:ascii="Times New Roman" w:hAnsi="Times New Roman" w:eastAsia="Calibri"/>
          <w:b/>
          <w:b/>
          <w:sz w:val="24"/>
          <w:szCs w:val="24"/>
          <w:lang w:eastAsia="en-US"/>
        </w:rPr>
      </w:pPr>
      <w:r>
        <w:rPr>
          <w:rFonts w:eastAsia="Calibri" w:ascii="Times New Roman" w:hAnsi="Times New Roman"/>
          <w:b/>
          <w:sz w:val="24"/>
          <w:szCs w:val="24"/>
          <w:lang w:eastAsia="en-US"/>
        </w:rPr>
        <w:t>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rPr>
          <w:rFonts w:ascii="Times New Roman" w:hAnsi="Times New Roman" w:eastAsia="Calibri"/>
          <w:b/>
          <w:b/>
          <w:bCs/>
          <w:sz w:val="24"/>
          <w:szCs w:val="24"/>
          <w:lang w:eastAsia="en-US"/>
        </w:rPr>
      </w:pPr>
      <w:r>
        <w:rPr>
          <w:rFonts w:eastAsia="Calibri" w:ascii="Times New Roman" w:hAnsi="Times New Roman"/>
          <w:b/>
          <w:bCs/>
          <w:sz w:val="24"/>
          <w:szCs w:val="24"/>
          <w:lang w:eastAsia="en-US"/>
        </w:rPr>
      </w:r>
    </w:p>
    <w:p>
      <w:pPr>
        <w:pStyle w:val="Normal"/>
        <w:spacing w:lineRule="auto" w:line="240" w:before="0" w:after="0"/>
        <w:jc w:val="both"/>
        <w:rPr>
          <w:rFonts w:ascii="Times New Roman" w:hAnsi="Times New Roman" w:eastAsia="Calibri"/>
          <w:b/>
          <w:b/>
          <w:bCs/>
          <w:sz w:val="24"/>
          <w:szCs w:val="24"/>
          <w:lang w:eastAsia="en-US"/>
        </w:rPr>
      </w:pPr>
      <w:r>
        <w:rPr>
          <w:rFonts w:eastAsia="Calibri" w:ascii="Times New Roman" w:hAnsi="Times New Roman"/>
          <w:b/>
          <w:bCs/>
          <w:sz w:val="24"/>
          <w:szCs w:val="24"/>
          <w:lang w:eastAsia="en-US"/>
        </w:rPr>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t xml:space="preserve">Председатель: </w:t>
      </w:r>
    </w:p>
    <w:p>
      <w:pPr>
        <w:pStyle w:val="Normal"/>
        <w:spacing w:lineRule="auto" w:line="240" w:before="0" w:after="0"/>
        <w:jc w:val="both"/>
        <w:rPr/>
      </w:pPr>
      <w:r>
        <w:rPr>
          <w:rFonts w:eastAsia="Calibri" w:ascii="Times New Roman" w:hAnsi="Times New Roman"/>
          <w:sz w:val="24"/>
          <w:szCs w:val="24"/>
          <w:lang w:eastAsia="en-US"/>
        </w:rPr>
        <w:t>Иванов Н.Н. – глава Чубаевского сельского поселения Урмарского  района;</w:t>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t>Секретарь:</w:t>
      </w:r>
    </w:p>
    <w:p>
      <w:pPr>
        <w:pStyle w:val="Normal"/>
        <w:spacing w:lineRule="auto" w:line="240" w:before="0" w:after="0"/>
        <w:jc w:val="both"/>
        <w:rPr/>
      </w:pPr>
      <w:r>
        <w:rPr>
          <w:rFonts w:eastAsia="Calibri" w:ascii="Times New Roman" w:hAnsi="Times New Roman"/>
          <w:sz w:val="24"/>
          <w:szCs w:val="24"/>
          <w:lang w:eastAsia="en-US"/>
        </w:rPr>
        <w:t>Семенова Н.В.– главный специалист-эксперт администрации Чубаевского сельского поселения Урмарского  района;</w:t>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t xml:space="preserve">Члены комиссии:  </w:t>
      </w:r>
    </w:p>
    <w:p>
      <w:pPr>
        <w:pStyle w:val="Normal"/>
        <w:spacing w:lineRule="auto" w:line="240" w:before="0" w:after="0"/>
        <w:jc w:val="both"/>
        <w:rPr>
          <w:rFonts w:ascii="Calibri" w:hAnsi="Calibri" w:eastAsia="" w:cs="" w:asciiTheme="minorHAnsi" w:cstheme="minorBidi" w:eastAsiaTheme="minorEastAsia" w:hAnsiTheme="minorHAnsi"/>
          <w:highlight w:val="yellow"/>
        </w:rPr>
      </w:pPr>
      <w:r>
        <w:rPr>
          <w:rFonts w:eastAsia="" w:cs="" w:cstheme="minorBidi" w:eastAsiaTheme="minorEastAsia"/>
          <w:highlight w:val="yellow"/>
        </w:rPr>
      </w:r>
    </w:p>
    <w:p>
      <w:pPr>
        <w:pStyle w:val="Normal"/>
        <w:tabs>
          <w:tab w:val="left" w:pos="900" w:leader="none"/>
        </w:tabs>
        <w:spacing w:lineRule="auto" w:line="240" w:before="0" w:after="0"/>
        <w:jc w:val="both"/>
        <w:rPr>
          <w:rFonts w:ascii="Calibri" w:hAnsi="Calibri" w:eastAsia="" w:cs="" w:asciiTheme="minorHAnsi" w:cstheme="minorBidi" w:eastAsiaTheme="minorEastAsia" w:hAnsiTheme="minorHAnsi"/>
          <w:highlight w:val="yellow"/>
        </w:rPr>
      </w:pPr>
      <w:r>
        <w:rPr>
          <w:rFonts w:eastAsia="" w:cs="Times New Roman" w:ascii="Times New Roman" w:hAnsi="Times New Roman" w:eastAsiaTheme="minorEastAsia"/>
          <w:sz w:val="24"/>
          <w:szCs w:val="24"/>
        </w:rPr>
        <w:t>Степанов Л.В. – заместитель начальника управления экономического развития, земельных и имущественных отношений администрации Урмарского района (по согласованию);</w:t>
      </w:r>
    </w:p>
    <w:p>
      <w:pPr>
        <w:pStyle w:val="Normal"/>
        <w:tabs>
          <w:tab w:val="left" w:pos="900" w:leader="none"/>
        </w:tabs>
        <w:spacing w:lineRule="auto" w:line="240" w:before="0" w:after="0"/>
        <w:jc w:val="both"/>
        <w:rPr>
          <w:rFonts w:ascii="Times New Roman" w:hAnsi="Times New Roman"/>
        </w:rPr>
      </w:pPr>
      <w:r>
        <w:rPr>
          <w:rFonts w:eastAsia="" w:cs="" w:ascii="Times New Roman" w:hAnsi="Times New Roman" w:cstheme="minorBidi" w:eastAsiaTheme="minorEastAsia"/>
          <w:sz w:val="24"/>
          <w:szCs w:val="24"/>
        </w:rPr>
        <w:t xml:space="preserve">Леонтьева В.Н. – депутат Собрания депутатов </w:t>
      </w:r>
      <w:r>
        <w:rPr>
          <w:rFonts w:eastAsia="Calibri" w:cs="" w:ascii="Times New Roman" w:hAnsi="Times New Roman" w:cstheme="minorBidi"/>
          <w:sz w:val="24"/>
          <w:szCs w:val="24"/>
          <w:lang w:eastAsia="en-US"/>
        </w:rPr>
        <w:t xml:space="preserve"> Чубаевского сельского поселения Урмарского  района Чувашской Республики</w:t>
      </w:r>
      <w:r>
        <w:rPr>
          <w:rFonts w:eastAsia="" w:cs="" w:ascii="Times New Roman" w:hAnsi="Times New Roman" w:cstheme="minorBidi" w:eastAsiaTheme="minorEastAsia"/>
          <w:sz w:val="24"/>
          <w:szCs w:val="24"/>
        </w:rPr>
        <w:t xml:space="preserve"> </w:t>
      </w:r>
      <w:r>
        <w:rPr>
          <w:rFonts w:eastAsia="" w:cs="Times New Roman" w:ascii="Times New Roman" w:hAnsi="Times New Roman" w:eastAsiaTheme="minorEastAsia"/>
          <w:sz w:val="24"/>
          <w:szCs w:val="24"/>
        </w:rPr>
        <w:t>(по согласованию);</w:t>
      </w:r>
    </w:p>
    <w:p>
      <w:pPr>
        <w:pStyle w:val="Normal"/>
        <w:tabs>
          <w:tab w:val="left" w:pos="900" w:leader="none"/>
        </w:tabs>
        <w:spacing w:lineRule="auto" w:line="240" w:before="0" w:after="0"/>
        <w:jc w:val="both"/>
        <w:rPr>
          <w:rFonts w:ascii="Times New Roman" w:hAnsi="Times New Roman"/>
        </w:rPr>
      </w:pPr>
      <w:r>
        <w:rPr>
          <w:rFonts w:eastAsia="" w:cs="Times New Roman" w:ascii="Times New Roman" w:hAnsi="Times New Roman" w:eastAsiaTheme="minorEastAsia"/>
          <w:sz w:val="24"/>
          <w:szCs w:val="24"/>
        </w:rPr>
        <w:t>Иванова Н.Н. - ведущий специалист-эксперт</w:t>
      </w:r>
      <w:r>
        <w:rPr>
          <w:rFonts w:eastAsia="Calibri" w:cs="" w:ascii="Times New Roman" w:hAnsi="Times New Roman" w:cstheme="minorBidi"/>
          <w:sz w:val="24"/>
          <w:szCs w:val="24"/>
          <w:lang w:eastAsia="en-US"/>
        </w:rPr>
        <w:t xml:space="preserve"> администрации Чубаевского сельского поселения Урмарского  района.</w:t>
      </w:r>
    </w:p>
    <w:p>
      <w:pPr>
        <w:pStyle w:val="Normal"/>
        <w:spacing w:lineRule="auto" w:line="240" w:before="0" w:after="0"/>
        <w:jc w:val="both"/>
        <w:rPr>
          <w:rFonts w:ascii="Times New Roman" w:hAnsi="Times New Roman" w:eastAsia="Calibri" w:cs="" w:cstheme="minorBidi"/>
          <w:b/>
          <w:b/>
          <w:bCs/>
          <w:sz w:val="24"/>
          <w:szCs w:val="24"/>
          <w:highlight w:val="yellow"/>
          <w:lang w:eastAsia="en-US"/>
        </w:rPr>
      </w:pPr>
      <w:r>
        <w:rPr>
          <w:rFonts w:eastAsia="Calibri" w:cs="" w:cstheme="minorBidi" w:ascii="Times New Roman" w:hAnsi="Times New Roman"/>
          <w:b/>
          <w:bCs/>
          <w:sz w:val="24"/>
          <w:szCs w:val="24"/>
          <w:highlight w:val="yellow"/>
          <w:lang w:eastAsia="en-US"/>
        </w:rPr>
      </w:r>
    </w:p>
    <w:p>
      <w:pPr>
        <w:pStyle w:val="Normal"/>
        <w:spacing w:lineRule="auto" w:line="240" w:before="0" w:after="0"/>
        <w:jc w:val="both"/>
        <w:rPr>
          <w:rFonts w:ascii="Times New Roman" w:hAnsi="Times New Roman" w:eastAsia="Calibri"/>
          <w:b/>
          <w:b/>
          <w:sz w:val="24"/>
          <w:szCs w:val="24"/>
          <w:lang w:eastAsia="en-US"/>
        </w:rPr>
      </w:pPr>
      <w:r>
        <w:rPr>
          <w:rFonts w:eastAsia="Calibri" w:ascii="Times New Roman" w:hAnsi="Times New Roman"/>
          <w:b/>
          <w:sz w:val="24"/>
          <w:szCs w:val="24"/>
          <w:lang w:eastAsia="en-US"/>
        </w:rPr>
      </w:r>
    </w:p>
    <w:p>
      <w:pPr>
        <w:pStyle w:val="Normal"/>
        <w:spacing w:lineRule="auto" w:line="240" w:before="0" w:after="0"/>
        <w:rPr>
          <w:rFonts w:ascii="Times New Roman" w:hAnsi="Times New Roman" w:eastAsia="Calibri"/>
          <w:b/>
          <w:b/>
          <w:sz w:val="26"/>
          <w:szCs w:val="26"/>
          <w:lang w:eastAsia="en-US"/>
        </w:rPr>
      </w:pPr>
      <w:r>
        <w:rPr>
          <w:rFonts w:eastAsia="Calibri" w:ascii="Times New Roman" w:hAnsi="Times New Roman"/>
          <w:b/>
          <w:sz w:val="26"/>
          <w:szCs w:val="26"/>
          <w:lang w:eastAsia="en-US"/>
        </w:rPr>
      </w:r>
      <w:r>
        <w:br w:type="page"/>
      </w:r>
    </w:p>
    <w:p>
      <w:pPr>
        <w:pStyle w:val="Normal"/>
        <w:spacing w:lineRule="auto" w:line="240" w:before="0" w:after="0"/>
        <w:rPr>
          <w:rFonts w:ascii="Times New Roman" w:hAnsi="Times New Roman" w:eastAsia="Calibri"/>
          <w:b/>
          <w:b/>
          <w:sz w:val="26"/>
          <w:szCs w:val="26"/>
          <w:lang w:eastAsia="en-US"/>
        </w:rPr>
      </w:pPr>
      <w:r>
        <w:rPr>
          <w:rFonts w:eastAsia="Calibri" w:ascii="Times New Roman" w:hAnsi="Times New Roman"/>
          <w:b/>
          <w:sz w:val="26"/>
          <w:szCs w:val="26"/>
          <w:lang w:eastAsia="en-US"/>
        </w:rPr>
      </w:r>
    </w:p>
    <w:p>
      <w:pPr>
        <w:pStyle w:val="Normal"/>
        <w:spacing w:lineRule="auto" w:line="240" w:before="0" w:after="0"/>
        <w:jc w:val="right"/>
        <w:rPr/>
      </w:pPr>
      <w:r>
        <w:rPr>
          <w:rFonts w:eastAsia="Calibri" w:ascii="Times New Roman" w:hAnsi="Times New Roman"/>
          <w:sz w:val="24"/>
          <w:szCs w:val="24"/>
          <w:lang w:eastAsia="en-US"/>
        </w:rPr>
        <w:t xml:space="preserve">Приложение № 3 к Постановлению </w:t>
      </w:r>
    </w:p>
    <w:p>
      <w:pPr>
        <w:pStyle w:val="Normal"/>
        <w:spacing w:lineRule="auto" w:line="240" w:before="0" w:after="0"/>
        <w:jc w:val="center"/>
        <w:rPr>
          <w:rFonts w:ascii="Times New Roman" w:hAnsi="Times New Roman" w:eastAsia="Calibri"/>
          <w:b/>
          <w:b/>
          <w:sz w:val="24"/>
          <w:szCs w:val="24"/>
          <w:lang w:eastAsia="en-US"/>
        </w:rPr>
      </w:pPr>
      <w:r>
        <w:rPr>
          <w:rFonts w:eastAsia="Calibri" w:ascii="Times New Roman" w:hAnsi="Times New Roman"/>
          <w:b/>
          <w:sz w:val="24"/>
          <w:szCs w:val="24"/>
          <w:lang w:eastAsia="en-US"/>
        </w:rPr>
        <w:br/>
        <w:t>Положение о конкурсной комиссии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jc w:val="both"/>
        <w:rPr>
          <w:rFonts w:ascii="Times New Roman" w:hAnsi="Times New Roman" w:eastAsia="Calibri"/>
          <w:b/>
          <w:b/>
          <w:color w:val="FF0000"/>
          <w:sz w:val="24"/>
          <w:szCs w:val="24"/>
          <w:lang w:eastAsia="en-US"/>
        </w:rPr>
      </w:pPr>
      <w:r>
        <w:rPr>
          <w:rFonts w:eastAsia="Calibri" w:ascii="Times New Roman" w:hAnsi="Times New Roman"/>
          <w:b/>
          <w:color w:val="FF0000"/>
          <w:sz w:val="24"/>
          <w:szCs w:val="24"/>
          <w:lang w:eastAsia="en-US"/>
        </w:rPr>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 Положение о конкурсной комиссии по проведению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2. Конкурсная комиссия создана для проведения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4. Конкурсная комиссия выполняет следующие функции: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 опубликовывает и размещает сообщение о проведении открытого конкурса;</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3) принимает заявки на участие в конкурсе;</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4) предоставляет конкурсную документацию, разъяснения положений конкурсной документации;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5) осуществляет вскрытие конвертов с заявками на участие в конкурсе, а также рассмотрение таких заявок;</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7)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10) определяет участников конкурса;</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11)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 установленными конкурсной документацией;</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12) определяет победителя конкурса и направляет ему уведомление о признании его победителем;</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13)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14) уведомляет участников конкурса о результатах проведения конкурса;</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15) опубликовывает и размещает сообщение о результатах проведения конкурса.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5. Конкурсная комиссия при осуществлении своих функций и полномочий руководствуется законодательством Российской Федерации, Чувашской Республики, муниципальными правовыми актами Чубаевского сельского поселения Урмарского  района Чувашской Республики, конкурсной документацией, а также настоящим Положением.</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6. Персональный состав Конкурсной комиссии утверждается постановлением администрации Чубаевского сельского поселения Урмарского  района Чувашской Республики. Членов Конкурсной комиссии не может быть менее чем 5 человек.</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7. Руководит деятельностью Конкурсной комиссии председатель Конкурсной комиссии.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Председатель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ведет заседания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организует работу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ставит на голосование предложения членов Конкурсной комиссии и проекты принимаемых решений;</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подводит итоги голосования и оглашает принятые формулировки;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дает поручения в рамках своих полномочий членам Конкурсной комиссии на совершение действий организационно-технического характера.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8. Организацию работы Конкурсной комиссии осуществляет секретарь Конкурсной комиссии.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Секретарь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готовит график работы Конкурсной комиссии;</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направляет членам Конкурсной комиссии приглашения на заседания;</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рассылает членам Конкурсной комиссии материалы к заседаниям;</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направляет протокол заседания вместе с соответствующими материалами заинтересованным лицам;</w:t>
      </w:r>
    </w:p>
    <w:p>
      <w:pPr>
        <w:pStyle w:val="Normal"/>
        <w:spacing w:lineRule="auto" w:line="240" w:before="0" w:after="0"/>
        <w:ind w:firstLine="709"/>
        <w:jc w:val="both"/>
        <w:rPr>
          <w:rFonts w:ascii="Times New Roman" w:hAnsi="Times New Roman" w:eastAsia="Calibri"/>
          <w:sz w:val="24"/>
          <w:szCs w:val="24"/>
          <w:lang w:eastAsia="en-US"/>
        </w:rPr>
      </w:pPr>
      <w:r>
        <w:rPr>
          <w:rFonts w:eastAsia="Calibri" w:ascii="Times New Roman" w:hAnsi="Times New Roman"/>
          <w:sz w:val="24"/>
          <w:szCs w:val="24"/>
          <w:lang w:eastAsia="en-US"/>
        </w:rPr>
        <w:t>- осуществляет учет и хранение материалов Конкурсной комиссии, а также учет входящих и исходящих документов.</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В случае равенства числа голосов голос председателя конкурсной комиссии считается решающим.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13.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pPr>
        <w:pStyle w:val="Normal"/>
        <w:spacing w:lineRule="auto" w:line="240" w:before="0" w:after="0"/>
        <w:ind w:firstLine="708"/>
        <w:jc w:val="both"/>
        <w:rPr/>
      </w:pPr>
      <w:r>
        <w:rPr>
          <w:rFonts w:eastAsia="Calibri" w:ascii="Times New Roman" w:hAnsi="Times New Roman"/>
          <w:sz w:val="24"/>
          <w:szCs w:val="24"/>
          <w:lang w:eastAsia="en-US"/>
        </w:rPr>
        <w:t xml:space="preserve">15.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Федеральным законом от 21 июля 2005 года № 115-ФЗ «О концессионных соглашениях», протоколы Конкурсной комиссии размещаются на официальном сайте в сети «Интернет» </w:t>
      </w:r>
      <w:hyperlink r:id="rId4">
        <w:r>
          <w:rPr>
            <w:rStyle w:val="ListLabel20"/>
            <w:rFonts w:eastAsia="Calibri" w:ascii="Times New Roman" w:hAnsi="Times New Roman"/>
            <w:sz w:val="24"/>
            <w:szCs w:val="24"/>
            <w:u w:val="single"/>
            <w:lang w:val="en-US" w:eastAsia="en-US"/>
          </w:rPr>
          <w:t>www</w:t>
        </w:r>
        <w:r>
          <w:rPr>
            <w:rStyle w:val="ListLabel20"/>
            <w:rFonts w:eastAsia="Calibri" w:ascii="Times New Roman" w:hAnsi="Times New Roman"/>
            <w:sz w:val="24"/>
            <w:szCs w:val="24"/>
            <w:u w:val="single"/>
            <w:lang w:eastAsia="en-US"/>
          </w:rPr>
          <w:t>.</w:t>
        </w:r>
        <w:r>
          <w:rPr>
            <w:rStyle w:val="ListLabel20"/>
            <w:rFonts w:eastAsia="Calibri" w:ascii="Times New Roman" w:hAnsi="Times New Roman"/>
            <w:sz w:val="24"/>
            <w:szCs w:val="24"/>
            <w:u w:val="single"/>
            <w:lang w:val="en-US" w:eastAsia="en-US"/>
          </w:rPr>
          <w:t>torgi</w:t>
        </w:r>
        <w:r>
          <w:rPr>
            <w:rStyle w:val="ListLabel20"/>
            <w:rFonts w:eastAsia="Calibri" w:ascii="Times New Roman" w:hAnsi="Times New Roman"/>
            <w:sz w:val="24"/>
            <w:szCs w:val="24"/>
            <w:u w:val="single"/>
            <w:lang w:eastAsia="en-US"/>
          </w:rPr>
          <w:t>.</w:t>
        </w:r>
        <w:r>
          <w:rPr>
            <w:rStyle w:val="ListLabel20"/>
            <w:rFonts w:eastAsia="Calibri" w:ascii="Times New Roman" w:hAnsi="Times New Roman"/>
            <w:sz w:val="24"/>
            <w:szCs w:val="24"/>
            <w:u w:val="single"/>
            <w:lang w:val="en-US" w:eastAsia="en-US"/>
          </w:rPr>
          <w:t>gov</w:t>
        </w:r>
        <w:r>
          <w:rPr>
            <w:rStyle w:val="ListLabel20"/>
            <w:rFonts w:eastAsia="Calibri" w:ascii="Times New Roman" w:hAnsi="Times New Roman"/>
            <w:sz w:val="24"/>
            <w:szCs w:val="24"/>
            <w:u w:val="single"/>
            <w:lang w:eastAsia="en-US"/>
          </w:rPr>
          <w:t>.</w:t>
        </w:r>
        <w:r>
          <w:rPr>
            <w:rStyle w:val="ListLabel20"/>
            <w:rFonts w:eastAsia="Calibri" w:ascii="Times New Roman" w:hAnsi="Times New Roman"/>
            <w:sz w:val="24"/>
            <w:szCs w:val="24"/>
            <w:u w:val="single"/>
            <w:lang w:val="en-US" w:eastAsia="en-US"/>
          </w:rPr>
          <w:t>ru</w:t>
        </w:r>
      </w:hyperlink>
      <w:r>
        <w:rPr>
          <w:rFonts w:eastAsia="Calibri" w:ascii="Times New Roman" w:hAnsi="Times New Roman"/>
          <w:sz w:val="24"/>
          <w:szCs w:val="24"/>
          <w:lang w:eastAsia="en-US"/>
        </w:rPr>
        <w:t xml:space="preserve"> и http://gov.cap.ru/Default.aspx?gov_id=459.</w:t>
      </w:r>
    </w:p>
    <w:p>
      <w:pPr>
        <w:pStyle w:val="Normal"/>
        <w:spacing w:lineRule="auto" w:line="240" w:before="0" w:after="0"/>
        <w:ind w:firstLine="708"/>
        <w:jc w:val="both"/>
        <w:rPr>
          <w:rFonts w:ascii="Times New Roman" w:hAnsi="Times New Roman" w:eastAsia="Calibri"/>
          <w:sz w:val="24"/>
          <w:szCs w:val="24"/>
          <w:lang w:eastAsia="en-US"/>
        </w:rPr>
      </w:pPr>
      <w:r>
        <w:rPr>
          <w:rFonts w:eastAsia="Calibri" w:ascii="Times New Roman" w:hAnsi="Times New Roman"/>
          <w:sz w:val="24"/>
          <w:szCs w:val="24"/>
          <w:lang w:eastAsia="en-US"/>
        </w:rPr>
        <w:t>16.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должность и место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обязательной в соответствии с Федеральным законом от 21 июля 2005 года № 115-ФЗ «О концессионных соглашениях».</w:t>
      </w:r>
    </w:p>
    <w:p>
      <w:pPr>
        <w:pStyle w:val="Normal"/>
        <w:spacing w:lineRule="auto" w:line="240" w:before="0" w:after="0"/>
        <w:ind w:firstLine="708"/>
        <w:jc w:val="both"/>
        <w:rPr/>
      </w:pPr>
      <w:r>
        <w:rPr>
          <w:rFonts w:eastAsia="Calibri" w:ascii="Times New Roman" w:hAnsi="Times New Roman"/>
          <w:sz w:val="24"/>
          <w:szCs w:val="24"/>
          <w:lang w:eastAsia="en-US"/>
        </w:rPr>
        <w:t>17. В случаях, предусмотренных Федеральным законом от 21 июля 2005 года № 115-ФЗ «О концессионных соглашениях»,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«Интернет»</w:t>
      </w:r>
      <w:r>
        <w:rPr>
          <w:rFonts w:eastAsia="Calibri"/>
          <w:sz w:val="24"/>
          <w:szCs w:val="24"/>
          <w:lang w:eastAsia="en-US"/>
        </w:rPr>
        <w:t xml:space="preserve"> </w:t>
      </w:r>
      <w:hyperlink r:id="rId5">
        <w:r>
          <w:rPr>
            <w:rStyle w:val="ListLabel18"/>
            <w:rFonts w:ascii="Times New Roman" w:hAnsi="Times New Roman"/>
            <w:color w:val="0000FF"/>
            <w:sz w:val="24"/>
            <w:szCs w:val="24"/>
            <w:u w:val="single"/>
            <w:lang w:val="en-US"/>
          </w:rPr>
          <w:t>www</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torgi</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gov</w:t>
        </w:r>
        <w:r>
          <w:rPr>
            <w:rStyle w:val="ListLabel18"/>
            <w:rFonts w:ascii="Times New Roman" w:hAnsi="Times New Roman"/>
            <w:color w:val="0000FF"/>
            <w:sz w:val="24"/>
            <w:szCs w:val="24"/>
            <w:u w:val="single"/>
          </w:rPr>
          <w:t>.</w:t>
        </w:r>
        <w:r>
          <w:rPr>
            <w:rStyle w:val="ListLabel18"/>
            <w:rFonts w:ascii="Times New Roman" w:hAnsi="Times New Roman"/>
            <w:color w:val="0000FF"/>
            <w:sz w:val="24"/>
            <w:szCs w:val="24"/>
            <w:u w:val="single"/>
            <w:lang w:val="en-US"/>
          </w:rPr>
          <w:t>ru</w:t>
        </w:r>
      </w:hyperlink>
      <w:r>
        <w:rPr>
          <w:rFonts w:eastAsia="Calibri"/>
          <w:sz w:val="24"/>
          <w:szCs w:val="24"/>
          <w:lang w:eastAsia="en-US"/>
        </w:rPr>
        <w:t xml:space="preserve"> </w:t>
      </w:r>
      <w:r>
        <w:rPr>
          <w:rFonts w:eastAsia="Calibri" w:ascii="Times New Roman" w:hAnsi="Times New Roman"/>
          <w:sz w:val="24"/>
          <w:szCs w:val="24"/>
          <w:lang w:eastAsia="en-US"/>
        </w:rPr>
        <w:t xml:space="preserve"> и </w:t>
      </w:r>
      <w:r>
        <w:rPr>
          <w:rFonts w:ascii="Times New Roman" w:hAnsi="Times New Roman"/>
          <w:color w:val="0000FF"/>
          <w:sz w:val="24"/>
          <w:szCs w:val="24"/>
          <w:u w:val="single"/>
        </w:rPr>
        <w:t>http://gov.cap.ru/Default.aspx?gov_id=459</w:t>
      </w:r>
      <w:r>
        <w:rPr>
          <w:rFonts w:ascii="Times New Roman" w:hAnsi="Times New Roman"/>
          <w:sz w:val="24"/>
          <w:szCs w:val="24"/>
        </w:rPr>
        <w:t>.</w:t>
      </w:r>
    </w:p>
    <w:p>
      <w:pPr>
        <w:pStyle w:val="NoSpacing"/>
        <w:jc w:val="right"/>
        <w:rPr>
          <w:rStyle w:val="Strong"/>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Spacing"/>
        <w:rPr>
          <w:rStyle w:val="Strong"/>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spacing w:lineRule="auto" w:line="240" w:before="0" w:after="0"/>
        <w:rPr>
          <w:rStyle w:val="Strong"/>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r>
        <w:br w:type="page"/>
      </w:r>
    </w:p>
    <w:p>
      <w:pPr>
        <w:pStyle w:val="NoSpacing"/>
        <w:jc w:val="right"/>
        <w:rPr>
          <w:rStyle w:val="Strong"/>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Spacing"/>
        <w:jc w:val="right"/>
        <w:rPr>
          <w:rFonts w:ascii="Times New Roman" w:hAnsi="Times New Roman" w:cs="Times New Roman"/>
          <w:bCs/>
          <w:color w:val="000000"/>
          <w:sz w:val="24"/>
          <w:szCs w:val="24"/>
        </w:rPr>
      </w:pPr>
      <w:r>
        <w:rPr>
          <w:rStyle w:val="Strong"/>
          <w:rFonts w:cs="Times New Roman" w:ascii="Times New Roman" w:hAnsi="Times New Roman"/>
          <w:b w:val="false"/>
          <w:color w:val="000000"/>
          <w:sz w:val="24"/>
          <w:szCs w:val="24"/>
        </w:rPr>
        <w:t>Приложение № 4 к постановлению</w:t>
      </w:r>
    </w:p>
    <w:p>
      <w:pPr>
        <w:pStyle w:val="Normal"/>
        <w:spacing w:lineRule="auto" w:line="240" w:before="0" w:after="0"/>
        <w:ind w:left="5670" w:hanging="0"/>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 xml:space="preserve">     </w:t>
      </w:r>
    </w:p>
    <w:p>
      <w:pPr>
        <w:pStyle w:val="1"/>
        <w:spacing w:before="0" w:after="0"/>
        <w:rPr>
          <w:rFonts w:ascii="Times New Roman" w:hAnsi="Times New Roman"/>
          <w:color w:val="auto"/>
        </w:rPr>
      </w:pPr>
      <w:bookmarkStart w:id="1" w:name="_Toc484718138"/>
      <w:bookmarkStart w:id="2" w:name="_Toc484718466"/>
      <w:r>
        <w:rPr>
          <w:rFonts w:ascii="Times New Roman" w:hAnsi="Times New Roman"/>
          <w:color w:val="auto"/>
        </w:rPr>
        <w:t>Конкурсная  документация</w:t>
      </w:r>
      <w:bookmarkEnd w:id="1"/>
      <w:bookmarkEnd w:id="2"/>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w:t>
      </w:r>
      <w:r>
        <w:rPr>
          <w:rStyle w:val="Strong"/>
          <w:b w:val="false"/>
          <w:color w:val="000000"/>
        </w:rPr>
        <w:t xml:space="preserve"> </w:t>
      </w:r>
      <w:r>
        <w:rPr>
          <w:rStyle w:val="Strong"/>
          <w:rFonts w:cs="Times New Roman" w:ascii="Times New Roman" w:hAnsi="Times New Roman"/>
          <w:color w:val="000000"/>
          <w:sz w:val="24"/>
          <w:szCs w:val="24"/>
        </w:rPr>
        <w:t>Чубаевского сельского поселения Урмарского района Чувашской Республики</w:t>
      </w:r>
    </w:p>
    <w:p>
      <w:pPr>
        <w:pStyle w:val="Normal"/>
        <w:spacing w:lineRule="auto" w:line="240" w:before="0" w:after="0"/>
        <w:jc w:val="center"/>
        <w:rPr/>
      </w:pPr>
      <w:r>
        <w:rPr>
          <w:rFonts w:cs="Times New Roman" w:ascii="Times New Roman" w:hAnsi="Times New Roman"/>
          <w:b/>
          <w:sz w:val="16"/>
          <w:szCs w:val="16"/>
        </w:rPr>
        <w:t>Содержание</w:t>
      </w:r>
    </w:p>
    <w:p>
      <w:pPr>
        <w:pStyle w:val="Normal"/>
        <w:spacing w:lineRule="auto" w:line="240" w:before="0" w:after="0"/>
        <w:jc w:val="center"/>
        <w:rPr/>
      </w:pPr>
      <w:r>
        <w:rPr>
          <w:rFonts w:cs="Times New Roman" w:ascii="Times New Roman" w:hAnsi="Times New Roman"/>
          <w:b/>
          <w:sz w:val="16"/>
          <w:szCs w:val="16"/>
        </w:rPr>
        <w:t>Термины и определения</w:t>
      </w:r>
    </w:p>
    <w:p>
      <w:pPr>
        <w:pStyle w:val="Standard"/>
        <w:ind w:firstLine="709"/>
        <w:jc w:val="both"/>
        <w:rPr>
          <w:rFonts w:cs="Times New Roman"/>
          <w:color w:val="000000"/>
          <w:sz w:val="16"/>
          <w:szCs w:val="16"/>
        </w:rPr>
      </w:pPr>
      <w:r>
        <w:rPr>
          <w:rFonts w:eastAsia="Times New Roman Cyr" w:cs="Times New Roman"/>
          <w:b/>
          <w:bCs/>
          <w:color w:val="000000"/>
          <w:sz w:val="16"/>
          <w:szCs w:val="16"/>
          <w:lang w:val="ru-RU"/>
        </w:rPr>
        <w:t>Задаток</w:t>
      </w:r>
      <w:r>
        <w:rPr>
          <w:rFonts w:eastAsia="Times New Roman Cyr" w:cs="Times New Roman"/>
          <w:bCs/>
          <w:color w:val="000000"/>
          <w:sz w:val="16"/>
          <w:szCs w:val="16"/>
          <w:lang w:val="ru-RU"/>
        </w:rPr>
        <w:t xml:space="preserve"> – денежные средства, вносимые заявителем в срок, размере и порядке, установленном конкурсной документацией, в качестве </w:t>
      </w:r>
      <w:r>
        <w:rPr>
          <w:rFonts w:eastAsia="Times New Roman Cyr" w:cs="Times New Roman"/>
          <w:color w:val="000000"/>
          <w:sz w:val="16"/>
          <w:szCs w:val="16"/>
          <w:lang w:val="ru-RU"/>
        </w:rPr>
        <w:t>обеспечения исполнения обязательства заявителя по заключению концессионного соглашения.</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Закон о концессионных соглашениях</w:t>
      </w:r>
      <w:r>
        <w:rPr>
          <w:rFonts w:eastAsia="Times New Roman Cyr" w:cs="Times New Roman"/>
          <w:bCs/>
          <w:color w:val="000000"/>
          <w:sz w:val="16"/>
          <w:szCs w:val="16"/>
          <w:lang w:val="ru-RU"/>
        </w:rPr>
        <w:t xml:space="preserve"> – Федеральный закон от 21 июля 2005 года № 115-ФЗ «О концессионных соглашениях».</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Заявитель</w:t>
      </w:r>
      <w:r>
        <w:rPr>
          <w:rFonts w:eastAsia="Times New Roman Cyr" w:cs="Times New Roman"/>
          <w:bCs/>
          <w:color w:val="000000"/>
          <w:sz w:val="16"/>
          <w:szCs w:val="16"/>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Заявка</w:t>
      </w:r>
      <w:r>
        <w:rPr>
          <w:rFonts w:eastAsia="Times New Roman Cyr" w:cs="Times New Roman"/>
          <w:bCs/>
          <w:color w:val="000000"/>
          <w:sz w:val="16"/>
          <w:szCs w:val="16"/>
          <w:lang w:val="ru-RU"/>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Иное лицо, заключающее концессионное соглашение</w:t>
      </w:r>
      <w:r>
        <w:rPr>
          <w:rFonts w:eastAsia="Times New Roman Cyr" w:cs="Times New Roman"/>
          <w:bCs/>
          <w:color w:val="000000"/>
          <w:sz w:val="16"/>
          <w:szCs w:val="16"/>
          <w:lang w:val="ru-RU"/>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Конкурс</w:t>
      </w:r>
      <w:r>
        <w:rPr>
          <w:rFonts w:eastAsia="Times New Roman Cyr" w:cs="Times New Roman"/>
          <w:bCs/>
          <w:color w:val="000000"/>
          <w:sz w:val="16"/>
          <w:szCs w:val="16"/>
          <w:lang w:val="ru-RU"/>
        </w:rPr>
        <w:t xml:space="preserve"> – открытый конкурс на право заключения концессионного соглашения в отношении объектов водоснабжения, находящихся в муниципальной собственности.</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Конкурсная документация</w:t>
      </w:r>
      <w:r>
        <w:rPr>
          <w:rFonts w:eastAsia="Times New Roman Cyr" w:cs="Times New Roman"/>
          <w:bCs/>
          <w:color w:val="000000"/>
          <w:sz w:val="16"/>
          <w:szCs w:val="16"/>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Конкурсная комиссия</w:t>
      </w:r>
      <w:r>
        <w:rPr>
          <w:rFonts w:eastAsia="Times New Roman Cyr" w:cs="Times New Roman"/>
          <w:bCs/>
          <w:color w:val="000000"/>
          <w:sz w:val="16"/>
          <w:szCs w:val="16"/>
          <w:lang w:val="ru-RU"/>
        </w:rPr>
        <w:t xml:space="preserve"> – конкурсная комиссия по проведению конкурса.  </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Конкурсное предложение</w:t>
      </w:r>
      <w:r>
        <w:rPr>
          <w:rFonts w:eastAsia="Times New Roman Cyr" w:cs="Times New Roman"/>
          <w:bCs/>
          <w:color w:val="000000"/>
          <w:sz w:val="16"/>
          <w:szCs w:val="16"/>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Концедент</w:t>
      </w:r>
      <w:r>
        <w:rPr>
          <w:rFonts w:eastAsia="Times New Roman Cyr" w:cs="Times New Roman"/>
          <w:bCs/>
          <w:color w:val="000000"/>
          <w:sz w:val="16"/>
          <w:szCs w:val="16"/>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Концессионер</w:t>
      </w:r>
      <w:r>
        <w:rPr>
          <w:rFonts w:eastAsia="Times New Roman Cyr" w:cs="Times New Roman"/>
          <w:bCs/>
          <w:color w:val="000000"/>
          <w:sz w:val="16"/>
          <w:szCs w:val="16"/>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Концессионное соглашение</w:t>
      </w:r>
      <w:r>
        <w:rPr>
          <w:rFonts w:eastAsia="Times New Roman Cyr" w:cs="Times New Roman"/>
          <w:bCs/>
          <w:color w:val="000000"/>
          <w:sz w:val="16"/>
          <w:szCs w:val="16"/>
          <w:lang w:val="ru-RU"/>
        </w:rPr>
        <w:t xml:space="preserve"> – заключаемое между концедентом и концессионером соглашение, проект которого указан в Приложении № 1 к конкурсной документации.</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Критерии конкурса</w:t>
      </w:r>
      <w:r>
        <w:rPr>
          <w:rFonts w:eastAsia="Times New Roman Cyr" w:cs="Times New Roman"/>
          <w:bCs/>
          <w:color w:val="000000"/>
          <w:sz w:val="16"/>
          <w:szCs w:val="16"/>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Объект концессионного соглашения</w:t>
      </w:r>
      <w:r>
        <w:rPr>
          <w:rFonts w:eastAsia="Times New Roman Cyr" w:cs="Times New Roman"/>
          <w:bCs/>
          <w:color w:val="000000"/>
          <w:sz w:val="16"/>
          <w:szCs w:val="16"/>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Официальное издание</w:t>
      </w:r>
      <w:r>
        <w:rPr>
          <w:rFonts w:eastAsia="Times New Roman Cyr" w:cs="Times New Roman"/>
          <w:bCs/>
          <w:color w:val="000000"/>
          <w:sz w:val="16"/>
          <w:szCs w:val="16"/>
          <w:lang w:val="ru-RU"/>
        </w:rPr>
        <w:t xml:space="preserve"> – официальное печатное издание муниципального образования.</w:t>
      </w:r>
    </w:p>
    <w:p>
      <w:pPr>
        <w:pStyle w:val="Standard"/>
        <w:ind w:firstLine="709"/>
        <w:jc w:val="both"/>
        <w:rPr>
          <w:rFonts w:eastAsia="Times New Roman Cyr" w:cs="Times New Roman"/>
          <w:b/>
          <w:b/>
          <w:bCs/>
          <w:color w:val="000000"/>
          <w:sz w:val="16"/>
          <w:szCs w:val="16"/>
          <w:lang w:val="ru-RU"/>
        </w:rPr>
      </w:pPr>
      <w:r>
        <w:rPr>
          <w:rFonts w:eastAsia="Times New Roman Cyr" w:cs="Times New Roman"/>
          <w:b/>
          <w:bCs/>
          <w:color w:val="000000"/>
          <w:sz w:val="16"/>
          <w:szCs w:val="16"/>
          <w:lang w:val="ru-RU"/>
        </w:rPr>
        <w:t xml:space="preserve">Официальные сайты </w:t>
      </w:r>
      <w:r>
        <w:rPr>
          <w:rFonts w:eastAsia="Times New Roman Cyr" w:cs="Times New Roman"/>
          <w:bCs/>
          <w:color w:val="000000"/>
          <w:sz w:val="16"/>
          <w:szCs w:val="16"/>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6">
        <w:r>
          <w:rPr>
            <w:rStyle w:val="Style16"/>
            <w:rFonts w:eastAsia="Times New Roman Cyr" w:cs="Times New Roman"/>
            <w:bCs/>
            <w:sz w:val="16"/>
            <w:szCs w:val="16"/>
            <w:lang w:val="ru-RU"/>
          </w:rPr>
          <w:t>https://torgi.gov.ru</w:t>
        </w:r>
      </w:hyperlink>
      <w:r>
        <w:rPr>
          <w:rFonts w:eastAsia="Times New Roman Cyr" w:cs="Times New Roman"/>
          <w:bCs/>
          <w:color w:val="000000"/>
          <w:sz w:val="16"/>
          <w:szCs w:val="16"/>
          <w:lang w:val="ru-RU"/>
        </w:rPr>
        <w:t xml:space="preserve">, определенный Правительством Российской Федерации, и официальный сайт концедента – </w:t>
      </w:r>
      <w:r>
        <w:rPr>
          <w:rFonts w:cs="Times New Roman"/>
          <w:sz w:val="16"/>
          <w:szCs w:val="16"/>
          <w:lang w:val="en-US"/>
        </w:rPr>
        <w:t>http</w:t>
      </w:r>
      <w:r>
        <w:rPr>
          <w:rFonts w:cs="Times New Roman"/>
          <w:sz w:val="16"/>
          <w:szCs w:val="16"/>
          <w:lang w:val="ru-RU"/>
        </w:rPr>
        <w:t>://</w:t>
      </w:r>
      <w:r>
        <w:rPr>
          <w:rFonts w:cs="Times New Roman"/>
          <w:sz w:val="16"/>
          <w:szCs w:val="16"/>
          <w:lang w:val="en-US"/>
        </w:rPr>
        <w:t>gov</w:t>
      </w:r>
      <w:r>
        <w:rPr>
          <w:rFonts w:cs="Times New Roman"/>
          <w:sz w:val="16"/>
          <w:szCs w:val="16"/>
          <w:lang w:val="ru-RU"/>
        </w:rPr>
        <w:t>.</w:t>
      </w:r>
      <w:r>
        <w:rPr>
          <w:rFonts w:cs="Times New Roman"/>
          <w:sz w:val="16"/>
          <w:szCs w:val="16"/>
          <w:lang w:val="en-US"/>
        </w:rPr>
        <w:t>cap</w:t>
      </w:r>
      <w:r>
        <w:rPr>
          <w:rFonts w:cs="Times New Roman"/>
          <w:sz w:val="16"/>
          <w:szCs w:val="16"/>
          <w:lang w:val="ru-RU"/>
        </w:rPr>
        <w:t>.</w:t>
      </w:r>
      <w:r>
        <w:rPr>
          <w:rFonts w:cs="Times New Roman"/>
          <w:sz w:val="16"/>
          <w:szCs w:val="16"/>
          <w:lang w:val="en-US"/>
        </w:rPr>
        <w:t>ru</w:t>
      </w:r>
      <w:r>
        <w:rPr>
          <w:rFonts w:cs="Times New Roman"/>
          <w:sz w:val="16"/>
          <w:szCs w:val="16"/>
          <w:lang w:val="ru-RU"/>
        </w:rPr>
        <w:t>/</w:t>
      </w:r>
      <w:r>
        <w:rPr>
          <w:rFonts w:cs="Times New Roman"/>
          <w:sz w:val="16"/>
          <w:szCs w:val="16"/>
          <w:lang w:val="en-US"/>
        </w:rPr>
        <w:t>main</w:t>
      </w:r>
      <w:r>
        <w:rPr>
          <w:rFonts w:cs="Times New Roman"/>
          <w:sz w:val="16"/>
          <w:szCs w:val="16"/>
          <w:lang w:val="ru-RU"/>
        </w:rPr>
        <w:t>.</w:t>
      </w:r>
      <w:r>
        <w:rPr>
          <w:rFonts w:cs="Times New Roman"/>
          <w:sz w:val="16"/>
          <w:szCs w:val="16"/>
          <w:lang w:val="en-US"/>
        </w:rPr>
        <w:t>asp</w:t>
      </w:r>
      <w:r>
        <w:rPr>
          <w:rFonts w:cs="Times New Roman"/>
          <w:sz w:val="16"/>
          <w:szCs w:val="16"/>
          <w:lang w:val="ru-RU"/>
        </w:rPr>
        <w:t>?</w:t>
      </w:r>
      <w:r>
        <w:rPr>
          <w:rFonts w:cs="Times New Roman"/>
          <w:sz w:val="16"/>
          <w:szCs w:val="16"/>
          <w:lang w:val="en-US"/>
        </w:rPr>
        <w:t>govid</w:t>
      </w:r>
      <w:r>
        <w:rPr>
          <w:rFonts w:cs="Times New Roman"/>
          <w:sz w:val="16"/>
          <w:szCs w:val="16"/>
          <w:lang w:val="ru-RU"/>
        </w:rPr>
        <w:t>=469/</w:t>
      </w:r>
      <w:hyperlink r:id="rId7">
        <w:r>
          <w:rPr>
            <w:rStyle w:val="ListLabel36"/>
            <w:rFonts w:eastAsia="Times New Roman Cyr" w:cs="Times New Roman"/>
            <w:bCs/>
            <w:color w:val="000000"/>
            <w:sz w:val="16"/>
            <w:szCs w:val="16"/>
            <w:lang w:val="ru-RU"/>
          </w:rPr>
          <w:t>.</w:t>
        </w:r>
      </w:hyperlink>
      <w:r>
        <w:rPr>
          <w:rFonts w:eastAsia="Times New Roman Cyr" w:cs="Times New Roman"/>
          <w:b/>
          <w:bCs/>
          <w:color w:val="000000"/>
          <w:sz w:val="16"/>
          <w:szCs w:val="16"/>
          <w:lang w:val="ru-RU"/>
        </w:rPr>
        <w:t xml:space="preserve"> </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Победитель конкурса</w:t>
      </w:r>
      <w:r>
        <w:rPr>
          <w:rFonts w:eastAsia="Times New Roman Cyr" w:cs="Times New Roman"/>
          <w:bCs/>
          <w:color w:val="000000"/>
          <w:sz w:val="16"/>
          <w:szCs w:val="16"/>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pPr>
        <w:pStyle w:val="ListParagraph1"/>
        <w:numPr>
          <w:ilvl w:val="0"/>
          <w:numId w:val="0"/>
        </w:numPr>
        <w:ind w:firstLine="709"/>
        <w:rPr>
          <w:sz w:val="16"/>
          <w:szCs w:val="16"/>
        </w:rPr>
      </w:pPr>
      <w:r>
        <w:rPr>
          <w:b/>
          <w:sz w:val="16"/>
          <w:szCs w:val="16"/>
        </w:rPr>
        <w:t>Реконструкция</w:t>
      </w:r>
      <w:r>
        <w:rPr>
          <w:sz w:val="16"/>
          <w:szCs w:val="16"/>
        </w:rPr>
        <w:t xml:space="preserve"> </w:t>
      </w:r>
      <w:r>
        <w:rPr>
          <w:b/>
          <w:sz w:val="16"/>
          <w:szCs w:val="16"/>
        </w:rPr>
        <w:t>-</w:t>
      </w:r>
      <w:r>
        <w:rPr>
          <w:sz w:val="16"/>
          <w:szCs w:val="16"/>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pPr>
        <w:pStyle w:val="Standard"/>
        <w:ind w:firstLine="709"/>
        <w:jc w:val="both"/>
        <w:rPr>
          <w:rFonts w:eastAsia="Times New Roman Cyr" w:cs="Times New Roman"/>
          <w:bCs/>
          <w:color w:val="000000"/>
          <w:sz w:val="16"/>
          <w:szCs w:val="16"/>
          <w:lang w:val="ru-RU"/>
        </w:rPr>
      </w:pPr>
      <w:r>
        <w:rPr>
          <w:rFonts w:eastAsia="Times New Roman Cyr" w:cs="Times New Roman"/>
          <w:b/>
          <w:bCs/>
          <w:color w:val="000000"/>
          <w:sz w:val="16"/>
          <w:szCs w:val="16"/>
          <w:lang w:val="ru-RU"/>
        </w:rPr>
        <w:t>Участник конкурса</w:t>
      </w:r>
      <w:r>
        <w:rPr>
          <w:rFonts w:eastAsia="Times New Roman Cyr" w:cs="Times New Roman"/>
          <w:bCs/>
          <w:color w:val="000000"/>
          <w:sz w:val="16"/>
          <w:szCs w:val="16"/>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pPr>
        <w:pStyle w:val="Standard"/>
        <w:ind w:firstLine="709"/>
        <w:jc w:val="both"/>
        <w:rPr>
          <w:rFonts w:eastAsia="Times New Roman Cyr" w:cs="Times New Roman"/>
          <w:bCs/>
          <w:color w:val="000000"/>
          <w:sz w:val="16"/>
          <w:szCs w:val="16"/>
          <w:lang w:val="ru-RU"/>
        </w:rPr>
      </w:pPr>
      <w:r>
        <w:rPr>
          <w:rFonts w:eastAsia="Times New Roman Cyr" w:cs="Times New Roman"/>
          <w:bCs/>
          <w:color w:val="000000"/>
          <w:sz w:val="16"/>
          <w:szCs w:val="16"/>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pPr>
        <w:pStyle w:val="1"/>
        <w:keepNext w:val="true"/>
        <w:keepLines/>
        <w:numPr>
          <w:ilvl w:val="0"/>
          <w:numId w:val="1"/>
        </w:numPr>
        <w:spacing w:before="0" w:after="0"/>
        <w:rPr>
          <w:rFonts w:ascii="Times New Roman" w:hAnsi="Times New Roman"/>
          <w:sz w:val="16"/>
          <w:szCs w:val="16"/>
        </w:rPr>
      </w:pPr>
      <w:bookmarkStart w:id="3" w:name="_Toc484718139"/>
      <w:bookmarkStart w:id="4" w:name="_Toc484718467"/>
      <w:r>
        <w:rPr>
          <w:rFonts w:ascii="Times New Roman" w:hAnsi="Times New Roman"/>
          <w:sz w:val="16"/>
          <w:szCs w:val="16"/>
        </w:rPr>
        <w:t>Условия конкурса</w:t>
      </w:r>
      <w:bookmarkEnd w:id="3"/>
      <w:bookmarkEnd w:id="4"/>
    </w:p>
    <w:p>
      <w:pPr>
        <w:pStyle w:val="ListParagraph1"/>
        <w:numPr>
          <w:ilvl w:val="1"/>
          <w:numId w:val="2"/>
        </w:numPr>
        <w:ind w:left="0" w:firstLine="709"/>
        <w:rPr>
          <w:sz w:val="16"/>
          <w:szCs w:val="16"/>
        </w:rPr>
      </w:pPr>
      <w:r>
        <w:rPr>
          <w:sz w:val="16"/>
          <w:szCs w:val="16"/>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(далее – Объект концессионного соглашения). </w:t>
      </w:r>
    </w:p>
    <w:p>
      <w:pPr>
        <w:pStyle w:val="ListParagraph1"/>
        <w:numPr>
          <w:ilvl w:val="1"/>
          <w:numId w:val="2"/>
        </w:numPr>
        <w:ind w:left="0" w:firstLine="709"/>
        <w:rPr>
          <w:sz w:val="16"/>
          <w:szCs w:val="16"/>
        </w:rPr>
      </w:pPr>
      <w:r>
        <w:rPr>
          <w:sz w:val="16"/>
          <w:szCs w:val="16"/>
        </w:rPr>
        <w:t>Концедентом является  администрация Чубаевского сельского поселения Урмарского района Чувашской Республики (далее – Концедент).</w:t>
      </w:r>
    </w:p>
    <w:p>
      <w:pPr>
        <w:pStyle w:val="ListParagraph1"/>
        <w:numPr>
          <w:ilvl w:val="1"/>
          <w:numId w:val="2"/>
        </w:numPr>
        <w:ind w:left="0" w:firstLine="709"/>
        <w:rPr>
          <w:sz w:val="16"/>
          <w:szCs w:val="16"/>
        </w:rPr>
      </w:pPr>
      <w:r>
        <w:rPr>
          <w:sz w:val="16"/>
          <w:szCs w:val="16"/>
        </w:rPr>
        <w:t>Организатором конкурса является администрация Чубаевского сельского поселения Урмарского района Чувашской Республики.</w:t>
      </w:r>
    </w:p>
    <w:p>
      <w:pPr>
        <w:pStyle w:val="ListParagraph1"/>
        <w:numPr>
          <w:ilvl w:val="1"/>
          <w:numId w:val="2"/>
        </w:numPr>
        <w:ind w:left="0" w:firstLine="720"/>
        <w:rPr>
          <w:sz w:val="16"/>
          <w:szCs w:val="16"/>
        </w:rPr>
      </w:pPr>
      <w:r>
        <w:rPr>
          <w:sz w:val="16"/>
          <w:szCs w:val="16"/>
        </w:rPr>
        <w:t>Обязательства концессионера:</w:t>
      </w:r>
    </w:p>
    <w:p>
      <w:pPr>
        <w:pStyle w:val="ListParagraph1"/>
        <w:numPr>
          <w:ilvl w:val="1"/>
          <w:numId w:val="3"/>
        </w:numPr>
        <w:rPr>
          <w:sz w:val="16"/>
          <w:szCs w:val="16"/>
        </w:rPr>
      </w:pPr>
      <w:r>
        <w:rPr>
          <w:sz w:val="16"/>
          <w:szCs w:val="16"/>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pPr>
        <w:pStyle w:val="ListParagraph1"/>
        <w:numPr>
          <w:ilvl w:val="1"/>
          <w:numId w:val="3"/>
        </w:numPr>
        <w:rPr>
          <w:sz w:val="16"/>
          <w:szCs w:val="16"/>
        </w:rPr>
      </w:pPr>
      <w:r>
        <w:rPr>
          <w:sz w:val="16"/>
          <w:szCs w:val="16"/>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pPr>
        <w:pStyle w:val="ListParagraph1"/>
        <w:numPr>
          <w:ilvl w:val="1"/>
          <w:numId w:val="3"/>
        </w:numPr>
        <w:rPr>
          <w:sz w:val="16"/>
          <w:szCs w:val="16"/>
        </w:rPr>
      </w:pPr>
      <w:r>
        <w:rPr>
          <w:sz w:val="16"/>
          <w:szCs w:val="16"/>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pPr>
        <w:pStyle w:val="ListParagraph1"/>
        <w:numPr>
          <w:ilvl w:val="1"/>
          <w:numId w:val="3"/>
        </w:numPr>
        <w:rPr>
          <w:sz w:val="16"/>
          <w:szCs w:val="16"/>
        </w:rPr>
      </w:pPr>
      <w:r>
        <w:rPr>
          <w:sz w:val="16"/>
          <w:szCs w:val="16"/>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pPr>
        <w:pStyle w:val="ListParagraph1"/>
        <w:numPr>
          <w:ilvl w:val="1"/>
          <w:numId w:val="3"/>
        </w:numPr>
        <w:rPr>
          <w:sz w:val="16"/>
          <w:szCs w:val="16"/>
        </w:rPr>
      </w:pPr>
      <w:r>
        <w:rPr>
          <w:sz w:val="16"/>
          <w:szCs w:val="16"/>
        </w:rPr>
        <w:t xml:space="preserve">использовать (эксплуатировать) Объект концессионного соглашения для оказания услуг по </w:t>
      </w:r>
      <w:r>
        <w:rPr>
          <w:rFonts w:eastAsia="Times New Roman Cyr"/>
          <w:bCs/>
          <w:color w:val="000000"/>
          <w:sz w:val="16"/>
          <w:szCs w:val="16"/>
        </w:rPr>
        <w:t>водоснабжению</w:t>
      </w:r>
      <w:r>
        <w:rPr>
          <w:sz w:val="16"/>
          <w:szCs w:val="16"/>
        </w:rPr>
        <w:t>;</w:t>
      </w:r>
    </w:p>
    <w:p>
      <w:pPr>
        <w:pStyle w:val="ListParagraph1"/>
        <w:numPr>
          <w:ilvl w:val="1"/>
          <w:numId w:val="3"/>
        </w:numPr>
        <w:rPr>
          <w:sz w:val="16"/>
          <w:szCs w:val="16"/>
        </w:rPr>
      </w:pPr>
      <w:r>
        <w:rPr>
          <w:sz w:val="16"/>
          <w:szCs w:val="16"/>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pPr>
        <w:pStyle w:val="ListParagraph1"/>
        <w:numPr>
          <w:ilvl w:val="1"/>
          <w:numId w:val="3"/>
        </w:numPr>
        <w:rPr>
          <w:sz w:val="16"/>
          <w:szCs w:val="16"/>
        </w:rPr>
      </w:pPr>
      <w:r>
        <w:rPr>
          <w:sz w:val="16"/>
          <w:szCs w:val="16"/>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pPr>
        <w:pStyle w:val="ListParagraph1"/>
        <w:numPr>
          <w:ilvl w:val="1"/>
          <w:numId w:val="3"/>
        </w:numPr>
        <w:rPr>
          <w:sz w:val="16"/>
          <w:szCs w:val="16"/>
        </w:rPr>
      </w:pPr>
      <w:r>
        <w:rPr>
          <w:sz w:val="16"/>
          <w:szCs w:val="16"/>
        </w:rPr>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pPr>
        <w:pStyle w:val="ListParagraph1"/>
        <w:numPr>
          <w:ilvl w:val="1"/>
          <w:numId w:val="3"/>
        </w:numPr>
        <w:rPr>
          <w:sz w:val="16"/>
          <w:szCs w:val="16"/>
        </w:rPr>
      </w:pPr>
      <w:r>
        <w:rPr>
          <w:sz w:val="16"/>
          <w:szCs w:val="16"/>
        </w:rPr>
        <w:t>после прекращения действия концессионного соглашения (в т. ч. по истечении срока его действия) передать Объект концессионного соглашения Концеденту в порядке, предусмотренном концессионным соглашением.</w:t>
      </w:r>
    </w:p>
    <w:p>
      <w:pPr>
        <w:pStyle w:val="ListParagraph1"/>
        <w:numPr>
          <w:ilvl w:val="1"/>
          <w:numId w:val="2"/>
        </w:numPr>
        <w:ind w:left="0" w:firstLine="709"/>
        <w:rPr>
          <w:sz w:val="16"/>
          <w:szCs w:val="16"/>
        </w:rPr>
      </w:pPr>
      <w:r>
        <w:rPr>
          <w:sz w:val="16"/>
          <w:szCs w:val="16"/>
        </w:rPr>
        <w:t>Срок действия концессионного соглашения – 10(десять) лет;</w:t>
      </w:r>
    </w:p>
    <w:p>
      <w:pPr>
        <w:pStyle w:val="ListParagraph1"/>
        <w:numPr>
          <w:ilvl w:val="1"/>
          <w:numId w:val="2"/>
        </w:numPr>
        <w:ind w:left="0" w:firstLine="709"/>
        <w:rPr>
          <w:sz w:val="16"/>
          <w:szCs w:val="16"/>
        </w:rPr>
      </w:pPr>
      <w:r>
        <w:rPr>
          <w:sz w:val="16"/>
          <w:szCs w:val="16"/>
        </w:rPr>
        <w:t>Срок передачи Объекта концессионного соглашения – не позднее чем через 60 (шестьдесят) дней после подписания концессионного соглашения.</w:t>
      </w:r>
    </w:p>
    <w:p>
      <w:pPr>
        <w:pStyle w:val="ListParagraph1"/>
        <w:numPr>
          <w:ilvl w:val="1"/>
          <w:numId w:val="2"/>
        </w:numPr>
        <w:ind w:left="0" w:firstLine="709"/>
        <w:rPr>
          <w:sz w:val="16"/>
          <w:szCs w:val="16"/>
        </w:rPr>
      </w:pPr>
      <w:r>
        <w:rPr>
          <w:sz w:val="16"/>
          <w:szCs w:val="16"/>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pPr>
        <w:pStyle w:val="ListParagraph1"/>
        <w:numPr>
          <w:ilvl w:val="1"/>
          <w:numId w:val="2"/>
        </w:numPr>
        <w:ind w:left="0" w:firstLine="709"/>
        <w:rPr>
          <w:sz w:val="16"/>
          <w:szCs w:val="16"/>
        </w:rPr>
      </w:pPr>
      <w:r>
        <w:rPr>
          <w:sz w:val="16"/>
          <w:szCs w:val="16"/>
        </w:rPr>
        <w:t>Цели и срок использования (эксплуатации) Объекта концессионного соглашения – осуществление деятельности по</w:t>
      </w:r>
      <w:r>
        <w:rPr>
          <w:rFonts w:eastAsia="Times New Roman Cyr"/>
          <w:bCs/>
          <w:color w:val="000000"/>
          <w:sz w:val="16"/>
          <w:szCs w:val="16"/>
        </w:rPr>
        <w:t xml:space="preserve"> водоснабжению </w:t>
      </w:r>
      <w:r>
        <w:rPr>
          <w:color w:val="000000"/>
          <w:sz w:val="16"/>
          <w:szCs w:val="16"/>
        </w:rPr>
        <w:t xml:space="preserve"> с использованием (эксплуатацией) Объекта Соглашения</w:t>
      </w:r>
      <w:r>
        <w:rPr>
          <w:sz w:val="16"/>
          <w:szCs w:val="16"/>
        </w:rPr>
        <w:t xml:space="preserve"> в течение всего срока действия концессионного соглашения.</w:t>
      </w:r>
    </w:p>
    <w:p>
      <w:pPr>
        <w:pStyle w:val="ListParagraph1"/>
        <w:numPr>
          <w:ilvl w:val="1"/>
          <w:numId w:val="2"/>
        </w:numPr>
        <w:spacing w:before="0" w:after="200"/>
        <w:ind w:left="0" w:firstLine="709"/>
        <w:contextualSpacing/>
        <w:rPr>
          <w:sz w:val="16"/>
          <w:szCs w:val="16"/>
        </w:rPr>
      </w:pPr>
      <w:r>
        <w:rPr>
          <w:sz w:val="16"/>
          <w:szCs w:val="16"/>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pPr>
        <w:pStyle w:val="ListParagraph1"/>
        <w:numPr>
          <w:ilvl w:val="1"/>
          <w:numId w:val="2"/>
        </w:numPr>
        <w:ind w:left="0" w:firstLine="709"/>
        <w:rPr/>
      </w:pPr>
      <w:r>
        <w:rPr>
          <w:sz w:val="16"/>
          <w:szCs w:val="16"/>
        </w:rPr>
        <w:t>Место нахождения конкурсной комиссии: Чувашская Республика, Урмарский район, д. Чубаево, ул. Школьная, д.3.</w:t>
      </w:r>
    </w:p>
    <w:p>
      <w:pPr>
        <w:pStyle w:val="ListParagraph1"/>
        <w:numPr>
          <w:ilvl w:val="1"/>
          <w:numId w:val="2"/>
        </w:numPr>
        <w:rPr/>
      </w:pPr>
      <w:r>
        <w:rPr>
          <w:sz w:val="16"/>
          <w:szCs w:val="16"/>
        </w:rPr>
        <w:t>Адрес для письменных обращений в конкурсную комиссию: 429406, Чувашская Республика, Урмарский район,  д. Чубаево, ул. Школьная, д.3</w:t>
      </w:r>
    </w:p>
    <w:p>
      <w:pPr>
        <w:pStyle w:val="1"/>
        <w:keepNext w:val="true"/>
        <w:keepLines/>
        <w:numPr>
          <w:ilvl w:val="0"/>
          <w:numId w:val="2"/>
        </w:numPr>
        <w:spacing w:before="0" w:after="0"/>
        <w:rPr>
          <w:rFonts w:ascii="Times New Roman" w:hAnsi="Times New Roman"/>
          <w:sz w:val="16"/>
          <w:szCs w:val="16"/>
        </w:rPr>
      </w:pPr>
      <w:bookmarkStart w:id="5" w:name="_Toc484718140"/>
      <w:bookmarkStart w:id="6" w:name="_Toc484718468"/>
      <w:r>
        <w:rPr>
          <w:rFonts w:ascii="Times New Roman" w:hAnsi="Times New Roman"/>
          <w:sz w:val="16"/>
          <w:szCs w:val="16"/>
        </w:rPr>
        <w:t>Состав и описание Объекта концессионного соглашения и иного имущества</w:t>
      </w:r>
      <w:bookmarkEnd w:id="5"/>
      <w:bookmarkEnd w:id="6"/>
    </w:p>
    <w:p>
      <w:pPr>
        <w:pStyle w:val="ListParagraph1"/>
        <w:numPr>
          <w:ilvl w:val="1"/>
          <w:numId w:val="2"/>
        </w:numPr>
        <w:ind w:left="0" w:firstLine="709"/>
        <w:rPr>
          <w:sz w:val="16"/>
          <w:szCs w:val="16"/>
        </w:rPr>
      </w:pPr>
      <w:r>
        <w:rPr>
          <w:sz w:val="16"/>
          <w:szCs w:val="16"/>
        </w:rPr>
        <w:t>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pPr>
        <w:pStyle w:val="ListParagraph1"/>
        <w:numPr>
          <w:ilvl w:val="1"/>
          <w:numId w:val="2"/>
        </w:numPr>
        <w:ind w:left="0" w:firstLine="709"/>
        <w:rPr>
          <w:sz w:val="16"/>
          <w:szCs w:val="16"/>
        </w:rPr>
      </w:pPr>
      <w:r>
        <w:rPr>
          <w:sz w:val="16"/>
          <w:szCs w:val="16"/>
        </w:rPr>
        <w:t>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pPr>
        <w:pStyle w:val="1"/>
        <w:keepNext w:val="true"/>
        <w:keepLines/>
        <w:numPr>
          <w:ilvl w:val="0"/>
          <w:numId w:val="2"/>
        </w:numPr>
        <w:spacing w:before="0" w:after="0"/>
        <w:rPr>
          <w:rFonts w:ascii="Times New Roman" w:hAnsi="Times New Roman"/>
          <w:sz w:val="16"/>
          <w:szCs w:val="16"/>
        </w:rPr>
      </w:pPr>
      <w:bookmarkStart w:id="7" w:name="_Toc484718141"/>
      <w:bookmarkStart w:id="8" w:name="_Toc484718469"/>
      <w:r>
        <w:rPr>
          <w:rFonts w:ascii="Times New Roman" w:hAnsi="Times New Roman"/>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bookmarkEnd w:id="7"/>
      <w:bookmarkEnd w:id="8"/>
    </w:p>
    <w:p>
      <w:pPr>
        <w:pStyle w:val="ListParagraph1"/>
        <w:numPr>
          <w:ilvl w:val="1"/>
          <w:numId w:val="2"/>
        </w:numPr>
        <w:ind w:left="0" w:firstLine="709"/>
        <w:rPr>
          <w:sz w:val="16"/>
          <w:szCs w:val="16"/>
        </w:rPr>
      </w:pPr>
      <w:r>
        <w:rPr>
          <w:sz w:val="16"/>
          <w:szCs w:val="16"/>
        </w:rPr>
        <w:t>К заявителю предъявляются следующие требования, в соответствии с которыми проводится предварительный отбор участников конкурса:</w:t>
      </w:r>
    </w:p>
    <w:p>
      <w:pPr>
        <w:pStyle w:val="ListParagraph1"/>
        <w:numPr>
          <w:ilvl w:val="2"/>
          <w:numId w:val="2"/>
        </w:numPr>
        <w:rPr>
          <w:sz w:val="16"/>
          <w:szCs w:val="16"/>
        </w:rPr>
      </w:pPr>
      <w:r>
        <w:rPr>
          <w:sz w:val="16"/>
          <w:szCs w:val="16"/>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pPr>
        <w:pStyle w:val="ListParagraph1"/>
        <w:numPr>
          <w:ilvl w:val="2"/>
          <w:numId w:val="2"/>
        </w:numPr>
        <w:rPr>
          <w:sz w:val="16"/>
          <w:szCs w:val="16"/>
        </w:rPr>
      </w:pPr>
      <w:r>
        <w:rPr>
          <w:sz w:val="16"/>
          <w:szCs w:val="16"/>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pPr>
        <w:pStyle w:val="ListParagraph1"/>
        <w:numPr>
          <w:ilvl w:val="2"/>
          <w:numId w:val="2"/>
        </w:numPr>
        <w:rPr>
          <w:sz w:val="16"/>
          <w:szCs w:val="16"/>
        </w:rPr>
      </w:pPr>
      <w:r>
        <w:rPr>
          <w:sz w:val="16"/>
          <w:szCs w:val="16"/>
        </w:rPr>
        <w:t>Отсутствует решение о признании заявителя банкротом или об открытии в отношении него конкурсного производства;</w:t>
      </w:r>
    </w:p>
    <w:p>
      <w:pPr>
        <w:pStyle w:val="ListParagraph1"/>
        <w:numPr>
          <w:ilvl w:val="2"/>
          <w:numId w:val="2"/>
        </w:numPr>
        <w:rPr>
          <w:sz w:val="16"/>
          <w:szCs w:val="16"/>
        </w:rPr>
      </w:pPr>
      <w:r>
        <w:rPr>
          <w:sz w:val="16"/>
          <w:szCs w:val="16"/>
        </w:rPr>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Pr>
          <w:i/>
          <w:sz w:val="16"/>
          <w:szCs w:val="16"/>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Pr>
          <w:sz w:val="16"/>
          <w:szCs w:val="16"/>
        </w:rPr>
        <w:t>).</w:t>
      </w:r>
    </w:p>
    <w:p>
      <w:pPr>
        <w:pStyle w:val="ListParagraph1"/>
        <w:numPr>
          <w:ilvl w:val="1"/>
          <w:numId w:val="2"/>
        </w:numPr>
        <w:ind w:left="0" w:firstLine="709"/>
        <w:rPr>
          <w:sz w:val="16"/>
          <w:szCs w:val="16"/>
        </w:rPr>
      </w:pPr>
      <w:r>
        <w:rPr>
          <w:sz w:val="16"/>
          <w:szCs w:val="16"/>
        </w:rPr>
        <w:t>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pPr>
        <w:pStyle w:val="ListParagraph1"/>
        <w:numPr>
          <w:ilvl w:val="1"/>
          <w:numId w:val="2"/>
        </w:numPr>
        <w:ind w:left="0" w:firstLine="709"/>
        <w:rPr>
          <w:sz w:val="16"/>
          <w:szCs w:val="16"/>
        </w:rPr>
      </w:pPr>
      <w:r>
        <w:rPr>
          <w:sz w:val="16"/>
          <w:szCs w:val="16"/>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pPr>
        <w:pStyle w:val="ListParagraph1"/>
        <w:numPr>
          <w:ilvl w:val="1"/>
          <w:numId w:val="2"/>
        </w:numPr>
        <w:ind w:left="0" w:firstLine="709"/>
        <w:rPr>
          <w:sz w:val="16"/>
          <w:szCs w:val="16"/>
        </w:rPr>
      </w:pPr>
      <w:r>
        <w:rPr>
          <w:sz w:val="16"/>
          <w:szCs w:val="16"/>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pPr>
        <w:pStyle w:val="1"/>
        <w:keepNext w:val="true"/>
        <w:keepLines/>
        <w:numPr>
          <w:ilvl w:val="0"/>
          <w:numId w:val="2"/>
        </w:numPr>
        <w:spacing w:before="0" w:after="0"/>
        <w:rPr>
          <w:rFonts w:ascii="Times New Roman" w:hAnsi="Times New Roman"/>
          <w:sz w:val="16"/>
          <w:szCs w:val="16"/>
        </w:rPr>
      </w:pPr>
      <w:bookmarkStart w:id="9" w:name="_Toc484718142"/>
      <w:bookmarkStart w:id="10" w:name="_Toc484718470"/>
      <w:r>
        <w:rPr>
          <w:rFonts w:ascii="Times New Roman" w:hAnsi="Times New Roman"/>
          <w:sz w:val="16"/>
          <w:szCs w:val="16"/>
        </w:rPr>
        <w:t>Критерии конкурса и параметры критериев конкурса</w:t>
      </w:r>
      <w:bookmarkEnd w:id="9"/>
      <w:bookmarkEnd w:id="10"/>
    </w:p>
    <w:p>
      <w:pPr>
        <w:pStyle w:val="ListParagraph1"/>
        <w:numPr>
          <w:ilvl w:val="1"/>
          <w:numId w:val="2"/>
        </w:numPr>
        <w:ind w:left="0" w:firstLine="709"/>
        <w:rPr>
          <w:sz w:val="16"/>
          <w:szCs w:val="16"/>
        </w:rPr>
      </w:pPr>
      <w:r>
        <w:rPr>
          <w:sz w:val="16"/>
          <w:szCs w:val="16"/>
        </w:rPr>
        <w:t>Критерии конкурса и предельные (минимальные и (или) максимальные) значения критериев конкурса указаны в Приложении № 3 к Конкурсной документации.</w:t>
      </w:r>
    </w:p>
    <w:p>
      <w:pPr>
        <w:pStyle w:val="1"/>
        <w:keepNext w:val="true"/>
        <w:keepLines/>
        <w:numPr>
          <w:ilvl w:val="0"/>
          <w:numId w:val="2"/>
        </w:numPr>
        <w:spacing w:before="0" w:after="0"/>
        <w:rPr>
          <w:rFonts w:ascii="Times New Roman" w:hAnsi="Times New Roman"/>
          <w:sz w:val="16"/>
          <w:szCs w:val="16"/>
        </w:rPr>
      </w:pPr>
      <w:bookmarkStart w:id="11" w:name="_Toc484718143"/>
      <w:bookmarkStart w:id="12" w:name="_Toc484718471"/>
      <w:r>
        <w:rPr>
          <w:rFonts w:ascii="Times New Roman" w:hAnsi="Times New Roman"/>
          <w:sz w:val="16"/>
          <w:szCs w:val="16"/>
        </w:rPr>
        <w:t>Перечень документов и материалов и формы их предоставления заявителями, участниками конкурса</w:t>
      </w:r>
      <w:bookmarkEnd w:id="11"/>
      <w:bookmarkEnd w:id="12"/>
    </w:p>
    <w:p>
      <w:pPr>
        <w:pStyle w:val="ListParagraph1"/>
        <w:numPr>
          <w:ilvl w:val="1"/>
          <w:numId w:val="2"/>
        </w:numPr>
        <w:ind w:left="0" w:firstLine="709"/>
        <w:rPr>
          <w:sz w:val="16"/>
          <w:szCs w:val="16"/>
        </w:rPr>
      </w:pPr>
      <w:r>
        <w:rPr>
          <w:sz w:val="16"/>
          <w:szCs w:val="16"/>
        </w:rPr>
        <w:t>Для участия в предварительном отборе участников конкурса заявитель представляет в конкурсную комиссию следующие документы и материалы:</w:t>
      </w:r>
    </w:p>
    <w:p>
      <w:pPr>
        <w:pStyle w:val="ListParagraph1"/>
        <w:numPr>
          <w:ilvl w:val="2"/>
          <w:numId w:val="2"/>
        </w:numPr>
        <w:rPr>
          <w:sz w:val="16"/>
          <w:szCs w:val="16"/>
        </w:rPr>
      </w:pPr>
      <w:r>
        <w:rPr>
          <w:sz w:val="16"/>
          <w:szCs w:val="16"/>
        </w:rPr>
        <w:t xml:space="preserve">Заявка, составленная в соответствии с требованиями, указанными в разделе 7 Конкурсной документации; </w:t>
      </w:r>
    </w:p>
    <w:p>
      <w:pPr>
        <w:pStyle w:val="ListParagraph1"/>
        <w:numPr>
          <w:ilvl w:val="2"/>
          <w:numId w:val="2"/>
        </w:numPr>
        <w:rPr>
          <w:sz w:val="16"/>
          <w:szCs w:val="16"/>
        </w:rPr>
      </w:pPr>
      <w:r>
        <w:rPr>
          <w:sz w:val="16"/>
          <w:szCs w:val="16"/>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pPr>
        <w:pStyle w:val="ListParagraph1"/>
        <w:numPr>
          <w:ilvl w:val="2"/>
          <w:numId w:val="2"/>
        </w:numPr>
        <w:rPr>
          <w:sz w:val="16"/>
          <w:szCs w:val="16"/>
        </w:rPr>
      </w:pPr>
      <w:r>
        <w:rPr>
          <w:sz w:val="16"/>
          <w:szCs w:val="16"/>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pPr>
        <w:pStyle w:val="ListParagraph1"/>
        <w:numPr>
          <w:ilvl w:val="2"/>
          <w:numId w:val="2"/>
        </w:numPr>
        <w:rPr>
          <w:sz w:val="16"/>
          <w:szCs w:val="16"/>
        </w:rPr>
      </w:pPr>
      <w:r>
        <w:rPr>
          <w:sz w:val="16"/>
          <w:szCs w:val="16"/>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pPr>
        <w:pStyle w:val="ListParagraph1"/>
        <w:numPr>
          <w:ilvl w:val="2"/>
          <w:numId w:val="2"/>
        </w:numPr>
        <w:rPr>
          <w:sz w:val="16"/>
          <w:szCs w:val="16"/>
        </w:rPr>
      </w:pPr>
      <w:r>
        <w:rPr>
          <w:sz w:val="16"/>
          <w:szCs w:val="16"/>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pPr>
        <w:pStyle w:val="ListParagraph1"/>
        <w:numPr>
          <w:ilvl w:val="2"/>
          <w:numId w:val="2"/>
        </w:numPr>
        <w:rPr>
          <w:sz w:val="16"/>
          <w:szCs w:val="16"/>
        </w:rPr>
      </w:pPr>
      <w:r>
        <w:rPr>
          <w:sz w:val="16"/>
          <w:szCs w:val="16"/>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pPr>
        <w:pStyle w:val="ListParagraph1"/>
        <w:numPr>
          <w:ilvl w:val="1"/>
          <w:numId w:val="2"/>
        </w:numPr>
        <w:ind w:left="0" w:firstLine="709"/>
        <w:rPr>
          <w:sz w:val="16"/>
          <w:szCs w:val="16"/>
        </w:rPr>
      </w:pPr>
      <w:r>
        <w:rPr>
          <w:sz w:val="16"/>
          <w:szCs w:val="16"/>
        </w:rPr>
        <w:t>Участник конкурса представляет в конкурсную комиссию:</w:t>
      </w:r>
    </w:p>
    <w:p>
      <w:pPr>
        <w:pStyle w:val="ListParagraph1"/>
        <w:numPr>
          <w:ilvl w:val="2"/>
          <w:numId w:val="2"/>
        </w:numPr>
        <w:rPr>
          <w:sz w:val="16"/>
          <w:szCs w:val="16"/>
        </w:rPr>
      </w:pPr>
      <w:r>
        <w:rPr>
          <w:sz w:val="16"/>
          <w:szCs w:val="16"/>
        </w:rPr>
        <w:t>Конкурсное предложение в двух экземплярах (оригинал и копия) по форме согласно Приложению № 6 к Конкурсной документации;</w:t>
      </w:r>
    </w:p>
    <w:p>
      <w:pPr>
        <w:pStyle w:val="ListParagraph1"/>
        <w:numPr>
          <w:ilvl w:val="2"/>
          <w:numId w:val="2"/>
        </w:numPr>
        <w:rPr>
          <w:sz w:val="16"/>
          <w:szCs w:val="16"/>
        </w:rPr>
      </w:pPr>
      <w:r>
        <w:rPr>
          <w:sz w:val="16"/>
          <w:szCs w:val="16"/>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a)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b) календарные графики проведения соответствующих мероприятий;</w:t>
      </w:r>
    </w:p>
    <w:p>
      <w:pPr>
        <w:pStyle w:val="ListParagraph1"/>
        <w:numPr>
          <w:ilvl w:val="2"/>
          <w:numId w:val="2"/>
        </w:numPr>
        <w:rPr>
          <w:sz w:val="16"/>
          <w:szCs w:val="16"/>
        </w:rPr>
      </w:pPr>
      <w:r>
        <w:rPr>
          <w:sz w:val="16"/>
          <w:szCs w:val="16"/>
        </w:rPr>
        <w:t>Письменное подтверждение участником конкурса того, что:</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b)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pPr>
        <w:pStyle w:val="ListParagraph1"/>
        <w:numPr>
          <w:ilvl w:val="2"/>
          <w:numId w:val="2"/>
        </w:numPr>
        <w:rPr>
          <w:sz w:val="16"/>
          <w:szCs w:val="16"/>
        </w:rPr>
      </w:pPr>
      <w:r>
        <w:rPr>
          <w:sz w:val="16"/>
          <w:szCs w:val="16"/>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pPr>
        <w:pStyle w:val="ListParagraph1"/>
        <w:numPr>
          <w:ilvl w:val="1"/>
          <w:numId w:val="2"/>
        </w:numPr>
        <w:ind w:left="0" w:firstLine="709"/>
        <w:rPr>
          <w:sz w:val="16"/>
          <w:szCs w:val="16"/>
        </w:rPr>
      </w:pPr>
      <w:r>
        <w:rPr>
          <w:sz w:val="16"/>
          <w:szCs w:val="16"/>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pPr>
        <w:pStyle w:val="ListParagraph1"/>
        <w:numPr>
          <w:ilvl w:val="1"/>
          <w:numId w:val="2"/>
        </w:numPr>
        <w:ind w:left="0" w:firstLine="709"/>
        <w:rPr>
          <w:sz w:val="16"/>
          <w:szCs w:val="16"/>
        </w:rPr>
      </w:pPr>
      <w:r>
        <w:rPr>
          <w:sz w:val="16"/>
          <w:szCs w:val="16"/>
        </w:rPr>
        <w:t>Заявка должна содержать сведения о лицах:</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которые осуществляют полномочия управляющей компании заявителя;</w:t>
      </w:r>
    </w:p>
    <w:p>
      <w:pPr>
        <w:pStyle w:val="ConsPlusNormal"/>
        <w:numPr>
          <w:ilvl w:val="0"/>
          <w:numId w:val="8"/>
        </w:numPr>
        <w:ind w:left="0" w:firstLine="709"/>
        <w:jc w:val="both"/>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pPr>
        <w:pStyle w:val="ListParagraph1"/>
        <w:numPr>
          <w:ilvl w:val="0"/>
          <w:numId w:val="0"/>
        </w:numPr>
        <w:ind w:firstLine="709"/>
        <w:rPr>
          <w:sz w:val="16"/>
          <w:szCs w:val="16"/>
        </w:rPr>
      </w:pPr>
      <w:r>
        <w:rPr>
          <w:sz w:val="16"/>
          <w:szCs w:val="16"/>
        </w:rPr>
        <w:t>5.5. Сведения о лицах, указанных в пункте 5.4., предоставляются в форме согласно Приложению 20 к Конкурсной документации.</w:t>
      </w:r>
    </w:p>
    <w:p>
      <w:pPr>
        <w:pStyle w:val="1"/>
        <w:keepNext w:val="true"/>
        <w:keepLines/>
        <w:numPr>
          <w:ilvl w:val="0"/>
          <w:numId w:val="2"/>
        </w:numPr>
        <w:spacing w:before="0" w:after="0"/>
        <w:rPr>
          <w:rFonts w:ascii="Times New Roman" w:hAnsi="Times New Roman"/>
          <w:sz w:val="16"/>
          <w:szCs w:val="16"/>
        </w:rPr>
      </w:pPr>
      <w:bookmarkStart w:id="13" w:name="_Toc484718144"/>
      <w:bookmarkStart w:id="14" w:name="_Toc484718472"/>
      <w:r>
        <w:rPr>
          <w:rFonts w:ascii="Times New Roman" w:hAnsi="Times New Roman"/>
          <w:sz w:val="16"/>
          <w:szCs w:val="16"/>
        </w:rPr>
        <w:t>Сообщение о проведении конкурса</w:t>
      </w:r>
      <w:bookmarkEnd w:id="13"/>
      <w:bookmarkEnd w:id="14"/>
    </w:p>
    <w:p>
      <w:pPr>
        <w:pStyle w:val="ListParagraph1"/>
        <w:numPr>
          <w:ilvl w:val="1"/>
          <w:numId w:val="2"/>
        </w:numPr>
        <w:ind w:left="0" w:firstLine="709"/>
        <w:rPr/>
      </w:pPr>
      <w:r>
        <w:rPr>
          <w:sz w:val="16"/>
          <w:szCs w:val="16"/>
        </w:rPr>
        <w:t xml:space="preserve">В соответствии с постановлением  администрации Чубаевского сельского поселения Урмарского района от </w:t>
      </w:r>
      <w:r>
        <w:rPr>
          <w:sz w:val="16"/>
          <w:szCs w:val="16"/>
        </w:rPr>
        <w:t>2</w:t>
      </w:r>
      <w:r>
        <w:rPr>
          <w:sz w:val="16"/>
          <w:szCs w:val="16"/>
        </w:rPr>
        <w:t>8</w:t>
      </w:r>
      <w:r>
        <w:rPr>
          <w:sz w:val="16"/>
          <w:szCs w:val="16"/>
        </w:rPr>
        <w:t>.</w:t>
      </w:r>
      <w:r>
        <w:rPr>
          <w:sz w:val="16"/>
          <w:szCs w:val="16"/>
        </w:rPr>
        <w:t>10</w:t>
      </w:r>
      <w:r>
        <w:rPr>
          <w:sz w:val="16"/>
          <w:szCs w:val="16"/>
        </w:rPr>
        <w:t>.2021</w:t>
      </w:r>
      <w:r>
        <w:rPr>
          <w:rFonts w:eastAsia="" w:cs="" w:ascii="Calibri" w:hAnsi="Calibri" w:asciiTheme="minorHAnsi" w:cstheme="minorBidi" w:eastAsiaTheme="minorEastAsia" w:hAnsiTheme="minorHAnsi"/>
          <w:sz w:val="16"/>
          <w:szCs w:val="16"/>
        </w:rPr>
        <w:t xml:space="preserve"> №</w:t>
      </w:r>
      <w:r>
        <w:rPr>
          <w:rFonts w:eastAsia="" w:cs="" w:ascii="Calibri" w:hAnsi="Calibri" w:asciiTheme="minorHAnsi" w:cstheme="minorBidi" w:eastAsiaTheme="minorEastAsia" w:hAnsiTheme="minorHAnsi"/>
          <w:sz w:val="16"/>
          <w:szCs w:val="16"/>
        </w:rPr>
        <w:t>30</w:t>
      </w:r>
      <w:r>
        <w:rPr>
          <w:sz w:val="16"/>
          <w:szCs w:val="16"/>
        </w:rPr>
        <w:t xml:space="preserve"> сообщение о проведении конкурса подлежит размещению на официальных сайтах, а также опубликованию в газете «Чубаевский вестник», не позднее </w:t>
      </w:r>
      <w:r>
        <w:rPr>
          <w:sz w:val="16"/>
          <w:szCs w:val="16"/>
        </w:rPr>
        <w:t>29 октября</w:t>
      </w:r>
      <w:r>
        <w:rPr>
          <w:rFonts w:eastAsia="" w:cs="" w:ascii="Calibri" w:hAnsi="Calibri" w:asciiTheme="minorHAnsi" w:cstheme="minorBidi" w:eastAsiaTheme="minorEastAsia" w:hAnsiTheme="minorHAnsi"/>
          <w:b/>
          <w:sz w:val="16"/>
          <w:szCs w:val="16"/>
        </w:rPr>
        <w:t xml:space="preserve"> </w:t>
      </w:r>
      <w:r>
        <w:rPr>
          <w:rFonts w:eastAsia="" w:cs="" w:cstheme="minorBidi" w:eastAsiaTheme="minorEastAsia"/>
          <w:b w:val="false"/>
          <w:bCs w:val="false"/>
          <w:sz w:val="16"/>
          <w:szCs w:val="16"/>
        </w:rPr>
        <w:t>2021 г</w:t>
      </w:r>
      <w:r>
        <w:rPr>
          <w:b w:val="false"/>
          <w:bCs w:val="false"/>
          <w:sz w:val="16"/>
          <w:szCs w:val="16"/>
        </w:rPr>
        <w:t xml:space="preserve">. </w:t>
      </w:r>
    </w:p>
    <w:p>
      <w:pPr>
        <w:pStyle w:val="1"/>
        <w:keepNext w:val="true"/>
        <w:keepLines/>
        <w:numPr>
          <w:ilvl w:val="0"/>
          <w:numId w:val="2"/>
        </w:numPr>
        <w:spacing w:before="0" w:after="0"/>
        <w:rPr>
          <w:rFonts w:ascii="Times New Roman" w:hAnsi="Times New Roman"/>
          <w:sz w:val="16"/>
          <w:szCs w:val="16"/>
        </w:rPr>
      </w:pPr>
      <w:bookmarkStart w:id="15" w:name="_Toc414487459"/>
      <w:bookmarkStart w:id="16" w:name="_Toc484718145"/>
      <w:bookmarkStart w:id="17" w:name="_Toc484718473"/>
      <w:r>
        <w:rPr>
          <w:rFonts w:ascii="Times New Roman" w:hAnsi="Times New Roman"/>
          <w:sz w:val="16"/>
          <w:szCs w:val="16"/>
        </w:rPr>
        <w:t>Порядок представления заявок и предъявляемые к ним требования</w:t>
      </w:r>
      <w:bookmarkEnd w:id="15"/>
      <w:bookmarkEnd w:id="16"/>
      <w:bookmarkEnd w:id="17"/>
    </w:p>
    <w:p>
      <w:pPr>
        <w:pStyle w:val="ListParagraph1"/>
        <w:numPr>
          <w:ilvl w:val="1"/>
          <w:numId w:val="2"/>
        </w:numPr>
        <w:ind w:left="0" w:firstLine="708"/>
        <w:rPr>
          <w:sz w:val="16"/>
          <w:szCs w:val="16"/>
        </w:rPr>
      </w:pPr>
      <w:r>
        <w:rPr>
          <w:sz w:val="16"/>
          <w:szCs w:val="16"/>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pPr>
        <w:pStyle w:val="ListParagraph1"/>
        <w:numPr>
          <w:ilvl w:val="1"/>
          <w:numId w:val="2"/>
        </w:numPr>
        <w:ind w:left="0" w:firstLine="709"/>
        <w:rPr>
          <w:sz w:val="16"/>
          <w:szCs w:val="16"/>
        </w:rPr>
      </w:pPr>
      <w:r>
        <w:rPr>
          <w:sz w:val="16"/>
          <w:szCs w:val="16"/>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pPr>
        <w:pStyle w:val="ListParagraph1"/>
        <w:numPr>
          <w:ilvl w:val="1"/>
          <w:numId w:val="2"/>
        </w:numPr>
        <w:ind w:left="0" w:firstLine="709"/>
        <w:rPr>
          <w:sz w:val="16"/>
          <w:szCs w:val="16"/>
        </w:rPr>
      </w:pPr>
      <w:r>
        <w:rPr>
          <w:sz w:val="16"/>
          <w:szCs w:val="16"/>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pPr>
        <w:pStyle w:val="ListParagraph1"/>
        <w:numPr>
          <w:ilvl w:val="1"/>
          <w:numId w:val="2"/>
        </w:numPr>
        <w:ind w:left="0" w:firstLine="709"/>
        <w:rPr>
          <w:sz w:val="16"/>
          <w:szCs w:val="16"/>
        </w:rPr>
      </w:pPr>
      <w:r>
        <w:rPr>
          <w:sz w:val="16"/>
          <w:szCs w:val="16"/>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pPr>
        <w:pStyle w:val="ListParagraph1"/>
        <w:numPr>
          <w:ilvl w:val="1"/>
          <w:numId w:val="2"/>
        </w:numPr>
        <w:ind w:left="0" w:firstLine="709"/>
        <w:rPr>
          <w:sz w:val="16"/>
          <w:szCs w:val="16"/>
        </w:rPr>
      </w:pPr>
      <w:r>
        <w:rPr>
          <w:sz w:val="16"/>
          <w:szCs w:val="16"/>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pPr>
        <w:pStyle w:val="ListParagraph1"/>
        <w:numPr>
          <w:ilvl w:val="1"/>
          <w:numId w:val="2"/>
        </w:numPr>
        <w:ind w:left="0" w:firstLine="709"/>
        <w:rPr>
          <w:sz w:val="16"/>
          <w:szCs w:val="16"/>
        </w:rPr>
      </w:pPr>
      <w:r>
        <w:rPr>
          <w:sz w:val="16"/>
          <w:szCs w:val="16"/>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Pr>
          <w:caps/>
          <w:sz w:val="16"/>
          <w:szCs w:val="16"/>
        </w:rPr>
        <w:t xml:space="preserve">объектов системы </w:t>
      </w:r>
      <w:r>
        <w:rPr>
          <w:sz w:val="16"/>
          <w:szCs w:val="16"/>
        </w:rPr>
        <w:t>ВОДОСНАБЖЕНИЯ</w:t>
      </w:r>
      <w:r>
        <w:rPr>
          <w:caps/>
          <w:sz w:val="16"/>
          <w:szCs w:val="16"/>
        </w:rPr>
        <w:t>, находящихся в муниципальной собственности Чубаевского сельского поселения Урмарского района Чувашской республики</w:t>
      </w:r>
      <w:r>
        <w:rPr>
          <w:sz w:val="16"/>
          <w:szCs w:val="16"/>
        </w:rPr>
        <w:t>». На конверте с заявкой также указывается наименование и адрес заявителя.</w:t>
      </w:r>
    </w:p>
    <w:p>
      <w:pPr>
        <w:pStyle w:val="ListParagraph1"/>
        <w:numPr>
          <w:ilvl w:val="1"/>
          <w:numId w:val="2"/>
        </w:numPr>
        <w:ind w:left="0" w:firstLine="709"/>
        <w:rPr>
          <w:sz w:val="16"/>
          <w:szCs w:val="16"/>
        </w:rPr>
      </w:pPr>
      <w:r>
        <w:rPr>
          <w:sz w:val="16"/>
          <w:szCs w:val="16"/>
        </w:rPr>
        <w:t>Конверт на местах склейки должен быть подписан уполномоченным лицом заявителя и пропечатан печатью заявителя (при ее наличии).</w:t>
      </w:r>
    </w:p>
    <w:p>
      <w:pPr>
        <w:pStyle w:val="ListParagraph1"/>
        <w:numPr>
          <w:ilvl w:val="1"/>
          <w:numId w:val="2"/>
        </w:numPr>
        <w:ind w:left="0" w:firstLine="709"/>
        <w:rPr>
          <w:sz w:val="16"/>
          <w:szCs w:val="16"/>
        </w:rPr>
      </w:pPr>
      <w:r>
        <w:rPr>
          <w:sz w:val="16"/>
          <w:szCs w:val="16"/>
        </w:rPr>
        <w:t>При поступлении заявок без указанных в пункте 7.6 пометок на конвертах они не считаются заявкой и не подлежат рассмотрению конкурсной комиссией.</w:t>
      </w:r>
    </w:p>
    <w:p>
      <w:pPr>
        <w:pStyle w:val="ListParagraph1"/>
        <w:numPr>
          <w:ilvl w:val="1"/>
          <w:numId w:val="2"/>
        </w:numPr>
        <w:ind w:left="0" w:firstLine="709"/>
        <w:rPr>
          <w:sz w:val="16"/>
          <w:szCs w:val="16"/>
        </w:rPr>
      </w:pPr>
      <w:r>
        <w:rPr>
          <w:sz w:val="16"/>
          <w:szCs w:val="16"/>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pPr>
        <w:pStyle w:val="ListParagraph1"/>
        <w:numPr>
          <w:ilvl w:val="1"/>
          <w:numId w:val="2"/>
        </w:numPr>
        <w:ind w:left="0" w:firstLine="709"/>
        <w:rPr>
          <w:sz w:val="16"/>
          <w:szCs w:val="16"/>
        </w:rPr>
      </w:pPr>
      <w:r>
        <w:rPr>
          <w:sz w:val="16"/>
          <w:szCs w:val="16"/>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pPr>
        <w:pStyle w:val="1"/>
        <w:keepNext w:val="true"/>
        <w:keepLines/>
        <w:numPr>
          <w:ilvl w:val="0"/>
          <w:numId w:val="2"/>
        </w:numPr>
        <w:spacing w:before="0" w:after="0"/>
        <w:rPr>
          <w:rFonts w:ascii="Times New Roman" w:hAnsi="Times New Roman"/>
          <w:sz w:val="16"/>
          <w:szCs w:val="16"/>
        </w:rPr>
      </w:pPr>
      <w:bookmarkStart w:id="18" w:name="_Toc484718146"/>
      <w:bookmarkStart w:id="19" w:name="_Toc484718474"/>
      <w:bookmarkStart w:id="20" w:name="_Toc414487460"/>
      <w:r>
        <w:rPr>
          <w:rFonts w:ascii="Times New Roman" w:hAnsi="Times New Roman"/>
          <w:sz w:val="16"/>
          <w:szCs w:val="16"/>
        </w:rPr>
        <w:t>Место и срок представления заявок</w:t>
      </w:r>
      <w:bookmarkEnd w:id="20"/>
      <w:r>
        <w:rPr>
          <w:rFonts w:ascii="Times New Roman" w:hAnsi="Times New Roman"/>
          <w:sz w:val="16"/>
          <w:szCs w:val="16"/>
        </w:rPr>
        <w:t xml:space="preserve"> на участие в конкурсе</w:t>
      </w:r>
      <w:bookmarkEnd w:id="18"/>
      <w:bookmarkEnd w:id="19"/>
    </w:p>
    <w:p>
      <w:pPr>
        <w:pStyle w:val="ListParagraph1"/>
        <w:numPr>
          <w:ilvl w:val="1"/>
          <w:numId w:val="2"/>
        </w:numPr>
        <w:rPr/>
      </w:pPr>
      <w:r>
        <w:rPr>
          <w:sz w:val="16"/>
          <w:szCs w:val="16"/>
        </w:rPr>
        <w:t>Заявка должна быть представлена в конкурсную комиссию по адресу: Чувашская Республика, Урмарский район, д.    Чубаево, ул. Школьная, д.3 в рабочие дни с 08 час. 00 мин. до 16 час. 00 мин., кроме перерыва на обед с 12 час. 00 мин. по 13 час. 00 мин., по местному времени</w:t>
      </w:r>
      <w:r>
        <w:rPr>
          <w:rFonts w:eastAsia="" w:cs="" w:ascii="Calibri" w:hAnsi="Calibri" w:asciiTheme="minorHAnsi" w:cstheme="minorBidi" w:eastAsiaTheme="minorEastAsia" w:hAnsiTheme="minorHAnsi"/>
          <w:sz w:val="16"/>
          <w:szCs w:val="16"/>
        </w:rPr>
        <w:t xml:space="preserve">  с </w:t>
      </w:r>
      <w:r>
        <w:rPr>
          <w:rFonts w:eastAsia="" w:cs="" w:cstheme="minorBidi" w:eastAsiaTheme="minorEastAsia"/>
          <w:b w:val="false"/>
          <w:bCs w:val="false"/>
          <w:sz w:val="16"/>
          <w:szCs w:val="16"/>
        </w:rPr>
        <w:t>«</w:t>
      </w:r>
      <w:r>
        <w:rPr>
          <w:rFonts w:eastAsia="" w:cs="" w:cstheme="minorBidi" w:eastAsiaTheme="minorEastAsia"/>
          <w:b w:val="false"/>
          <w:bCs w:val="false"/>
          <w:sz w:val="16"/>
          <w:szCs w:val="16"/>
        </w:rPr>
        <w:t>29</w:t>
      </w:r>
      <w:r>
        <w:rPr>
          <w:rFonts w:eastAsia="" w:cs="" w:cstheme="minorBidi" w:eastAsiaTheme="minorEastAsia"/>
          <w:b w:val="false"/>
          <w:bCs w:val="false"/>
          <w:sz w:val="16"/>
          <w:szCs w:val="16"/>
        </w:rPr>
        <w:t xml:space="preserve">» </w:t>
      </w:r>
      <w:r>
        <w:rPr>
          <w:rFonts w:eastAsia="" w:cs="" w:cstheme="minorBidi" w:eastAsiaTheme="minorEastAsia"/>
          <w:b w:val="false"/>
          <w:bCs w:val="false"/>
          <w:sz w:val="16"/>
          <w:szCs w:val="16"/>
        </w:rPr>
        <w:t>октября</w:t>
      </w:r>
      <w:r>
        <w:rPr>
          <w:rFonts w:eastAsia="" w:cs="" w:cstheme="minorBidi" w:eastAsiaTheme="minorEastAsia"/>
          <w:b w:val="false"/>
          <w:bCs w:val="false"/>
          <w:sz w:val="16"/>
          <w:szCs w:val="16"/>
        </w:rPr>
        <w:t xml:space="preserve"> 2021 г. до «</w:t>
      </w:r>
      <w:r>
        <w:rPr>
          <w:rFonts w:eastAsia="" w:cs="" w:cstheme="minorBidi" w:eastAsiaTheme="minorEastAsia"/>
          <w:b w:val="false"/>
          <w:bCs w:val="false"/>
          <w:sz w:val="16"/>
          <w:szCs w:val="16"/>
        </w:rPr>
        <w:t>1</w:t>
      </w:r>
      <w:r>
        <w:rPr>
          <w:rFonts w:eastAsia="" w:cs="" w:cstheme="minorBidi" w:eastAsiaTheme="minorEastAsia"/>
          <w:b w:val="false"/>
          <w:bCs w:val="false"/>
          <w:sz w:val="16"/>
          <w:szCs w:val="16"/>
        </w:rPr>
        <w:t>6</w:t>
      </w:r>
      <w:r>
        <w:rPr>
          <w:rFonts w:eastAsia="" w:cs="" w:cstheme="minorBidi" w:eastAsiaTheme="minorEastAsia"/>
          <w:b w:val="false"/>
          <w:bCs w:val="false"/>
          <w:sz w:val="16"/>
          <w:szCs w:val="16"/>
        </w:rPr>
        <w:t xml:space="preserve">» </w:t>
      </w:r>
      <w:r>
        <w:rPr>
          <w:rFonts w:eastAsia="" w:cs="" w:cstheme="minorBidi" w:eastAsiaTheme="minorEastAsia"/>
          <w:b w:val="false"/>
          <w:bCs w:val="false"/>
          <w:sz w:val="16"/>
          <w:szCs w:val="16"/>
        </w:rPr>
        <w:t xml:space="preserve">декабря </w:t>
      </w:r>
      <w:r>
        <w:rPr>
          <w:rFonts w:eastAsia="" w:cs="" w:cstheme="minorBidi" w:eastAsiaTheme="minorEastAsia"/>
          <w:b w:val="false"/>
          <w:bCs w:val="false"/>
          <w:sz w:val="16"/>
          <w:szCs w:val="16"/>
        </w:rPr>
        <w:t>2021 года.</w:t>
      </w:r>
    </w:p>
    <w:p>
      <w:pPr>
        <w:pStyle w:val="ListParagraph1"/>
        <w:numPr>
          <w:ilvl w:val="1"/>
          <w:numId w:val="2"/>
        </w:numPr>
        <w:ind w:left="0" w:firstLine="709"/>
        <w:rPr>
          <w:sz w:val="16"/>
          <w:szCs w:val="16"/>
        </w:rPr>
      </w:pPr>
      <w:r>
        <w:rPr>
          <w:sz w:val="16"/>
          <w:szCs w:val="16"/>
        </w:rPr>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pPr>
        <w:pStyle w:val="ListParagraph1"/>
        <w:numPr>
          <w:ilvl w:val="1"/>
          <w:numId w:val="2"/>
        </w:numPr>
        <w:ind w:left="0" w:firstLine="709"/>
        <w:rPr>
          <w:sz w:val="16"/>
          <w:szCs w:val="16"/>
        </w:rPr>
      </w:pPr>
      <w:r>
        <w:rPr>
          <w:sz w:val="16"/>
          <w:szCs w:val="16"/>
        </w:rPr>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pPr>
        <w:pStyle w:val="ListParagraph1"/>
        <w:numPr>
          <w:ilvl w:val="1"/>
          <w:numId w:val="2"/>
        </w:numPr>
        <w:ind w:left="0" w:firstLine="709"/>
        <w:rPr>
          <w:sz w:val="16"/>
          <w:szCs w:val="16"/>
        </w:rPr>
      </w:pPr>
      <w:r>
        <w:rPr>
          <w:sz w:val="16"/>
          <w:szCs w:val="16"/>
        </w:rPr>
        <w:t xml:space="preserve"> </w:t>
      </w:r>
      <w:r>
        <w:rPr>
          <w:sz w:val="16"/>
          <w:szCs w:val="16"/>
        </w:rPr>
        <w:t>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pPr>
        <w:pStyle w:val="1"/>
        <w:keepNext w:val="true"/>
        <w:keepLines/>
        <w:numPr>
          <w:ilvl w:val="0"/>
          <w:numId w:val="2"/>
        </w:numPr>
        <w:spacing w:before="0" w:after="0"/>
        <w:rPr>
          <w:rFonts w:ascii="Times New Roman" w:hAnsi="Times New Roman"/>
          <w:sz w:val="16"/>
          <w:szCs w:val="16"/>
        </w:rPr>
      </w:pPr>
      <w:bookmarkStart w:id="21" w:name="_Toc414487461"/>
      <w:bookmarkStart w:id="22" w:name="_Toc484718147"/>
      <w:bookmarkStart w:id="23" w:name="_Toc484718475"/>
      <w:r>
        <w:rPr>
          <w:rFonts w:ascii="Times New Roman" w:hAnsi="Times New Roman"/>
          <w:sz w:val="16"/>
          <w:szCs w:val="16"/>
        </w:rPr>
        <w:t>Порядок, место и срок предоставления Конкурсной документации</w:t>
      </w:r>
      <w:bookmarkEnd w:id="21"/>
      <w:bookmarkEnd w:id="22"/>
      <w:bookmarkEnd w:id="23"/>
    </w:p>
    <w:p>
      <w:pPr>
        <w:pStyle w:val="ListParagraph1"/>
        <w:numPr>
          <w:ilvl w:val="1"/>
          <w:numId w:val="2"/>
        </w:numPr>
        <w:rPr/>
      </w:pPr>
      <w:r>
        <w:rPr>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Чувашская Республика, Урмарский район,  д. Чубаево, ул. Школьная, д.3 , в рабочие дни с 08 час. 00 мин. до 16 час. 00 мин., кроме перерыва на обед с 12 час. 00 мин. по 13 час. 00 мин., по местному времени со дня опубликования сообщения о проведении конкурса до 16 часов 00 мин. </w:t>
      </w:r>
      <w:r>
        <w:rPr>
          <w:sz w:val="16"/>
          <w:szCs w:val="16"/>
        </w:rPr>
        <w:t>1</w:t>
      </w:r>
      <w:r>
        <w:rPr>
          <w:sz w:val="16"/>
          <w:szCs w:val="16"/>
        </w:rPr>
        <w:t>6</w:t>
      </w:r>
      <w:r>
        <w:rPr>
          <w:sz w:val="16"/>
          <w:szCs w:val="16"/>
        </w:rPr>
        <w:t xml:space="preserve"> декабря </w:t>
      </w:r>
      <w:r>
        <w:rPr>
          <w:sz w:val="16"/>
          <w:szCs w:val="16"/>
        </w:rPr>
        <w:t xml:space="preserve">2021 </w:t>
      </w:r>
      <w:r>
        <w:rPr>
          <w:rFonts w:eastAsia="" w:cs="" w:ascii="Calibri" w:hAnsi="Calibri" w:asciiTheme="minorHAnsi" w:cstheme="minorBidi" w:eastAsiaTheme="minorEastAsia" w:hAnsiTheme="minorHAnsi"/>
          <w:b w:val="false"/>
          <w:bCs w:val="false"/>
          <w:sz w:val="16"/>
          <w:szCs w:val="16"/>
        </w:rPr>
        <w:t>г.</w:t>
      </w:r>
    </w:p>
    <w:p>
      <w:pPr>
        <w:pStyle w:val="ListParagraph1"/>
        <w:numPr>
          <w:ilvl w:val="1"/>
          <w:numId w:val="2"/>
        </w:numPr>
        <w:ind w:left="0" w:firstLine="709"/>
        <w:rPr>
          <w:sz w:val="16"/>
          <w:szCs w:val="16"/>
        </w:rPr>
      </w:pPr>
      <w:r>
        <w:rPr>
          <w:sz w:val="16"/>
          <w:szCs w:val="16"/>
        </w:rPr>
        <w:t>Конкурсная документация размещается на официальных сайтах одновременно с размещением сообщения о проведении конкурса.</w:t>
      </w:r>
    </w:p>
    <w:p>
      <w:pPr>
        <w:pStyle w:val="ListParagraph1"/>
        <w:numPr>
          <w:ilvl w:val="1"/>
          <w:numId w:val="2"/>
        </w:numPr>
        <w:ind w:left="0" w:firstLine="709"/>
        <w:rPr>
          <w:sz w:val="16"/>
          <w:szCs w:val="16"/>
        </w:rPr>
      </w:pPr>
      <w:r>
        <w:rPr>
          <w:sz w:val="16"/>
          <w:szCs w:val="16"/>
        </w:rPr>
        <w:t>Плата за предоставление Конкурсной документации не взимается.</w:t>
      </w:r>
    </w:p>
    <w:p>
      <w:pPr>
        <w:pStyle w:val="1"/>
        <w:keepNext w:val="true"/>
        <w:keepLines/>
        <w:numPr>
          <w:ilvl w:val="0"/>
          <w:numId w:val="2"/>
        </w:numPr>
        <w:spacing w:before="0" w:after="0"/>
        <w:rPr>
          <w:rFonts w:ascii="Times New Roman" w:hAnsi="Times New Roman"/>
          <w:sz w:val="16"/>
          <w:szCs w:val="16"/>
        </w:rPr>
      </w:pPr>
      <w:bookmarkStart w:id="24" w:name="_Toc414487462"/>
      <w:bookmarkStart w:id="25" w:name="_Toc484718148"/>
      <w:bookmarkStart w:id="26" w:name="_Toc484718476"/>
      <w:r>
        <w:rPr>
          <w:rFonts w:ascii="Times New Roman" w:hAnsi="Times New Roman"/>
          <w:sz w:val="16"/>
          <w:szCs w:val="16"/>
        </w:rPr>
        <w:t>Порядок предоставления разъяснений положений Конкурсной документации</w:t>
      </w:r>
      <w:bookmarkEnd w:id="24"/>
      <w:bookmarkEnd w:id="25"/>
      <w:bookmarkEnd w:id="26"/>
    </w:p>
    <w:p>
      <w:pPr>
        <w:pStyle w:val="ListParagraph1"/>
        <w:numPr>
          <w:ilvl w:val="1"/>
          <w:numId w:val="2"/>
        </w:numPr>
        <w:ind w:left="0" w:firstLine="709"/>
        <w:rPr>
          <w:sz w:val="16"/>
          <w:szCs w:val="16"/>
        </w:rPr>
      </w:pPr>
      <w:r>
        <w:rPr>
          <w:sz w:val="16"/>
          <w:szCs w:val="16"/>
        </w:rPr>
        <w:t>Заявитель вправе обратиться в конкурсную комиссию за разъяснениями положений Конкурсной документации, оформив запрос письменно.</w:t>
      </w:r>
    </w:p>
    <w:p>
      <w:pPr>
        <w:pStyle w:val="ListParagraph1"/>
        <w:numPr>
          <w:ilvl w:val="1"/>
          <w:numId w:val="2"/>
        </w:numPr>
        <w:ind w:left="0" w:firstLine="709"/>
        <w:rPr>
          <w:sz w:val="16"/>
          <w:szCs w:val="16"/>
        </w:rPr>
      </w:pPr>
      <w:r>
        <w:rPr>
          <w:sz w:val="16"/>
          <w:szCs w:val="16"/>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5 (пять) рабочих дней до дня истечения срока представления заявок.</w:t>
      </w:r>
    </w:p>
    <w:p>
      <w:pPr>
        <w:pStyle w:val="ListParagraph1"/>
        <w:numPr>
          <w:ilvl w:val="1"/>
          <w:numId w:val="2"/>
        </w:numPr>
        <w:ind w:left="0" w:firstLine="709"/>
        <w:rPr>
          <w:sz w:val="16"/>
          <w:szCs w:val="16"/>
        </w:rPr>
      </w:pPr>
      <w:r>
        <w:rPr>
          <w:sz w:val="16"/>
          <w:szCs w:val="16"/>
        </w:rPr>
        <w:t>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pPr>
        <w:pStyle w:val="ListParagraph1"/>
        <w:numPr>
          <w:ilvl w:val="1"/>
          <w:numId w:val="2"/>
        </w:numPr>
        <w:ind w:left="0" w:firstLine="709"/>
        <w:rPr>
          <w:sz w:val="16"/>
          <w:szCs w:val="16"/>
        </w:rPr>
      </w:pPr>
      <w:r>
        <w:rPr>
          <w:sz w:val="16"/>
          <w:szCs w:val="16"/>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pPr>
        <w:pStyle w:val="ListParagraph1"/>
        <w:numPr>
          <w:ilvl w:val="1"/>
          <w:numId w:val="2"/>
        </w:numPr>
        <w:ind w:left="0" w:firstLine="709"/>
        <w:rPr>
          <w:sz w:val="16"/>
          <w:szCs w:val="16"/>
        </w:rPr>
      </w:pPr>
      <w:r>
        <w:rPr>
          <w:sz w:val="16"/>
          <w:szCs w:val="16"/>
        </w:rPr>
        <w:t>Конкурсная комиссия настоящим уведомляет, что разъяснения положений Конкурсной документации не должны и не будут изменять ее суть.</w:t>
      </w:r>
    </w:p>
    <w:p>
      <w:pPr>
        <w:pStyle w:val="1"/>
        <w:keepNext w:val="true"/>
        <w:keepLines/>
        <w:numPr>
          <w:ilvl w:val="0"/>
          <w:numId w:val="2"/>
        </w:numPr>
        <w:spacing w:before="0" w:after="0"/>
        <w:rPr>
          <w:rFonts w:ascii="Times New Roman" w:hAnsi="Times New Roman"/>
          <w:sz w:val="16"/>
          <w:szCs w:val="16"/>
        </w:rPr>
      </w:pPr>
      <w:bookmarkStart w:id="27" w:name="_Toc414487463"/>
      <w:bookmarkStart w:id="28" w:name="_Toc484718149"/>
      <w:bookmarkStart w:id="29" w:name="_Toc484718477"/>
      <w:r>
        <w:rPr>
          <w:rFonts w:ascii="Times New Roman" w:hAnsi="Times New Roman"/>
          <w:sz w:val="16"/>
          <w:szCs w:val="16"/>
        </w:rPr>
        <w:t>Способ обеспечения исполнения концессионером обязательств по концессионному соглашению</w:t>
      </w:r>
      <w:bookmarkEnd w:id="27"/>
      <w:bookmarkEnd w:id="28"/>
      <w:bookmarkEnd w:id="29"/>
    </w:p>
    <w:p>
      <w:pPr>
        <w:pStyle w:val="ListParagraph1"/>
        <w:numPr>
          <w:ilvl w:val="1"/>
          <w:numId w:val="2"/>
        </w:numPr>
        <w:ind w:left="0" w:firstLine="709"/>
        <w:rPr>
          <w:sz w:val="16"/>
          <w:szCs w:val="16"/>
        </w:rPr>
      </w:pPr>
      <w:r>
        <w:rPr>
          <w:sz w:val="16"/>
          <w:szCs w:val="16"/>
        </w:rPr>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w:t>
      </w:r>
    </w:p>
    <w:p>
      <w:pPr>
        <w:pStyle w:val="ListParagraph1"/>
        <w:numPr>
          <w:ilvl w:val="1"/>
          <w:numId w:val="2"/>
        </w:numPr>
        <w:ind w:left="0" w:firstLine="709"/>
        <w:rPr>
          <w:sz w:val="16"/>
          <w:szCs w:val="16"/>
        </w:rPr>
      </w:pPr>
      <w:r>
        <w:rPr>
          <w:sz w:val="16"/>
          <w:szCs w:val="16"/>
        </w:rPr>
        <w:t xml:space="preserve"> </w:t>
      </w:r>
      <w:r>
        <w:rPr>
          <w:sz w:val="16"/>
          <w:szCs w:val="16"/>
        </w:rPr>
        <w:t>Сведения о размере и сроке действия банковской гарантии указаны в разделе 9 проекта концессионного соглашения (Приложение № 1 к Конкурсной документации).</w:t>
      </w:r>
    </w:p>
    <w:p>
      <w:pPr>
        <w:pStyle w:val="ListParagraph1"/>
        <w:numPr>
          <w:ilvl w:val="0"/>
          <w:numId w:val="0"/>
        </w:numPr>
        <w:ind w:left="709" w:hanging="0"/>
        <w:rPr>
          <w:sz w:val="16"/>
          <w:szCs w:val="16"/>
        </w:rPr>
      </w:pPr>
      <w:r>
        <w:rPr>
          <w:sz w:val="16"/>
          <w:szCs w:val="16"/>
        </w:rPr>
      </w:r>
    </w:p>
    <w:p>
      <w:pPr>
        <w:pStyle w:val="1"/>
        <w:keepNext w:val="true"/>
        <w:keepLines/>
        <w:numPr>
          <w:ilvl w:val="0"/>
          <w:numId w:val="2"/>
        </w:numPr>
        <w:spacing w:before="0" w:after="0"/>
        <w:rPr>
          <w:rFonts w:ascii="Times New Roman" w:hAnsi="Times New Roman"/>
          <w:color w:val="auto"/>
          <w:sz w:val="16"/>
          <w:szCs w:val="16"/>
        </w:rPr>
      </w:pPr>
      <w:bookmarkStart w:id="30" w:name="_Toc414487464"/>
      <w:bookmarkStart w:id="31" w:name="_Toc484718150"/>
      <w:bookmarkStart w:id="32" w:name="_Toc484718478"/>
      <w:r>
        <w:rPr>
          <w:rFonts w:ascii="Times New Roman" w:hAnsi="Times New Roman"/>
          <w:color w:val="auto"/>
          <w:sz w:val="16"/>
          <w:szCs w:val="16"/>
        </w:rPr>
        <w:t>Размер, порядок, срок внесения задатка</w:t>
      </w:r>
      <w:bookmarkEnd w:id="30"/>
      <w:bookmarkEnd w:id="31"/>
      <w:bookmarkEnd w:id="32"/>
    </w:p>
    <w:p>
      <w:pPr>
        <w:pStyle w:val="ListParagraph1"/>
        <w:numPr>
          <w:ilvl w:val="1"/>
          <w:numId w:val="2"/>
        </w:numPr>
        <w:rPr>
          <w:sz w:val="16"/>
          <w:szCs w:val="16"/>
        </w:rPr>
      </w:pPr>
      <w:r>
        <w:rPr>
          <w:sz w:val="16"/>
          <w:szCs w:val="16"/>
        </w:rPr>
        <w:t>Внесение задатка не предусмотрено.</w:t>
      </w:r>
    </w:p>
    <w:p>
      <w:pPr>
        <w:pStyle w:val="ListParagraph1"/>
        <w:numPr>
          <w:ilvl w:val="0"/>
          <w:numId w:val="0"/>
        </w:numPr>
        <w:ind w:left="710" w:hanging="0"/>
        <w:rPr>
          <w:sz w:val="16"/>
          <w:szCs w:val="16"/>
        </w:rPr>
      </w:pPr>
      <w:r>
        <w:rPr>
          <w:sz w:val="16"/>
          <w:szCs w:val="16"/>
        </w:rPr>
      </w:r>
    </w:p>
    <w:p>
      <w:pPr>
        <w:pStyle w:val="1"/>
        <w:keepNext w:val="true"/>
        <w:keepLines/>
        <w:numPr>
          <w:ilvl w:val="0"/>
          <w:numId w:val="2"/>
        </w:numPr>
        <w:spacing w:before="0" w:after="0"/>
        <w:rPr>
          <w:rFonts w:ascii="Times New Roman" w:hAnsi="Times New Roman"/>
          <w:sz w:val="16"/>
          <w:szCs w:val="16"/>
        </w:rPr>
      </w:pPr>
      <w:bookmarkStart w:id="33" w:name="_Toc414487465"/>
      <w:bookmarkStart w:id="34" w:name="_Toc484718151"/>
      <w:bookmarkStart w:id="35" w:name="_Toc484718479"/>
      <w:r>
        <w:rPr>
          <w:rFonts w:ascii="Times New Roman" w:hAnsi="Times New Roman"/>
          <w:sz w:val="16"/>
          <w:szCs w:val="16"/>
        </w:rPr>
        <w:t>Концессионная плата</w:t>
      </w:r>
      <w:bookmarkEnd w:id="33"/>
      <w:bookmarkEnd w:id="34"/>
      <w:bookmarkEnd w:id="35"/>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Концессионная плата по концессионному соглашению не предусматривается.</w:t>
      </w:r>
    </w:p>
    <w:p>
      <w:pPr>
        <w:pStyle w:val="Normal"/>
        <w:widowControl w:val="false"/>
        <w:spacing w:lineRule="auto" w:line="240" w:before="0" w:after="0"/>
        <w:ind w:left="709" w:hanging="0"/>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1"/>
        <w:keepNext w:val="true"/>
        <w:keepLines/>
        <w:numPr>
          <w:ilvl w:val="0"/>
          <w:numId w:val="2"/>
        </w:numPr>
        <w:spacing w:before="0" w:after="0"/>
        <w:rPr>
          <w:rFonts w:ascii="Times New Roman" w:hAnsi="Times New Roman"/>
          <w:sz w:val="16"/>
          <w:szCs w:val="16"/>
        </w:rPr>
      </w:pPr>
      <w:bookmarkStart w:id="36" w:name="_Toc414487466"/>
      <w:bookmarkStart w:id="37" w:name="_Toc484718152"/>
      <w:bookmarkStart w:id="38" w:name="_Toc484718480"/>
      <w:r>
        <w:rPr>
          <w:rFonts w:ascii="Times New Roman" w:hAnsi="Times New Roman"/>
          <w:sz w:val="16"/>
          <w:szCs w:val="16"/>
        </w:rPr>
        <w:t>Порядок, место и срок представления конкурсных предложений</w:t>
      </w:r>
      <w:bookmarkEnd w:id="36"/>
      <w:bookmarkEnd w:id="37"/>
      <w:bookmarkEnd w:id="38"/>
    </w:p>
    <w:p>
      <w:pPr>
        <w:pStyle w:val="Normal"/>
        <w:widowControl w:val="false"/>
        <w:numPr>
          <w:ilvl w:val="1"/>
          <w:numId w:val="2"/>
        </w:numPr>
        <w:spacing w:lineRule="auto" w:line="240" w:before="0" w:after="0"/>
        <w:jc w:val="both"/>
        <w:rPr/>
      </w:pPr>
      <w:r>
        <w:rPr>
          <w:rFonts w:cs="Times New Roman" w:ascii="Times New Roman" w:hAnsi="Times New Roman"/>
          <w:color w:val="000000"/>
          <w:sz w:val="16"/>
          <w:szCs w:val="16"/>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Чувашская Республика, Урмарский район,  д. Чубаево, ул. Школьная, д.3, в рабочие дни с 08 час. 00 мин. до 16 час. 00 мин., кроме перерыва на обед с 12 час.00 мин. По13 час. 00 мин., по местному времени с </w:t>
      </w:r>
      <w:r>
        <w:rPr>
          <w:sz w:val="16"/>
          <w:szCs w:val="16"/>
        </w:rPr>
        <w:t xml:space="preserve"> </w:t>
      </w:r>
      <w:r>
        <w:rPr>
          <w:sz w:val="16"/>
          <w:szCs w:val="16"/>
        </w:rPr>
        <w:t>2</w:t>
      </w:r>
      <w:r>
        <w:rPr>
          <w:sz w:val="16"/>
          <w:szCs w:val="16"/>
        </w:rPr>
        <w:t>9 октября</w:t>
      </w:r>
      <w:r>
        <w:rPr>
          <w:sz w:val="16"/>
          <w:szCs w:val="16"/>
        </w:rPr>
        <w:t xml:space="preserve"> </w:t>
      </w:r>
      <w:r>
        <w:rPr>
          <w:sz w:val="16"/>
          <w:szCs w:val="16"/>
        </w:rPr>
        <w:t>2021 г.</w:t>
      </w:r>
      <w:r>
        <w:rPr>
          <w:rFonts w:eastAsia="" w:cs="" w:cstheme="minorBidi" w:eastAsiaTheme="minorEastAsia"/>
          <w:b/>
          <w:sz w:val="16"/>
          <w:szCs w:val="16"/>
          <w:highlight w:val="yellow"/>
        </w:rPr>
        <w:t xml:space="preserve"> </w:t>
      </w:r>
      <w:r>
        <w:rPr>
          <w:rFonts w:eastAsia="" w:cs="" w:cstheme="minorBidi" w:eastAsiaTheme="minorEastAsia"/>
          <w:b w:val="false"/>
          <w:bCs w:val="false"/>
          <w:sz w:val="16"/>
          <w:szCs w:val="16"/>
        </w:rPr>
        <w:t xml:space="preserve">до </w:t>
      </w:r>
      <w:r>
        <w:rPr>
          <w:rFonts w:eastAsia="" w:cs="" w:cstheme="minorBidi" w:eastAsiaTheme="minorEastAsia"/>
          <w:b w:val="false"/>
          <w:bCs w:val="false"/>
          <w:sz w:val="16"/>
          <w:szCs w:val="16"/>
        </w:rPr>
        <w:t>1</w:t>
      </w:r>
      <w:r>
        <w:rPr>
          <w:rFonts w:eastAsia="" w:cs="" w:cstheme="minorBidi" w:eastAsiaTheme="minorEastAsia"/>
          <w:b w:val="false"/>
          <w:bCs w:val="false"/>
          <w:sz w:val="16"/>
          <w:szCs w:val="16"/>
        </w:rPr>
        <w:t>6</w:t>
      </w:r>
      <w:r>
        <w:rPr>
          <w:rFonts w:eastAsia="" w:cs="" w:cstheme="minorBidi" w:eastAsiaTheme="minorEastAsia"/>
          <w:b w:val="false"/>
          <w:bCs w:val="false"/>
          <w:sz w:val="16"/>
          <w:szCs w:val="16"/>
        </w:rPr>
        <w:t xml:space="preserve"> декабря </w:t>
      </w:r>
      <w:r>
        <w:rPr>
          <w:rFonts w:eastAsia="" w:cs="" w:cstheme="minorBidi" w:eastAsiaTheme="minorEastAsia"/>
          <w:b w:val="false"/>
          <w:bCs w:val="false"/>
          <w:sz w:val="16"/>
          <w:szCs w:val="16"/>
        </w:rPr>
        <w:t>2021 г.</w:t>
      </w:r>
      <w:r>
        <w:rPr>
          <w:b/>
          <w:sz w:val="16"/>
          <w:szCs w:val="16"/>
        </w:rPr>
        <w:t xml:space="preserve"> </w:t>
      </w:r>
      <w:r>
        <w:rPr>
          <w:rFonts w:cs="Times New Roman" w:ascii="Times New Roman" w:hAnsi="Times New Roman"/>
          <w:color w:val="000000"/>
          <w:sz w:val="16"/>
          <w:szCs w:val="16"/>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pPr>
        <w:pStyle w:val="Normal"/>
        <w:widowControl w:val="false"/>
        <w:numPr>
          <w:ilvl w:val="1"/>
          <w:numId w:val="2"/>
        </w:numPr>
        <w:spacing w:lineRule="auto" w:line="240" w:before="0" w:after="0"/>
        <w:ind w:left="0" w:firstLine="709"/>
        <w:jc w:val="both"/>
        <w:rPr/>
      </w:pPr>
      <w:r>
        <w:rPr>
          <w:rFonts w:cs="Times New Roman" w:ascii="Times New Roman" w:hAnsi="Times New Roman"/>
          <w:color w:val="000000"/>
          <w:sz w:val="16"/>
          <w:szCs w:val="16"/>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Pr>
          <w:rFonts w:cs="Times New Roman" w:ascii="Times New Roman" w:hAnsi="Times New Roman"/>
          <w:caps/>
          <w:color w:val="000000"/>
          <w:sz w:val="16"/>
          <w:szCs w:val="16"/>
        </w:rPr>
        <w:t xml:space="preserve">объектов </w:t>
      </w:r>
      <w:r>
        <w:rPr>
          <w:rFonts w:cs="Times New Roman" w:ascii="Times New Roman" w:hAnsi="Times New Roman"/>
          <w:sz w:val="16"/>
          <w:szCs w:val="16"/>
        </w:rPr>
        <w:t>ВОДОСНАБЖЕНИЯ</w:t>
      </w:r>
      <w:r>
        <w:rPr>
          <w:rFonts w:cs="Times New Roman" w:ascii="Times New Roman" w:hAnsi="Times New Roman"/>
          <w:caps/>
          <w:color w:val="000000"/>
          <w:sz w:val="16"/>
          <w:szCs w:val="16"/>
        </w:rPr>
        <w:t>, находящихся в муниципальной собственности Чубаевского сельского поселения Урмарского района чувашской республики</w:t>
      </w:r>
      <w:r>
        <w:rPr>
          <w:rFonts w:cs="Times New Roman" w:ascii="Times New Roman" w:hAnsi="Times New Roman"/>
          <w:color w:val="000000"/>
          <w:sz w:val="16"/>
          <w:szCs w:val="16"/>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Конверт на местах склейки должен быть подписан участником конкурса или его уполномоченным лицом и скреплен печатью (при ее наличии).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pPr>
        <w:pStyle w:val="1"/>
        <w:keepNext w:val="true"/>
        <w:keepLines/>
        <w:numPr>
          <w:ilvl w:val="0"/>
          <w:numId w:val="2"/>
        </w:numPr>
        <w:spacing w:before="0" w:after="0"/>
        <w:rPr>
          <w:rFonts w:ascii="Times New Roman" w:hAnsi="Times New Roman"/>
          <w:sz w:val="16"/>
          <w:szCs w:val="16"/>
        </w:rPr>
      </w:pPr>
      <w:bookmarkStart w:id="39" w:name="_Toc414487467"/>
      <w:bookmarkStart w:id="40" w:name="_Toc484718153"/>
      <w:bookmarkStart w:id="41" w:name="_Toc484718481"/>
      <w:r>
        <w:rPr>
          <w:rFonts w:ascii="Times New Roman" w:hAnsi="Times New Roman"/>
          <w:sz w:val="16"/>
          <w:szCs w:val="16"/>
        </w:rPr>
        <w:t>Порядок и срок изменения и (или) отзыва заявок и конкурсных предложений</w:t>
      </w:r>
      <w:bookmarkEnd w:id="39"/>
      <w:bookmarkEnd w:id="40"/>
      <w:bookmarkEnd w:id="41"/>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pPr>
        <w:pStyle w:val="Normal"/>
        <w:widowControl w:val="false"/>
        <w:numPr>
          <w:ilvl w:val="1"/>
          <w:numId w:val="2"/>
        </w:numPr>
        <w:spacing w:lineRule="auto" w:line="240" w:before="0" w:after="0"/>
        <w:ind w:left="0" w:firstLine="709"/>
        <w:jc w:val="both"/>
        <w:rPr/>
      </w:pPr>
      <w:r>
        <w:rPr>
          <w:rFonts w:cs="Times New Roman" w:ascii="Times New Roman" w:hAnsi="Times New Roman"/>
          <w:color w:val="000000"/>
          <w:sz w:val="16"/>
          <w:szCs w:val="16"/>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Pr>
          <w:rFonts w:cs="Times New Roman" w:ascii="Times New Roman" w:hAnsi="Times New Roman"/>
          <w:caps/>
          <w:color w:val="000000"/>
          <w:sz w:val="16"/>
          <w:szCs w:val="16"/>
        </w:rPr>
        <w:t>объектов</w:t>
      </w:r>
      <w:r>
        <w:rPr>
          <w:rFonts w:cs="Times New Roman" w:ascii="Times New Roman" w:hAnsi="Times New Roman"/>
          <w:sz w:val="16"/>
          <w:szCs w:val="16"/>
        </w:rPr>
        <w:t xml:space="preserve"> ВОДОСНАБЖЕНИЯ</w:t>
      </w:r>
      <w:r>
        <w:rPr>
          <w:rFonts w:cs="Times New Roman" w:ascii="Times New Roman" w:hAnsi="Times New Roman"/>
          <w:color w:val="000000"/>
          <w:sz w:val="16"/>
          <w:szCs w:val="16"/>
        </w:rPr>
        <w:t>,</w:t>
      </w:r>
      <w:r>
        <w:rPr>
          <w:rFonts w:cs="Times New Roman" w:ascii="Times New Roman" w:hAnsi="Times New Roman"/>
          <w:caps/>
          <w:color w:val="000000"/>
          <w:sz w:val="16"/>
          <w:szCs w:val="16"/>
        </w:rPr>
        <w:t xml:space="preserve"> находящихся в муниципальной собственности</w:t>
      </w:r>
      <w:r>
        <w:rPr>
          <w:rFonts w:cs="Times New Roman" w:ascii="Times New Roman" w:hAnsi="Times New Roman"/>
          <w:color w:val="000000"/>
          <w:sz w:val="16"/>
          <w:szCs w:val="16"/>
        </w:rPr>
        <w:t xml:space="preserve"> ЧУБАЕВСКОГО СЕЛЬСКОГО ПОСЕЛЕНИЯ УРМАРСКОГО РАЙОНА ЧУВАШСКОЙ РЕСПУБЛИКИ».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pPr>
        <w:pStyle w:val="Normal"/>
        <w:widowControl w:val="false"/>
        <w:numPr>
          <w:ilvl w:val="1"/>
          <w:numId w:val="2"/>
        </w:numPr>
        <w:spacing w:lineRule="auto" w:line="240" w:before="0" w:after="0"/>
        <w:ind w:left="0" w:firstLine="709"/>
        <w:jc w:val="both"/>
        <w:rPr/>
      </w:pPr>
      <w:r>
        <w:rPr>
          <w:rFonts w:cs="Times New Roman" w:ascii="Times New Roman" w:hAnsi="Times New Roman"/>
          <w:color w:val="000000"/>
          <w:sz w:val="16"/>
          <w:szCs w:val="16"/>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Pr>
          <w:rFonts w:cs="Times New Roman" w:ascii="Times New Roman" w:hAnsi="Times New Roman"/>
          <w:caps/>
          <w:color w:val="000000"/>
          <w:sz w:val="16"/>
          <w:szCs w:val="16"/>
        </w:rPr>
        <w:t>объектов</w:t>
      </w:r>
      <w:r>
        <w:rPr>
          <w:rFonts w:cs="Times New Roman" w:ascii="Times New Roman" w:hAnsi="Times New Roman"/>
          <w:sz w:val="16"/>
          <w:szCs w:val="16"/>
        </w:rPr>
        <w:t xml:space="preserve"> ВОДОСНАБЖЕНИЯ</w:t>
      </w:r>
      <w:r>
        <w:rPr>
          <w:rFonts w:cs="Times New Roman" w:ascii="Times New Roman" w:hAnsi="Times New Roman"/>
          <w:caps/>
          <w:color w:val="000000"/>
          <w:sz w:val="16"/>
          <w:szCs w:val="16"/>
        </w:rPr>
        <w:t xml:space="preserve">, находящихся в муниципальной собственности ЧУБАЕВСКОГО </w:t>
      </w:r>
      <w:r>
        <w:rPr>
          <w:rFonts w:cs="Times New Roman" w:ascii="Times New Roman" w:hAnsi="Times New Roman"/>
          <w:color w:val="000000"/>
          <w:sz w:val="16"/>
          <w:szCs w:val="16"/>
        </w:rPr>
        <w:t>СЕЛЬСКОГО ПОСЕЛЕНИЯ УРМАРСКОГО РАЙОНА ЧУВАШСКОЙ РЕСПУБЛИКИ».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pPr>
        <w:pStyle w:val="1"/>
        <w:keepNext w:val="true"/>
        <w:keepLines/>
        <w:numPr>
          <w:ilvl w:val="0"/>
          <w:numId w:val="2"/>
        </w:numPr>
        <w:spacing w:before="0" w:after="0"/>
        <w:rPr>
          <w:rFonts w:ascii="Times New Roman" w:hAnsi="Times New Roman"/>
          <w:sz w:val="16"/>
          <w:szCs w:val="16"/>
        </w:rPr>
      </w:pPr>
      <w:bookmarkStart w:id="42" w:name="_Toc414487468"/>
      <w:bookmarkStart w:id="43" w:name="_Toc484718154"/>
      <w:bookmarkStart w:id="44" w:name="_Toc484718482"/>
      <w:r>
        <w:rPr>
          <w:rFonts w:ascii="Times New Roman" w:hAnsi="Times New Roman"/>
          <w:sz w:val="16"/>
          <w:szCs w:val="16"/>
        </w:rPr>
        <w:t>Порядок, место, дата и время вскрытия конвертов с заявками</w:t>
      </w:r>
      <w:bookmarkEnd w:id="42"/>
      <w:bookmarkEnd w:id="43"/>
      <w:bookmarkEnd w:id="44"/>
    </w:p>
    <w:p>
      <w:pPr>
        <w:pStyle w:val="Normal"/>
        <w:widowControl w:val="false"/>
        <w:numPr>
          <w:ilvl w:val="1"/>
          <w:numId w:val="2"/>
        </w:numPr>
        <w:spacing w:lineRule="auto" w:line="240" w:before="0" w:after="0"/>
        <w:jc w:val="both"/>
        <w:rPr/>
      </w:pPr>
      <w:r>
        <w:rPr>
          <w:rFonts w:cs="Times New Roman" w:ascii="Times New Roman" w:hAnsi="Times New Roman"/>
          <w:color w:val="000000"/>
          <w:sz w:val="16"/>
          <w:szCs w:val="16"/>
        </w:rPr>
        <w:t xml:space="preserve">Конверты с заявками вскрываются на заседании конкурсной комиссии по адресу: Чувашская Республика, Урмарский район,  д. Чубаево, ул. Школьная, д.3, в 14 час. 00 мин. по местному времени </w:t>
      </w:r>
      <w:r>
        <w:rPr>
          <w:rFonts w:cs="Times New Roman" w:ascii="Times New Roman" w:hAnsi="Times New Roman"/>
          <w:b/>
          <w:bCs/>
          <w:color w:val="000000"/>
          <w:sz w:val="16"/>
          <w:szCs w:val="16"/>
        </w:rPr>
        <w:t>20</w:t>
      </w:r>
      <w:r>
        <w:rPr>
          <w:rFonts w:cs="Times New Roman" w:ascii="Times New Roman" w:hAnsi="Times New Roman"/>
          <w:color w:val="000000"/>
          <w:sz w:val="16"/>
          <w:szCs w:val="16"/>
        </w:rPr>
        <w:t xml:space="preserve"> </w:t>
      </w:r>
      <w:r>
        <w:rPr>
          <w:rFonts w:cs="Times New Roman" w:ascii="Times New Roman" w:hAnsi="Times New Roman"/>
          <w:b/>
          <w:bCs/>
          <w:color w:val="000000"/>
          <w:sz w:val="16"/>
          <w:szCs w:val="16"/>
        </w:rPr>
        <w:t>декабря</w:t>
      </w:r>
      <w:r>
        <w:rPr>
          <w:rFonts w:eastAsia="" w:cs="Times New Roman" w:ascii="Times New Roman" w:hAnsi="Times New Roman" w:eastAsiaTheme="minorEastAsia"/>
          <w:b/>
          <w:color w:val="000000"/>
          <w:sz w:val="16"/>
          <w:szCs w:val="16"/>
        </w:rPr>
        <w:t xml:space="preserve"> 2021 года.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45" w:name="_Toc484718155"/>
      <w:bookmarkStart w:id="46" w:name="_Toc484718483"/>
      <w:r>
        <w:rPr>
          <w:rFonts w:cs="Times New Roman" w:ascii="Times New Roman" w:hAnsi="Times New Roman"/>
          <w:color w:val="000000"/>
          <w:sz w:val="16"/>
          <w:szCs w:val="16"/>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pPr>
        <w:pStyle w:val="1"/>
        <w:keepNext w:val="true"/>
        <w:keepLines/>
        <w:numPr>
          <w:ilvl w:val="0"/>
          <w:numId w:val="2"/>
        </w:numPr>
        <w:spacing w:before="0" w:after="0"/>
        <w:rPr>
          <w:rFonts w:ascii="Times New Roman" w:hAnsi="Times New Roman"/>
          <w:sz w:val="16"/>
          <w:szCs w:val="16"/>
        </w:rPr>
      </w:pPr>
      <w:bookmarkStart w:id="47" w:name="_Toc414487469"/>
      <w:r>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47"/>
      <w:r>
        <w:rPr>
          <w:rFonts w:ascii="Times New Roman" w:hAnsi="Times New Roman"/>
          <w:sz w:val="16"/>
          <w:szCs w:val="16"/>
        </w:rPr>
        <w:t xml:space="preserve"> участников конкурса</w:t>
      </w:r>
      <w:bookmarkEnd w:id="45"/>
      <w:bookmarkEnd w:id="46"/>
    </w:p>
    <w:p>
      <w:pPr>
        <w:pStyle w:val="Normal"/>
        <w:widowControl w:val="false"/>
        <w:numPr>
          <w:ilvl w:val="1"/>
          <w:numId w:val="2"/>
        </w:numPr>
        <w:spacing w:lineRule="auto" w:line="240" w:before="0" w:after="0"/>
        <w:jc w:val="both"/>
        <w:rPr/>
      </w:pPr>
      <w:r>
        <w:rPr>
          <w:rFonts w:cs="Times New Roman" w:ascii="Times New Roman" w:hAnsi="Times New Roman"/>
          <w:color w:val="000000"/>
          <w:sz w:val="16"/>
          <w:szCs w:val="16"/>
        </w:rPr>
        <w:t xml:space="preserve">Конкурсная комиссия по адресу: Чувашская Республика, Урмарский район,  д. Чубаево, ул. Школьная, д.3, с 08 час. 00 мин до 16 час. 00 мин., кроме перерыва на обед с 12 час. 00 мин. По 13 час. 00 мин., по местному времени </w:t>
      </w:r>
      <w:r>
        <w:rPr>
          <w:rFonts w:cs="Times New Roman" w:ascii="Times New Roman" w:hAnsi="Times New Roman"/>
          <w:b/>
          <w:bCs/>
          <w:color w:val="000000"/>
          <w:sz w:val="16"/>
          <w:szCs w:val="16"/>
        </w:rPr>
        <w:t>20</w:t>
      </w:r>
      <w:r>
        <w:rPr>
          <w:rFonts w:cs="Times New Roman" w:ascii="Times New Roman" w:hAnsi="Times New Roman"/>
          <w:b/>
          <w:bCs/>
          <w:color w:val="000000"/>
          <w:sz w:val="16"/>
          <w:szCs w:val="16"/>
        </w:rPr>
        <w:t xml:space="preserve"> декабря</w:t>
      </w:r>
      <w:r>
        <w:rPr>
          <w:rFonts w:eastAsia="" w:cs="Times New Roman" w:ascii="Times New Roman" w:hAnsi="Times New Roman" w:eastAsiaTheme="minorEastAsia"/>
          <w:b/>
          <w:color w:val="000000"/>
          <w:sz w:val="16"/>
          <w:szCs w:val="16"/>
        </w:rPr>
        <w:t xml:space="preserve"> 2021 года.</w:t>
      </w:r>
      <w:r>
        <w:rPr>
          <w:rFonts w:cs="Times New Roman" w:ascii="Times New Roman" w:hAnsi="Times New Roman"/>
          <w:color w:val="FF0000"/>
          <w:sz w:val="16"/>
          <w:szCs w:val="16"/>
        </w:rPr>
        <w:t xml:space="preserve"> </w:t>
      </w:r>
      <w:r>
        <w:rPr>
          <w:rFonts w:cs="Times New Roman" w:ascii="Times New Roman" w:hAnsi="Times New Roman"/>
          <w:sz w:val="16"/>
          <w:szCs w:val="16"/>
        </w:rPr>
        <w:t>определяет:</w:t>
      </w:r>
    </w:p>
    <w:p>
      <w:pPr>
        <w:pStyle w:val="ListParagraph1"/>
        <w:numPr>
          <w:ilvl w:val="1"/>
          <w:numId w:val="3"/>
        </w:numPr>
        <w:rPr>
          <w:sz w:val="16"/>
          <w:szCs w:val="16"/>
        </w:rPr>
      </w:pPr>
      <w:r>
        <w:rPr>
          <w:sz w:val="16"/>
          <w:szCs w:val="16"/>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pPr>
        <w:pStyle w:val="ListParagraph1"/>
        <w:numPr>
          <w:ilvl w:val="1"/>
          <w:numId w:val="3"/>
        </w:numPr>
        <w:rPr>
          <w:sz w:val="16"/>
          <w:szCs w:val="16"/>
        </w:rPr>
      </w:pPr>
      <w:r>
        <w:rPr>
          <w:sz w:val="16"/>
          <w:szCs w:val="16"/>
        </w:rPr>
        <w:t>соответствие заявителя требованиям, предъявляемым к концессионеру на основании пункта 2 части 1 статьи 5 закона о концессионных соглашениях;</w:t>
      </w:r>
    </w:p>
    <w:p>
      <w:pPr>
        <w:pStyle w:val="ListParagraph1"/>
        <w:numPr>
          <w:ilvl w:val="1"/>
          <w:numId w:val="3"/>
        </w:numPr>
        <w:rPr>
          <w:sz w:val="16"/>
          <w:szCs w:val="16"/>
        </w:rPr>
      </w:pPr>
      <w:r>
        <w:rPr>
          <w:sz w:val="16"/>
          <w:szCs w:val="1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pPr>
        <w:pStyle w:val="ListParagraph1"/>
        <w:numPr>
          <w:ilvl w:val="1"/>
          <w:numId w:val="3"/>
        </w:numPr>
        <w:rPr>
          <w:sz w:val="16"/>
          <w:szCs w:val="16"/>
        </w:rPr>
      </w:pPr>
      <w:r>
        <w:rPr>
          <w:sz w:val="16"/>
          <w:szCs w:val="16"/>
        </w:rPr>
        <w:t>отсутствие решения о признании заявителя банкротом и об открытии конкурсного производства в отношении него.</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Решение об отказе в допуске заявителя к участию в конкурсе принимается конкурсной комиссией в случае, если:</w:t>
      </w:r>
    </w:p>
    <w:p>
      <w:pPr>
        <w:pStyle w:val="ListParagraph1"/>
        <w:numPr>
          <w:ilvl w:val="1"/>
          <w:numId w:val="3"/>
        </w:numPr>
        <w:rPr>
          <w:sz w:val="16"/>
          <w:szCs w:val="16"/>
        </w:rPr>
      </w:pPr>
      <w:r>
        <w:rPr>
          <w:sz w:val="16"/>
          <w:szCs w:val="16"/>
        </w:rPr>
        <w:t>заявитель не соответствует требованиям, предъявляемым к участникам конкурса и установленным разделом 3 Конкурсной документации;</w:t>
      </w:r>
    </w:p>
    <w:p>
      <w:pPr>
        <w:pStyle w:val="ListParagraph1"/>
        <w:numPr>
          <w:ilvl w:val="1"/>
          <w:numId w:val="3"/>
        </w:numPr>
        <w:rPr>
          <w:sz w:val="16"/>
          <w:szCs w:val="16"/>
        </w:rPr>
      </w:pPr>
      <w:r>
        <w:rPr>
          <w:sz w:val="16"/>
          <w:szCs w:val="16"/>
        </w:rPr>
        <w:t>заявка не соответствует требованиям, предъявляемым к заявкам и установленным Конкурсной документацией;</w:t>
      </w:r>
    </w:p>
    <w:p>
      <w:pPr>
        <w:pStyle w:val="ListParagraph1"/>
        <w:numPr>
          <w:ilvl w:val="1"/>
          <w:numId w:val="3"/>
        </w:numPr>
        <w:rPr>
          <w:sz w:val="16"/>
          <w:szCs w:val="16"/>
        </w:rPr>
      </w:pPr>
      <w:r>
        <w:rPr>
          <w:sz w:val="16"/>
          <w:szCs w:val="16"/>
        </w:rPr>
        <w:t>представленные заявителем документы и материалы неполны и (или) недостоверны;</w:t>
      </w:r>
    </w:p>
    <w:p>
      <w:pPr>
        <w:pStyle w:val="ListParagraph1"/>
        <w:numPr>
          <w:ilvl w:val="1"/>
          <w:numId w:val="3"/>
        </w:numPr>
        <w:rPr>
          <w:sz w:val="16"/>
          <w:szCs w:val="16"/>
        </w:rPr>
      </w:pPr>
      <w:r>
        <w:rPr>
          <w:sz w:val="16"/>
          <w:szCs w:val="16"/>
        </w:rPr>
        <w:t>задаток, вносимый заявителем, не поступил на счет в срок и в размере, установленные Конкурсной документацией.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pPr>
        <w:pStyle w:val="1"/>
        <w:keepNext w:val="true"/>
        <w:keepLines/>
        <w:numPr>
          <w:ilvl w:val="0"/>
          <w:numId w:val="2"/>
        </w:numPr>
        <w:spacing w:before="0" w:after="0"/>
        <w:rPr>
          <w:rFonts w:ascii="Times New Roman" w:hAnsi="Times New Roman"/>
          <w:sz w:val="16"/>
          <w:szCs w:val="16"/>
        </w:rPr>
      </w:pPr>
      <w:bookmarkStart w:id="48" w:name="_Toc414487470"/>
      <w:bookmarkStart w:id="49" w:name="_Toc484718156"/>
      <w:bookmarkStart w:id="50" w:name="_Toc484718484"/>
      <w:r>
        <w:rPr>
          <w:rFonts w:ascii="Times New Roman" w:hAnsi="Times New Roman"/>
          <w:sz w:val="16"/>
          <w:szCs w:val="16"/>
        </w:rPr>
        <w:t>Порядок, место, дата и время вскрытия конвертов с конкурсными предложениями</w:t>
      </w:r>
      <w:bookmarkEnd w:id="48"/>
      <w:bookmarkEnd w:id="49"/>
      <w:bookmarkEnd w:id="50"/>
    </w:p>
    <w:p>
      <w:pPr>
        <w:pStyle w:val="Normal"/>
        <w:widowControl w:val="false"/>
        <w:numPr>
          <w:ilvl w:val="1"/>
          <w:numId w:val="2"/>
        </w:numPr>
        <w:spacing w:lineRule="auto" w:line="240" w:before="0" w:after="0"/>
        <w:jc w:val="both"/>
        <w:rPr/>
      </w:pPr>
      <w:r>
        <w:rPr>
          <w:rFonts w:cs="Times New Roman" w:ascii="Times New Roman" w:hAnsi="Times New Roman"/>
          <w:color w:val="000000"/>
          <w:sz w:val="16"/>
          <w:szCs w:val="16"/>
        </w:rPr>
        <w:t xml:space="preserve">Конверты с конкурсными предложениями вскрываются на заседании конкурсной комиссии по адресу: Чувашская Республика, Урмарский район, д. Чубаево, ул. Школьная, д.3, в 14 час. 00 мин. по местному времени </w:t>
      </w:r>
      <w:r>
        <w:rPr>
          <w:rFonts w:cs="Times New Roman" w:ascii="Times New Roman" w:hAnsi="Times New Roman"/>
          <w:b/>
          <w:bCs/>
          <w:color w:val="000000"/>
          <w:sz w:val="16"/>
          <w:szCs w:val="16"/>
        </w:rPr>
        <w:t>20</w:t>
      </w:r>
      <w:r>
        <w:rPr>
          <w:rFonts w:cs="Times New Roman" w:ascii="Times New Roman" w:hAnsi="Times New Roman"/>
          <w:b/>
          <w:bCs/>
          <w:color w:val="000000"/>
          <w:sz w:val="16"/>
          <w:szCs w:val="16"/>
        </w:rPr>
        <w:t xml:space="preserve"> декабря</w:t>
      </w:r>
      <w:r>
        <w:rPr>
          <w:rFonts w:cs="Times New Roman" w:ascii="Times New Roman" w:hAnsi="Times New Roman"/>
          <w:color w:val="000000"/>
          <w:sz w:val="16"/>
          <w:szCs w:val="16"/>
        </w:rPr>
        <w:t xml:space="preserve"> </w:t>
      </w:r>
      <w:r>
        <w:rPr>
          <w:rFonts w:eastAsia="" w:cs="Times New Roman" w:ascii="Times New Roman" w:hAnsi="Times New Roman" w:eastAsiaTheme="minorEastAsia"/>
          <w:b/>
          <w:color w:val="000000"/>
          <w:sz w:val="16"/>
          <w:szCs w:val="16"/>
        </w:rPr>
        <w:t>2021 года.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51" w:name="sub_3103"/>
      <w:r>
        <w:rPr>
          <w:rFonts w:cs="Times New Roman" w:ascii="Times New Roman" w:hAnsi="Times New Roman"/>
          <w:color w:val="000000"/>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51"/>
      <w:r>
        <w:rPr>
          <w:rFonts w:cs="Times New Roman" w:ascii="Times New Roman" w:hAnsi="Times New Roman"/>
          <w:color w:val="000000"/>
          <w:sz w:val="16"/>
          <w:szCs w:val="16"/>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pPr>
        <w:pStyle w:val="1"/>
        <w:keepNext w:val="true"/>
        <w:keepLines/>
        <w:numPr>
          <w:ilvl w:val="0"/>
          <w:numId w:val="2"/>
        </w:numPr>
        <w:spacing w:before="0" w:after="0"/>
        <w:rPr>
          <w:rFonts w:ascii="Times New Roman" w:hAnsi="Times New Roman"/>
          <w:sz w:val="16"/>
          <w:szCs w:val="16"/>
        </w:rPr>
      </w:pPr>
      <w:bookmarkStart w:id="52" w:name="_Toc414487471"/>
      <w:bookmarkStart w:id="53" w:name="_Toc484718157"/>
      <w:bookmarkStart w:id="54" w:name="_Toc484718485"/>
      <w:r>
        <w:rPr>
          <w:rFonts w:ascii="Times New Roman" w:hAnsi="Times New Roman"/>
          <w:sz w:val="16"/>
          <w:szCs w:val="16"/>
        </w:rPr>
        <w:t>Порядок рассмотрения и оценки конкурсных предложений</w:t>
      </w:r>
      <w:bookmarkEnd w:id="52"/>
      <w:bookmarkEnd w:id="53"/>
      <w:bookmarkEnd w:id="54"/>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Рассмотрение и оценка конкурсных предложений осуществляются конкурсной комиссией путем:</w:t>
      </w:r>
    </w:p>
    <w:p>
      <w:pPr>
        <w:pStyle w:val="ListParagraph1"/>
        <w:numPr>
          <w:ilvl w:val="1"/>
          <w:numId w:val="3"/>
        </w:numPr>
        <w:rPr>
          <w:sz w:val="16"/>
          <w:szCs w:val="16"/>
        </w:rPr>
      </w:pPr>
      <w:r>
        <w:rPr>
          <w:sz w:val="16"/>
          <w:szCs w:val="16"/>
        </w:rPr>
        <w:t>определения соответствия конкурсного предложения требованиям Конкурсной документации,</w:t>
      </w:r>
    </w:p>
    <w:p>
      <w:pPr>
        <w:pStyle w:val="ListParagraph1"/>
        <w:numPr>
          <w:ilvl w:val="1"/>
          <w:numId w:val="3"/>
        </w:numPr>
        <w:rPr>
          <w:sz w:val="16"/>
          <w:szCs w:val="16"/>
        </w:rPr>
      </w:pPr>
      <w:r>
        <w:rPr>
          <w:sz w:val="16"/>
          <w:szCs w:val="16"/>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Конкурсная комиссия на основании результатов рассмотрения конкурсных предложений принимает решение о:</w:t>
      </w:r>
    </w:p>
    <w:p>
      <w:pPr>
        <w:pStyle w:val="ListParagraph1"/>
        <w:numPr>
          <w:ilvl w:val="1"/>
          <w:numId w:val="3"/>
        </w:numPr>
        <w:rPr>
          <w:sz w:val="16"/>
          <w:szCs w:val="16"/>
        </w:rPr>
      </w:pPr>
      <w:r>
        <w:rPr>
          <w:sz w:val="16"/>
          <w:szCs w:val="16"/>
        </w:rPr>
        <w:t>соответствии конкурсного предложения требованиям Конкурсной документации,</w:t>
      </w:r>
    </w:p>
    <w:p>
      <w:pPr>
        <w:pStyle w:val="ListParagraph1"/>
        <w:numPr>
          <w:ilvl w:val="1"/>
          <w:numId w:val="3"/>
        </w:numPr>
        <w:rPr>
          <w:sz w:val="16"/>
          <w:szCs w:val="16"/>
        </w:rPr>
      </w:pPr>
      <w:r>
        <w:rPr>
          <w:sz w:val="16"/>
          <w:szCs w:val="16"/>
        </w:rPr>
        <w:t>несоответствии конкурсного предложения требованиям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pPr>
        <w:pStyle w:val="ListParagraph1"/>
        <w:numPr>
          <w:ilvl w:val="1"/>
          <w:numId w:val="3"/>
        </w:numPr>
        <w:rPr>
          <w:sz w:val="16"/>
          <w:szCs w:val="16"/>
        </w:rPr>
      </w:pPr>
      <w:r>
        <w:rPr>
          <w:sz w:val="16"/>
          <w:szCs w:val="16"/>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pPr>
        <w:pStyle w:val="ListParagraph1"/>
        <w:numPr>
          <w:ilvl w:val="1"/>
          <w:numId w:val="3"/>
        </w:numPr>
        <w:rPr>
          <w:sz w:val="16"/>
          <w:szCs w:val="16"/>
        </w:rPr>
      </w:pPr>
      <w:r>
        <w:rPr>
          <w:sz w:val="16"/>
          <w:szCs w:val="16"/>
        </w:rPr>
        <w:t>условие, содержащееся в конкурсном предложении, не соответствует установленным предельным значениям критериев конкурса;</w:t>
      </w:r>
    </w:p>
    <w:p>
      <w:pPr>
        <w:pStyle w:val="ListParagraph1"/>
        <w:numPr>
          <w:ilvl w:val="1"/>
          <w:numId w:val="3"/>
        </w:numPr>
        <w:rPr>
          <w:sz w:val="16"/>
          <w:szCs w:val="16"/>
        </w:rPr>
      </w:pPr>
      <w:r>
        <w:rPr>
          <w:sz w:val="16"/>
          <w:szCs w:val="16"/>
        </w:rPr>
        <w:t>представленные участником конкурса документы и материалы недостоверны.</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 </w:t>
      </w:r>
      <w:r>
        <w:rPr>
          <w:rFonts w:cs="Times New Roman" w:ascii="Times New Roman" w:hAnsi="Times New Roman"/>
          <w:color w:val="000000"/>
          <w:sz w:val="16"/>
          <w:szCs w:val="16"/>
        </w:rPr>
        <w:t>Наилучшие содержащиеся в конкурсных предложениях условия соответствуют:</w:t>
      </w:r>
    </w:p>
    <w:p>
      <w:pPr>
        <w:pStyle w:val="ListParagraph1"/>
        <w:numPr>
          <w:ilvl w:val="1"/>
          <w:numId w:val="3"/>
        </w:numPr>
        <w:rPr>
          <w:sz w:val="16"/>
          <w:szCs w:val="16"/>
        </w:rPr>
      </w:pPr>
      <w:r>
        <w:rPr>
          <w:sz w:val="16"/>
          <w:szCs w:val="16"/>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pPr>
        <w:pStyle w:val="ListParagraph1"/>
        <w:numPr>
          <w:ilvl w:val="1"/>
          <w:numId w:val="3"/>
        </w:numPr>
        <w:rPr>
          <w:sz w:val="16"/>
          <w:szCs w:val="16"/>
        </w:rPr>
      </w:pPr>
      <w:r>
        <w:rPr>
          <w:sz w:val="16"/>
          <w:szCs w:val="16"/>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8">
        <w:r>
          <w:rPr>
            <w:rStyle w:val="Style16"/>
            <w:rFonts w:cs="Times New Roman" w:ascii="Times New Roman" w:hAnsi="Times New Roman"/>
            <w:sz w:val="16"/>
            <w:szCs w:val="16"/>
          </w:rPr>
          <w:t>https://torgi.gov.ru/bidOrgInstruction.html</w:t>
        </w:r>
      </w:hyperlink>
      <w:r>
        <w:rPr>
          <w:rFonts w:cs="Times New Roman" w:ascii="Times New Roman" w:hAnsi="Times New Roman"/>
          <w:color w:val="000000"/>
          <w:sz w:val="16"/>
          <w:szCs w:val="16"/>
        </w:rPr>
        <w:t>).</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w:t>
      </w:r>
      <w:r>
        <w:rPr>
          <w:rFonts w:cs="Times New Roman" w:ascii="Times New Roman" w:hAnsi="Times New Roman"/>
          <w:sz w:val="16"/>
          <w:szCs w:val="16"/>
        </w:rPr>
        <w:t>Российской Федерации в сфере водоснабжения и водоотведения, участник</w:t>
      </w:r>
      <w:r>
        <w:rPr>
          <w:rFonts w:cs="Times New Roman" w:ascii="Times New Roman" w:hAnsi="Times New Roman"/>
          <w:color w:val="FF0000"/>
          <w:sz w:val="16"/>
          <w:szCs w:val="16"/>
        </w:rPr>
        <w:t xml:space="preserve"> </w:t>
      </w:r>
      <w:r>
        <w:rPr>
          <w:rFonts w:cs="Times New Roman" w:ascii="Times New Roman" w:hAnsi="Times New Roman"/>
          <w:color w:val="000000"/>
          <w:sz w:val="16"/>
          <w:szCs w:val="16"/>
        </w:rPr>
        <w:t>конкурса отстраняется от участия в конкурсе.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pPr>
        <w:pStyle w:val="Normal"/>
        <w:widowControl w:val="false"/>
        <w:spacing w:lineRule="auto" w:line="240" w:before="0" w:after="0"/>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pPr>
        <w:pStyle w:val="1"/>
        <w:keepNext w:val="true"/>
        <w:keepLines/>
        <w:numPr>
          <w:ilvl w:val="0"/>
          <w:numId w:val="2"/>
        </w:numPr>
        <w:spacing w:before="0" w:after="0"/>
        <w:rPr>
          <w:rFonts w:ascii="Times New Roman" w:hAnsi="Times New Roman"/>
          <w:sz w:val="16"/>
          <w:szCs w:val="16"/>
        </w:rPr>
      </w:pPr>
      <w:bookmarkStart w:id="55" w:name="_Toc414487472"/>
      <w:bookmarkStart w:id="56" w:name="_Toc484718158"/>
      <w:bookmarkStart w:id="57" w:name="_Toc484718486"/>
      <w:r>
        <w:rPr>
          <w:rFonts w:ascii="Times New Roman" w:hAnsi="Times New Roman"/>
          <w:sz w:val="16"/>
          <w:szCs w:val="16"/>
        </w:rPr>
        <w:t>Порядок определения победителя конкурса</w:t>
      </w:r>
      <w:bookmarkEnd w:id="55"/>
      <w:bookmarkEnd w:id="56"/>
      <w:bookmarkEnd w:id="57"/>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58" w:name="sub_332"/>
      <w:bookmarkEnd w:id="58"/>
      <w:r>
        <w:rPr>
          <w:rFonts w:cs="Times New Roman" w:ascii="Times New Roman" w:hAnsi="Times New Roman"/>
          <w:color w:val="000000"/>
          <w:sz w:val="16"/>
          <w:szCs w:val="16"/>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59" w:name="sub_333"/>
      <w:bookmarkStart w:id="60" w:name="sub_3321"/>
      <w:bookmarkEnd w:id="59"/>
      <w:bookmarkEnd w:id="60"/>
      <w:r>
        <w:rPr>
          <w:rFonts w:cs="Times New Roman" w:ascii="Times New Roman" w:hAnsi="Times New Roman"/>
          <w:color w:val="000000"/>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pPr>
        <w:pStyle w:val="ListParagraph1"/>
        <w:numPr>
          <w:ilvl w:val="1"/>
          <w:numId w:val="3"/>
        </w:numPr>
        <w:rPr>
          <w:sz w:val="16"/>
          <w:szCs w:val="16"/>
        </w:rPr>
      </w:pPr>
      <w:bookmarkStart w:id="61" w:name="sub_33311"/>
      <w:bookmarkStart w:id="62" w:name="sub_3331"/>
      <w:bookmarkEnd w:id="61"/>
      <w:bookmarkEnd w:id="62"/>
      <w:r>
        <w:rPr>
          <w:sz w:val="16"/>
          <w:szCs w:val="16"/>
        </w:rPr>
        <w:t>критерии конкурса;</w:t>
      </w:r>
    </w:p>
    <w:p>
      <w:pPr>
        <w:pStyle w:val="ListParagraph1"/>
        <w:numPr>
          <w:ilvl w:val="1"/>
          <w:numId w:val="3"/>
        </w:numPr>
        <w:rPr>
          <w:sz w:val="16"/>
          <w:szCs w:val="16"/>
        </w:rPr>
      </w:pPr>
      <w:bookmarkStart w:id="63" w:name="sub_3332"/>
      <w:bookmarkStart w:id="64" w:name="sub_33312"/>
      <w:bookmarkEnd w:id="63"/>
      <w:bookmarkEnd w:id="64"/>
      <w:r>
        <w:rPr>
          <w:sz w:val="16"/>
          <w:szCs w:val="16"/>
        </w:rPr>
        <w:t>условия, содержащиеся в конкурсных предложениях;</w:t>
      </w:r>
    </w:p>
    <w:p>
      <w:pPr>
        <w:pStyle w:val="ListParagraph1"/>
        <w:numPr>
          <w:ilvl w:val="1"/>
          <w:numId w:val="3"/>
        </w:numPr>
        <w:rPr>
          <w:sz w:val="16"/>
          <w:szCs w:val="16"/>
        </w:rPr>
      </w:pPr>
      <w:bookmarkStart w:id="65" w:name="sub_3333"/>
      <w:bookmarkStart w:id="66" w:name="sub_33321"/>
      <w:bookmarkEnd w:id="65"/>
      <w:bookmarkEnd w:id="66"/>
      <w:r>
        <w:rPr>
          <w:sz w:val="16"/>
          <w:szCs w:val="16"/>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pPr>
        <w:pStyle w:val="ListParagraph1"/>
        <w:numPr>
          <w:ilvl w:val="1"/>
          <w:numId w:val="3"/>
        </w:numPr>
        <w:rPr>
          <w:sz w:val="16"/>
          <w:szCs w:val="16"/>
        </w:rPr>
      </w:pPr>
      <w:bookmarkStart w:id="67" w:name="sub_3334"/>
      <w:bookmarkStart w:id="68" w:name="sub_33331"/>
      <w:bookmarkEnd w:id="67"/>
      <w:bookmarkEnd w:id="68"/>
      <w:r>
        <w:rPr>
          <w:sz w:val="16"/>
          <w:szCs w:val="16"/>
        </w:rPr>
        <w:t>результаты оценки конкурсных предложений в соответствии с Конкурсной документацией;</w:t>
      </w:r>
    </w:p>
    <w:p>
      <w:pPr>
        <w:pStyle w:val="ListParagraph1"/>
        <w:numPr>
          <w:ilvl w:val="1"/>
          <w:numId w:val="3"/>
        </w:numPr>
        <w:rPr>
          <w:sz w:val="16"/>
          <w:szCs w:val="16"/>
        </w:rPr>
      </w:pPr>
      <w:bookmarkStart w:id="69" w:name="sub_3335"/>
      <w:bookmarkStart w:id="70" w:name="sub_33341"/>
      <w:bookmarkEnd w:id="69"/>
      <w:bookmarkEnd w:id="70"/>
      <w:r>
        <w:rPr>
          <w:sz w:val="16"/>
          <w:szCs w:val="16"/>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bookmarkStart w:id="71" w:name="sub_334"/>
      <w:bookmarkStart w:id="72" w:name="sub_33351"/>
      <w:bookmarkEnd w:id="71"/>
      <w:bookmarkEnd w:id="72"/>
      <w:r>
        <w:rPr>
          <w:rFonts w:cs="Times New Roman" w:ascii="Times New Roman" w:hAnsi="Times New Roman"/>
          <w:color w:val="000000"/>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pPr>
        <w:pStyle w:val="1"/>
        <w:keepNext w:val="true"/>
        <w:keepLines/>
        <w:numPr>
          <w:ilvl w:val="0"/>
          <w:numId w:val="2"/>
        </w:numPr>
        <w:spacing w:before="0" w:after="0"/>
        <w:rPr>
          <w:rFonts w:ascii="Times New Roman" w:hAnsi="Times New Roman"/>
          <w:color w:val="auto"/>
          <w:sz w:val="16"/>
          <w:szCs w:val="16"/>
        </w:rPr>
      </w:pPr>
      <w:bookmarkStart w:id="73" w:name="_Toc414487473"/>
      <w:bookmarkStart w:id="74" w:name="_Toc484718159"/>
      <w:bookmarkStart w:id="75" w:name="_Toc484718487"/>
      <w:bookmarkStart w:id="76" w:name="sub_3341"/>
      <w:bookmarkEnd w:id="76"/>
      <w:r>
        <w:rPr>
          <w:rFonts w:ascii="Times New Roman" w:hAnsi="Times New Roman"/>
          <w:color w:val="auto"/>
          <w:sz w:val="16"/>
          <w:szCs w:val="16"/>
        </w:rPr>
        <w:t>Срок подписания протокола о результатах проведения конкурса</w:t>
      </w:r>
      <w:bookmarkEnd w:id="73"/>
      <w:bookmarkEnd w:id="74"/>
      <w:bookmarkEnd w:id="75"/>
    </w:p>
    <w:p>
      <w:pPr>
        <w:pStyle w:val="Normal"/>
        <w:widowControl w:val="false"/>
        <w:numPr>
          <w:ilvl w:val="1"/>
          <w:numId w:val="2"/>
        </w:numPr>
        <w:spacing w:lineRule="auto" w:line="240" w:before="0" w:after="0"/>
        <w:ind w:left="0" w:firstLine="709"/>
        <w:jc w:val="both"/>
        <w:rPr/>
      </w:pPr>
      <w:r>
        <w:rPr>
          <w:rFonts w:cs="Times New Roman" w:ascii="Times New Roman" w:hAnsi="Times New Roman"/>
          <w:sz w:val="16"/>
          <w:szCs w:val="16"/>
        </w:rPr>
        <w:t xml:space="preserve">Конкурсной комиссией в срок до </w:t>
      </w:r>
      <w:r>
        <w:rPr>
          <w:rFonts w:cs="Times New Roman" w:ascii="Times New Roman" w:hAnsi="Times New Roman"/>
          <w:sz w:val="16"/>
          <w:szCs w:val="16"/>
        </w:rPr>
        <w:t>2</w:t>
      </w:r>
      <w:r>
        <w:rPr>
          <w:rFonts w:cs="Times New Roman" w:ascii="Times New Roman" w:hAnsi="Times New Roman"/>
          <w:sz w:val="16"/>
          <w:szCs w:val="16"/>
        </w:rPr>
        <w:t>4</w:t>
      </w:r>
      <w:r>
        <w:rPr>
          <w:rFonts w:cs="Times New Roman" w:ascii="Times New Roman" w:hAnsi="Times New Roman"/>
          <w:sz w:val="16"/>
          <w:szCs w:val="16"/>
        </w:rPr>
        <w:t xml:space="preserve"> декабря 2021</w:t>
      </w:r>
      <w:r>
        <w:rPr>
          <w:rFonts w:eastAsia="" w:cs="Times New Roman" w:ascii="Times New Roman" w:hAnsi="Times New Roman" w:eastAsiaTheme="minorEastAsia"/>
          <w:b w:val="false"/>
          <w:bCs w:val="false"/>
          <w:sz w:val="16"/>
          <w:szCs w:val="16"/>
        </w:rPr>
        <w:t xml:space="preserve"> года</w:t>
      </w:r>
      <w:r>
        <w:rPr>
          <w:rFonts w:cs="Times New Roman" w:ascii="Times New Roman" w:hAnsi="Times New Roman"/>
          <w:sz w:val="16"/>
          <w:szCs w:val="16"/>
        </w:rPr>
        <w:t xml:space="preserve"> подписывается</w:t>
      </w:r>
      <w:r>
        <w:rPr>
          <w:rFonts w:cs="Times New Roman" w:ascii="Times New Roman" w:hAnsi="Times New Roman"/>
          <w:color w:val="000000"/>
          <w:sz w:val="16"/>
          <w:szCs w:val="16"/>
        </w:rPr>
        <w:t xml:space="preserve"> протокол о результатах проведения конкурса, в который включаются:</w:t>
      </w:r>
    </w:p>
    <w:p>
      <w:pPr>
        <w:pStyle w:val="ListParagraph1"/>
        <w:numPr>
          <w:ilvl w:val="1"/>
          <w:numId w:val="3"/>
        </w:numPr>
        <w:rPr>
          <w:sz w:val="16"/>
          <w:szCs w:val="16"/>
        </w:rPr>
      </w:pPr>
      <w:bookmarkStart w:id="77" w:name="sub_34101"/>
      <w:bookmarkEnd w:id="77"/>
      <w:r>
        <w:rPr>
          <w:sz w:val="16"/>
          <w:szCs w:val="16"/>
        </w:rPr>
        <w:t>решение о заключении концессионного соглашения с указанием вида конкурса;</w:t>
      </w:r>
    </w:p>
    <w:p>
      <w:pPr>
        <w:pStyle w:val="ListParagraph1"/>
        <w:numPr>
          <w:ilvl w:val="1"/>
          <w:numId w:val="3"/>
        </w:numPr>
        <w:rPr>
          <w:sz w:val="16"/>
          <w:szCs w:val="16"/>
        </w:rPr>
      </w:pPr>
      <w:bookmarkStart w:id="78" w:name="sub_34102"/>
      <w:bookmarkStart w:id="79" w:name="sub_341011"/>
      <w:bookmarkEnd w:id="78"/>
      <w:bookmarkEnd w:id="79"/>
      <w:r>
        <w:rPr>
          <w:sz w:val="16"/>
          <w:szCs w:val="16"/>
        </w:rPr>
        <w:t>сообщение о проведении конкурса;</w:t>
      </w:r>
    </w:p>
    <w:p>
      <w:pPr>
        <w:pStyle w:val="ListParagraph1"/>
        <w:numPr>
          <w:ilvl w:val="1"/>
          <w:numId w:val="3"/>
        </w:numPr>
        <w:rPr>
          <w:sz w:val="16"/>
          <w:szCs w:val="16"/>
        </w:rPr>
      </w:pPr>
      <w:bookmarkStart w:id="80" w:name="sub_34104"/>
      <w:bookmarkStart w:id="81" w:name="sub_341021"/>
      <w:bookmarkEnd w:id="80"/>
      <w:bookmarkEnd w:id="81"/>
      <w:r>
        <w:rPr>
          <w:sz w:val="16"/>
          <w:szCs w:val="16"/>
        </w:rPr>
        <w:t>Конкурсная документация и внесенные в нее изменения;</w:t>
      </w:r>
    </w:p>
    <w:p>
      <w:pPr>
        <w:pStyle w:val="ListParagraph1"/>
        <w:numPr>
          <w:ilvl w:val="1"/>
          <w:numId w:val="3"/>
        </w:numPr>
        <w:rPr>
          <w:sz w:val="16"/>
          <w:szCs w:val="16"/>
        </w:rPr>
      </w:pPr>
      <w:bookmarkStart w:id="82" w:name="sub_34105"/>
      <w:bookmarkStart w:id="83" w:name="sub_341041"/>
      <w:bookmarkEnd w:id="82"/>
      <w:bookmarkEnd w:id="83"/>
      <w:r>
        <w:rPr>
          <w:sz w:val="16"/>
          <w:szCs w:val="16"/>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pPr>
        <w:pStyle w:val="ListParagraph1"/>
        <w:numPr>
          <w:ilvl w:val="1"/>
          <w:numId w:val="3"/>
        </w:numPr>
        <w:rPr>
          <w:sz w:val="16"/>
          <w:szCs w:val="16"/>
        </w:rPr>
      </w:pPr>
      <w:bookmarkStart w:id="84" w:name="sub_34106"/>
      <w:bookmarkStart w:id="85" w:name="sub_341051"/>
      <w:bookmarkEnd w:id="84"/>
      <w:bookmarkEnd w:id="85"/>
      <w:r>
        <w:rPr>
          <w:sz w:val="16"/>
          <w:szCs w:val="16"/>
        </w:rPr>
        <w:t>протокол вскрытия конвертов с заявками;</w:t>
      </w:r>
    </w:p>
    <w:p>
      <w:pPr>
        <w:pStyle w:val="ListParagraph1"/>
        <w:numPr>
          <w:ilvl w:val="1"/>
          <w:numId w:val="3"/>
        </w:numPr>
        <w:rPr>
          <w:sz w:val="16"/>
          <w:szCs w:val="16"/>
        </w:rPr>
      </w:pPr>
      <w:bookmarkStart w:id="86" w:name="sub_34107"/>
      <w:bookmarkStart w:id="87" w:name="sub_341061"/>
      <w:bookmarkEnd w:id="86"/>
      <w:bookmarkEnd w:id="87"/>
      <w:r>
        <w:rPr>
          <w:sz w:val="16"/>
          <w:szCs w:val="16"/>
        </w:rPr>
        <w:t>оригиналы заявок, представленные в конкурсную комиссию;</w:t>
      </w:r>
    </w:p>
    <w:p>
      <w:pPr>
        <w:pStyle w:val="ListParagraph1"/>
        <w:numPr>
          <w:ilvl w:val="1"/>
          <w:numId w:val="3"/>
        </w:numPr>
        <w:rPr>
          <w:sz w:val="16"/>
          <w:szCs w:val="16"/>
        </w:rPr>
      </w:pPr>
      <w:bookmarkStart w:id="88" w:name="sub_34108"/>
      <w:bookmarkStart w:id="89" w:name="sub_341071"/>
      <w:bookmarkEnd w:id="88"/>
      <w:bookmarkEnd w:id="89"/>
      <w:r>
        <w:rPr>
          <w:sz w:val="16"/>
          <w:szCs w:val="16"/>
        </w:rPr>
        <w:t>протокол проведения предварительного отбора участников конкурса;</w:t>
      </w:r>
    </w:p>
    <w:p>
      <w:pPr>
        <w:pStyle w:val="ListParagraph1"/>
        <w:numPr>
          <w:ilvl w:val="1"/>
          <w:numId w:val="3"/>
        </w:numPr>
        <w:rPr>
          <w:sz w:val="16"/>
          <w:szCs w:val="16"/>
        </w:rPr>
      </w:pPr>
      <w:bookmarkStart w:id="90" w:name="sub_34109"/>
      <w:bookmarkStart w:id="91" w:name="sub_341081"/>
      <w:bookmarkEnd w:id="90"/>
      <w:bookmarkEnd w:id="91"/>
      <w:r>
        <w:rPr>
          <w:sz w:val="16"/>
          <w:szCs w:val="16"/>
        </w:rPr>
        <w:t>перечень участников конкурса, которым были направлены уведомления с предложением представить конкурсные предложения;</w:t>
      </w:r>
    </w:p>
    <w:p>
      <w:pPr>
        <w:pStyle w:val="ListParagraph1"/>
        <w:numPr>
          <w:ilvl w:val="1"/>
          <w:numId w:val="3"/>
        </w:numPr>
        <w:rPr>
          <w:sz w:val="16"/>
          <w:szCs w:val="16"/>
        </w:rPr>
      </w:pPr>
      <w:bookmarkStart w:id="92" w:name="sub_34110"/>
      <w:bookmarkStart w:id="93" w:name="sub_341091"/>
      <w:bookmarkEnd w:id="92"/>
      <w:bookmarkEnd w:id="93"/>
      <w:r>
        <w:rPr>
          <w:sz w:val="16"/>
          <w:szCs w:val="16"/>
        </w:rPr>
        <w:t>протокол вскрытия конвертов с конкурсными предложениями;</w:t>
      </w:r>
    </w:p>
    <w:p>
      <w:pPr>
        <w:pStyle w:val="ListParagraph1"/>
        <w:numPr>
          <w:ilvl w:val="1"/>
          <w:numId w:val="3"/>
        </w:numPr>
        <w:rPr>
          <w:sz w:val="16"/>
          <w:szCs w:val="16"/>
        </w:rPr>
      </w:pPr>
      <w:bookmarkStart w:id="94" w:name="sub_341101"/>
      <w:bookmarkEnd w:id="94"/>
      <w:r>
        <w:rPr>
          <w:sz w:val="16"/>
          <w:szCs w:val="16"/>
        </w:rPr>
        <w:t>протокол рассмотрения и оценки конкурсных предложений.</w:t>
      </w:r>
      <w:bookmarkStart w:id="95" w:name="sub_34111"/>
      <w:bookmarkEnd w:id="95"/>
    </w:p>
    <w:p>
      <w:pPr>
        <w:pStyle w:val="Normal"/>
        <w:widowControl w:val="false"/>
        <w:spacing w:lineRule="auto" w:line="240" w:before="0" w:after="0"/>
        <w:rPr>
          <w:rFonts w:ascii="Times New Roman" w:hAnsi="Times New Roman" w:cs="Times New Roman"/>
          <w:color w:val="000000"/>
          <w:sz w:val="16"/>
          <w:szCs w:val="16"/>
        </w:rPr>
      </w:pPr>
      <w:r>
        <w:rPr>
          <w:rFonts w:cs="Times New Roman" w:ascii="Times New Roman" w:hAnsi="Times New Roman"/>
          <w:color w:val="000000"/>
          <w:sz w:val="16"/>
          <w:szCs w:val="16"/>
        </w:rPr>
        <w:t>Протокол о результатах проведения конкурса хранится у Концедента в течение срока действия концессионного соглашения.</w:t>
      </w:r>
    </w:p>
    <w:p>
      <w:pPr>
        <w:pStyle w:val="1"/>
        <w:keepNext w:val="true"/>
        <w:keepLines/>
        <w:numPr>
          <w:ilvl w:val="0"/>
          <w:numId w:val="2"/>
        </w:numPr>
        <w:spacing w:before="0" w:after="0"/>
        <w:rPr>
          <w:rFonts w:ascii="Times New Roman" w:hAnsi="Times New Roman"/>
          <w:sz w:val="16"/>
          <w:szCs w:val="16"/>
        </w:rPr>
      </w:pPr>
      <w:bookmarkStart w:id="96" w:name="_Toc414487474"/>
      <w:bookmarkStart w:id="97" w:name="_Toc484718160"/>
      <w:bookmarkStart w:id="98" w:name="_Toc484718488"/>
      <w:r>
        <w:rPr>
          <w:rFonts w:ascii="Times New Roman" w:hAnsi="Times New Roman"/>
          <w:sz w:val="16"/>
          <w:szCs w:val="16"/>
        </w:rPr>
        <w:t>Срок подписания концессионного соглашения</w:t>
      </w:r>
      <w:bookmarkEnd w:id="96"/>
      <w:bookmarkEnd w:id="97"/>
      <w:bookmarkEnd w:id="98"/>
    </w:p>
    <w:p>
      <w:pPr>
        <w:pStyle w:val="Normal"/>
        <w:widowControl w:val="false"/>
        <w:numPr>
          <w:ilvl w:val="1"/>
          <w:numId w:val="2"/>
        </w:numPr>
        <w:spacing w:lineRule="auto" w:line="240" w:before="0" w:after="0"/>
        <w:ind w:left="0" w:firstLine="709"/>
        <w:jc w:val="both"/>
        <w:rPr>
          <w:rFonts w:ascii="Times New Roman" w:hAnsi="Times New Roman" w:cs="Times New Roman"/>
          <w:sz w:val="16"/>
          <w:szCs w:val="16"/>
        </w:rPr>
      </w:pPr>
      <w:r>
        <w:rPr>
          <w:rFonts w:cs="Times New Roman" w:ascii="Times New Roman" w:hAnsi="Times New Roman"/>
          <w:color w:val="000000"/>
          <w:sz w:val="16"/>
          <w:szCs w:val="16"/>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w:t>
      </w:r>
      <w:r>
        <w:rPr>
          <w:rFonts w:cs="Times New Roman" w:ascii="Times New Roman" w:hAnsi="Times New Roman"/>
          <w:sz w:val="16"/>
          <w:szCs w:val="16"/>
        </w:rPr>
        <w:t>победителем конкурса конкурсным предложением. Концессионное соглашение должно быть подписано в течение 5(пять) рабочих дней со дня опубликования протокола о результатах проведения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sz w:val="16"/>
          <w:szCs w:val="16"/>
        </w:rPr>
        <w:t>В случае, если в срок 5(пять) рабочих дней победитель</w:t>
      </w:r>
      <w:r>
        <w:rPr>
          <w:rFonts w:cs="Times New Roman" w:ascii="Times New Roman" w:hAnsi="Times New Roman"/>
          <w:color w:val="000000"/>
          <w:sz w:val="16"/>
          <w:szCs w:val="16"/>
        </w:rPr>
        <w:t xml:space="preserve">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pPr>
        <w:pStyle w:val="Normal"/>
        <w:widowControl w:val="false"/>
        <w:numPr>
          <w:ilvl w:val="1"/>
          <w:numId w:val="2"/>
        </w:numPr>
        <w:spacing w:lineRule="auto" w:line="240" w:before="0" w:after="0"/>
        <w:ind w:left="0" w:firstLine="709"/>
        <w:jc w:val="both"/>
        <w:rPr>
          <w:rFonts w:ascii="Times New Roman" w:hAnsi="Times New Roman" w:cs="Times New Roman"/>
          <w:sz w:val="16"/>
          <w:szCs w:val="16"/>
        </w:rPr>
      </w:pPr>
      <w:r>
        <w:rPr>
          <w:rFonts w:cs="Times New Roman" w:ascii="Times New Roman" w:hAnsi="Times New Roman"/>
          <w:color w:val="000000"/>
          <w:sz w:val="16"/>
          <w:szCs w:val="16"/>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Pr>
          <w:rFonts w:cs="Times New Roman" w:ascii="Times New Roman" w:hAnsi="Times New Roman"/>
          <w:sz w:val="16"/>
          <w:szCs w:val="16"/>
        </w:rPr>
        <w:t xml:space="preserve">подписано в срок 5(пять) рабочих дней со дня направления такому участнику конкурса проекта концессионного соглашения.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sz w:val="16"/>
          <w:szCs w:val="16"/>
        </w:rPr>
        <w:t>В случае, если до установленного Конкурсной документацией дня</w:t>
      </w:r>
      <w:r>
        <w:rPr>
          <w:rFonts w:cs="Times New Roman" w:ascii="Times New Roman" w:hAnsi="Times New Roman"/>
          <w:color w:val="000000"/>
          <w:sz w:val="16"/>
          <w:szCs w:val="16"/>
        </w:rPr>
        <w:t xml:space="preserve">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w:t>
      </w:r>
      <w:r>
        <w:rPr>
          <w:rFonts w:cs="Times New Roman" w:ascii="Times New Roman" w:hAnsi="Times New Roman"/>
          <w:sz w:val="16"/>
          <w:szCs w:val="16"/>
        </w:rPr>
        <w:t>подписано в срок 5(пять) рабочих дней со дня направления</w:t>
      </w:r>
      <w:r>
        <w:rPr>
          <w:rFonts w:cs="Times New Roman" w:ascii="Times New Roman" w:hAnsi="Times New Roman"/>
          <w:color w:val="000000"/>
          <w:sz w:val="16"/>
          <w:szCs w:val="16"/>
        </w:rPr>
        <w:t xml:space="preserve">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pPr>
        <w:pStyle w:val="1"/>
        <w:keepNext w:val="true"/>
        <w:keepLines/>
        <w:numPr>
          <w:ilvl w:val="0"/>
          <w:numId w:val="2"/>
        </w:numPr>
        <w:spacing w:before="0" w:after="0"/>
        <w:rPr>
          <w:rFonts w:ascii="Times New Roman" w:hAnsi="Times New Roman"/>
          <w:sz w:val="16"/>
          <w:szCs w:val="16"/>
        </w:rPr>
      </w:pPr>
      <w:bookmarkStart w:id="99" w:name="_Toc484718161"/>
      <w:bookmarkStart w:id="100" w:name="_Toc484718489"/>
      <w:r>
        <w:rPr>
          <w:rFonts w:ascii="Times New Roman" w:hAnsi="Times New Roman"/>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99"/>
      <w:bookmarkEnd w:id="100"/>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w:t>
      </w:r>
      <w:r>
        <w:rPr>
          <w:rFonts w:cs="Times New Roman" w:ascii="Times New Roman" w:hAnsi="Times New Roman"/>
          <w:color w:val="FF0000"/>
          <w:sz w:val="16"/>
          <w:szCs w:val="16"/>
        </w:rPr>
        <w:t xml:space="preserve"> </w:t>
      </w:r>
      <w:r>
        <w:rPr>
          <w:rFonts w:cs="Times New Roman" w:ascii="Times New Roman" w:hAnsi="Times New Roman"/>
          <w:color w:val="000000"/>
          <w:sz w:val="16"/>
          <w:szCs w:val="16"/>
        </w:rPr>
        <w:t>холодного водоснабжения.</w:t>
      </w:r>
    </w:p>
    <w:p>
      <w:pPr>
        <w:pStyle w:val="Normal"/>
        <w:widowControl w:val="false"/>
        <w:numPr>
          <w:ilvl w:val="1"/>
          <w:numId w:val="2"/>
        </w:numPr>
        <w:spacing w:lineRule="auto" w:line="240" w:before="0" w:after="0"/>
        <w:ind w:left="0" w:firstLine="710"/>
        <w:jc w:val="both"/>
        <w:rPr>
          <w:rFonts w:ascii="Times New Roman" w:hAnsi="Times New Roman" w:cs="Times New Roman"/>
          <w:color w:val="000000"/>
          <w:sz w:val="16"/>
          <w:szCs w:val="16"/>
        </w:rPr>
      </w:pPr>
      <w:r>
        <w:rPr>
          <w:rFonts w:cs="Times New Roman" w:ascii="Times New Roman" w:hAnsi="Times New Roman"/>
          <w:sz w:val="16"/>
          <w:szCs w:val="16"/>
        </w:rPr>
        <w:t xml:space="preserve">Размер банковской гарантии устанавливается в размере </w:t>
      </w:r>
      <w:r>
        <w:rPr>
          <w:rFonts w:cs="Times New Roman" w:ascii="Times New Roman" w:hAnsi="Times New Roman"/>
          <w:b/>
          <w:sz w:val="16"/>
          <w:szCs w:val="16"/>
        </w:rPr>
        <w:t>10 %</w:t>
      </w:r>
      <w:r>
        <w:rPr>
          <w:rFonts w:cs="Times New Roman" w:ascii="Times New Roman" w:hAnsi="Times New Roman"/>
          <w:sz w:val="16"/>
          <w:szCs w:val="16"/>
        </w:rPr>
        <w:t xml:space="preserve"> от суммы</w:t>
      </w:r>
      <w:r>
        <w:rPr>
          <w:rFonts w:cs="Times New Roman" w:ascii="Times New Roman" w:hAnsi="Times New Roman"/>
          <w:color w:val="FF0000"/>
          <w:sz w:val="16"/>
          <w:szCs w:val="16"/>
        </w:rPr>
        <w:t xml:space="preserve"> </w:t>
      </w:r>
      <w:r>
        <w:rPr>
          <w:rFonts w:cs="Times New Roman" w:ascii="Times New Roman" w:hAnsi="Times New Roman"/>
          <w:sz w:val="16"/>
          <w:szCs w:val="16"/>
        </w:rPr>
        <w:t>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pPr>
        <w:pStyle w:val="1"/>
        <w:keepNext w:val="true"/>
        <w:keepLines/>
        <w:numPr>
          <w:ilvl w:val="0"/>
          <w:numId w:val="2"/>
        </w:numPr>
        <w:spacing w:before="0" w:after="0"/>
        <w:rPr>
          <w:rFonts w:ascii="Times New Roman" w:hAnsi="Times New Roman"/>
          <w:sz w:val="16"/>
          <w:szCs w:val="16"/>
        </w:rPr>
      </w:pPr>
      <w:bookmarkStart w:id="101" w:name="_Toc484718162"/>
      <w:bookmarkStart w:id="102" w:name="_Toc484718490"/>
      <w:bookmarkStart w:id="103" w:name="_Toc414487475"/>
      <w:r>
        <w:rPr>
          <w:rFonts w:ascii="Times New Roman" w:hAnsi="Times New Roman"/>
          <w:sz w:val="16"/>
          <w:szCs w:val="16"/>
        </w:rPr>
        <w:t>Отказ от проведения конкурса, внесение изменений в Конкурсную документацию</w:t>
      </w:r>
      <w:bookmarkEnd w:id="101"/>
      <w:bookmarkEnd w:id="102"/>
      <w:bookmarkEnd w:id="103"/>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sz w:val="16"/>
          <w:szCs w:val="16"/>
        </w:rPr>
        <w:t>Концедент вправе отказаться от проведения конкурса, но не позднее, чем за 2(два) рабочих  дней</w:t>
      </w:r>
      <w:r>
        <w:rPr>
          <w:rFonts w:cs="Times New Roman" w:ascii="Times New Roman" w:hAnsi="Times New Roman"/>
          <w:color w:val="000000"/>
          <w:sz w:val="16"/>
          <w:szCs w:val="16"/>
        </w:rPr>
        <w:t xml:space="preserve">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pPr>
        <w:pStyle w:val="1"/>
        <w:keepNext w:val="true"/>
        <w:keepLines/>
        <w:numPr>
          <w:ilvl w:val="0"/>
          <w:numId w:val="2"/>
        </w:numPr>
        <w:spacing w:before="0" w:after="0"/>
        <w:rPr>
          <w:rFonts w:ascii="Times New Roman" w:hAnsi="Times New Roman"/>
          <w:sz w:val="16"/>
          <w:szCs w:val="16"/>
        </w:rPr>
      </w:pPr>
      <w:bookmarkStart w:id="104" w:name="_Toc484718163"/>
      <w:bookmarkStart w:id="105" w:name="_Toc484718491"/>
      <w:r>
        <w:rPr>
          <w:rFonts w:ascii="Times New Roman" w:hAnsi="Times New Roman"/>
          <w:sz w:val="16"/>
          <w:szCs w:val="16"/>
        </w:rPr>
        <w:t>Срок передачи Концедентом концессионеру Объекта концессионного соглашения и (или) иного имущества</w:t>
      </w:r>
      <w:bookmarkEnd w:id="104"/>
      <w:bookmarkEnd w:id="105"/>
    </w:p>
    <w:p>
      <w:pPr>
        <w:pStyle w:val="Normal"/>
        <w:widowControl w:val="false"/>
        <w:numPr>
          <w:ilvl w:val="1"/>
          <w:numId w:val="2"/>
        </w:numPr>
        <w:spacing w:lineRule="auto" w:line="240" w:before="0" w:after="0"/>
        <w:ind w:left="0" w:firstLine="709"/>
        <w:jc w:val="both"/>
        <w:rPr>
          <w:rFonts w:ascii="Times New Roman" w:hAnsi="Times New Roman" w:cs="Times New Roman"/>
          <w:color w:val="FF0000"/>
          <w:sz w:val="16"/>
          <w:szCs w:val="16"/>
        </w:rPr>
      </w:pPr>
      <w:r>
        <w:rPr>
          <w:rFonts w:cs="Times New Roman" w:ascii="Times New Roman" w:hAnsi="Times New Roman"/>
          <w:sz w:val="16"/>
          <w:szCs w:val="16"/>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60(шестьдесят) дней с момента подписания концессионного соглашения</w:t>
      </w:r>
      <w:r>
        <w:rPr>
          <w:rFonts w:cs="Times New Roman" w:ascii="Times New Roman" w:hAnsi="Times New Roman"/>
          <w:color w:val="FF0000"/>
          <w:sz w:val="16"/>
          <w:szCs w:val="16"/>
        </w:rPr>
        <w:t>.</w:t>
      </w:r>
    </w:p>
    <w:p>
      <w:pPr>
        <w:pStyle w:val="1"/>
        <w:keepNext w:val="true"/>
        <w:keepLines/>
        <w:numPr>
          <w:ilvl w:val="0"/>
          <w:numId w:val="2"/>
        </w:numPr>
        <w:spacing w:before="0" w:after="0"/>
        <w:rPr>
          <w:rFonts w:ascii="Times New Roman" w:hAnsi="Times New Roman"/>
          <w:sz w:val="16"/>
          <w:szCs w:val="16"/>
        </w:rPr>
      </w:pPr>
      <w:bookmarkStart w:id="106" w:name="_Toc414487454"/>
      <w:bookmarkStart w:id="107" w:name="_Toc484718164"/>
      <w:bookmarkStart w:id="108" w:name="_Toc484718492"/>
      <w:r>
        <w:rPr>
          <w:rFonts w:ascii="Times New Roman" w:hAnsi="Times New Roman"/>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106"/>
      <w:bookmarkEnd w:id="107"/>
      <w:bookmarkEnd w:id="108"/>
    </w:p>
    <w:p>
      <w:pPr>
        <w:pStyle w:val="Normal"/>
        <w:widowControl w:val="false"/>
        <w:numPr>
          <w:ilvl w:val="1"/>
          <w:numId w:val="2"/>
        </w:numPr>
        <w:spacing w:lineRule="auto" w:line="240" w:before="0" w:after="0"/>
        <w:ind w:left="0" w:firstLine="709"/>
        <w:jc w:val="both"/>
        <w:rPr/>
      </w:pPr>
      <w:r>
        <w:rPr>
          <w:rFonts w:cs="Times New Roman" w:ascii="Times New Roman" w:hAnsi="Times New Roman"/>
          <w:color w:val="000000"/>
          <w:sz w:val="16"/>
          <w:szCs w:val="16"/>
        </w:rPr>
        <w:t>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Чувашская Республика, Урмарский район, д. Чубаево.</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Участник конкурса получает доступ к материалам, при условии, что им будет подписано и представлено Концеденту Соглашение о конфиденциальности (согласно Приложению № 9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Порядок и график доступа к Объектам концессионного соглашения определяется Концедентом и сообщается конкурсной комиссии и участникам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pPr>
        <w:pStyle w:val="1"/>
        <w:keepNext w:val="true"/>
        <w:keepLines/>
        <w:numPr>
          <w:ilvl w:val="0"/>
          <w:numId w:val="2"/>
        </w:numPr>
        <w:spacing w:before="0" w:after="0"/>
        <w:rPr>
          <w:rFonts w:ascii="Times New Roman" w:hAnsi="Times New Roman"/>
          <w:sz w:val="16"/>
          <w:szCs w:val="16"/>
        </w:rPr>
      </w:pPr>
      <w:bookmarkStart w:id="109" w:name="_Toc414487477"/>
      <w:bookmarkStart w:id="110" w:name="_Toc484718165"/>
      <w:bookmarkStart w:id="111" w:name="_Toc484718493"/>
      <w:r>
        <w:rPr>
          <w:rFonts w:ascii="Times New Roman" w:hAnsi="Times New Roman"/>
          <w:sz w:val="16"/>
          <w:szCs w:val="16"/>
        </w:rPr>
        <w:t>Метод регулирования тарифов, долгосрочные и иные параметры регулирования деятельности концессионера</w:t>
      </w:r>
      <w:bookmarkEnd w:id="109"/>
      <w:bookmarkEnd w:id="110"/>
      <w:bookmarkEnd w:id="111"/>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Метод регулирования тарифов концессионера – метод  индексации. </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Минимально допустимые плановые значения показателей деятельности концессионера указаны в Приложении № 3 к Конкурсной документации.</w:t>
      </w:r>
    </w:p>
    <w:p>
      <w:pPr>
        <w:pStyle w:val="ListParagraph1"/>
        <w:numPr>
          <w:ilvl w:val="1"/>
          <w:numId w:val="2"/>
        </w:numPr>
        <w:ind w:left="0" w:firstLine="709"/>
        <w:rPr>
          <w:color w:val="000000"/>
          <w:sz w:val="16"/>
          <w:szCs w:val="16"/>
        </w:rPr>
      </w:pPr>
      <w:r>
        <w:rPr>
          <w:color w:val="000000"/>
          <w:sz w:val="16"/>
          <w:szCs w:val="16"/>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pPr>
        <w:pStyle w:val="ListParagraph1"/>
        <w:numPr>
          <w:ilvl w:val="1"/>
          <w:numId w:val="3"/>
        </w:numPr>
        <w:rPr>
          <w:sz w:val="16"/>
          <w:szCs w:val="16"/>
        </w:rPr>
      </w:pPr>
      <w:r>
        <w:rPr>
          <w:sz w:val="16"/>
          <w:szCs w:val="16"/>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pPr>
        <w:pStyle w:val="ListParagraph1"/>
        <w:numPr>
          <w:ilvl w:val="1"/>
          <w:numId w:val="3"/>
        </w:numPr>
        <w:rPr>
          <w:sz w:val="16"/>
          <w:szCs w:val="16"/>
        </w:rPr>
      </w:pPr>
      <w:r>
        <w:rPr>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pPr>
        <w:pStyle w:val="ListParagraph1"/>
        <w:numPr>
          <w:ilvl w:val="1"/>
          <w:numId w:val="3"/>
        </w:numPr>
        <w:rPr>
          <w:sz w:val="16"/>
          <w:szCs w:val="16"/>
        </w:rPr>
      </w:pPr>
      <w:r>
        <w:rPr>
          <w:sz w:val="16"/>
          <w:szCs w:val="16"/>
        </w:rPr>
        <w:t>величина неподконтрольных расходов, определяемая в соответствии с нормативными правовыми актами Российской Федерации в сфере водоснабжения, – приведена в Приложении № 13 к Конкурсной документации;</w:t>
      </w:r>
    </w:p>
    <w:p>
      <w:pPr>
        <w:pStyle w:val="ListParagraph1"/>
        <w:numPr>
          <w:ilvl w:val="1"/>
          <w:numId w:val="3"/>
        </w:numPr>
        <w:rPr>
          <w:sz w:val="16"/>
          <w:szCs w:val="16"/>
        </w:rPr>
      </w:pPr>
      <w:r>
        <w:rPr>
          <w:sz w:val="16"/>
          <w:szCs w:val="16"/>
        </w:rPr>
        <w:t xml:space="preserve">потери и удельное потребление энергетических ресурсов на единицу объема отпуска воды </w:t>
      </w:r>
      <w:r>
        <w:rPr>
          <w:color w:val="FF0000"/>
          <w:sz w:val="16"/>
          <w:szCs w:val="16"/>
        </w:rPr>
        <w:t xml:space="preserve"> </w:t>
      </w:r>
      <w:r>
        <w:rPr>
          <w:sz w:val="16"/>
          <w:szCs w:val="16"/>
        </w:rPr>
        <w:t xml:space="preserve">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pPr>
        <w:pStyle w:val="ListParagraph1"/>
        <w:numPr>
          <w:ilvl w:val="1"/>
          <w:numId w:val="3"/>
        </w:numPr>
        <w:rPr>
          <w:sz w:val="16"/>
          <w:szCs w:val="16"/>
        </w:rPr>
      </w:pPr>
      <w:r>
        <w:rPr>
          <w:sz w:val="16"/>
          <w:szCs w:val="16"/>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составит _____процентов (Приложение № 15 к Конкурсной документации);</w:t>
      </w:r>
    </w:p>
    <w:p>
      <w:pPr>
        <w:pStyle w:val="ListParagraph1"/>
        <w:numPr>
          <w:ilvl w:val="1"/>
          <w:numId w:val="3"/>
        </w:numPr>
        <w:rPr>
          <w:sz w:val="16"/>
          <w:szCs w:val="16"/>
        </w:rPr>
      </w:pPr>
      <w:r>
        <w:rPr>
          <w:sz w:val="16"/>
          <w:szCs w:val="16"/>
        </w:rPr>
        <w:t>размер инвестированного капитала и срок возврата инвестированного капитала;</w:t>
      </w:r>
    </w:p>
    <w:p>
      <w:pPr>
        <w:pStyle w:val="ListParagraph1"/>
        <w:numPr>
          <w:ilvl w:val="1"/>
          <w:numId w:val="3"/>
        </w:numPr>
        <w:rPr>
          <w:sz w:val="16"/>
          <w:szCs w:val="16"/>
        </w:rPr>
      </w:pPr>
      <w:r>
        <w:rPr>
          <w:sz w:val="16"/>
          <w:szCs w:val="16"/>
        </w:rPr>
        <w:t>предельные (минимальные и (или) максимальные) значения критериев конкурса указаны в Приложении № 3 к Конкурсной документации;</w:t>
      </w:r>
    </w:p>
    <w:p>
      <w:pPr>
        <w:pStyle w:val="ListParagraph1"/>
        <w:numPr>
          <w:ilvl w:val="1"/>
          <w:numId w:val="3"/>
        </w:numPr>
        <w:rPr>
          <w:sz w:val="16"/>
          <w:szCs w:val="16"/>
        </w:rPr>
      </w:pPr>
      <w:r>
        <w:rPr>
          <w:sz w:val="16"/>
          <w:szCs w:val="16"/>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bookmarkStart w:id="112" w:name="_Toc414487478"/>
      <w:bookmarkStart w:id="113" w:name="_Toc416767412"/>
      <w:bookmarkStart w:id="114" w:name="_Toc484718166"/>
      <w:bookmarkStart w:id="115" w:name="_Toc484718494"/>
    </w:p>
    <w:p>
      <w:pPr>
        <w:pStyle w:val="ListParagraph1"/>
        <w:numPr>
          <w:ilvl w:val="1"/>
          <w:numId w:val="3"/>
        </w:numPr>
        <w:rPr>
          <w:sz w:val="16"/>
          <w:szCs w:val="16"/>
        </w:rPr>
      </w:pPr>
      <w:r>
        <w:rPr>
          <w:sz w:val="16"/>
          <w:szCs w:val="16"/>
        </w:rPr>
        <w:t>Перечень приложений к Конкурсной документации</w:t>
      </w:r>
      <w:bookmarkEnd w:id="112"/>
      <w:bookmarkEnd w:id="113"/>
      <w:bookmarkEnd w:id="114"/>
      <w:bookmarkEnd w:id="115"/>
    </w:p>
    <w:p>
      <w:pPr>
        <w:pStyle w:val="Normal"/>
        <w:widowControl w:val="false"/>
        <w:numPr>
          <w:ilvl w:val="1"/>
          <w:numId w:val="2"/>
        </w:numPr>
        <w:spacing w:lineRule="auto" w:line="240" w:before="0" w:after="0"/>
        <w:ind w:left="0"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t>Конкурсная документация содержит следующие приложения:</w:t>
      </w:r>
    </w:p>
    <w:p>
      <w:pPr>
        <w:pStyle w:val="ListParagraph1"/>
        <w:numPr>
          <w:ilvl w:val="1"/>
          <w:numId w:val="3"/>
        </w:numPr>
        <w:rPr>
          <w:sz w:val="16"/>
          <w:szCs w:val="16"/>
        </w:rPr>
      </w:pPr>
      <w:r>
        <w:rPr>
          <w:sz w:val="16"/>
          <w:szCs w:val="16"/>
        </w:rPr>
        <w:t>Приложение № 1 «Проект концессионного соглашения»;</w:t>
      </w:r>
    </w:p>
    <w:p>
      <w:pPr>
        <w:pStyle w:val="ListParagraph1"/>
        <w:numPr>
          <w:ilvl w:val="1"/>
          <w:numId w:val="3"/>
        </w:numPr>
        <w:rPr>
          <w:sz w:val="16"/>
          <w:szCs w:val="16"/>
        </w:rPr>
      </w:pPr>
      <w:r>
        <w:rPr>
          <w:sz w:val="16"/>
          <w:szCs w:val="16"/>
        </w:rPr>
        <w:t>Приложение № 2 «Состав и описание, в том числе технико-экономические показатели, Объекта концессионного соглашения»;</w:t>
      </w:r>
    </w:p>
    <w:p>
      <w:pPr>
        <w:pStyle w:val="ListParagraph1"/>
        <w:numPr>
          <w:ilvl w:val="1"/>
          <w:numId w:val="3"/>
        </w:numPr>
        <w:rPr>
          <w:sz w:val="16"/>
          <w:szCs w:val="16"/>
        </w:rPr>
      </w:pPr>
      <w:r>
        <w:rPr>
          <w:sz w:val="16"/>
          <w:szCs w:val="16"/>
        </w:rPr>
        <w:t>Приложение № 3 «Критерии конкурса»;</w:t>
      </w:r>
    </w:p>
    <w:p>
      <w:pPr>
        <w:pStyle w:val="ListParagraph1"/>
        <w:numPr>
          <w:ilvl w:val="1"/>
          <w:numId w:val="3"/>
        </w:numPr>
        <w:rPr>
          <w:sz w:val="16"/>
          <w:szCs w:val="16"/>
        </w:rPr>
      </w:pPr>
      <w:r>
        <w:rPr>
          <w:sz w:val="16"/>
          <w:szCs w:val="16"/>
        </w:rPr>
        <w:t>Приложение № 4 «Форма заявки на участие в конкурсе»;</w:t>
      </w:r>
    </w:p>
    <w:p>
      <w:pPr>
        <w:pStyle w:val="ListParagraph1"/>
        <w:numPr>
          <w:ilvl w:val="1"/>
          <w:numId w:val="3"/>
        </w:numPr>
        <w:rPr>
          <w:sz w:val="16"/>
          <w:szCs w:val="16"/>
        </w:rPr>
      </w:pPr>
      <w:r>
        <w:rPr>
          <w:sz w:val="16"/>
          <w:szCs w:val="16"/>
        </w:rPr>
        <w:t>Приложение № 5 «Форма описи к заявке»;</w:t>
      </w:r>
    </w:p>
    <w:p>
      <w:pPr>
        <w:pStyle w:val="ListParagraph1"/>
        <w:numPr>
          <w:ilvl w:val="1"/>
          <w:numId w:val="3"/>
        </w:numPr>
        <w:rPr>
          <w:sz w:val="16"/>
          <w:szCs w:val="16"/>
        </w:rPr>
      </w:pPr>
      <w:r>
        <w:rPr>
          <w:sz w:val="16"/>
          <w:szCs w:val="16"/>
        </w:rPr>
        <w:t>Приложение № 6 «Форма конкурсного предложения участника конкурса»;</w:t>
      </w:r>
    </w:p>
    <w:p>
      <w:pPr>
        <w:pStyle w:val="ListParagraph1"/>
        <w:numPr>
          <w:ilvl w:val="1"/>
          <w:numId w:val="3"/>
        </w:numPr>
        <w:rPr>
          <w:sz w:val="16"/>
          <w:szCs w:val="16"/>
        </w:rPr>
      </w:pPr>
      <w:r>
        <w:rPr>
          <w:sz w:val="16"/>
          <w:szCs w:val="16"/>
        </w:rPr>
        <w:t>Приложение № 7 «Форма описи к конкурсному предложению»;</w:t>
      </w:r>
    </w:p>
    <w:p>
      <w:pPr>
        <w:pStyle w:val="ListParagraph1"/>
        <w:numPr>
          <w:ilvl w:val="1"/>
          <w:numId w:val="3"/>
        </w:numPr>
        <w:rPr>
          <w:sz w:val="16"/>
          <w:szCs w:val="16"/>
        </w:rPr>
      </w:pPr>
      <w:r>
        <w:rPr>
          <w:sz w:val="16"/>
          <w:szCs w:val="16"/>
        </w:rPr>
        <w:t>Приложение № 8 «Задание Концедента»;</w:t>
      </w:r>
    </w:p>
    <w:p>
      <w:pPr>
        <w:pStyle w:val="ListParagraph1"/>
        <w:numPr>
          <w:ilvl w:val="1"/>
          <w:numId w:val="3"/>
        </w:numPr>
        <w:rPr>
          <w:sz w:val="16"/>
          <w:szCs w:val="16"/>
        </w:rPr>
      </w:pPr>
      <w:r>
        <w:rPr>
          <w:sz w:val="16"/>
          <w:szCs w:val="16"/>
        </w:rPr>
        <w:t>Приложение № 9 «Соглашение о конфиденциальности»;</w:t>
      </w:r>
    </w:p>
    <w:p>
      <w:pPr>
        <w:pStyle w:val="ListParagraph1"/>
        <w:numPr>
          <w:ilvl w:val="1"/>
          <w:numId w:val="3"/>
        </w:numPr>
        <w:rPr>
          <w:sz w:val="16"/>
          <w:szCs w:val="16"/>
        </w:rPr>
      </w:pPr>
      <w:r>
        <w:rPr>
          <w:sz w:val="16"/>
          <w:szCs w:val="16"/>
        </w:rPr>
        <w:t>Приложение № 10 «Долгосрочные параметры регулирования деятельности концессионера, не являющиеся критериями конкурса»;</w:t>
      </w:r>
    </w:p>
    <w:p>
      <w:pPr>
        <w:pStyle w:val="ListParagraph1"/>
        <w:numPr>
          <w:ilvl w:val="1"/>
          <w:numId w:val="3"/>
        </w:numPr>
        <w:rPr>
          <w:sz w:val="16"/>
          <w:szCs w:val="16"/>
        </w:rPr>
      </w:pPr>
      <w:r>
        <w:rPr>
          <w:sz w:val="16"/>
          <w:szCs w:val="16"/>
        </w:rPr>
        <w:t>Приложение № 11 «Прогноз объема отпуска воды и (или) водоотведения»;</w:t>
      </w:r>
    </w:p>
    <w:p>
      <w:pPr>
        <w:pStyle w:val="ListParagraph1"/>
        <w:numPr>
          <w:ilvl w:val="1"/>
          <w:numId w:val="3"/>
        </w:numPr>
        <w:rPr>
          <w:sz w:val="16"/>
          <w:szCs w:val="16"/>
        </w:rPr>
      </w:pPr>
      <w:r>
        <w:rPr>
          <w:sz w:val="16"/>
          <w:szCs w:val="16"/>
        </w:rPr>
        <w:t>Приложение № 12 «Цены на энергетические ресурсы»;</w:t>
      </w:r>
    </w:p>
    <w:p>
      <w:pPr>
        <w:pStyle w:val="ListParagraph1"/>
        <w:numPr>
          <w:ilvl w:val="1"/>
          <w:numId w:val="3"/>
        </w:numPr>
        <w:rPr>
          <w:sz w:val="16"/>
          <w:szCs w:val="16"/>
        </w:rPr>
      </w:pPr>
      <w:r>
        <w:rPr>
          <w:sz w:val="16"/>
          <w:szCs w:val="16"/>
        </w:rPr>
        <w:t>Приложение № 13 «Величина неподконтрольных расходов, определяемая в соответствии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pPr>
        <w:pStyle w:val="ListParagraph1"/>
        <w:numPr>
          <w:ilvl w:val="1"/>
          <w:numId w:val="3"/>
        </w:numPr>
        <w:rPr>
          <w:sz w:val="16"/>
          <w:szCs w:val="16"/>
        </w:rPr>
      </w:pPr>
      <w:r>
        <w:rPr>
          <w:sz w:val="16"/>
          <w:szCs w:val="16"/>
        </w:rPr>
        <w:t>Приложение № 14 «Потери и удельное потребление энергетических ресурсов на единицу объема отпуска воды и (или) водоотведения»;</w:t>
      </w:r>
    </w:p>
    <w:p>
      <w:pPr>
        <w:pStyle w:val="ListParagraph1"/>
        <w:numPr>
          <w:ilvl w:val="1"/>
          <w:numId w:val="3"/>
        </w:numPr>
        <w:rPr>
          <w:sz w:val="16"/>
          <w:szCs w:val="16"/>
        </w:rPr>
      </w:pPr>
      <w:r>
        <w:rPr>
          <w:sz w:val="16"/>
          <w:szCs w:val="16"/>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pPr>
        <w:pStyle w:val="ListParagraph1"/>
        <w:numPr>
          <w:ilvl w:val="1"/>
          <w:numId w:val="3"/>
        </w:numPr>
        <w:rPr>
          <w:sz w:val="16"/>
          <w:szCs w:val="16"/>
        </w:rPr>
      </w:pPr>
      <w:r>
        <w:rPr>
          <w:sz w:val="16"/>
          <w:szCs w:val="16"/>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pPr>
        <w:pStyle w:val="ListParagraph1"/>
        <w:numPr>
          <w:ilvl w:val="1"/>
          <w:numId w:val="3"/>
        </w:numPr>
        <w:rPr>
          <w:sz w:val="16"/>
          <w:szCs w:val="16"/>
        </w:rPr>
      </w:pPr>
      <w:r>
        <w:rPr>
          <w:sz w:val="16"/>
          <w:szCs w:val="16"/>
        </w:rPr>
        <w:t>Приложение № 17 «Копия отчета о техническом обследовании Объекта концессионного соглашения»;</w:t>
      </w:r>
    </w:p>
    <w:p>
      <w:pPr>
        <w:pStyle w:val="ListParagraph1"/>
        <w:numPr>
          <w:ilvl w:val="1"/>
          <w:numId w:val="3"/>
        </w:numPr>
        <w:rPr>
          <w:sz w:val="16"/>
          <w:szCs w:val="16"/>
        </w:rPr>
      </w:pPr>
      <w:r>
        <w:rPr>
          <w:sz w:val="16"/>
          <w:szCs w:val="16"/>
        </w:rPr>
        <w:t>Приложение № 18 «Копии годовой бухгалтерской (финансовой) отчетности за три последних отчетных периода»;</w:t>
      </w:r>
    </w:p>
    <w:p>
      <w:pPr>
        <w:pStyle w:val="ListParagraph1"/>
        <w:numPr>
          <w:ilvl w:val="1"/>
          <w:numId w:val="3"/>
        </w:numPr>
        <w:rPr>
          <w:color w:val="FF0000"/>
          <w:sz w:val="16"/>
          <w:szCs w:val="16"/>
        </w:rPr>
      </w:pPr>
      <w:r>
        <w:rPr>
          <w:sz w:val="16"/>
          <w:szCs w:val="16"/>
        </w:rPr>
        <w:t>Приложение № 19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w:t>
      </w:r>
      <w:r>
        <w:rPr>
          <w:color w:val="FF0000"/>
          <w:sz w:val="16"/>
          <w:szCs w:val="16"/>
        </w:rPr>
        <w:t xml:space="preserve"> ___________________________________</w:t>
      </w:r>
      <w:r>
        <w:rPr>
          <w:sz w:val="16"/>
          <w:szCs w:val="16"/>
        </w:rPr>
        <w:t>__»;</w:t>
      </w:r>
    </w:p>
    <w:p>
      <w:pPr>
        <w:sectPr>
          <w:footerReference w:type="default" r:id="rId9"/>
          <w:type w:val="nextPage"/>
          <w:pgSz w:w="11906" w:h="16838"/>
          <w:pgMar w:left="1701" w:right="991" w:header="0" w:top="709" w:footer="708" w:bottom="1134" w:gutter="0"/>
          <w:pgNumType w:fmt="decimal"/>
          <w:formProt w:val="false"/>
          <w:titlePg/>
          <w:textDirection w:val="lrTb"/>
          <w:docGrid w:type="default" w:linePitch="381" w:charSpace="4096"/>
        </w:sectPr>
        <w:pStyle w:val="ListParagraph1"/>
        <w:numPr>
          <w:ilvl w:val="1"/>
          <w:numId w:val="3"/>
        </w:numPr>
        <w:rPr>
          <w:sz w:val="16"/>
          <w:szCs w:val="16"/>
        </w:rPr>
      </w:pPr>
      <w:r>
        <w:rPr>
          <w:sz w:val="16"/>
          <w:szCs w:val="16"/>
        </w:rPr>
        <w:t>Приложение № 20 «Сведения о лицах, указанных в п. 5.4. Конкурсной документации»</w:t>
      </w:r>
    </w:p>
    <w:p>
      <w:pPr>
        <w:pStyle w:val="1"/>
        <w:spacing w:before="0" w:after="0"/>
        <w:contextualSpacing/>
        <w:jc w:val="right"/>
        <w:rPr>
          <w:rFonts w:ascii="Times New Roman" w:hAnsi="Times New Roman"/>
          <w:b w:val="false"/>
          <w:b w:val="false"/>
          <w:sz w:val="16"/>
          <w:szCs w:val="16"/>
        </w:rPr>
      </w:pPr>
      <w:bookmarkStart w:id="116" w:name="_Toc484718167"/>
      <w:bookmarkStart w:id="117" w:name="_Toc484718495"/>
      <w:r>
        <w:rPr>
          <w:rFonts w:ascii="Times New Roman" w:hAnsi="Times New Roman"/>
          <w:b w:val="false"/>
          <w:sz w:val="16"/>
          <w:szCs w:val="16"/>
        </w:rPr>
        <w:t>Приложение № 1 к Конкурсной документации</w:t>
      </w:r>
      <w:bookmarkEnd w:id="116"/>
      <w:bookmarkEnd w:id="117"/>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1"/>
        <w:spacing w:before="0" w:after="0"/>
        <w:contextualSpacing/>
        <w:rPr>
          <w:rFonts w:ascii="Times New Roman" w:hAnsi="Times New Roman"/>
          <w:sz w:val="16"/>
          <w:szCs w:val="16"/>
        </w:rPr>
      </w:pPr>
      <w:bookmarkStart w:id="118" w:name="_Toc484718168"/>
      <w:bookmarkStart w:id="119" w:name="_Toc484718496"/>
      <w:r>
        <w:rPr>
          <w:rFonts w:ascii="Times New Roman" w:hAnsi="Times New Roman"/>
          <w:sz w:val="16"/>
          <w:szCs w:val="16"/>
        </w:rPr>
        <w:t xml:space="preserve">Проект </w:t>
      </w:r>
      <w:bookmarkEnd w:id="118"/>
      <w:bookmarkEnd w:id="119"/>
    </w:p>
    <w:p>
      <w:pPr>
        <w:pStyle w:val="Normal"/>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contextualSpacing/>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КОНЦЕССИОННОЕ СОГЛАШЕНИЕ</w:t>
      </w:r>
    </w:p>
    <w:p>
      <w:pPr>
        <w:pStyle w:val="Normal"/>
        <w:spacing w:lineRule="auto" w:line="240" w:before="0" w:after="0"/>
        <w:contextualSpacing/>
        <w:jc w:val="center"/>
        <w:rPr>
          <w:rFonts w:ascii="Times New Roman" w:hAnsi="Times New Roman" w:cs="Times New Roman"/>
          <w:sz w:val="16"/>
          <w:szCs w:val="16"/>
        </w:rPr>
      </w:pPr>
      <w:r>
        <w:rPr>
          <w:rFonts w:cs="Times New Roman" w:ascii="Times New Roman" w:hAnsi="Times New Roman"/>
          <w:sz w:val="16"/>
          <w:szCs w:val="16"/>
        </w:rPr>
        <w:t>в отношении объектов водоснабжения , находящихся в муниципальной собственности________________________</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contextualSpacing/>
        <w:rPr/>
      </w:pPr>
      <w:r>
        <w:rPr>
          <w:rFonts w:cs="Times New Roman" w:ascii="Times New Roman" w:hAnsi="Times New Roman"/>
          <w:sz w:val="16"/>
          <w:szCs w:val="16"/>
        </w:rPr>
        <w:t xml:space="preserve">г.______________                                                                  «__»________202__г. </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708"/>
        <w:contextualSpacing/>
        <w:jc w:val="both"/>
        <w:rPr/>
      </w:pPr>
      <w:r>
        <w:rPr>
          <w:rFonts w:cs="Times New Roman" w:ascii="Times New Roman" w:hAnsi="Times New Roman"/>
          <w:sz w:val="16"/>
          <w:szCs w:val="16"/>
        </w:rPr>
        <w:t>Администрация Чубаевского сельского поселения Урмарского района Чувашской Республики, в лице главы Иванова Николая Николаевича, действующего на основании Устава, решения Собрания депутатов Чубаевского сельского поселения Урмарского района Чувашской Республики от</w:t>
      </w:r>
      <w:r>
        <w:rPr>
          <w:rFonts w:eastAsia="" w:cs="Times New Roman" w:ascii="Times New Roman" w:hAnsi="Times New Roman" w:eastAsiaTheme="minorEastAsia"/>
          <w:sz w:val="16"/>
          <w:szCs w:val="16"/>
        </w:rPr>
        <w:t xml:space="preserve"> 20 октября 2020 года №8</w:t>
      </w:r>
      <w:r>
        <w:rPr>
          <w:rFonts w:cs="Times New Roman" w:ascii="Times New Roman" w:hAnsi="Times New Roman"/>
          <w:sz w:val="16"/>
          <w:szCs w:val="16"/>
        </w:rPr>
        <w:t>, именуемое в дальнейшем Концедент</w:t>
      </w:r>
      <w:r>
        <w:rPr>
          <w:rFonts w:cs="Times New Roman" w:ascii="Times New Roman" w:hAnsi="Times New Roman"/>
          <w:color w:val="000000"/>
          <w:sz w:val="16"/>
          <w:szCs w:val="16"/>
        </w:rPr>
        <w:t>, с одной стороны,</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color w:val="000000"/>
          <w:sz w:val="16"/>
          <w:szCs w:val="16"/>
        </w:rPr>
        <w:t>и  ___________________________________________________________________</w:t>
      </w:r>
      <w:r>
        <w:rPr>
          <w:rFonts w:cs="Times New Roman" w:ascii="Times New Roman" w:hAnsi="Times New Roman"/>
          <w:sz w:val="16"/>
          <w:szCs w:val="16"/>
        </w:rPr>
        <w:t xml:space="preserve"> в лице _________________________________________ действующего на основании ___________________________, именуемый в дальнейшем Концессионер, с другой стороны, _____________________________________________________________________</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именуемые также </w:t>
      </w:r>
      <w:r>
        <w:rPr>
          <w:rFonts w:cs="Times New Roman" w:ascii="Times New Roman" w:hAnsi="Times New Roman"/>
          <w:color w:val="000000"/>
          <w:sz w:val="16"/>
          <w:szCs w:val="16"/>
        </w:rPr>
        <w:t xml:space="preserve">Сторонами, в соответствии с Протоколом конкурсной комиссии о результатах проведения </w:t>
      </w:r>
      <w:r>
        <w:rPr>
          <w:rFonts w:cs="Times New Roman" w:ascii="Times New Roman" w:hAnsi="Times New Roman"/>
          <w:sz w:val="16"/>
          <w:szCs w:val="16"/>
        </w:rPr>
        <w:t>открытого конкурса на право заключения концессионного соглашения в отношении объектов водоснабжения, находящихся в муниципальной собственности Чубаевского сельского поселения Урмарского района Чувашской Республики от «__» ________ 202_ г. № _____</w:t>
      </w:r>
      <w:r>
        <w:rPr>
          <w:rFonts w:cs="Times New Roman" w:ascii="Times New Roman" w:hAnsi="Times New Roman"/>
          <w:color w:val="000000"/>
          <w:sz w:val="16"/>
          <w:szCs w:val="16"/>
        </w:rPr>
        <w:t xml:space="preserve"> заключили настоящее Соглашение о нижеследующем.</w:t>
      </w:r>
    </w:p>
    <w:p>
      <w:pPr>
        <w:pStyle w:val="1"/>
        <w:keepNext w:val="true"/>
        <w:keepLines/>
        <w:numPr>
          <w:ilvl w:val="0"/>
          <w:numId w:val="4"/>
        </w:numPr>
        <w:spacing w:before="0" w:after="0"/>
        <w:contextualSpacing/>
        <w:rPr>
          <w:rFonts w:ascii="Times New Roman" w:hAnsi="Times New Roman"/>
          <w:sz w:val="16"/>
          <w:szCs w:val="16"/>
        </w:rPr>
      </w:pPr>
      <w:bookmarkStart w:id="120" w:name="_Toc484718169"/>
      <w:bookmarkStart w:id="121" w:name="_Toc484718497"/>
      <w:r>
        <w:rPr>
          <w:rFonts w:ascii="Times New Roman" w:hAnsi="Times New Roman"/>
          <w:sz w:val="16"/>
          <w:szCs w:val="16"/>
        </w:rPr>
        <w:t>Предмет Соглашения</w:t>
      </w:r>
      <w:bookmarkEnd w:id="120"/>
      <w:bookmarkEnd w:id="121"/>
    </w:p>
    <w:p>
      <w:pPr>
        <w:pStyle w:val="Normal"/>
        <w:spacing w:lineRule="auto" w:line="240" w:before="0" w:after="0"/>
        <w:ind w:firstLine="567"/>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1.1. Концессионер, согласно заданию Концедента, которое приведено в Приложении №3 к настоящему Соглашению, обязуется за свой счет (собственными и (или) заемными средствами) создать и (или) реконструировать имущество – объекты </w:t>
      </w:r>
      <w:r>
        <w:rPr>
          <w:rFonts w:cs="Times New Roman" w:ascii="Times New Roman" w:hAnsi="Times New Roman"/>
          <w:sz w:val="16"/>
          <w:szCs w:val="16"/>
        </w:rPr>
        <w:t xml:space="preserve">водоснабжения </w:t>
      </w:r>
      <w:r>
        <w:rPr>
          <w:rFonts w:cs="Times New Roman" w:ascii="Times New Roman" w:hAnsi="Times New Roman"/>
          <w:color w:val="000000"/>
          <w:sz w:val="16"/>
          <w:szCs w:val="16"/>
        </w:rPr>
        <w:t xml:space="preserve">,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Pr>
          <w:rFonts w:cs="Times New Roman" w:ascii="Times New Roman" w:hAnsi="Times New Roman"/>
          <w:sz w:val="16"/>
          <w:szCs w:val="16"/>
        </w:rPr>
        <w:t xml:space="preserve">по </w:t>
      </w:r>
      <w:r>
        <w:rPr>
          <w:rFonts w:eastAsia="Times New Roman Cyr" w:cs="Times New Roman" w:ascii="Times New Roman" w:hAnsi="Times New Roman"/>
          <w:bCs/>
          <w:color w:val="000000"/>
          <w:sz w:val="16"/>
          <w:szCs w:val="16"/>
        </w:rPr>
        <w:t xml:space="preserve">водоснабжению </w:t>
      </w:r>
      <w:r>
        <w:rPr>
          <w:rFonts w:cs="Times New Roman" w:ascii="Times New Roman" w:hAnsi="Times New Roman"/>
          <w:color w:val="000000"/>
          <w:sz w:val="16"/>
          <w:szCs w:val="16"/>
        </w:rPr>
        <w:t xml:space="preserve">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pPr>
        <w:pStyle w:val="1"/>
        <w:keepNext w:val="true"/>
        <w:keepLines/>
        <w:numPr>
          <w:ilvl w:val="0"/>
          <w:numId w:val="4"/>
        </w:numPr>
        <w:spacing w:before="0" w:after="0"/>
        <w:contextualSpacing/>
        <w:rPr>
          <w:rFonts w:ascii="Times New Roman" w:hAnsi="Times New Roman"/>
          <w:sz w:val="16"/>
          <w:szCs w:val="16"/>
        </w:rPr>
      </w:pPr>
      <w:bookmarkStart w:id="122" w:name="_Toc484718170"/>
      <w:bookmarkStart w:id="123" w:name="_Toc484718498"/>
      <w:r>
        <w:rPr>
          <w:rFonts w:ascii="Times New Roman" w:hAnsi="Times New Roman"/>
          <w:sz w:val="16"/>
          <w:szCs w:val="16"/>
        </w:rPr>
        <w:t>Объект Соглашения</w:t>
      </w:r>
      <w:bookmarkEnd w:id="122"/>
      <w:bookmarkEnd w:id="123"/>
    </w:p>
    <w:p>
      <w:pPr>
        <w:pStyle w:val="ListParagraph1"/>
        <w:numPr>
          <w:ilvl w:val="1"/>
          <w:numId w:val="4"/>
        </w:numPr>
        <w:shd w:val="clear" w:color="auto" w:fill="FFFFFF"/>
        <w:tabs>
          <w:tab w:val="left" w:pos="1050" w:leader="none"/>
        </w:tabs>
        <w:rPr>
          <w:color w:val="000000"/>
          <w:sz w:val="16"/>
          <w:szCs w:val="16"/>
        </w:rPr>
      </w:pPr>
      <w:r>
        <w:rPr>
          <w:color w:val="000000"/>
          <w:sz w:val="16"/>
          <w:szCs w:val="16"/>
        </w:rPr>
        <w:t xml:space="preserve">Объектом Соглашения являются объекты </w:t>
      </w:r>
      <w:r>
        <w:rPr>
          <w:sz w:val="16"/>
          <w:szCs w:val="16"/>
        </w:rPr>
        <w:t>водоснабжения</w:t>
      </w:r>
      <w:r>
        <w:rPr>
          <w:color w:val="000000"/>
          <w:sz w:val="16"/>
          <w:szCs w:val="16"/>
        </w:rPr>
        <w:t>,</w:t>
      </w:r>
      <w:r>
        <w:rPr>
          <w:sz w:val="16"/>
          <w:szCs w:val="16"/>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Pr>
          <w:color w:val="000000"/>
          <w:sz w:val="16"/>
          <w:szCs w:val="16"/>
        </w:rPr>
        <w:t xml:space="preserve"> и (или) реконструкции.</w:t>
      </w:r>
    </w:p>
    <w:p>
      <w:pPr>
        <w:pStyle w:val="ListParagraph1"/>
        <w:numPr>
          <w:ilvl w:val="1"/>
          <w:numId w:val="4"/>
        </w:numPr>
        <w:shd w:val="clear" w:color="auto" w:fill="FFFFFF"/>
        <w:tabs>
          <w:tab w:val="left" w:pos="1050" w:leader="none"/>
        </w:tabs>
        <w:rPr>
          <w:sz w:val="16"/>
          <w:szCs w:val="16"/>
        </w:rPr>
      </w:pPr>
      <w:r>
        <w:rPr>
          <w:color w:val="000000"/>
          <w:sz w:val="16"/>
          <w:szCs w:val="16"/>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pPr>
        <w:pStyle w:val="ListParagraph1"/>
        <w:numPr>
          <w:ilvl w:val="1"/>
          <w:numId w:val="4"/>
        </w:numPr>
        <w:shd w:val="clear" w:color="auto" w:fill="FFFFFF"/>
        <w:tabs>
          <w:tab w:val="left" w:pos="1050" w:leader="none"/>
        </w:tabs>
        <w:rPr>
          <w:sz w:val="16"/>
          <w:szCs w:val="16"/>
        </w:rPr>
      </w:pPr>
      <w:r>
        <w:rPr>
          <w:color w:val="000000"/>
          <w:sz w:val="16"/>
          <w:szCs w:val="16"/>
        </w:rPr>
        <w:t xml:space="preserve">Концедент гарантирует, что </w:t>
      </w:r>
      <w:r>
        <w:rPr>
          <w:sz w:val="16"/>
          <w:szCs w:val="16"/>
        </w:rPr>
        <w:t xml:space="preserve">на момент </w:t>
      </w:r>
      <w:r>
        <w:rPr>
          <w:color w:val="000000"/>
          <w:sz w:val="16"/>
          <w:szCs w:val="16"/>
        </w:rPr>
        <w:t xml:space="preserve">заключения настоящего Соглашения Объект Соглашения свободен от прав третьих лиц и иных ограничений прав собственности Концедента </w:t>
      </w:r>
      <w:r>
        <w:rPr>
          <w:sz w:val="16"/>
          <w:szCs w:val="16"/>
        </w:rPr>
        <w:t xml:space="preserve">на указанный объект. </w:t>
      </w:r>
    </w:p>
    <w:p>
      <w:pPr>
        <w:pStyle w:val="ListParagraph1"/>
        <w:numPr>
          <w:ilvl w:val="1"/>
          <w:numId w:val="4"/>
        </w:numPr>
        <w:shd w:val="clear" w:color="auto" w:fill="FFFFFF"/>
        <w:tabs>
          <w:tab w:val="left" w:pos="1050" w:leader="none"/>
        </w:tabs>
        <w:rPr>
          <w:sz w:val="16"/>
          <w:szCs w:val="16"/>
        </w:rPr>
      </w:pPr>
      <w:r>
        <w:rPr>
          <w:sz w:val="16"/>
          <w:szCs w:val="16"/>
          <w:shd w:fill="FFFFFF" w:val="clear"/>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Pr>
          <w:sz w:val="16"/>
          <w:szCs w:val="16"/>
        </w:rPr>
        <w:t xml:space="preserve"> </w:t>
      </w:r>
    </w:p>
    <w:p>
      <w:pPr>
        <w:pStyle w:val="1"/>
        <w:keepNext w:val="true"/>
        <w:keepLines/>
        <w:numPr>
          <w:ilvl w:val="0"/>
          <w:numId w:val="4"/>
        </w:numPr>
        <w:spacing w:before="0" w:after="0"/>
        <w:contextualSpacing/>
        <w:rPr>
          <w:rFonts w:ascii="Times New Roman" w:hAnsi="Times New Roman"/>
          <w:sz w:val="16"/>
          <w:szCs w:val="16"/>
        </w:rPr>
      </w:pPr>
      <w:bookmarkStart w:id="124" w:name="_Toc484718171"/>
      <w:bookmarkStart w:id="125" w:name="_Toc484718499"/>
      <w:r>
        <w:rPr>
          <w:rFonts w:ascii="Times New Roman" w:hAnsi="Times New Roman"/>
          <w:sz w:val="16"/>
          <w:szCs w:val="16"/>
        </w:rPr>
        <w:t>Порядок передачи Концедентом Концессионеру объектов имущества</w:t>
      </w:r>
      <w:bookmarkEnd w:id="124"/>
      <w:bookmarkEnd w:id="125"/>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правоустанавливающие документы;</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нормативно-техническую документацию;</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корпоративные документы в связи с приобретением/передачей прав на имущество;</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pPr>
        <w:pStyle w:val="Normal"/>
        <w:spacing w:lineRule="auto" w:line="240" w:before="0" w:after="0"/>
        <w:ind w:firstLine="567"/>
        <w:contextualSpacing/>
        <w:rPr>
          <w:rFonts w:ascii="Times New Roman" w:hAnsi="Times New Roman" w:cs="Times New Roman"/>
          <w:color w:val="000000"/>
          <w:sz w:val="16"/>
          <w:szCs w:val="16"/>
        </w:rPr>
      </w:pPr>
      <w:r>
        <w:rPr>
          <w:rFonts w:cs="Times New Roman" w:ascii="Times New Roman" w:hAnsi="Times New Roman"/>
          <w:color w:val="000000"/>
          <w:sz w:val="16"/>
          <w:szCs w:val="16"/>
        </w:rPr>
        <w:t>-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порядке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Обязанность Концедента по передаче Концессионеру прав владения и пользования </w:t>
      </w:r>
      <w:r>
        <w:rPr>
          <w:rFonts w:cs="Times New Roman" w:ascii="Times New Roman" w:hAnsi="Times New Roman"/>
          <w:sz w:val="16"/>
          <w:szCs w:val="16"/>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Концедент обязуется </w:t>
      </w:r>
      <w:r>
        <w:rPr>
          <w:rFonts w:cs="Times New Roman" w:ascii="Times New Roman" w:hAnsi="Times New Roman"/>
          <w:sz w:val="16"/>
          <w:szCs w:val="16"/>
        </w:rPr>
        <w:t>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Государственная регистрация прав, указанных в пунктах 3.5 и 3.6 настоящего Соглашения, осуществляется за счет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Приложении №2 к настоящему Соглашению, является основанием для изменения условий настоящего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26" w:name="_Toc484718172"/>
      <w:bookmarkStart w:id="127" w:name="_Toc484718500"/>
      <w:r>
        <w:rPr>
          <w:rFonts w:ascii="Times New Roman" w:hAnsi="Times New Roman"/>
          <w:sz w:val="16"/>
          <w:szCs w:val="16"/>
        </w:rPr>
        <w:t>Создание и (или) реконструкция Объекта Соглашения</w:t>
      </w:r>
      <w:bookmarkEnd w:id="126"/>
      <w:bookmarkEnd w:id="127"/>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производственной и инвестиционной программами с осуществлением мероприятий, приведённых в Приложении № 3 настоящего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Приложении № 6 к настоящему Соглашению.</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достигнуть плановых значений показателей деятельности Концессионера, приведенных в Приложении № 8 настоящего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за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Концессионер в связи с исполнением своих обязательств по настоящему Соглашению за свой счет исполняет следующие обязанности:</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б) при создании и (или) реконструкции  - выполняет создание и (или) реконструкцию объектов имущества в составе Объекта Соглашения;</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Концессионер обязан при необходимости за свой счет разработать и согласовать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pPr>
        <w:pStyle w:val="ListNumber"/>
        <w:widowControl w:val="false"/>
        <w:numPr>
          <w:ilvl w:val="0"/>
          <w:numId w:val="6"/>
        </w:numPr>
        <w:tabs>
          <w:tab w:val="left" w:pos="1320" w:leader="none"/>
        </w:tabs>
        <w:spacing w:lineRule="auto" w:line="240" w:before="0" w:after="0"/>
        <w:ind w:left="0" w:firstLine="880"/>
        <w:contextualSpacing/>
        <w:jc w:val="both"/>
        <w:rPr>
          <w:rFonts w:ascii="Times New Roman" w:hAnsi="Times New Roman"/>
          <w:sz w:val="16"/>
          <w:szCs w:val="16"/>
        </w:rPr>
      </w:pPr>
      <w:r>
        <w:rPr>
          <w:rFonts w:ascii="Times New Roman" w:hAnsi="Times New Roman"/>
          <w:sz w:val="16"/>
          <w:szCs w:val="16"/>
        </w:rPr>
        <w:t>производить необходимые согласования проектной и рабочей документации в отношении Объекта Соглашения;</w:t>
      </w:r>
    </w:p>
    <w:p>
      <w:pPr>
        <w:pStyle w:val="ListNumber"/>
        <w:widowControl w:val="false"/>
        <w:numPr>
          <w:ilvl w:val="0"/>
          <w:numId w:val="6"/>
        </w:numPr>
        <w:tabs>
          <w:tab w:val="left" w:pos="1320" w:leader="none"/>
        </w:tabs>
        <w:spacing w:lineRule="auto" w:line="240" w:before="0" w:after="0"/>
        <w:ind w:left="0" w:firstLine="880"/>
        <w:contextualSpacing/>
        <w:jc w:val="both"/>
        <w:rPr>
          <w:rFonts w:ascii="Times New Roman" w:hAnsi="Times New Roman"/>
          <w:sz w:val="16"/>
          <w:szCs w:val="16"/>
        </w:rPr>
      </w:pPr>
      <w:r>
        <w:rPr>
          <w:rFonts w:ascii="Times New Roman" w:hAnsi="Times New Roman"/>
          <w:sz w:val="16"/>
          <w:szCs w:val="16"/>
        </w:rPr>
        <w:t>при необходимости производить согласования внесения изменений в проектную и рабочую документацию.</w:t>
      </w:r>
      <w:bookmarkStart w:id="128" w:name="_Toc383881281"/>
      <w:bookmarkStart w:id="129" w:name="_Toc384049333"/>
      <w:bookmarkStart w:id="130" w:name="_Toc384108185"/>
      <w:bookmarkStart w:id="131" w:name="_Toc383881282"/>
      <w:bookmarkStart w:id="132" w:name="_Toc384049334"/>
      <w:bookmarkStart w:id="133" w:name="_Toc384108186"/>
      <w:bookmarkStart w:id="134" w:name="_Ref369873458"/>
      <w:bookmarkEnd w:id="128"/>
      <w:bookmarkEnd w:id="129"/>
      <w:bookmarkEnd w:id="130"/>
      <w:bookmarkEnd w:id="131"/>
      <w:bookmarkEnd w:id="132"/>
      <w:bookmarkEnd w:id="133"/>
      <w:bookmarkEnd w:id="134"/>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bookmarkStart w:id="135" w:name="_Toc401704957"/>
      <w:bookmarkStart w:id="136" w:name="_Toc401745054"/>
      <w:bookmarkStart w:id="137" w:name="_Toc401704951"/>
      <w:bookmarkStart w:id="138" w:name="_Toc401745048"/>
      <w:bookmarkStart w:id="139" w:name="_Toc401704952"/>
      <w:bookmarkStart w:id="140" w:name="_Toc401745049"/>
      <w:bookmarkStart w:id="141" w:name="_Toc383691436"/>
      <w:bookmarkStart w:id="142" w:name="_Toc383794323"/>
      <w:bookmarkStart w:id="143" w:name="_Toc383881229"/>
      <w:bookmarkStart w:id="144" w:name="_Toc384049297"/>
      <w:bookmarkStart w:id="145" w:name="_Toc384108149"/>
      <w:bookmarkStart w:id="146" w:name="_Toc401704955"/>
      <w:bookmarkStart w:id="147" w:name="_Toc401745052"/>
      <w:bookmarkStart w:id="148" w:name="_Toc401094608"/>
      <w:bookmarkStart w:id="149" w:name="_Toc401094707"/>
      <w:bookmarkStart w:id="150" w:name="_Toc401094804"/>
      <w:bookmarkStart w:id="151" w:name="_Toc401094901"/>
      <w:bookmarkStart w:id="152" w:name="_Toc401704956"/>
      <w:bookmarkStart w:id="153" w:name="_Toc40174505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cs="Times New Roman" w:ascii="Times New Roman" w:hAnsi="Times New Roman"/>
          <w:sz w:val="16"/>
          <w:szCs w:val="16"/>
        </w:rPr>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bookmarkStart w:id="154" w:name="_Toc401704958"/>
      <w:bookmarkStart w:id="155" w:name="_Toc401745055"/>
      <w:bookmarkEnd w:id="135"/>
      <w:bookmarkEnd w:id="136"/>
      <w:bookmarkEnd w:id="154"/>
      <w:bookmarkEnd w:id="155"/>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Основные мероприятия с описанием основных характеристик таких мероприятий приведены в Приложении № 3 к настоящему Соглашению.</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3 к настоящему Соглашению.</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10">
        <w:r>
          <w:rPr>
            <w:rStyle w:val="ListLabel24"/>
            <w:rFonts w:cs="Times New Roman" w:ascii="Times New Roman" w:hAnsi="Times New Roman"/>
            <w:sz w:val="16"/>
            <w:szCs w:val="16"/>
          </w:rPr>
          <w:t>порядке</w:t>
        </w:r>
      </w:hyperlink>
      <w:r>
        <w:rPr>
          <w:rFonts w:cs="Times New Roman" w:ascii="Times New Roman" w:hAnsi="Times New Roman"/>
          <w:sz w:val="16"/>
          <w:szCs w:val="16"/>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Чубаевского сельского поселения Урмарского района Чувашской Республики с учётом её актуализации и задания Концедента.</w:t>
      </w:r>
    </w:p>
    <w:p>
      <w:pPr>
        <w:pStyle w:val="Normal"/>
        <w:widowControl w:val="false"/>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sz w:val="16"/>
          <w:szCs w:val="16"/>
        </w:rPr>
        <w:t xml:space="preserve">Предельный размер расходов на проектирование, создание и (или) реконструкцию и ввод в эксплуатацию объектов имущества в составе Объекта Соглашения, осуществляемых в течение всего срока действия Соглашения Концессионером, устанавливается в Приложении № 5 к настоящему Соглашению.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При обнаружении несоответствия проектной документации услови</w:t>
      </w:r>
      <w:r>
        <w:rPr>
          <w:rFonts w:cs="Times New Roman" w:ascii="Times New Roman" w:hAnsi="Times New Roman"/>
          <w:color w:val="000000"/>
          <w:sz w:val="16"/>
          <w:szCs w:val="16"/>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color w:val="000000"/>
          <w:sz w:val="16"/>
          <w:szCs w:val="16"/>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Pr>
          <w:rFonts w:cs="Times New Roman" w:ascii="Times New Roman" w:hAnsi="Times New Roman"/>
          <w:sz w:val="16"/>
          <w:szCs w:val="16"/>
        </w:rPr>
        <w:t xml:space="preserve"> с действующим законодательством.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
    <w:p>
      <w:pPr>
        <w:pStyle w:val="ListNumber"/>
        <w:widowControl w:val="false"/>
        <w:numPr>
          <w:ilvl w:val="1"/>
          <w:numId w:val="4"/>
        </w:numPr>
        <w:tabs>
          <w:tab w:val="left" w:pos="1320" w:leader="none"/>
        </w:tabs>
        <w:spacing w:lineRule="auto" w:line="240" w:before="0" w:after="0"/>
        <w:contextualSpacing/>
        <w:jc w:val="both"/>
        <w:rPr>
          <w:rFonts w:ascii="Times New Roman" w:hAnsi="Times New Roman"/>
          <w:sz w:val="16"/>
          <w:szCs w:val="16"/>
        </w:rPr>
      </w:pPr>
      <w:r>
        <w:rPr>
          <w:rFonts w:ascii="Times New Roman" w:hAnsi="Times New Roman"/>
          <w:sz w:val="16"/>
          <w:szCs w:val="16"/>
        </w:rPr>
        <w:t>Концедент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pPr>
        <w:pStyle w:val="ListNumber"/>
        <w:widowControl w:val="false"/>
        <w:numPr>
          <w:ilvl w:val="0"/>
          <w:numId w:val="0"/>
        </w:numPr>
        <w:tabs>
          <w:tab w:val="left" w:pos="1320" w:leader="none"/>
        </w:tabs>
        <w:spacing w:lineRule="auto" w:line="240" w:before="0" w:after="0"/>
        <w:ind w:firstLine="567"/>
        <w:contextualSpacing/>
        <w:jc w:val="both"/>
        <w:rPr>
          <w:rFonts w:ascii="Times New Roman" w:hAnsi="Times New Roman"/>
          <w:sz w:val="16"/>
          <w:szCs w:val="16"/>
        </w:rPr>
      </w:pPr>
      <w:r>
        <w:rPr>
          <w:rFonts w:ascii="Times New Roman" w:hAnsi="Times New Roman"/>
          <w:sz w:val="16"/>
          <w:szCs w:val="16"/>
        </w:rPr>
        <w:t>- предоставить имеющуюся техническую документацию на Объект Соглашения;</w:t>
      </w:r>
    </w:p>
    <w:p>
      <w:pPr>
        <w:pStyle w:val="Normal"/>
        <w:tabs>
          <w:tab w:val="left" w:pos="0" w:leader="none"/>
          <w:tab w:val="left" w:pos="567" w:leader="none"/>
        </w:tabs>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ab/>
        <w:t>- обеспечить согласование границ предоставляемых земельных участков;</w:t>
      </w:r>
    </w:p>
    <w:p>
      <w:pPr>
        <w:pStyle w:val="Normal"/>
        <w:tabs>
          <w:tab w:val="left" w:pos="0" w:leader="none"/>
          <w:tab w:val="left" w:pos="567" w:leader="none"/>
        </w:tabs>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ab/>
        <w:t xml:space="preserve">- оказывать иную помощь, связанную с созданием и (или) реконструкцией, и эксплуатацией объекта Соглашения. </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После завершения работ по созданию и (или) реконструкции объектов имущества в составе Объекта Соглашения Концессионер обязуется:</w:t>
      </w:r>
    </w:p>
    <w:p>
      <w:pPr>
        <w:pStyle w:val="Normal"/>
        <w:widowControl w:val="false"/>
        <w:numPr>
          <w:ilvl w:val="0"/>
          <w:numId w:val="7"/>
        </w:numPr>
        <w:tabs>
          <w:tab w:val="left" w:pos="851" w:leader="none"/>
        </w:tabs>
        <w:spacing w:lineRule="auto" w:line="240" w:before="0" w:after="0"/>
        <w:ind w:left="0" w:firstLine="567"/>
        <w:contextualSpacing/>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 xml:space="preserve">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pPr>
        <w:pStyle w:val="Normal"/>
        <w:widowControl w:val="false"/>
        <w:numPr>
          <w:ilvl w:val="0"/>
          <w:numId w:val="7"/>
        </w:numPr>
        <w:tabs>
          <w:tab w:val="left" w:pos="851" w:leader="none"/>
        </w:tabs>
        <w:spacing w:lineRule="auto" w:line="240" w:before="0" w:after="0"/>
        <w:ind w:left="0" w:firstLine="567"/>
        <w:contextualSpacing/>
        <w:jc w:val="both"/>
        <w:rPr>
          <w:rFonts w:ascii="Times New Roman" w:hAnsi="Times New Roman" w:cs="Times New Roman"/>
          <w:sz w:val="16"/>
          <w:szCs w:val="16"/>
        </w:rPr>
      </w:pPr>
      <w:r>
        <w:rPr>
          <w:rFonts w:cs="Times New Roman" w:ascii="Times New Roman" w:hAnsi="Times New Roman"/>
          <w:sz w:val="16"/>
          <w:szCs w:val="16"/>
        </w:rPr>
        <w:t xml:space="preserve">эксплуатировать Объект Соглашения на условиях настоящего Соглашения. </w:t>
      </w:r>
      <w:bookmarkStart w:id="156" w:name="_Ref230848641"/>
      <w:bookmarkStart w:id="157" w:name="_Toc231034286"/>
      <w:bookmarkStart w:id="158" w:name="_Toc233621615"/>
      <w:bookmarkStart w:id="159" w:name="_Toc233621897"/>
      <w:bookmarkStart w:id="160" w:name="_Toc233622361"/>
      <w:bookmarkStart w:id="161" w:name="_Toc233630310"/>
      <w:bookmarkEnd w:id="156"/>
      <w:bookmarkEnd w:id="157"/>
      <w:bookmarkEnd w:id="158"/>
      <w:bookmarkEnd w:id="159"/>
      <w:bookmarkEnd w:id="160"/>
      <w:bookmarkEnd w:id="161"/>
    </w:p>
    <w:p>
      <w:pPr>
        <w:pStyle w:val="Style39"/>
        <w:widowControl w:val="false"/>
        <w:numPr>
          <w:ilvl w:val="1"/>
          <w:numId w:val="4"/>
        </w:numPr>
        <w:tabs>
          <w:tab w:val="left" w:pos="0" w:leader="none"/>
        </w:tabs>
        <w:rPr>
          <w:rFonts w:ascii="Times New Roman" w:hAnsi="Times New Roman" w:cs="Times New Roman"/>
          <w:sz w:val="16"/>
          <w:szCs w:val="16"/>
          <w:lang w:eastAsia="en-US"/>
        </w:rPr>
      </w:pPr>
      <w:r>
        <w:rPr>
          <w:rFonts w:cs="Times New Roman" w:ascii="Times New Roman" w:hAnsi="Times New Roman"/>
          <w:sz w:val="16"/>
          <w:szCs w:val="16"/>
          <w:lang w:eastAsia="en-US"/>
        </w:rPr>
        <w:t>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обязан осуществить до дня предоставления Концессионеру соответствующих земельных участков.</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
    <w:p>
      <w:pPr>
        <w:pStyle w:val="Normal"/>
        <w:widowControl w:val="false"/>
        <w:tabs>
          <w:tab w:val="left" w:pos="1100" w:leader="none"/>
        </w:tabs>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параметры которого соответствуют положениям Приложения № 3 настоящего Соглашения.</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 и (или) реконструированных объектов.</w:t>
      </w:r>
    </w:p>
    <w:p>
      <w:pPr>
        <w:pStyle w:val="Normal"/>
        <w:widowControl w:val="false"/>
        <w:tabs>
          <w:tab w:val="left" w:pos="1100" w:leader="none"/>
        </w:tabs>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
    <w:p>
      <w:pPr>
        <w:pStyle w:val="Normal"/>
        <w:widowControl w:val="false"/>
        <w:tabs>
          <w:tab w:val="left" w:pos="1100" w:leader="none"/>
        </w:tabs>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В случае отсутствия разногласий по представленному документу Концендент подписывает и возвращает его Концессионеру в течение 1 месяца с момента получения.</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параметры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pPr>
        <w:pStyle w:val="1"/>
        <w:keepNext w:val="true"/>
        <w:keepLines/>
        <w:numPr>
          <w:ilvl w:val="0"/>
          <w:numId w:val="4"/>
        </w:numPr>
        <w:spacing w:before="0" w:after="0"/>
        <w:contextualSpacing/>
        <w:rPr>
          <w:rFonts w:ascii="Times New Roman" w:hAnsi="Times New Roman"/>
          <w:sz w:val="16"/>
          <w:szCs w:val="16"/>
        </w:rPr>
      </w:pPr>
      <w:bookmarkStart w:id="162" w:name="_Toc484718173"/>
      <w:bookmarkStart w:id="163" w:name="_Toc484718501"/>
      <w:r>
        <w:rPr>
          <w:rFonts w:ascii="Times New Roman" w:hAnsi="Times New Roman"/>
          <w:sz w:val="16"/>
          <w:szCs w:val="16"/>
        </w:rPr>
        <w:t>Порядок предоставления Концессионеру земельных участков</w:t>
      </w:r>
      <w:bookmarkEnd w:id="162"/>
      <w:bookmarkEnd w:id="163"/>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срок10(десять) лет.</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shd w:fill="FFFFFF" w:val="clear"/>
        </w:rPr>
        <w:t>Описание земельных участков, в том числе их кадастровые номера, местоположения, площадь, иные сведения приведены в Приложении № 4 к</w:t>
      </w:r>
      <w:r>
        <w:rPr>
          <w:rFonts w:cs="Times New Roman" w:ascii="Times New Roman" w:hAnsi="Times New Roman"/>
          <w:sz w:val="16"/>
          <w:szCs w:val="16"/>
        </w:rPr>
        <w:t xml:space="preserve"> настоящему Соглашению.</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Земельные участки, указанные в Приложении № 4 к настоящему соглашению, принадлежат Концеденту на праве собственности.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случае,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Договоры аренды земельных участков заключается на срок действия настоящего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Прекращение настоящего Соглашения является основанием для прекращения договоров аренды (субаренды) земельных участков. </w:t>
      </w:r>
    </w:p>
    <w:p>
      <w:pPr>
        <w:pStyle w:val="Normal"/>
        <w:numPr>
          <w:ilvl w:val="1"/>
          <w:numId w:val="4"/>
        </w:numPr>
        <w:spacing w:lineRule="auto" w:line="240" w:before="0" w:after="0"/>
        <w:contextualSpacing/>
        <w:jc w:val="both"/>
        <w:rPr>
          <w:rFonts w:ascii="Times New Roman" w:hAnsi="Times New Roman" w:cs="Times New Roman"/>
          <w:sz w:val="16"/>
          <w:szCs w:val="16"/>
          <w:highlight w:val="white"/>
        </w:rPr>
      </w:pPr>
      <w:r>
        <w:rPr>
          <w:rFonts w:cs="Times New Roman" w:ascii="Times New Roman" w:hAnsi="Times New Roman"/>
          <w:sz w:val="16"/>
          <w:szCs w:val="16"/>
          <w:shd w:fill="FFFFFF" w:val="clear"/>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4 к настоящему Соглашению.</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pPr>
        <w:pStyle w:val="1"/>
        <w:keepNext w:val="true"/>
        <w:keepLines/>
        <w:numPr>
          <w:ilvl w:val="0"/>
          <w:numId w:val="4"/>
        </w:numPr>
        <w:spacing w:before="0" w:after="0"/>
        <w:contextualSpacing/>
        <w:rPr>
          <w:rFonts w:ascii="Times New Roman" w:hAnsi="Times New Roman"/>
          <w:sz w:val="16"/>
          <w:szCs w:val="16"/>
        </w:rPr>
      </w:pPr>
      <w:bookmarkStart w:id="164" w:name="_Toc484718174"/>
      <w:bookmarkStart w:id="165" w:name="_Toc484718502"/>
      <w:r>
        <w:rPr>
          <w:rFonts w:ascii="Times New Roman" w:hAnsi="Times New Roman"/>
          <w:sz w:val="16"/>
          <w:szCs w:val="16"/>
        </w:rPr>
        <w:t>Владение, пользование объектами имущества, предоставляемыми Концессионеру</w:t>
      </w:r>
      <w:bookmarkEnd w:id="164"/>
      <w:bookmarkEnd w:id="165"/>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sz w:val="16"/>
          <w:szCs w:val="16"/>
        </w:rPr>
        <w:t xml:space="preserve">Концессионер обязан использовать (эксплуатировать) Объект Соглашения, </w:t>
      </w:r>
      <w:r>
        <w:rPr>
          <w:rFonts w:cs="Times New Roman" w:ascii="Times New Roman" w:hAnsi="Times New Roman"/>
          <w:color w:val="000000"/>
          <w:sz w:val="16"/>
          <w:szCs w:val="16"/>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 xml:space="preserve">Передача Концессионером в залог или отчуждение Объекта Соглашения, </w:t>
      </w:r>
      <w:r>
        <w:rPr>
          <w:rFonts w:cs="Times New Roman" w:ascii="Times New Roman" w:hAnsi="Times New Roman"/>
          <w:color w:val="000000"/>
          <w:sz w:val="16"/>
          <w:szCs w:val="16"/>
        </w:rPr>
        <w:t xml:space="preserve">сведения о котором приведены в Приложении № 2 к </w:t>
      </w:r>
      <w:r>
        <w:rPr>
          <w:rFonts w:cs="Times New Roman" w:ascii="Times New Roman" w:hAnsi="Times New Roman"/>
          <w:sz w:val="16"/>
          <w:szCs w:val="16"/>
        </w:rPr>
        <w:t>настоящему Соглашению, не допускается.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pPr>
        <w:pStyle w:val="Normal"/>
        <w:numPr>
          <w:ilvl w:val="1"/>
          <w:numId w:val="4"/>
        </w:numPr>
        <w:spacing w:lineRule="auto" w:line="240" w:before="0" w:after="0"/>
        <w:ind w:firstLine="540"/>
        <w:contextualSpacing/>
        <w:jc w:val="both"/>
        <w:rPr>
          <w:rFonts w:ascii="Times New Roman" w:hAnsi="Times New Roman" w:cs="Times New Roman"/>
          <w:sz w:val="16"/>
          <w:szCs w:val="16"/>
        </w:rPr>
      </w:pPr>
      <w:r>
        <w:rPr>
          <w:rFonts w:cs="Times New Roman" w:ascii="Times New Roman" w:hAnsi="Times New Roman"/>
          <w:sz w:val="16"/>
          <w:szCs w:val="16"/>
        </w:rPr>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pPr>
        <w:pStyle w:val="Normal"/>
        <w:numPr>
          <w:ilvl w:val="1"/>
          <w:numId w:val="4"/>
        </w:numPr>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sz w:val="16"/>
          <w:szCs w:val="16"/>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pPr>
        <w:pStyle w:val="Normal"/>
        <w:numPr>
          <w:ilvl w:val="1"/>
          <w:numId w:val="4"/>
        </w:numPr>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Pr>
          <w:rFonts w:cs="Times New Roman" w:ascii="Times New Roman" w:hAnsi="Times New Roman"/>
          <w:sz w:val="16"/>
          <w:szCs w:val="16"/>
        </w:rPr>
        <w:t>и не входит в состав иного имущества, является собственностью Концессионера.</w:t>
      </w:r>
    </w:p>
    <w:p>
      <w:pPr>
        <w:pStyle w:val="Normal"/>
        <w:numPr>
          <w:ilvl w:val="1"/>
          <w:numId w:val="4"/>
        </w:numPr>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учитывать Объект Соглашения на своем балансе отдельно от своего имущества.</w:t>
      </w:r>
    </w:p>
    <w:p>
      <w:pPr>
        <w:pStyle w:val="Normal"/>
        <w:numPr>
          <w:ilvl w:val="1"/>
          <w:numId w:val="4"/>
        </w:numPr>
        <w:shd w:val="clear" w:color="auto" w:fill="FFFFFF"/>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осуществлять начисление амортизации на </w:t>
      </w:r>
      <w:r>
        <w:rPr>
          <w:rFonts w:cs="Times New Roman" w:ascii="Times New Roman" w:hAnsi="Times New Roman"/>
          <w:color w:val="000000"/>
          <w:sz w:val="16"/>
          <w:szCs w:val="16"/>
        </w:rPr>
        <w:t>Объекты, входящие в состав Объекта Соглашения</w:t>
      </w:r>
      <w:r>
        <w:rPr>
          <w:rFonts w:cs="Times New Roman" w:ascii="Times New Roman" w:hAnsi="Times New Roman"/>
          <w:sz w:val="16"/>
          <w:szCs w:val="16"/>
        </w:rPr>
        <w:t>.</w:t>
      </w:r>
    </w:p>
    <w:p>
      <w:pPr>
        <w:pStyle w:val="Normal"/>
        <w:numPr>
          <w:ilvl w:val="1"/>
          <w:numId w:val="4"/>
        </w:numPr>
        <w:shd w:val="clear" w:color="auto" w:fill="FFFFFF"/>
        <w:spacing w:lineRule="auto" w:line="240" w:before="0" w:after="0"/>
        <w:ind w:firstLine="708"/>
        <w:contextualSpacing/>
        <w:jc w:val="both"/>
        <w:rPr>
          <w:rFonts w:ascii="Times New Roman" w:hAnsi="Times New Roman" w:cs="Times New Roman"/>
          <w:sz w:val="16"/>
          <w:szCs w:val="16"/>
        </w:rPr>
      </w:pPr>
      <w:r>
        <w:rPr>
          <w:rFonts w:cs="Times New Roman" w:ascii="Times New Roman" w:hAnsi="Times New Roman"/>
          <w:sz w:val="16"/>
          <w:szCs w:val="16"/>
        </w:rPr>
        <w:t>Риск случайной гибели или случайного повреждения Объекта Соглашения по настоящему Соглашению несет Концессионер с момента подписания акта приема-передачи Объекта соглашения до момента возврата объектов Концеденту по акту приема-передачи, подписанному Сторонами.</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Приложении № 6 к настоящему Соглашению.  </w:t>
      </w:r>
    </w:p>
    <w:p>
      <w:pPr>
        <w:pStyle w:val="1"/>
        <w:keepNext w:val="true"/>
        <w:keepLines/>
        <w:numPr>
          <w:ilvl w:val="0"/>
          <w:numId w:val="4"/>
        </w:numPr>
        <w:spacing w:before="0" w:after="0"/>
        <w:contextualSpacing/>
        <w:rPr>
          <w:rFonts w:ascii="Times New Roman" w:hAnsi="Times New Roman"/>
          <w:sz w:val="16"/>
          <w:szCs w:val="16"/>
        </w:rPr>
      </w:pPr>
      <w:bookmarkStart w:id="166" w:name="_Toc484718175"/>
      <w:bookmarkStart w:id="167" w:name="_Toc484718503"/>
      <w:r>
        <w:rPr>
          <w:rFonts w:ascii="Times New Roman" w:hAnsi="Times New Roman"/>
          <w:sz w:val="16"/>
          <w:szCs w:val="16"/>
        </w:rPr>
        <w:t>Порядок передачи Концессионером Концеденту объектов имущества</w:t>
      </w:r>
      <w:bookmarkEnd w:id="166"/>
      <w:bookmarkEnd w:id="167"/>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shd w:fill="FFFFFF" w:val="clear"/>
        </w:rPr>
        <w:t>Концессионер обязан передать Концеденту, а Концедент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Pr>
          <w:rFonts w:cs="Times New Roman" w:ascii="Times New Roman" w:hAnsi="Times New Roman"/>
          <w:color w:val="000000"/>
          <w:sz w:val="16"/>
          <w:szCs w:val="16"/>
        </w:rPr>
        <w:t xml:space="preserve"> быть обременен правами третьих лиц.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Передача Концессионером Концеденту Объекта Соглашения, осуществляется по акту приема-передачи, подписываемому Сторонами.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передаёт Концеденту документы, относящиеся к Объекту Соглашения, одновременно с передачей Объекта Соглашения Концеденту.</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68" w:name="_Toc484718176"/>
      <w:bookmarkStart w:id="169" w:name="_Toc484718504"/>
      <w:r>
        <w:rPr>
          <w:rFonts w:ascii="Times New Roman" w:hAnsi="Times New Roman"/>
          <w:sz w:val="16"/>
          <w:szCs w:val="16"/>
        </w:rPr>
        <w:t>Порядок осуществления Концессионером деятельности, предусмотренной Соглашением</w:t>
      </w:r>
      <w:bookmarkEnd w:id="168"/>
      <w:bookmarkEnd w:id="169"/>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В соответствии с настоящим Соглашением Концессионер обязан на условиях, </w:t>
      </w:r>
      <w:r>
        <w:rPr>
          <w:rFonts w:cs="Times New Roman" w:ascii="Times New Roman" w:hAnsi="Times New Roman"/>
          <w:color w:val="000000"/>
          <w:sz w:val="16"/>
          <w:szCs w:val="16"/>
        </w:rPr>
        <w:t>предусмотренных настоящим Соглашением, осуществлять деятельность, указанную в пункте 1.1 настоящего</w:t>
      </w:r>
      <w:r>
        <w:rPr>
          <w:rFonts w:cs="Times New Roman" w:ascii="Times New Roman" w:hAnsi="Times New Roman"/>
          <w:sz w:val="16"/>
          <w:szCs w:val="16"/>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8 к настоящему Соглашению.</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разделе 10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имеет право исполнять настоящее Соглашение, включая осуществление </w:t>
      </w:r>
      <w:r>
        <w:rPr>
          <w:rFonts w:cs="Times New Roman" w:ascii="Times New Roman" w:hAnsi="Times New Roman"/>
          <w:color w:val="000000"/>
          <w:sz w:val="16"/>
          <w:szCs w:val="16"/>
        </w:rPr>
        <w:t>деятельности, указанной в пункте 1.1 настоящего</w:t>
      </w:r>
      <w:r>
        <w:rPr>
          <w:rFonts w:cs="Times New Roman" w:ascii="Times New Roman" w:hAnsi="Times New Roman"/>
          <w:sz w:val="16"/>
          <w:szCs w:val="16"/>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при </w:t>
      </w:r>
      <w:r>
        <w:rPr>
          <w:rFonts w:cs="Times New Roman" w:ascii="Times New Roman" w:hAnsi="Times New Roman"/>
          <w:color w:val="000000"/>
          <w:sz w:val="16"/>
          <w:szCs w:val="16"/>
        </w:rPr>
        <w:t xml:space="preserve">осуществлении деятельности, указанной в пункте 1.1 настоящего Соглашения, осуществлять реализацию выполняемых работ </w:t>
      </w:r>
      <w:r>
        <w:rPr>
          <w:rFonts w:cs="Times New Roman" w:ascii="Times New Roman" w:hAnsi="Times New Roman"/>
          <w:sz w:val="16"/>
          <w:szCs w:val="16"/>
        </w:rPr>
        <w:t>и оказываемых услуг по регулируемым ценам (тарифам).</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При установлении тарифов на водоснабжение  применяется метод индексации установленных тарифов. </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№7 к настоящему Соглашению.</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
    <w:p>
      <w:pPr>
        <w:pStyle w:val="Normal"/>
        <w:widowControl w:val="false"/>
        <w:numPr>
          <w:ilvl w:val="1"/>
          <w:numId w:val="4"/>
        </w:numPr>
        <w:tabs>
          <w:tab w:val="left" w:pos="1100"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pPr>
        <w:pStyle w:val="Normal"/>
        <w:widowControl w:val="false"/>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pPr>
        <w:pStyle w:val="1"/>
        <w:keepNext w:val="true"/>
        <w:keepLines/>
        <w:numPr>
          <w:ilvl w:val="0"/>
          <w:numId w:val="4"/>
        </w:numPr>
        <w:spacing w:before="0" w:after="0"/>
        <w:contextualSpacing/>
        <w:rPr>
          <w:rFonts w:ascii="Times New Roman" w:hAnsi="Times New Roman"/>
          <w:sz w:val="16"/>
          <w:szCs w:val="16"/>
        </w:rPr>
      </w:pPr>
      <w:bookmarkStart w:id="170" w:name="_Toc484718177"/>
      <w:bookmarkStart w:id="171" w:name="_Toc484718505"/>
      <w:r>
        <w:rPr>
          <w:rFonts w:ascii="Times New Roman" w:hAnsi="Times New Roman"/>
          <w:sz w:val="16"/>
          <w:szCs w:val="16"/>
        </w:rPr>
        <w:t>Обеспечение Концессионером исполнения обязательств по Концессионному соглашению</w:t>
      </w:r>
      <w:bookmarkEnd w:id="170"/>
      <w:bookmarkEnd w:id="171"/>
      <w:r>
        <w:rPr>
          <w:rFonts w:ascii="Times New Roman" w:hAnsi="Times New Roman"/>
          <w:sz w:val="16"/>
          <w:szCs w:val="16"/>
        </w:rPr>
        <w:t xml:space="preserve"> </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 </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Размер банковской гарантии устанавливается в размере </w:t>
      </w:r>
      <w:r>
        <w:rPr>
          <w:rFonts w:cs="Times New Roman" w:ascii="Times New Roman" w:hAnsi="Times New Roman"/>
          <w:b/>
          <w:color w:val="000000"/>
          <w:sz w:val="16"/>
          <w:szCs w:val="16"/>
        </w:rPr>
        <w:t>10 %</w:t>
      </w:r>
      <w:r>
        <w:rPr>
          <w:rFonts w:cs="Times New Roman" w:ascii="Times New Roman" w:hAnsi="Times New Roman"/>
          <w:sz w:val="16"/>
          <w:szCs w:val="16"/>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Банковская гарантия на первый год действия концессионного соглашения должна быть предоставлена Концеденту Концессионером при подписании настоящего Соглашения.</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Банковская гарантия на последующие годы </w:t>
      </w:r>
      <w:r>
        <w:rPr>
          <w:rFonts w:cs="Times New Roman" w:ascii="Times New Roman" w:hAnsi="Times New Roman"/>
          <w:sz w:val="16"/>
          <w:szCs w:val="16"/>
        </w:rPr>
        <w:t>действия концессионного соглашения</w:t>
      </w:r>
      <w:r>
        <w:rPr>
          <w:rFonts w:cs="Times New Roman" w:ascii="Times New Roman" w:hAnsi="Times New Roman"/>
          <w:color w:val="000000"/>
          <w:sz w:val="16"/>
          <w:szCs w:val="16"/>
        </w:rPr>
        <w:t xml:space="preserve"> должна предоставляться Концеденту Концессионером ежегодно, в срок до 31 декабря предшествующего году, на который предоставляется банковская гарантия.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Безотзывная и непередаваемая банковская гарантия принимается Концедентом при условии ее соответствия требованиям действующего законодательства Российской Федерации, а также при условии наличия в ней:</w:t>
      </w:r>
    </w:p>
    <w:p>
      <w:pPr>
        <w:pStyle w:val="Normal"/>
        <w:numPr>
          <w:ilvl w:val="2"/>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Срока действия безотзывной банковской гарантии. </w:t>
      </w:r>
    </w:p>
    <w:p>
      <w:pPr>
        <w:pStyle w:val="Normal"/>
        <w:numPr>
          <w:ilvl w:val="2"/>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Указания на сумму, в пределах которой банк гарантирует исполнение обязательств по Соглашению.</w:t>
      </w:r>
    </w:p>
    <w:p>
      <w:pPr>
        <w:pStyle w:val="Normal"/>
        <w:numPr>
          <w:ilvl w:val="2"/>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Ссылки на настоящее Соглашение, включая указание на Стороны, предмет, основание заключения, указанное в преамбуле настоящего Соглашения.</w:t>
      </w:r>
    </w:p>
    <w:p>
      <w:pPr>
        <w:pStyle w:val="Normal"/>
        <w:numPr>
          <w:ilvl w:val="2"/>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pPr>
        <w:pStyle w:val="1"/>
        <w:keepNext w:val="true"/>
        <w:keepLines/>
        <w:numPr>
          <w:ilvl w:val="0"/>
          <w:numId w:val="4"/>
        </w:numPr>
        <w:spacing w:before="0" w:after="0"/>
        <w:contextualSpacing/>
        <w:rPr>
          <w:rFonts w:ascii="Times New Roman" w:hAnsi="Times New Roman"/>
          <w:sz w:val="16"/>
          <w:szCs w:val="16"/>
        </w:rPr>
      </w:pPr>
      <w:bookmarkStart w:id="172" w:name="_Toc455732395"/>
      <w:bookmarkStart w:id="173" w:name="_Toc484718178"/>
      <w:bookmarkStart w:id="174" w:name="_Toc484718506"/>
      <w:r>
        <w:rPr>
          <w:rFonts w:ascii="Times New Roman" w:hAnsi="Times New Roman"/>
          <w:sz w:val="16"/>
          <w:szCs w:val="16"/>
        </w:rPr>
        <w:t>Сроки, предусмотренные настоящим Соглашением</w:t>
      </w:r>
      <w:bookmarkEnd w:id="172"/>
      <w:bookmarkEnd w:id="173"/>
      <w:bookmarkEnd w:id="174"/>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Настоящее Соглашение вступает в силу со дня его подписания и действует 10 лет, соответственно до «____» _________20___ года.</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Срок </w:t>
      </w:r>
      <w:r>
        <w:rPr>
          <w:rFonts w:cs="Times New Roman" w:ascii="Times New Roman" w:hAnsi="Times New Roman"/>
          <w:sz w:val="16"/>
          <w:szCs w:val="16"/>
        </w:rPr>
        <w:t xml:space="preserve">создания и (или) </w:t>
      </w:r>
      <w:r>
        <w:rPr>
          <w:rFonts w:cs="Times New Roman" w:ascii="Times New Roman" w:hAnsi="Times New Roman"/>
          <w:color w:val="000000"/>
          <w:sz w:val="16"/>
          <w:szCs w:val="16"/>
        </w:rPr>
        <w:t>реконструкции Концессионером Объекта Соглашения установлен согласно Приложению № 3 к настоящему Соглашению.</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Срок ввода в эксплуатацию Объекта Соглашения - после срока </w:t>
      </w:r>
      <w:r>
        <w:rPr>
          <w:rFonts w:cs="Times New Roman" w:ascii="Times New Roman" w:hAnsi="Times New Roman"/>
          <w:sz w:val="16"/>
          <w:szCs w:val="16"/>
        </w:rPr>
        <w:t xml:space="preserve">создания и (или) </w:t>
      </w:r>
      <w:r>
        <w:rPr>
          <w:rFonts w:cs="Times New Roman" w:ascii="Times New Roman" w:hAnsi="Times New Roman"/>
          <w:color w:val="000000"/>
          <w:sz w:val="16"/>
          <w:szCs w:val="16"/>
        </w:rPr>
        <w:t>реконструкции Концессионером Объекта Соглашения, указанного в пункте 10.2 настоящего Соглашения,</w:t>
      </w:r>
      <w:r>
        <w:rPr>
          <w:rFonts w:cs="Times New Roman" w:ascii="Times New Roman" w:hAnsi="Times New Roman"/>
          <w:sz w:val="16"/>
          <w:szCs w:val="16"/>
        </w:rPr>
        <w:t xml:space="preserve"> установлен </w:t>
      </w:r>
      <w:r>
        <w:rPr>
          <w:rFonts w:cs="Times New Roman" w:ascii="Times New Roman" w:hAnsi="Times New Roman"/>
          <w:color w:val="000000"/>
          <w:sz w:val="16"/>
          <w:szCs w:val="16"/>
        </w:rPr>
        <w:t>согласно Приложению № 3 к настоящему Соглашению.</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Срок </w:t>
      </w:r>
      <w:r>
        <w:rPr>
          <w:rFonts w:cs="Times New Roman" w:ascii="Times New Roman" w:hAnsi="Times New Roman"/>
          <w:color w:val="000000"/>
          <w:sz w:val="16"/>
          <w:szCs w:val="16"/>
        </w:rPr>
        <w:t xml:space="preserve">использования (эксплуатации) Концессионером Объекта Соглашения в соответствии с его целевым назначением и </w:t>
      </w:r>
      <w:r>
        <w:rPr>
          <w:rFonts w:cs="Times New Roman" w:ascii="Times New Roman" w:hAnsi="Times New Roman"/>
          <w:sz w:val="16"/>
          <w:szCs w:val="16"/>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Срок передачи Концедентом Концессионеру Объекта Соглашения не позднее 60 (шестидесяти) календарных дней с даты подписания настоящего Соглашения</w:t>
      </w:r>
      <w:r>
        <w:rPr>
          <w:rFonts w:cs="Times New Roman" w:ascii="Times New Roman" w:hAnsi="Times New Roman"/>
          <w:sz w:val="16"/>
          <w:szCs w:val="16"/>
        </w:rPr>
        <w:t xml:space="preserve">.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Срок передачи Концессионером Концеденту Объекта Соглашения в течение 30 (тридцати) календарных дней с даты прекращения Соглашения вне зависимости от основания его прекращения.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75" w:name="_Toc484718179"/>
      <w:bookmarkStart w:id="176" w:name="_Toc484718507"/>
      <w:r>
        <w:rPr>
          <w:rFonts w:ascii="Times New Roman" w:hAnsi="Times New Roman"/>
          <w:sz w:val="16"/>
          <w:szCs w:val="16"/>
        </w:rPr>
        <w:t>Плата по Соглашению</w:t>
      </w:r>
      <w:bookmarkEnd w:id="175"/>
      <w:bookmarkEnd w:id="176"/>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Концессионная плата по Соглашению не предусматривается.</w:t>
      </w:r>
    </w:p>
    <w:p>
      <w:pPr>
        <w:pStyle w:val="Normal"/>
        <w:spacing w:lineRule="auto" w:line="240" w:before="0" w:after="0"/>
        <w:ind w:left="709" w:hanging="0"/>
        <w:contextualSpacing/>
        <w:jc w:val="both"/>
        <w:rPr>
          <w:rFonts w:ascii="Times New Roman" w:hAnsi="Times New Roman" w:cs="Times New Roman"/>
          <w:sz w:val="16"/>
          <w:szCs w:val="16"/>
        </w:rPr>
      </w:pPr>
      <w:r>
        <w:rPr>
          <w:rFonts w:cs="Times New Roman" w:ascii="Times New Roman" w:hAnsi="Times New Roman"/>
          <w:sz w:val="16"/>
          <w:szCs w:val="16"/>
        </w:rPr>
      </w:r>
    </w:p>
    <w:p>
      <w:pPr>
        <w:pStyle w:val="1"/>
        <w:keepNext w:val="true"/>
        <w:keepLines/>
        <w:numPr>
          <w:ilvl w:val="0"/>
          <w:numId w:val="4"/>
        </w:numPr>
        <w:spacing w:before="0" w:after="0"/>
        <w:contextualSpacing/>
        <w:rPr>
          <w:rFonts w:ascii="Times New Roman" w:hAnsi="Times New Roman"/>
          <w:sz w:val="16"/>
          <w:szCs w:val="16"/>
        </w:rPr>
      </w:pPr>
      <w:bookmarkStart w:id="177" w:name="_Toc484718180"/>
      <w:bookmarkStart w:id="178" w:name="_Toc484718508"/>
      <w:r>
        <w:rPr>
          <w:rFonts w:ascii="Times New Roman" w:hAnsi="Times New Roman"/>
          <w:sz w:val="16"/>
          <w:szCs w:val="16"/>
        </w:rPr>
        <w:t>Исключительные права на результаты интеллектуальной деятельности</w:t>
      </w:r>
      <w:bookmarkEnd w:id="177"/>
      <w:bookmarkEnd w:id="178"/>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79" w:name="_Toc484718181"/>
      <w:bookmarkStart w:id="180" w:name="_Toc484718509"/>
      <w:r>
        <w:rPr>
          <w:rFonts w:ascii="Times New Roman" w:hAnsi="Times New Roman"/>
          <w:sz w:val="16"/>
          <w:szCs w:val="16"/>
        </w:rPr>
        <w:t>Порядок осуществления Концедентом контроля за соблюдением Концессионером условий настоящего Соглашения</w:t>
      </w:r>
      <w:bookmarkEnd w:id="179"/>
      <w:bookmarkEnd w:id="180"/>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Pr>
          <w:rFonts w:cs="Times New Roman" w:ascii="Times New Roman" w:hAnsi="Times New Roman"/>
          <w:sz w:val="16"/>
          <w:szCs w:val="16"/>
        </w:rPr>
        <w:t xml:space="preserve">ем, достижению плановых значений показателей деятельности Концессионера, указанных в Приложении № 8 к настоящему Соглашению, а также сроков исполнения обязательств, указанных в </w:t>
      </w:r>
      <w:r>
        <w:rPr>
          <w:rFonts w:cs="Times New Roman" w:ascii="Times New Roman" w:hAnsi="Times New Roman"/>
          <w:color w:val="000000"/>
          <w:sz w:val="16"/>
          <w:szCs w:val="16"/>
        </w:rPr>
        <w:t>разделе 10 настоящего</w:t>
      </w:r>
      <w:r>
        <w:rPr>
          <w:rFonts w:cs="Times New Roman" w:ascii="Times New Roman" w:hAnsi="Times New Roman"/>
          <w:sz w:val="16"/>
          <w:szCs w:val="16"/>
        </w:rPr>
        <w:t xml:space="preserve">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Концессионер обязан обеспечить представителям уполномоченных Концедентом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Pr>
          <w:rFonts w:cs="Times New Roman" w:ascii="Times New Roman" w:hAnsi="Times New Roman"/>
          <w:color w:val="000000"/>
          <w:sz w:val="16"/>
          <w:szCs w:val="16"/>
        </w:rPr>
        <w:t>указанной в пункте 1.1 настоящего Соглашения</w:t>
      </w:r>
      <w:r>
        <w:rPr>
          <w:rFonts w:cs="Times New Roman" w:ascii="Times New Roman" w:hAnsi="Times New Roman"/>
          <w:sz w:val="16"/>
          <w:szCs w:val="16"/>
        </w:rPr>
        <w:t>.</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Pr>
          <w:rFonts w:cs="Times New Roman" w:ascii="Times New Roman" w:hAnsi="Times New Roman"/>
          <w:color w:val="FF0000"/>
          <w:sz w:val="16"/>
          <w:szCs w:val="16"/>
        </w:rPr>
        <w:t xml:space="preserve">.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Концедент не вправе вмешиваться в осуществление хозяйственной деятельности Концессионера.</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pPr>
        <w:pStyle w:val="Normal"/>
        <w:numPr>
          <w:ilvl w:val="1"/>
          <w:numId w:val="4"/>
        </w:numPr>
        <w:shd w:val="clear" w:color="auto" w:fill="FFFFFF"/>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При обнаружении Концедентом в ходе осуществления контроля за</w:t>
      </w:r>
      <w:r>
        <w:rPr>
          <w:rFonts w:cs="Times New Roman" w:ascii="Times New Roman" w:hAnsi="Times New Roman"/>
          <w:sz w:val="16"/>
          <w:szCs w:val="16"/>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3 (трех) календарных дней со дня обнаружения указанных нарушений.</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Результаты осуществления контроля за соблюдением Концессионером условий настоящего Соглашения оформляются актом о результатах контроля.</w:t>
      </w:r>
    </w:p>
    <w:p>
      <w:pPr>
        <w:pStyle w:val="Normal"/>
        <w:spacing w:lineRule="auto" w:line="240" w:before="0" w:after="0"/>
        <w:ind w:firstLine="567"/>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Акт о результатах контроля подлежит размещению Концедентом в течение 5 (пяти) рабочих дней со дня составления данного акта на </w:t>
      </w:r>
      <w:r>
        <w:rPr>
          <w:rFonts w:cs="Times New Roman" w:ascii="Times New Roman" w:hAnsi="Times New Roman"/>
          <w:sz w:val="16"/>
          <w:szCs w:val="16"/>
        </w:rPr>
        <w:t xml:space="preserve">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Pr>
          <w:rFonts w:cs="Times New Roman" w:ascii="Times New Roman" w:hAnsi="Times New Roman"/>
          <w:color w:val="000000"/>
          <w:sz w:val="16"/>
          <w:szCs w:val="16"/>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pPr>
        <w:pStyle w:val="1"/>
        <w:keepNext w:val="true"/>
        <w:keepLines/>
        <w:numPr>
          <w:ilvl w:val="0"/>
          <w:numId w:val="4"/>
        </w:numPr>
        <w:spacing w:before="0" w:after="0"/>
        <w:contextualSpacing/>
        <w:rPr>
          <w:rFonts w:ascii="Times New Roman" w:hAnsi="Times New Roman"/>
          <w:sz w:val="16"/>
          <w:szCs w:val="16"/>
        </w:rPr>
      </w:pPr>
      <w:bookmarkStart w:id="181" w:name="_Toc484718182"/>
      <w:bookmarkStart w:id="182" w:name="_Toc484718510"/>
      <w:r>
        <w:rPr>
          <w:rFonts w:ascii="Times New Roman" w:hAnsi="Times New Roman"/>
          <w:sz w:val="16"/>
          <w:szCs w:val="16"/>
        </w:rPr>
        <w:t>Ответственность Сторон</w:t>
      </w:r>
      <w:bookmarkEnd w:id="181"/>
      <w:bookmarkEnd w:id="182"/>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В случае нарушения требований, указанных </w:t>
      </w:r>
      <w:r>
        <w:rPr>
          <w:rFonts w:cs="Times New Roman" w:ascii="Times New Roman" w:hAnsi="Times New Roman"/>
          <w:color w:val="000000"/>
          <w:sz w:val="16"/>
          <w:szCs w:val="16"/>
        </w:rPr>
        <w:t>в пункте 14.2 настоящего Соглашения, Концедент обязан в течение 10 (десяти) календарных дней с даты обнаружения нарушения направить Концессионеру в письменной форме требование</w:t>
      </w:r>
      <w:r>
        <w:rPr>
          <w:rFonts w:cs="Times New Roman" w:ascii="Times New Roman" w:hAnsi="Times New Roman"/>
          <w:sz w:val="16"/>
          <w:szCs w:val="16"/>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Pr>
          <w:rFonts w:cs="Times New Roman" w:ascii="Times New Roman" w:hAnsi="Times New Roman"/>
          <w:color w:val="000000"/>
          <w:sz w:val="16"/>
          <w:szCs w:val="16"/>
        </w:rPr>
        <w:t>срок для устранения нарушения указывается в требовании.</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color w:val="000000"/>
          <w:sz w:val="16"/>
          <w:szCs w:val="16"/>
          <w:shd w:fill="FFFFFF" w:val="clear"/>
        </w:rPr>
        <w:t>Концедент вправе потребовать от Концессионера возмещения причинённых Концеденту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shd w:fill="FFFFFF" w:val="clear"/>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Pr>
          <w:rFonts w:cs="Times New Roman" w:ascii="Times New Roman" w:hAnsi="Times New Roman"/>
          <w:sz w:val="16"/>
          <w:szCs w:val="16"/>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Концедент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Концессионер имеет право на возмещение убытков, возникших в результате неисполнения или ненадлежащего исполнения Концедентом любых обязательств, включая:</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нарушение срока</w:t>
      </w:r>
      <w:r>
        <w:rPr>
          <w:rFonts w:cs="Times New Roman" w:ascii="Times New Roman" w:hAnsi="Times New Roman"/>
          <w:iCs/>
          <w:sz w:val="16"/>
          <w:szCs w:val="16"/>
        </w:rPr>
        <w:t xml:space="preserve"> </w:t>
      </w:r>
      <w:r>
        <w:rPr>
          <w:rFonts w:cs="Times New Roman" w:ascii="Times New Roman" w:hAnsi="Times New Roman"/>
          <w:sz w:val="16"/>
          <w:szCs w:val="16"/>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нарушение сроков и порядка передачи Концессионеру объектов имущества в составе Объекта Соглашения;</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повлекшие за собой невозможность утверждения инвестиционной программы и 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pPr>
        <w:pStyle w:val="Normal"/>
        <w:widowControl w:val="false"/>
        <w:numPr>
          <w:ilvl w:val="0"/>
          <w:numId w:val="5"/>
        </w:numPr>
        <w:tabs>
          <w:tab w:val="left" w:pos="851" w:leader="none"/>
        </w:tabs>
        <w:spacing w:lineRule="auto" w:line="240" w:before="0" w:after="0"/>
        <w:ind w:left="0" w:firstLine="709"/>
        <w:contextualSpacing/>
        <w:jc w:val="both"/>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pPr>
        <w:pStyle w:val="Normal"/>
        <w:widowControl w:val="false"/>
        <w:tabs>
          <w:tab w:val="left" w:pos="-1985" w:leader="none"/>
        </w:tabs>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ab/>
        <w:t>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Pr>
          <w:rFonts w:eastAsia="Times New Roman Cyr" w:cs="Times New Roman" w:ascii="Times New Roman" w:hAnsi="Times New Roman"/>
          <w:bCs/>
          <w:color w:val="000000"/>
          <w:sz w:val="16"/>
          <w:szCs w:val="16"/>
        </w:rPr>
        <w:t xml:space="preserve"> июля 2005 года № 115-ФЗ</w:t>
      </w:r>
      <w:r>
        <w:rPr>
          <w:rFonts w:cs="Times New Roman" w:ascii="Times New Roman" w:hAnsi="Times New Roman"/>
          <w:sz w:val="16"/>
          <w:szCs w:val="16"/>
        </w:rPr>
        <w:t xml:space="preserve"> «О концессионных соглашениях». </w:t>
      </w:r>
    </w:p>
    <w:p>
      <w:pPr>
        <w:pStyle w:val="Normal"/>
        <w:widowControl w:val="false"/>
        <w:tabs>
          <w:tab w:val="left" w:pos="851" w:leader="none"/>
        </w:tabs>
        <w:spacing w:lineRule="auto" w:line="240" w:before="0" w:after="0"/>
        <w:ind w:firstLine="709"/>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14.7. Концессионер обязан уплатить Концеденту неустойку в случае неисполнения или </w:t>
      </w:r>
      <w:r>
        <w:rPr>
          <w:rFonts w:cs="Times New Roman" w:ascii="Times New Roman" w:hAnsi="Times New Roman"/>
          <w:sz w:val="16"/>
          <w:szCs w:val="16"/>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
    <w:p>
      <w:pPr>
        <w:pStyle w:val="Normal"/>
        <w:tabs>
          <w:tab w:val="left" w:pos="851" w:leader="none"/>
        </w:tabs>
        <w:spacing w:lineRule="auto" w:line="240" w:before="0" w:after="0"/>
        <w:ind w:firstLine="709"/>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14.8. Концедент обязан уплатить Концессионеру неустойку в случае неисполнения или ненадлежащего исполнения Концедентом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уменьшенных на сумму, пропорциональную объему обязательств, предусмотренных Соглашением и фактически исполненных Концессионером.</w:t>
      </w:r>
    </w:p>
    <w:p>
      <w:pPr>
        <w:pStyle w:val="Normal"/>
        <w:tabs>
          <w:tab w:val="left" w:pos="851" w:leader="none"/>
        </w:tabs>
        <w:spacing w:lineRule="auto" w:line="240" w:before="0" w:after="0"/>
        <w:ind w:firstLine="709"/>
        <w:contextualSpacing/>
        <w:jc w:val="both"/>
        <w:rPr>
          <w:rFonts w:ascii="Times New Roman" w:hAnsi="Times New Roman" w:cs="Times New Roman"/>
          <w:sz w:val="16"/>
          <w:szCs w:val="16"/>
        </w:rPr>
      </w:pPr>
      <w:r>
        <w:rPr>
          <w:rFonts w:cs="Times New Roman" w:ascii="Times New Roman" w:hAnsi="Times New Roman"/>
          <w:color w:val="000000"/>
          <w:sz w:val="16"/>
          <w:szCs w:val="16"/>
        </w:rPr>
        <w:t>14.9.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Pr>
          <w:rFonts w:cs="Times New Roman" w:ascii="Times New Roman" w:hAnsi="Times New Roman"/>
          <w:sz w:val="16"/>
          <w:szCs w:val="16"/>
        </w:rPr>
        <w:t xml:space="preserve"> настоящим Соглашением, не освобождает соответствующую Сторону от исполнения этого обязательства в натуре.</w:t>
      </w:r>
    </w:p>
    <w:p>
      <w:pPr>
        <w:pStyle w:val="Normal"/>
        <w:spacing w:lineRule="auto" w:line="240" w:before="0" w:after="0"/>
        <w:ind w:firstLine="709"/>
        <w:contextualSpacing/>
        <w:jc w:val="both"/>
        <w:rPr>
          <w:rFonts w:ascii="Times New Roman" w:hAnsi="Times New Roman" w:cs="Times New Roman"/>
          <w:sz w:val="16"/>
          <w:szCs w:val="16"/>
        </w:rPr>
      </w:pPr>
      <w:r>
        <w:rPr>
          <w:rFonts w:cs="Times New Roman" w:ascii="Times New Roman" w:hAnsi="Times New Roman"/>
          <w:sz w:val="16"/>
          <w:szCs w:val="16"/>
        </w:rPr>
        <w:t>14.10.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pPr>
        <w:pStyle w:val="ListParagraph1"/>
        <w:numPr>
          <w:ilvl w:val="0"/>
          <w:numId w:val="0"/>
        </w:numPr>
        <w:ind w:firstLine="709"/>
        <w:rPr>
          <w:sz w:val="16"/>
          <w:szCs w:val="16"/>
        </w:rPr>
      </w:pPr>
      <w:r>
        <w:rPr>
          <w:sz w:val="16"/>
          <w:szCs w:val="16"/>
        </w:rPr>
        <w:t>14.11. Чувашская Республика несет следующие обязанности по концессионному соглашению:</w:t>
      </w:r>
    </w:p>
    <w:p>
      <w:pPr>
        <w:pStyle w:val="ListParagraph1"/>
        <w:numPr>
          <w:ilvl w:val="0"/>
          <w:numId w:val="0"/>
        </w:numPr>
        <w:ind w:firstLine="709"/>
        <w:rPr>
          <w:sz w:val="16"/>
          <w:szCs w:val="16"/>
        </w:rPr>
      </w:pPr>
      <w:r>
        <w:rPr>
          <w:sz w:val="16"/>
          <w:szCs w:val="16"/>
        </w:rPr>
        <w:t>14.11.1.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pPr>
        <w:pStyle w:val="ListParagraph1"/>
        <w:numPr>
          <w:ilvl w:val="0"/>
          <w:numId w:val="0"/>
        </w:numPr>
        <w:ind w:firstLine="709"/>
        <w:rPr>
          <w:sz w:val="16"/>
          <w:szCs w:val="16"/>
        </w:rPr>
      </w:pPr>
      <w:r>
        <w:rPr>
          <w:sz w:val="16"/>
          <w:szCs w:val="16"/>
        </w:rPr>
        <w:t>14.11.2.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pPr>
        <w:pStyle w:val="ListParagraph1"/>
        <w:numPr>
          <w:ilvl w:val="0"/>
          <w:numId w:val="0"/>
        </w:numPr>
        <w:ind w:firstLine="709"/>
        <w:rPr>
          <w:sz w:val="16"/>
          <w:szCs w:val="16"/>
        </w:rPr>
      </w:pPr>
      <w:r>
        <w:rPr>
          <w:sz w:val="16"/>
          <w:szCs w:val="16"/>
        </w:rPr>
        <w:t>14.11.3.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Pr>
          <w:rFonts w:eastAsia="Times New Roman Cyr"/>
          <w:bCs/>
          <w:color w:val="000000"/>
          <w:sz w:val="16"/>
          <w:szCs w:val="16"/>
        </w:rPr>
        <w:t xml:space="preserve"> июля 2005 года № 115-ФЗ</w:t>
      </w:r>
      <w:r>
        <w:rPr>
          <w:sz w:val="16"/>
          <w:szCs w:val="16"/>
        </w:rPr>
        <w:t xml:space="preserve"> «О концессионных соглашениях»;</w:t>
      </w:r>
    </w:p>
    <w:p>
      <w:pPr>
        <w:pStyle w:val="ListParagraph1"/>
        <w:numPr>
          <w:ilvl w:val="0"/>
          <w:numId w:val="0"/>
        </w:numPr>
        <w:ind w:firstLine="709"/>
        <w:rPr>
          <w:sz w:val="16"/>
          <w:szCs w:val="16"/>
        </w:rPr>
      </w:pPr>
      <w:r>
        <w:rPr>
          <w:sz w:val="16"/>
          <w:szCs w:val="16"/>
        </w:rPr>
        <w:t>14.11.4. иные обязанности, устанавливаемые нормативными правовыми актами Чувашской Республики.</w:t>
      </w:r>
    </w:p>
    <w:p>
      <w:pPr>
        <w:pStyle w:val="ListParagraph1"/>
        <w:numPr>
          <w:ilvl w:val="0"/>
          <w:numId w:val="0"/>
        </w:numPr>
        <w:ind w:firstLine="709"/>
        <w:rPr>
          <w:sz w:val="16"/>
          <w:szCs w:val="16"/>
        </w:rPr>
      </w:pPr>
      <w:r>
        <w:rPr>
          <w:sz w:val="16"/>
          <w:szCs w:val="16"/>
        </w:rPr>
        <w:t>14.12. Чувашская Республика имеет следующие права по концессионному соглашению:</w:t>
      </w:r>
    </w:p>
    <w:p>
      <w:pPr>
        <w:pStyle w:val="ListParagraph1"/>
        <w:numPr>
          <w:ilvl w:val="0"/>
          <w:numId w:val="0"/>
        </w:numPr>
        <w:ind w:firstLine="709"/>
        <w:rPr>
          <w:sz w:val="16"/>
          <w:szCs w:val="16"/>
        </w:rPr>
      </w:pPr>
      <w:r>
        <w:rPr>
          <w:sz w:val="16"/>
          <w:szCs w:val="16"/>
        </w:rPr>
        <w:t>14.12.1.предоставление концессионеру государственных гарантий Чувашской Республики;</w:t>
      </w:r>
    </w:p>
    <w:p>
      <w:pPr>
        <w:pStyle w:val="ListParagraph1"/>
        <w:numPr>
          <w:ilvl w:val="0"/>
          <w:numId w:val="0"/>
        </w:numPr>
        <w:ind w:firstLine="709"/>
        <w:rPr>
          <w:sz w:val="16"/>
          <w:szCs w:val="16"/>
        </w:rPr>
      </w:pPr>
      <w:r>
        <w:rPr>
          <w:sz w:val="16"/>
          <w:szCs w:val="16"/>
        </w:rPr>
        <w:t>14.12.2. на возмещение убытков со стороны Концедента при выполнении Чувашской Республикой обязательств, предусмотренных пунктом 14.11.3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w:t>
      </w:r>
    </w:p>
    <w:p>
      <w:pPr>
        <w:pStyle w:val="ListParagraph1"/>
        <w:numPr>
          <w:ilvl w:val="0"/>
          <w:numId w:val="0"/>
        </w:numPr>
        <w:ind w:firstLine="709"/>
        <w:rPr>
          <w:sz w:val="16"/>
          <w:szCs w:val="16"/>
        </w:rPr>
      </w:pPr>
      <w:r>
        <w:rPr>
          <w:sz w:val="16"/>
          <w:szCs w:val="16"/>
        </w:rPr>
        <w:t>14.12.3.иные права, устанавливаемые нормативными правовыми актами Чувашской Республики.</w:t>
      </w:r>
    </w:p>
    <w:p>
      <w:pPr>
        <w:pStyle w:val="ListParagraph1"/>
        <w:numPr>
          <w:ilvl w:val="0"/>
          <w:numId w:val="0"/>
        </w:numPr>
        <w:ind w:firstLine="709"/>
        <w:rPr>
          <w:sz w:val="16"/>
          <w:szCs w:val="16"/>
        </w:rPr>
      </w:pPr>
      <w:r>
        <w:rPr>
          <w:sz w:val="16"/>
          <w:szCs w:val="16"/>
        </w:rPr>
      </w:r>
    </w:p>
    <w:p>
      <w:pPr>
        <w:pStyle w:val="1"/>
        <w:keepNext w:val="true"/>
        <w:keepLines/>
        <w:numPr>
          <w:ilvl w:val="0"/>
          <w:numId w:val="4"/>
        </w:numPr>
        <w:spacing w:before="0" w:after="0"/>
        <w:contextualSpacing/>
        <w:rPr>
          <w:rFonts w:ascii="Times New Roman" w:hAnsi="Times New Roman"/>
          <w:sz w:val="16"/>
          <w:szCs w:val="16"/>
        </w:rPr>
      </w:pPr>
      <w:bookmarkStart w:id="183" w:name="_Toc484718183"/>
      <w:bookmarkStart w:id="184" w:name="_Toc484718511"/>
      <w:r>
        <w:rPr>
          <w:rFonts w:ascii="Times New Roman" w:hAnsi="Times New Roman"/>
          <w:sz w:val="16"/>
          <w:szCs w:val="16"/>
        </w:rPr>
        <w:t>Порядок взаимодействия Сторон при наступлении обстоятельств непреодолимой силы</w:t>
      </w:r>
      <w:bookmarkEnd w:id="183"/>
      <w:bookmarkEnd w:id="184"/>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Сторона, нарушившая условия настоящего Соглашения в результате наступления обстоятельств непреодолимой силы, обязана:</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 xml:space="preserve">а) в письменной форме уведомить другую Сторону о наступлении указанных обстоятельств не </w:t>
      </w:r>
      <w:r>
        <w:rPr>
          <w:rFonts w:cs="Times New Roman" w:ascii="Times New Roman" w:hAnsi="Times New Roman"/>
          <w:color w:val="000000"/>
          <w:sz w:val="16"/>
          <w:szCs w:val="16"/>
        </w:rPr>
        <w:t>позднее 5 (пяти) календарных</w:t>
      </w:r>
      <w:r>
        <w:rPr>
          <w:rFonts w:cs="Times New Roman" w:ascii="Times New Roman" w:hAnsi="Times New Roman"/>
          <w:sz w:val="16"/>
          <w:szCs w:val="16"/>
        </w:rPr>
        <w:t xml:space="preserve"> дней со дня их наступления и представить необходимые документальные подтверждения;</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Pr>
          <w:rFonts w:cs="Times New Roman" w:ascii="Times New Roman" w:hAnsi="Times New Roman"/>
          <w:color w:val="000000"/>
          <w:sz w:val="16"/>
          <w:szCs w:val="16"/>
        </w:rPr>
        <w:t>течение 10 (десяти)</w:t>
      </w:r>
      <w:r>
        <w:rPr>
          <w:rFonts w:cs="Times New Roman" w:ascii="Times New Roman" w:hAnsi="Times New Roman"/>
          <w:color w:val="FF0000"/>
          <w:sz w:val="16"/>
          <w:szCs w:val="16"/>
        </w:rPr>
        <w:t xml:space="preserve"> </w:t>
      </w:r>
      <w:r>
        <w:rPr>
          <w:rFonts w:cs="Times New Roman" w:ascii="Times New Roman" w:hAnsi="Times New Roman"/>
          <w:color w:val="000000"/>
          <w:sz w:val="16"/>
          <w:szCs w:val="16"/>
        </w:rPr>
        <w:t>календарных дней</w:t>
      </w:r>
      <w:r>
        <w:rPr>
          <w:rFonts w:cs="Times New Roman" w:ascii="Times New Roman" w:hAnsi="Times New Roman"/>
          <w:sz w:val="16"/>
          <w:szCs w:val="16"/>
        </w:rPr>
        <w:t xml:space="preserve"> меры, направленные на обеспечение надлежащего осуществления Концессионером деятельности, указанной в пункте 1.1 настоящего Соглашения.</w:t>
      </w:r>
    </w:p>
    <w:p>
      <w:pPr>
        <w:pStyle w:val="1"/>
        <w:keepNext w:val="true"/>
        <w:keepLines/>
        <w:numPr>
          <w:ilvl w:val="0"/>
          <w:numId w:val="4"/>
        </w:numPr>
        <w:spacing w:before="0" w:after="0"/>
        <w:contextualSpacing/>
        <w:rPr>
          <w:rFonts w:ascii="Times New Roman" w:hAnsi="Times New Roman"/>
          <w:sz w:val="16"/>
          <w:szCs w:val="16"/>
        </w:rPr>
      </w:pPr>
      <w:bookmarkStart w:id="185" w:name="_Toc484718184"/>
      <w:bookmarkStart w:id="186" w:name="_Toc484718512"/>
      <w:r>
        <w:rPr>
          <w:rFonts w:ascii="Times New Roman" w:hAnsi="Times New Roman"/>
          <w:sz w:val="16"/>
          <w:szCs w:val="16"/>
        </w:rPr>
        <w:t>Изменение Соглашения</w:t>
      </w:r>
      <w:bookmarkEnd w:id="185"/>
      <w:bookmarkEnd w:id="186"/>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Изменение настоящего Соглашения осуществляется в письменной форме и оформляется дополнительным соглашением к концессионному соглашению.</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1">
        <w:r>
          <w:rPr>
            <w:rStyle w:val="ListLabel25"/>
            <w:rFonts w:cs="Times New Roman" w:ascii="Times New Roman" w:hAnsi="Times New Roman"/>
            <w:color w:val="000000"/>
            <w:sz w:val="16"/>
            <w:szCs w:val="16"/>
          </w:rPr>
          <w:t>кодексом</w:t>
        </w:r>
      </w:hyperlink>
      <w:r>
        <w:rPr>
          <w:rFonts w:cs="Times New Roman" w:ascii="Times New Roman" w:hAnsi="Times New Roman"/>
          <w:color w:val="000000"/>
          <w:sz w:val="16"/>
          <w:szCs w:val="16"/>
        </w:rPr>
        <w:t xml:space="preserve"> Российской Федерации.</w:t>
      </w:r>
    </w:p>
    <w:p>
      <w:pPr>
        <w:pStyle w:val="1"/>
        <w:keepNext w:val="true"/>
        <w:keepLines/>
        <w:numPr>
          <w:ilvl w:val="0"/>
          <w:numId w:val="4"/>
        </w:numPr>
        <w:spacing w:before="0" w:after="0"/>
        <w:contextualSpacing/>
        <w:rPr>
          <w:rFonts w:ascii="Times New Roman" w:hAnsi="Times New Roman"/>
          <w:sz w:val="16"/>
          <w:szCs w:val="16"/>
        </w:rPr>
      </w:pPr>
      <w:bookmarkStart w:id="187" w:name="_Toc484718185"/>
      <w:bookmarkStart w:id="188" w:name="_Toc484718513"/>
      <w:r>
        <w:rPr>
          <w:rFonts w:ascii="Times New Roman" w:hAnsi="Times New Roman"/>
          <w:sz w:val="16"/>
          <w:szCs w:val="16"/>
        </w:rPr>
        <w:t>Прекращение Соглашения</w:t>
      </w:r>
      <w:bookmarkEnd w:id="187"/>
      <w:bookmarkEnd w:id="188"/>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Настоящее Соглашение прекращается:</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t>а) по истечении срока действия;</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t>б) по соглашению Сторон;</w:t>
      </w:r>
    </w:p>
    <w:p>
      <w:pPr>
        <w:pStyle w:val="Normal"/>
        <w:spacing w:lineRule="auto" w:line="240" w:before="0" w:after="0"/>
        <w:contextualSpacing/>
        <w:rPr>
          <w:rFonts w:ascii="Times New Roman" w:hAnsi="Times New Roman" w:cs="Times New Roman"/>
          <w:sz w:val="16"/>
          <w:szCs w:val="16"/>
        </w:rPr>
      </w:pPr>
      <w:r>
        <w:rPr>
          <w:rFonts w:cs="Times New Roman" w:ascii="Times New Roman" w:hAnsi="Times New Roman"/>
          <w:sz w:val="16"/>
          <w:szCs w:val="16"/>
        </w:rPr>
        <w:t>в) на основании судебного решения о его досрочном расторжении.</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Pr>
          <w:rFonts w:cs="Times New Roman" w:ascii="Times New Roman" w:hAnsi="Times New Roman"/>
          <w:color w:val="000000"/>
          <w:sz w:val="16"/>
          <w:szCs w:val="16"/>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 существенным нарушениям Концессионером условий настоящего Соглашения относятся:</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а) нарушение установленных пунктом 10.2 настоящего Соглашения сроков создания и (или) реконструкции Объекта Соглашения;</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б) использование (эксплуатация) Объекта Соглашения</w:t>
      </w:r>
      <w:r>
        <w:rPr>
          <w:rFonts w:cs="Times New Roman" w:ascii="Times New Roman" w:hAnsi="Times New Roman"/>
          <w:sz w:val="16"/>
          <w:szCs w:val="16"/>
        </w:rPr>
        <w:t xml:space="preserve"> в целях, не установленных настоящим Соглашением;</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в) неисполнение или ненадлежащее исполнение Концессионером обязательств, установленных настоящим Соглашением;</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г) прекращение или приостановление Концессионером деятельности, предусмотренной настоящим Соглашением, без согласия Концедента;</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Pr>
          <w:rFonts w:eastAsia="Times New Roman Cyr" w:cs="Times New Roman" w:ascii="Times New Roman" w:hAnsi="Times New Roman"/>
          <w:bCs/>
          <w:color w:val="000000"/>
          <w:sz w:val="16"/>
          <w:szCs w:val="16"/>
        </w:rPr>
        <w:t xml:space="preserve">водоснабжению </w:t>
      </w:r>
      <w:r>
        <w:rPr>
          <w:rFonts w:cs="Times New Roman" w:ascii="Times New Roman" w:hAnsi="Times New Roman"/>
          <w:sz w:val="16"/>
          <w:szCs w:val="16"/>
        </w:rPr>
        <w:t>;</w:t>
      </w:r>
    </w:p>
    <w:p>
      <w:pPr>
        <w:pStyle w:val="Normal"/>
        <w:spacing w:lineRule="auto" w:line="240" w:before="0" w:after="0"/>
        <w:contextualSpacing/>
        <w:jc w:val="both"/>
        <w:rPr>
          <w:rFonts w:ascii="Times New Roman" w:hAnsi="Times New Roman" w:cs="Times New Roman"/>
          <w:color w:val="FF0000"/>
          <w:sz w:val="16"/>
          <w:szCs w:val="16"/>
        </w:rPr>
      </w:pPr>
      <w:r>
        <w:rPr>
          <w:rFonts w:cs="Times New Roman" w:ascii="Times New Roman" w:hAnsi="Times New Roman"/>
          <w:sz w:val="16"/>
          <w:szCs w:val="16"/>
        </w:rPr>
        <w:t>е) нарушение установленного настоящим Соглашением порядка использования (эксплуатации) объекта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К существенным нарушениям Концедентом условий настоящего Соглашения относятся:</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а) нарушение установленных пунктами 3.1 и 10.5 настоящего Соглашения,</w:t>
      </w:r>
      <w:r>
        <w:rPr>
          <w:rFonts w:cs="Times New Roman" w:ascii="Times New Roman" w:hAnsi="Times New Roman"/>
          <w:sz w:val="16"/>
          <w:szCs w:val="16"/>
        </w:rPr>
        <w:t xml:space="preserve"> сроков передачи Концессионеру Объекта Соглашения;</w:t>
      </w:r>
    </w:p>
    <w:p>
      <w:pPr>
        <w:pStyle w:val="Normal"/>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 сфере </w:t>
      </w:r>
      <w:r>
        <w:rPr>
          <w:rFonts w:cs="Times New Roman" w:ascii="Times New Roman" w:hAnsi="Times New Roman"/>
          <w:sz w:val="16"/>
          <w:szCs w:val="16"/>
        </w:rPr>
        <w:t xml:space="preserve">водоснабжения </w:t>
      </w:r>
      <w:r>
        <w:rPr>
          <w:rFonts w:cs="Times New Roman" w:ascii="Times New Roman" w:hAnsi="Times New Roman"/>
          <w:color w:val="000000"/>
          <w:sz w:val="16"/>
          <w:szCs w:val="16"/>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r>
          <w:rPr>
            <w:rStyle w:val="ListLabel25"/>
            <w:rFonts w:cs="Times New Roman" w:ascii="Times New Roman" w:hAnsi="Times New Roman"/>
            <w:color w:val="000000"/>
            <w:sz w:val="16"/>
            <w:szCs w:val="16"/>
          </w:rPr>
          <w:t>постановлением</w:t>
        </w:r>
      </w:hyperlink>
      <w:r>
        <w:rPr>
          <w:rFonts w:cs="Times New Roman" w:ascii="Times New Roman" w:hAnsi="Times New Roman"/>
          <w:color w:val="000000"/>
          <w:sz w:val="16"/>
          <w:szCs w:val="16"/>
        </w:rPr>
        <w:t xml:space="preserve"> Правительства РФ от 1 июля 2014 г. N 603. Возмещение расходов осуществляется в течение 2 (двух) лет с даты окончания срока действия соглашения.</w:t>
      </w:r>
    </w:p>
    <w:p>
      <w:pPr>
        <w:pStyle w:val="Normal"/>
        <w:spacing w:lineRule="auto" w:line="240" w:before="0" w:after="0"/>
        <w:ind w:left="709" w:hanging="0"/>
        <w:contextualSpacing/>
        <w:jc w:val="both"/>
        <w:rPr>
          <w:rFonts w:ascii="Times New Roman" w:hAnsi="Times New Roman" w:cs="Times New Roman"/>
          <w:sz w:val="16"/>
          <w:szCs w:val="16"/>
        </w:rPr>
      </w:pPr>
      <w:r>
        <w:rPr>
          <w:rFonts w:cs="Times New Roman" w:ascii="Times New Roman" w:hAnsi="Times New Roman"/>
          <w:sz w:val="16"/>
          <w:szCs w:val="16"/>
        </w:rPr>
      </w:r>
    </w:p>
    <w:p>
      <w:pPr>
        <w:pStyle w:val="1"/>
        <w:keepNext w:val="true"/>
        <w:keepLines/>
        <w:numPr>
          <w:ilvl w:val="0"/>
          <w:numId w:val="4"/>
        </w:numPr>
        <w:spacing w:before="0" w:after="0"/>
        <w:contextualSpacing/>
        <w:rPr>
          <w:rFonts w:ascii="Times New Roman" w:hAnsi="Times New Roman"/>
          <w:sz w:val="16"/>
          <w:szCs w:val="16"/>
        </w:rPr>
      </w:pPr>
      <w:bookmarkStart w:id="189" w:name="_Toc484718186"/>
      <w:bookmarkStart w:id="190" w:name="_Toc484718514"/>
      <w:r>
        <w:rPr>
          <w:rFonts w:ascii="Times New Roman" w:hAnsi="Times New Roman"/>
          <w:sz w:val="16"/>
          <w:szCs w:val="16"/>
        </w:rPr>
        <w:t>Гарантии осуществления Концессионером деятельности, предусмотренной Соглашением</w:t>
      </w:r>
      <w:bookmarkEnd w:id="189"/>
      <w:bookmarkEnd w:id="190"/>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 xml:space="preserve">В соответствии с законодательством о концессионных соглашениях Госслужба устанавливает тарифы на </w:t>
      </w:r>
      <w:r>
        <w:rPr>
          <w:rFonts w:eastAsia="Times New Roman Cyr" w:cs="Times New Roman" w:ascii="Times New Roman" w:hAnsi="Times New Roman"/>
          <w:bCs/>
          <w:color w:val="000000"/>
          <w:sz w:val="16"/>
          <w:szCs w:val="16"/>
        </w:rPr>
        <w:t xml:space="preserve">водоснабжение </w:t>
      </w:r>
      <w:r>
        <w:rPr>
          <w:rFonts w:cs="Times New Roman" w:ascii="Times New Roman" w:hAnsi="Times New Roman"/>
          <w:color w:val="000000"/>
          <w:sz w:val="16"/>
          <w:szCs w:val="16"/>
        </w:rPr>
        <w:t>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Pr>
          <w:rFonts w:cs="Times New Roman" w:ascii="Times New Roman" w:hAnsi="Times New Roman"/>
          <w:sz w:val="16"/>
          <w:szCs w:val="16"/>
        </w:rPr>
        <w:t xml:space="preserve"> </w:t>
      </w:r>
      <w:r>
        <w:rPr>
          <w:rFonts w:cs="Times New Roman" w:ascii="Times New Roman" w:hAnsi="Times New Roman"/>
          <w:color w:val="000000"/>
          <w:sz w:val="16"/>
          <w:szCs w:val="16"/>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pPr>
        <w:pStyle w:val="Normal"/>
        <w:numPr>
          <w:ilvl w:val="1"/>
          <w:numId w:val="4"/>
        </w:numPr>
        <w:spacing w:lineRule="auto" w:line="240" w:before="0" w:after="0"/>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Pr>
          <w:rFonts w:cs="Times New Roman" w:ascii="Times New Roman" w:hAnsi="Times New Roman"/>
          <w:sz w:val="16"/>
          <w:szCs w:val="16"/>
        </w:rPr>
        <w:t xml:space="preserve">водоснабжения </w:t>
      </w:r>
      <w:r>
        <w:rPr>
          <w:rFonts w:cs="Times New Roman" w:ascii="Times New Roman" w:hAnsi="Times New Roman"/>
          <w:color w:val="000000"/>
          <w:sz w:val="16"/>
          <w:szCs w:val="16"/>
        </w:rPr>
        <w:t>.</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color w:val="000000"/>
          <w:sz w:val="16"/>
          <w:szCs w:val="16"/>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pPr>
        <w:pStyle w:val="1"/>
        <w:keepNext w:val="true"/>
        <w:keepLines/>
        <w:numPr>
          <w:ilvl w:val="0"/>
          <w:numId w:val="4"/>
        </w:numPr>
        <w:spacing w:before="0" w:after="0"/>
        <w:contextualSpacing/>
        <w:rPr>
          <w:rFonts w:ascii="Times New Roman" w:hAnsi="Times New Roman"/>
          <w:sz w:val="16"/>
          <w:szCs w:val="16"/>
        </w:rPr>
      </w:pPr>
      <w:bookmarkStart w:id="191" w:name="_Toc484718187"/>
      <w:bookmarkStart w:id="192" w:name="_Toc484718515"/>
      <w:r>
        <w:rPr>
          <w:rFonts w:ascii="Times New Roman" w:hAnsi="Times New Roman"/>
          <w:sz w:val="16"/>
          <w:szCs w:val="16"/>
        </w:rPr>
        <w:t>Разрешение споров</w:t>
      </w:r>
      <w:bookmarkEnd w:id="191"/>
      <w:bookmarkEnd w:id="192"/>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Споры и разногласия между Сторонами по настоящему Соглашению или в связи с ним разрешаются путем переговоров.</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pPr>
        <w:pStyle w:val="Normal"/>
        <w:spacing w:lineRule="auto" w:line="240" w:before="0" w:after="0"/>
        <w:ind w:firstLine="567"/>
        <w:contextualSpacing/>
        <w:rPr>
          <w:rFonts w:ascii="Times New Roman" w:hAnsi="Times New Roman" w:cs="Times New Roman"/>
          <w:sz w:val="16"/>
          <w:szCs w:val="16"/>
        </w:rPr>
      </w:pPr>
      <w:r>
        <w:rPr>
          <w:rFonts w:cs="Times New Roman" w:ascii="Times New Roman" w:hAnsi="Times New Roman"/>
          <w:sz w:val="16"/>
          <w:szCs w:val="16"/>
        </w:rPr>
        <w:t>Претензия (ответ на претензию) направляется с уведомлением о вручении или иным способом, обеспечивающим получение Стороной такого сообщения.</w:t>
      </w:r>
    </w:p>
    <w:p>
      <w:pPr>
        <w:pStyle w:val="Normal"/>
        <w:numPr>
          <w:ilvl w:val="1"/>
          <w:numId w:val="4"/>
        </w:numPr>
        <w:spacing w:lineRule="auto" w:line="240" w:before="0" w:after="0"/>
        <w:contextualSpacing/>
        <w:jc w:val="both"/>
        <w:rPr>
          <w:rFonts w:ascii="Times New Roman" w:hAnsi="Times New Roman" w:cs="Times New Roman"/>
          <w:sz w:val="16"/>
          <w:szCs w:val="16"/>
        </w:rPr>
      </w:pPr>
      <w:r>
        <w:rPr>
          <w:rFonts w:cs="Times New Roman" w:ascii="Times New Roman" w:hAnsi="Times New Roman"/>
          <w:sz w:val="16"/>
          <w:szCs w:val="16"/>
        </w:rPr>
        <w:t>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pPr>
        <w:pStyle w:val="1"/>
        <w:keepNext w:val="true"/>
        <w:keepLines/>
        <w:numPr>
          <w:ilvl w:val="0"/>
          <w:numId w:val="4"/>
        </w:numPr>
        <w:spacing w:before="0" w:after="0"/>
        <w:contextualSpacing/>
        <w:rPr>
          <w:rFonts w:ascii="Times New Roman" w:hAnsi="Times New Roman"/>
          <w:sz w:val="16"/>
          <w:szCs w:val="16"/>
        </w:rPr>
      </w:pPr>
      <w:bookmarkStart w:id="193" w:name="_Toc484718188"/>
      <w:bookmarkStart w:id="194" w:name="_Toc484718516"/>
      <w:r>
        <w:rPr>
          <w:rFonts w:ascii="Times New Roman" w:hAnsi="Times New Roman"/>
          <w:sz w:val="16"/>
          <w:szCs w:val="16"/>
        </w:rPr>
        <w:t>Размещение информации</w:t>
      </w:r>
      <w:bookmarkEnd w:id="193"/>
      <w:bookmarkEnd w:id="194"/>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 xml:space="preserve">20.1. 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 сайте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pPr>
        <w:pStyle w:val="1"/>
        <w:keepNext w:val="true"/>
        <w:keepLines/>
        <w:numPr>
          <w:ilvl w:val="0"/>
          <w:numId w:val="4"/>
        </w:numPr>
        <w:spacing w:before="0" w:after="0"/>
        <w:contextualSpacing/>
        <w:rPr>
          <w:rFonts w:ascii="Times New Roman" w:hAnsi="Times New Roman"/>
          <w:sz w:val="16"/>
          <w:szCs w:val="16"/>
        </w:rPr>
      </w:pPr>
      <w:bookmarkStart w:id="195" w:name="_Toc484718189"/>
      <w:bookmarkStart w:id="196" w:name="_Toc484718517"/>
      <w:r>
        <w:rPr>
          <w:rFonts w:ascii="Times New Roman" w:hAnsi="Times New Roman"/>
          <w:sz w:val="16"/>
          <w:szCs w:val="16"/>
        </w:rPr>
        <w:t>Заключительные положения</w:t>
      </w:r>
      <w:bookmarkEnd w:id="195"/>
      <w:bookmarkEnd w:id="196"/>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pPr>
        <w:pStyle w:val="Normal"/>
        <w:shd w:val="clear" w:color="auto" w:fill="FFFFFF"/>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pPr>
        <w:pStyle w:val="Normal"/>
        <w:spacing w:lineRule="auto" w:line="240" w:before="0" w:after="0"/>
        <w:ind w:firstLine="567"/>
        <w:contextualSpacing/>
        <w:jc w:val="both"/>
        <w:rPr>
          <w:rFonts w:ascii="Times New Roman" w:hAnsi="Times New Roman" w:cs="Times New Roman"/>
          <w:sz w:val="16"/>
          <w:szCs w:val="16"/>
        </w:rPr>
      </w:pPr>
      <w:r>
        <w:rPr>
          <w:rFonts w:cs="Times New Roman" w:ascii="Times New Roman" w:hAnsi="Times New Roman"/>
          <w:sz w:val="16"/>
          <w:szCs w:val="16"/>
        </w:rPr>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pPr>
        <w:pStyle w:val="1"/>
        <w:keepNext w:val="true"/>
        <w:keepLines/>
        <w:numPr>
          <w:ilvl w:val="0"/>
          <w:numId w:val="4"/>
        </w:numPr>
        <w:spacing w:before="0" w:after="0"/>
        <w:contextualSpacing/>
        <w:rPr>
          <w:rFonts w:ascii="Times New Roman" w:hAnsi="Times New Roman"/>
          <w:sz w:val="16"/>
          <w:szCs w:val="16"/>
        </w:rPr>
      </w:pPr>
      <w:bookmarkStart w:id="197" w:name="_Toc484718190"/>
      <w:bookmarkStart w:id="198" w:name="_Toc484718518"/>
      <w:r>
        <w:rPr>
          <w:rFonts w:ascii="Times New Roman" w:hAnsi="Times New Roman"/>
          <w:sz w:val="16"/>
          <w:szCs w:val="16"/>
        </w:rPr>
        <w:t xml:space="preserve">Перечень приложений к </w:t>
      </w:r>
      <w:bookmarkEnd w:id="197"/>
      <w:bookmarkEnd w:id="198"/>
      <w:r>
        <w:rPr>
          <w:rFonts w:ascii="Times New Roman" w:hAnsi="Times New Roman"/>
          <w:sz w:val="16"/>
          <w:szCs w:val="16"/>
        </w:rPr>
        <w:t>Соглашению</w:t>
      </w:r>
    </w:p>
    <w:p>
      <w:pPr>
        <w:pStyle w:val="Normal"/>
        <w:widowControl w:val="false"/>
        <w:numPr>
          <w:ilvl w:val="1"/>
          <w:numId w:val="2"/>
        </w:numPr>
        <w:spacing w:lineRule="auto" w:line="240" w:before="0" w:after="0"/>
        <w:ind w:left="0" w:firstLine="709"/>
        <w:contextualSpacing/>
        <w:jc w:val="both"/>
        <w:rPr>
          <w:rFonts w:ascii="Times New Roman" w:hAnsi="Times New Roman" w:cs="Times New Roman"/>
          <w:color w:val="000000"/>
          <w:sz w:val="16"/>
          <w:szCs w:val="16"/>
        </w:rPr>
      </w:pPr>
      <w:r>
        <w:rPr>
          <w:rFonts w:cs="Times New Roman" w:ascii="Times New Roman" w:hAnsi="Times New Roman"/>
          <w:color w:val="000000"/>
          <w:sz w:val="16"/>
          <w:szCs w:val="16"/>
        </w:rPr>
        <w:t>Соглашение содержит следующие приложения:</w:t>
      </w:r>
    </w:p>
    <w:p>
      <w:pPr>
        <w:pStyle w:val="ListParagraph1"/>
        <w:numPr>
          <w:ilvl w:val="1"/>
          <w:numId w:val="3"/>
        </w:numPr>
        <w:rPr>
          <w:sz w:val="16"/>
          <w:szCs w:val="16"/>
        </w:rPr>
      </w:pPr>
      <w:r>
        <w:rPr>
          <w:sz w:val="16"/>
          <w:szCs w:val="16"/>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pPr>
        <w:pStyle w:val="ListParagraph1"/>
        <w:numPr>
          <w:ilvl w:val="1"/>
          <w:numId w:val="3"/>
        </w:numPr>
        <w:rPr>
          <w:sz w:val="16"/>
          <w:szCs w:val="16"/>
        </w:rPr>
      </w:pPr>
      <w:r>
        <w:rPr>
          <w:sz w:val="16"/>
          <w:szCs w:val="16"/>
        </w:rPr>
        <w:t>Приложение № 2 «Состав и описание, в том числе технико-экономические показатели, Объекта концессионного соглашения»;</w:t>
      </w:r>
    </w:p>
    <w:p>
      <w:pPr>
        <w:pStyle w:val="ListParagraph1"/>
        <w:numPr>
          <w:ilvl w:val="1"/>
          <w:numId w:val="3"/>
        </w:numPr>
        <w:rPr>
          <w:sz w:val="16"/>
          <w:szCs w:val="16"/>
        </w:rPr>
      </w:pPr>
      <w:r>
        <w:rPr>
          <w:sz w:val="16"/>
          <w:szCs w:val="16"/>
        </w:rPr>
        <w:t>Приложение № 3 «Задание Концедента»;</w:t>
      </w:r>
    </w:p>
    <w:p>
      <w:pPr>
        <w:pStyle w:val="ListParagraph1"/>
        <w:numPr>
          <w:ilvl w:val="1"/>
          <w:numId w:val="3"/>
        </w:numPr>
        <w:rPr>
          <w:sz w:val="16"/>
          <w:szCs w:val="16"/>
        </w:rPr>
      </w:pPr>
      <w:r>
        <w:rPr>
          <w:sz w:val="16"/>
          <w:szCs w:val="16"/>
        </w:rPr>
        <w:t>Приложение № 4 «Описание земельных участков, необходимых для осуществления Концессионером деятельности»;</w:t>
      </w:r>
    </w:p>
    <w:p>
      <w:pPr>
        <w:pStyle w:val="ListParagraph1"/>
        <w:numPr>
          <w:ilvl w:val="1"/>
          <w:numId w:val="3"/>
        </w:numPr>
        <w:rPr>
          <w:sz w:val="16"/>
          <w:szCs w:val="16"/>
        </w:rPr>
      </w:pPr>
      <w:r>
        <w:rPr>
          <w:sz w:val="16"/>
          <w:szCs w:val="16"/>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pPr>
        <w:pStyle w:val="ListParagraph1"/>
        <w:numPr>
          <w:ilvl w:val="1"/>
          <w:numId w:val="3"/>
        </w:numPr>
        <w:rPr>
          <w:sz w:val="16"/>
          <w:szCs w:val="16"/>
        </w:rPr>
      </w:pPr>
      <w:r>
        <w:rPr>
          <w:sz w:val="16"/>
          <w:szCs w:val="16"/>
        </w:rPr>
        <w:t>Приложение № 6 «Расходы, финансируемые за счет средств Концедента»;</w:t>
      </w:r>
    </w:p>
    <w:p>
      <w:pPr>
        <w:pStyle w:val="ListParagraph1"/>
        <w:numPr>
          <w:ilvl w:val="1"/>
          <w:numId w:val="3"/>
        </w:numPr>
        <w:rPr>
          <w:sz w:val="16"/>
          <w:szCs w:val="16"/>
        </w:rPr>
      </w:pPr>
      <w:r>
        <w:rPr>
          <w:sz w:val="16"/>
          <w:szCs w:val="16"/>
        </w:rPr>
        <w:t>Приложение № 7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pPr>
        <w:pStyle w:val="ListParagraph1"/>
        <w:numPr>
          <w:ilvl w:val="1"/>
          <w:numId w:val="3"/>
        </w:numPr>
        <w:rPr>
          <w:sz w:val="16"/>
          <w:szCs w:val="16"/>
        </w:rPr>
      </w:pPr>
      <w:r>
        <w:rPr>
          <w:sz w:val="16"/>
          <w:szCs w:val="16"/>
        </w:rPr>
        <w:t>Приложение № 8 «Плановые значения показателей деятельности концессионера»;</w:t>
      </w:r>
    </w:p>
    <w:p>
      <w:pPr>
        <w:pStyle w:val="ListParagraph1"/>
        <w:numPr>
          <w:ilvl w:val="0"/>
          <w:numId w:val="0"/>
        </w:numPr>
        <w:ind w:left="360" w:hanging="0"/>
        <w:rPr>
          <w:sz w:val="16"/>
          <w:szCs w:val="16"/>
        </w:rPr>
      </w:pPr>
      <w:r>
        <w:rPr>
          <w:sz w:val="16"/>
          <w:szCs w:val="16"/>
        </w:rPr>
      </w:r>
    </w:p>
    <w:p>
      <w:pPr>
        <w:pStyle w:val="1"/>
        <w:keepNext w:val="true"/>
        <w:keepLines/>
        <w:numPr>
          <w:ilvl w:val="0"/>
          <w:numId w:val="4"/>
        </w:numPr>
        <w:spacing w:before="0" w:after="0"/>
        <w:contextualSpacing/>
        <w:rPr>
          <w:rFonts w:ascii="Times New Roman" w:hAnsi="Times New Roman"/>
          <w:sz w:val="16"/>
          <w:szCs w:val="16"/>
        </w:rPr>
      </w:pPr>
      <w:bookmarkStart w:id="199" w:name="_Toc484718191"/>
      <w:bookmarkStart w:id="200" w:name="_Toc484718519"/>
      <w:r>
        <w:rPr>
          <w:rFonts w:ascii="Times New Roman" w:hAnsi="Times New Roman"/>
          <w:sz w:val="16"/>
          <w:szCs w:val="16"/>
        </w:rPr>
        <w:t>Адреса и реквизиты Сторон</w:t>
      </w:r>
      <w:bookmarkEnd w:id="199"/>
      <w:bookmarkEnd w:id="200"/>
    </w:p>
    <w:tbl>
      <w:tblPr>
        <w:tblW w:w="8931" w:type="dxa"/>
        <w:jc w:val="left"/>
        <w:tblInd w:w="-283" w:type="dxa"/>
        <w:tblBorders/>
        <w:tblCellMar>
          <w:top w:w="0" w:type="dxa"/>
          <w:left w:w="108" w:type="dxa"/>
          <w:bottom w:w="0" w:type="dxa"/>
          <w:right w:w="108" w:type="dxa"/>
        </w:tblCellMar>
        <w:tblLook w:firstRow="1" w:noVBand="1" w:lastRow="0" w:firstColumn="1" w:lastColumn="0" w:noHBand="0" w:val="04a0"/>
      </w:tblPr>
      <w:tblGrid>
        <w:gridCol w:w="8931"/>
      </w:tblGrid>
      <w:tr>
        <w:trPr/>
        <w:tc>
          <w:tcPr>
            <w:tcW w:w="8931" w:type="dxa"/>
            <w:tcBorders/>
            <w:shd w:fill="auto" w:val="clear"/>
          </w:tcPr>
          <w:p>
            <w:pPr>
              <w:pStyle w:val="NormalWeb"/>
              <w:spacing w:lineRule="auto" w:line="240" w:beforeAutospacing="0" w:before="0" w:afterAutospacing="0" w:after="0"/>
              <w:contextualSpacing/>
              <w:rPr>
                <w:b/>
                <w:b/>
                <w:color w:val="000000"/>
                <w:kern w:val="2"/>
                <w:sz w:val="16"/>
                <w:szCs w:val="16"/>
                <w:lang w:eastAsia="ja-JP" w:bidi="fa-IR"/>
              </w:rPr>
            </w:pPr>
            <w:r>
              <w:rPr>
                <w:b/>
                <w:color w:val="000000"/>
                <w:kern w:val="2"/>
                <w:sz w:val="16"/>
                <w:szCs w:val="16"/>
                <w:lang w:eastAsia="ja-JP" w:bidi="fa-IR"/>
              </w:rPr>
            </w:r>
          </w:p>
          <w:p>
            <w:pPr>
              <w:pStyle w:val="NormalWeb"/>
              <w:spacing w:lineRule="auto" w:line="240" w:beforeAutospacing="0" w:before="0" w:afterAutospacing="0" w:after="0"/>
              <w:contextualSpacing/>
              <w:rPr>
                <w:b/>
                <w:b/>
                <w:color w:val="000000"/>
                <w:kern w:val="2"/>
                <w:sz w:val="16"/>
                <w:szCs w:val="16"/>
                <w:lang w:eastAsia="ja-JP" w:bidi="fa-IR"/>
              </w:rPr>
            </w:pPr>
            <w:r>
              <w:rPr>
                <w:b/>
                <w:color w:val="000000"/>
                <w:kern w:val="2"/>
                <w:sz w:val="16"/>
                <w:szCs w:val="16"/>
                <w:lang w:eastAsia="ja-JP" w:bidi="fa-IR"/>
              </w:rPr>
              <w:t>Концендент</w:t>
            </w:r>
          </w:p>
          <w:p>
            <w:pPr>
              <w:pStyle w:val="Normal"/>
              <w:spacing w:lineRule="auto" w:line="240" w:before="0" w:after="0"/>
              <w:contextualSpacing/>
              <w:rPr/>
            </w:pPr>
            <w:r>
              <w:rPr>
                <w:rFonts w:eastAsia="Times New Roman" w:cs="Times New Roman" w:ascii="Times New Roman" w:hAnsi="Times New Roman"/>
                <w:color w:val="000000"/>
                <w:sz w:val="16"/>
                <w:szCs w:val="16"/>
              </w:rPr>
              <w:t>429406, Чувашская Республика, Урмарский район,  д. Чубаево, ул. Школьная, д.3, телефон: 8 (83544) 32-2-31</w:t>
            </w:r>
          </w:p>
          <w:p>
            <w:pPr>
              <w:pStyle w:val="NormalWeb"/>
              <w:spacing w:lineRule="auto" w:line="240" w:beforeAutospacing="0" w:before="0" w:afterAutospacing="0" w:after="0"/>
              <w:contextualSpacing/>
              <w:rPr>
                <w:color w:val="000000"/>
                <w:sz w:val="16"/>
                <w:szCs w:val="16"/>
              </w:rPr>
            </w:pPr>
            <w:r>
              <w:rPr>
                <w:color w:val="000000"/>
                <w:sz w:val="16"/>
                <w:szCs w:val="16"/>
              </w:rPr>
              <w:t>Глава Чубаевского сельского поселения Урмарского района</w:t>
            </w:r>
          </w:p>
          <w:p>
            <w:pPr>
              <w:pStyle w:val="NormalWeb"/>
              <w:spacing w:lineRule="auto" w:line="240" w:beforeAutospacing="0" w:before="0" w:afterAutospacing="0" w:after="0"/>
              <w:contextualSpacing/>
              <w:rPr>
                <w:color w:val="000000"/>
                <w:sz w:val="16"/>
                <w:szCs w:val="16"/>
              </w:rPr>
            </w:pPr>
            <w:r>
              <w:rPr>
                <w:color w:val="000000"/>
                <w:sz w:val="16"/>
                <w:szCs w:val="16"/>
              </w:rPr>
            </w:r>
          </w:p>
        </w:tc>
      </w:tr>
      <w:tr>
        <w:trPr/>
        <w:tc>
          <w:tcPr>
            <w:tcW w:w="8931" w:type="dxa"/>
            <w:tcBorders/>
            <w:shd w:fill="auto" w:val="clear"/>
          </w:tcPr>
          <w:p>
            <w:pPr>
              <w:pStyle w:val="Standard"/>
              <w:suppressAutoHyphens w:val="false"/>
              <w:jc w:val="both"/>
              <w:rPr>
                <w:rFonts w:eastAsia="Times New Roman" w:cs="Times New Roman"/>
                <w:color w:val="000000"/>
                <w:sz w:val="16"/>
                <w:szCs w:val="16"/>
                <w:lang w:val="ru-RU"/>
              </w:rPr>
            </w:pPr>
            <w:r>
              <w:rPr>
                <w:rFonts w:eastAsia="Times New Roman" w:cs="Times New Roman"/>
                <w:color w:val="000000"/>
                <w:sz w:val="16"/>
                <w:szCs w:val="16"/>
                <w:lang w:val="ru-RU"/>
              </w:rPr>
              <w:t>_________________________</w:t>
            </w:r>
          </w:p>
          <w:p>
            <w:pPr>
              <w:pStyle w:val="Standard"/>
              <w:suppressAutoHyphens w:val="false"/>
              <w:jc w:val="both"/>
              <w:rPr>
                <w:rFonts w:eastAsia="Times New Roman" w:cs="Times New Roman"/>
                <w:color w:val="000000"/>
                <w:sz w:val="16"/>
                <w:szCs w:val="16"/>
                <w:lang w:val="ru-RU"/>
              </w:rPr>
            </w:pPr>
            <w:r>
              <w:rPr>
                <w:rFonts w:eastAsia="Times New Roman" w:cs="Times New Roman"/>
                <w:color w:val="000000"/>
                <w:sz w:val="16"/>
                <w:szCs w:val="16"/>
                <w:lang w:val="ru-RU"/>
              </w:rPr>
              <w:t>М.П.           (подпись)</w:t>
            </w:r>
          </w:p>
        </w:tc>
      </w:tr>
      <w:tr>
        <w:trPr/>
        <w:tc>
          <w:tcPr>
            <w:tcW w:w="8931" w:type="dxa"/>
            <w:tcBorders/>
            <w:shd w:fill="auto" w:val="clear"/>
          </w:tcPr>
          <w:p>
            <w:pPr>
              <w:pStyle w:val="Standard"/>
              <w:suppressAutoHyphens w:val="false"/>
              <w:jc w:val="both"/>
              <w:rPr>
                <w:rFonts w:eastAsia="Times New Roman" w:cs="Times New Roman"/>
                <w:b/>
                <w:b/>
                <w:color w:val="000000"/>
                <w:sz w:val="16"/>
                <w:szCs w:val="16"/>
                <w:lang w:val="ru-RU"/>
              </w:rPr>
            </w:pPr>
            <w:r>
              <w:rPr>
                <w:rFonts w:eastAsia="Times New Roman" w:cs="Times New Roman"/>
                <w:b/>
                <w:color w:val="000000"/>
                <w:sz w:val="16"/>
                <w:szCs w:val="16"/>
                <w:lang w:val="ru-RU"/>
              </w:rPr>
            </w:r>
          </w:p>
          <w:p>
            <w:pPr>
              <w:pStyle w:val="Standard"/>
              <w:suppressAutoHyphens w:val="false"/>
              <w:jc w:val="both"/>
              <w:rPr>
                <w:rFonts w:eastAsia="Times New Roman" w:cs="Times New Roman"/>
                <w:b/>
                <w:b/>
                <w:color w:val="000000"/>
                <w:sz w:val="16"/>
                <w:szCs w:val="16"/>
                <w:lang w:val="ru-RU"/>
              </w:rPr>
            </w:pPr>
            <w:r>
              <w:rPr>
                <w:rFonts w:eastAsia="Times New Roman" w:cs="Times New Roman"/>
                <w:b/>
                <w:color w:val="000000"/>
                <w:sz w:val="16"/>
                <w:szCs w:val="16"/>
                <w:lang w:val="ru-RU"/>
              </w:rPr>
            </w:r>
          </w:p>
          <w:p>
            <w:pPr>
              <w:pStyle w:val="Standard"/>
              <w:suppressAutoHyphens w:val="false"/>
              <w:jc w:val="both"/>
              <w:rPr>
                <w:rFonts w:eastAsia="Times New Roman" w:cs="Times New Roman"/>
                <w:b/>
                <w:b/>
                <w:color w:val="000000"/>
                <w:sz w:val="16"/>
                <w:szCs w:val="16"/>
                <w:lang w:val="ru-RU"/>
              </w:rPr>
            </w:pPr>
            <w:r>
              <w:rPr>
                <w:rFonts w:eastAsia="Times New Roman" w:cs="Times New Roman"/>
                <w:b/>
                <w:color w:val="000000"/>
                <w:sz w:val="16"/>
                <w:szCs w:val="16"/>
                <w:lang w:val="ru-RU"/>
              </w:rPr>
              <w:t>Концессионер</w:t>
            </w:r>
          </w:p>
        </w:tc>
      </w:tr>
      <w:tr>
        <w:trPr/>
        <w:tc>
          <w:tcPr>
            <w:tcW w:w="8931" w:type="dxa"/>
            <w:tcBorders/>
            <w:shd w:fill="auto" w:val="clear"/>
          </w:tcPr>
          <w:p>
            <w:pPr>
              <w:pStyle w:val="Standard"/>
              <w:suppressAutoHyphens w:val="false"/>
              <w:jc w:val="both"/>
              <w:rPr>
                <w:rFonts w:eastAsia="Times New Roman" w:cs="Times New Roman"/>
                <w:color w:val="000000"/>
                <w:sz w:val="16"/>
                <w:szCs w:val="16"/>
                <w:lang w:val="ru-RU"/>
              </w:rPr>
            </w:pPr>
            <w:r>
              <w:rPr>
                <w:rFonts w:eastAsia="Times New Roman" w:cs="Times New Roman"/>
                <w:color w:val="000000"/>
                <w:sz w:val="16"/>
                <w:szCs w:val="16"/>
                <w:lang w:val="ru-RU"/>
              </w:rPr>
              <w:t>_________________________</w:t>
            </w:r>
          </w:p>
          <w:p>
            <w:pPr>
              <w:pStyle w:val="Standard"/>
              <w:suppressAutoHyphens w:val="false"/>
              <w:jc w:val="both"/>
              <w:rPr>
                <w:rFonts w:eastAsia="Times New Roman" w:cs="Times New Roman"/>
                <w:color w:val="000000"/>
                <w:sz w:val="16"/>
                <w:szCs w:val="16"/>
                <w:lang w:val="ru-RU"/>
              </w:rPr>
            </w:pPr>
            <w:r>
              <w:rPr>
                <w:rFonts w:eastAsia="Times New Roman" w:cs="Times New Roman"/>
                <w:color w:val="000000"/>
                <w:sz w:val="16"/>
                <w:szCs w:val="16"/>
                <w:lang w:val="ru-RU"/>
              </w:rPr>
              <w:t>М.П.            (подпись)</w:t>
            </w:r>
          </w:p>
        </w:tc>
      </w:tr>
    </w:tbl>
    <w:p>
      <w:pPr>
        <w:sectPr>
          <w:footerReference w:type="default" r:id="rId12"/>
          <w:type w:val="nextPage"/>
          <w:pgSz w:w="11906" w:h="16838"/>
          <w:pgMar w:left="1701" w:right="850" w:header="0" w:top="852" w:footer="708" w:bottom="1134" w:gutter="0"/>
          <w:pgNumType w:fmt="decimal"/>
          <w:formProt w:val="false"/>
          <w:textDirection w:val="lrTb"/>
          <w:docGrid w:type="default" w:linePitch="360"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bookmarkStart w:id="201" w:name="__DdeLink__8739_618417819"/>
      <w:bookmarkEnd w:id="201"/>
      <w:r>
        <w:rPr>
          <w:rFonts w:cs="Times New Roman" w:ascii="Times New Roman" w:hAnsi="Times New Roman"/>
          <w:sz w:val="16"/>
          <w:szCs w:val="16"/>
        </w:rPr>
        <w:t>Приложение № 1 к Соглашению</w:t>
      </w:r>
    </w:p>
    <w:p>
      <w:pPr>
        <w:pStyle w:val="Normal"/>
        <w:spacing w:lineRule="auto" w:line="240" w:before="0" w:after="0"/>
        <w:jc w:val="center"/>
        <w:rPr/>
      </w:pPr>
      <w:r>
        <w:rPr>
          <w:rFonts w:cs="Times New Roman" w:ascii="Times New Roman" w:hAnsi="Times New Roman"/>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tbl>
      <w:tblPr>
        <w:tblW w:w="15744" w:type="dxa"/>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11"/>
        <w:gridCol w:w="921"/>
        <w:gridCol w:w="1982"/>
        <w:gridCol w:w="2497"/>
        <w:gridCol w:w="1585"/>
        <w:gridCol w:w="1758"/>
        <w:gridCol w:w="2925"/>
        <w:gridCol w:w="2164"/>
        <w:gridCol w:w="1301"/>
      </w:tblGrid>
      <w:tr>
        <w:trPr>
          <w:tblHeader w:val="true"/>
          <w:trHeight w:val="283" w:hRule="atLeast"/>
        </w:trPr>
        <w:tc>
          <w:tcPr>
            <w:tcW w:w="6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 xml:space="preserve">№ </w:t>
            </w:r>
            <w:r>
              <w:rPr>
                <w:rFonts w:cs="Times New Roman" w:ascii="Times New Roman" w:hAnsi="Times New Roman"/>
                <w:b/>
                <w:bCs/>
                <w:sz w:val="20"/>
                <w:szCs w:val="20"/>
              </w:rPr>
              <w:t>п/п</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Инвентарный номер</w:t>
            </w:r>
          </w:p>
        </w:tc>
        <w:tc>
          <w:tcPr>
            <w:tcW w:w="1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Наименование</w:t>
            </w:r>
          </w:p>
        </w:tc>
        <w:tc>
          <w:tcPr>
            <w:tcW w:w="2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Местонахождение, кадастровый номер</w:t>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Вид права</w:t>
            </w:r>
          </w:p>
        </w:tc>
        <w:tc>
          <w:tcPr>
            <w:tcW w:w="1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Сведения о государственной регистрации права</w:t>
            </w:r>
          </w:p>
        </w:tc>
        <w:tc>
          <w:tcPr>
            <w:tcW w:w="2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bCs/>
                <w:sz w:val="20"/>
                <w:szCs w:val="20"/>
              </w:rPr>
              <w:t>Правоустанавливающий документ, номер, дата</w:t>
            </w:r>
          </w:p>
        </w:tc>
        <w:tc>
          <w:tcPr>
            <w:tcW w:w="2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t xml:space="preserve">Наличие сведений об имуществе </w:t>
              <w:br/>
              <w:t>в Едином федеральном реестре юридически значимых сведений</w:t>
            </w:r>
            <w:r>
              <w:rPr>
                <w:rStyle w:val="Style21"/>
                <w:rStyle w:val="Style21"/>
                <w:rFonts w:cs="Times New Roman" w:ascii="Times New Roman" w:hAnsi="Times New Roman"/>
                <w:b/>
                <w:bCs/>
                <w:sz w:val="20"/>
                <w:szCs w:val="20"/>
              </w:rPr>
              <w:footnoteReference w:id="2"/>
            </w:r>
          </w:p>
        </w:tc>
        <w:tc>
          <w:tcPr>
            <w:tcW w:w="1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bCs/>
                <w:sz w:val="20"/>
                <w:szCs w:val="20"/>
              </w:rPr>
              <w:t>Наличии ограничений (обременений)</w:t>
            </w:r>
          </w:p>
        </w:tc>
      </w:tr>
      <w:tr>
        <w:trPr>
          <w:trHeight w:val="1047" w:hRule="atLeast"/>
        </w:trPr>
        <w:tc>
          <w:tcPr>
            <w:tcW w:w="61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1</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sz w:val="20"/>
                <w:szCs w:val="20"/>
              </w:rPr>
            </w:pPr>
            <w:r>
              <w:rPr>
                <w:rFonts w:cs="Times New Roman" w:ascii="Times New Roman" w:hAnsi="Times New Roman"/>
                <w:b w:val="false"/>
                <w:i w:val="false"/>
                <w:strike w:val="false"/>
                <w:dstrike w:val="false"/>
                <w:outline w:val="false"/>
                <w:shadow w:val="false"/>
                <w:color w:val="000000"/>
                <w:sz w:val="20"/>
                <w:szCs w:val="20"/>
                <w:u w:val="none"/>
                <w:em w:val="none"/>
              </w:rPr>
              <w:t>10851000112</w:t>
            </w:r>
          </w:p>
          <w:p>
            <w:pPr>
              <w:pStyle w:val="Normal"/>
              <w:spacing w:lineRule="auto" w:line="240" w:before="0" w:after="0"/>
              <w:jc w:val="center"/>
              <w:rPr/>
            </w:pPr>
            <w:r>
              <w:rPr>
                <w:rFonts w:cs="Times New Roman" w:ascii="Times New Roman" w:hAnsi="Times New Roman"/>
                <w:sz w:val="20"/>
                <w:szCs w:val="20"/>
                <w:highlight w:val="yellow"/>
              </w:rPr>
              <w:t xml:space="preserve"> </w:t>
            </w:r>
          </w:p>
        </w:tc>
        <w:tc>
          <w:tcPr>
            <w:tcW w:w="19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Башня водонапорная с разведочно-эксплуатационной скважиной</w:t>
            </w:r>
          </w:p>
        </w:tc>
        <w:tc>
          <w:tcPr>
            <w:tcW w:w="2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sz w:val="20"/>
                <w:szCs w:val="20"/>
              </w:rPr>
            </w:pPr>
            <w:r>
              <w:rPr>
                <w:rFonts w:cs="Times New Roman" w:ascii="Times New Roman" w:hAnsi="Times New Roman"/>
                <w:sz w:val="20"/>
                <w:szCs w:val="20"/>
              </w:rPr>
              <w:t>Чувашская Республика-Чувашия,Урмарский р-н, с. Батеево, ул. Гоголя,1а кадастровый номер  21:19:150201:389</w:t>
            </w:r>
          </w:p>
        </w:tc>
        <w:tc>
          <w:tcPr>
            <w:tcW w:w="1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 xml:space="preserve">Собственность </w:t>
            </w:r>
          </w:p>
        </w:tc>
        <w:tc>
          <w:tcPr>
            <w:tcW w:w="1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зарегистрировано</w:t>
            </w:r>
          </w:p>
        </w:tc>
        <w:tc>
          <w:tcPr>
            <w:tcW w:w="29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sz w:val="20"/>
                <w:szCs w:val="20"/>
              </w:rPr>
            </w:pPr>
            <w:r>
              <w:rPr>
                <w:rFonts w:cs="Times New Roman" w:ascii="Times New Roman" w:hAnsi="Times New Roman"/>
                <w:sz w:val="20"/>
                <w:szCs w:val="20"/>
              </w:rPr>
              <w:t>Выписка из ЕГРН 21:19:150201:389-21/052/2020-3 от 29.05.2020 .2019 г.</w:t>
            </w:r>
          </w:p>
        </w:tc>
        <w:tc>
          <w:tcPr>
            <w:tcW w:w="21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tc>
        <w:tc>
          <w:tcPr>
            <w:tcW w:w="13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нет</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bookmarkStart w:id="202" w:name="__DdeLink__8739_6184178191"/>
      <w:bookmarkStart w:id="203" w:name="__DdeLink__8739_6184178191"/>
      <w:bookmarkEnd w:id="203"/>
    </w:p>
    <w:p>
      <w:pPr>
        <w:pStyle w:val="Normal"/>
        <w:rPr>
          <w:rFonts w:ascii="Times New Roman" w:hAnsi="Times New Roman" w:cs="Times New Roman"/>
          <w:sz w:val="16"/>
          <w:szCs w:val="16"/>
        </w:rPr>
      </w:pPr>
      <w:r>
        <w:rPr>
          <w:rFonts w:cs="Times New Roman" w:ascii="Times New Roman" w:hAnsi="Times New Roman"/>
          <w:sz w:val="16"/>
          <w:szCs w:val="16"/>
        </w:rPr>
      </w:r>
      <w:r>
        <w:br w:type="page"/>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2 к Соглашению</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Состав и описание, в том числе о технико-экономические показатели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передаваемых объектов в составе Объекта Соглашения</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bl>
      <w:tblPr>
        <w:tblW w:w="154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0"/>
        <w:gridCol w:w="1815"/>
        <w:gridCol w:w="1817"/>
        <w:gridCol w:w="2418"/>
        <w:gridCol w:w="1815"/>
        <w:gridCol w:w="1985"/>
        <w:gridCol w:w="1209"/>
        <w:gridCol w:w="1318"/>
        <w:gridCol w:w="1318"/>
        <w:gridCol w:w="1191"/>
      </w:tblGrid>
      <w:tr>
        <w:trPr>
          <w:tblHeader w:val="true"/>
          <w:trHeight w:val="340"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 xml:space="preserve">№ </w:t>
            </w:r>
            <w:r>
              <w:rPr>
                <w:rFonts w:cs="Times New Roman" w:ascii="Times New Roman" w:hAnsi="Times New Roman"/>
                <w:b/>
                <w:sz w:val="20"/>
                <w:szCs w:val="20"/>
              </w:rPr>
              <w:t>п/п</w:t>
            </w:r>
          </w:p>
        </w:tc>
        <w:tc>
          <w:tcPr>
            <w:tcW w:w="1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Инвентарный номер</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Наименование</w:t>
            </w:r>
          </w:p>
        </w:tc>
        <w:tc>
          <w:tcPr>
            <w:tcW w:w="2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Местонахождение,      кадастровый номер</w:t>
            </w:r>
          </w:p>
        </w:tc>
        <w:tc>
          <w:tcPr>
            <w:tcW w:w="1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Срок эксплуатации, лет</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Технические показатели (общая площадь объекта, кв. м; протяжённость сетей, м; мощность и т.д.)</w:t>
            </w:r>
          </w:p>
        </w:tc>
        <w:tc>
          <w:tcPr>
            <w:tcW w:w="1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20"/>
                <w:szCs w:val="20"/>
              </w:rPr>
            </w:pPr>
            <w:r>
              <w:rPr>
                <w:rFonts w:cs="Times New Roman" w:ascii="Times New Roman" w:hAnsi="Times New Roman"/>
                <w:b/>
                <w:sz w:val="20"/>
                <w:szCs w:val="20"/>
              </w:rPr>
              <w:t>Износ, %</w:t>
            </w:r>
          </w:p>
        </w:tc>
        <w:tc>
          <w:tcPr>
            <w:tcW w:w="1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Сведения о проведенных мероприятиях по ремонту</w:t>
            </w:r>
          </w:p>
        </w:tc>
        <w:tc>
          <w:tcPr>
            <w:tcW w:w="1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Балансовая стоимость на 01.01.2020 тыс. руб.</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t>Остаточная стоимость на 17.06.2020 тыс. руб.</w:t>
            </w:r>
          </w:p>
        </w:tc>
      </w:tr>
      <w:tr>
        <w:trPr>
          <w:trHeight w:val="340"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w:t>
            </w:r>
          </w:p>
        </w:tc>
        <w:tc>
          <w:tcPr>
            <w:tcW w:w="1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b w:val="false"/>
                <w:i w:val="false"/>
                <w:strike w:val="false"/>
                <w:dstrike w:val="false"/>
                <w:outline w:val="false"/>
                <w:shadow w:val="false"/>
                <w:color w:val="000000"/>
                <w:sz w:val="20"/>
                <w:szCs w:val="20"/>
                <w:u w:val="none"/>
                <w:em w:val="none"/>
              </w:rPr>
              <w:t>10851000112</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Башня водонапорная с разведочно-эксплуатационной скважиной</w:t>
            </w:r>
          </w:p>
        </w:tc>
        <w:tc>
          <w:tcPr>
            <w:tcW w:w="24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24"/>
                <w:szCs w:val="24"/>
              </w:rPr>
              <w:t>Чувашская Республика-Чувашия,Урмарский р-н, с. Батеево, ул. Гоголя,1а кадастровый номер  21:19:150201:389</w:t>
            </w:r>
          </w:p>
        </w:tc>
        <w:tc>
          <w:tcPr>
            <w:tcW w:w="1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rPr>
              <w:t>1980</w:t>
            </w:r>
          </w:p>
        </w:tc>
        <w:tc>
          <w:tcPr>
            <w:tcW w:w="19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20"/>
                <w:szCs w:val="20"/>
              </w:rPr>
              <w:t xml:space="preserve">Объем-30 куб.м. </w:t>
            </w:r>
          </w:p>
        </w:tc>
        <w:tc>
          <w:tcPr>
            <w:tcW w:w="12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41,27</w:t>
            </w:r>
          </w:p>
        </w:tc>
        <w:tc>
          <w:tcPr>
            <w:tcW w:w="1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c>
          <w:tcPr>
            <w:tcW w:w="13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178,6</w:t>
            </w:r>
          </w:p>
        </w:tc>
        <w:tc>
          <w:tcPr>
            <w:tcW w:w="11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20"/>
                <w:szCs w:val="20"/>
                <w:highlight w:val="yellow"/>
              </w:rPr>
            </w:pPr>
            <w:r>
              <w:rPr>
                <w:rFonts w:cs="Times New Roman" w:ascii="Times New Roman" w:hAnsi="Times New Roman"/>
                <w:sz w:val="20"/>
                <w:szCs w:val="20"/>
              </w:rPr>
              <w:t>104,89</w:t>
            </w:r>
          </w:p>
        </w:tc>
      </w:tr>
    </w:tbl>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sectPr>
          <w:footnotePr>
            <w:numFmt w:val="decimal"/>
          </w:footnotePr>
          <w:type w:val="continuous"/>
          <w:pgSz w:w="11906" w:h="16838"/>
          <w:pgMar w:left="1701" w:right="850" w:header="0" w:top="852" w:footer="708" w:bottom="1134" w:gutter="0"/>
          <w:formProt w:val="false"/>
          <w:textDirection w:val="lrTb"/>
          <w:docGrid w:type="default" w:linePitch="360"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3 к Соглашению</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Задание Концедента</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 xml:space="preserve">1. Основание для разработки задания.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Настоящее задание концедента разработано на основании: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Федерального закона от 7 декабря 2011г. № 416-ФЗ «О водоснабжении и водоотведении»;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2. Цели задания.</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Чубаевского сельского поселения Урмарского района Чувашской Республики </w:t>
      </w:r>
      <w:r>
        <w:rPr>
          <w:rFonts w:cs="Times New Roman" w:ascii="Times New Roman" w:hAnsi="Times New Roman"/>
          <w:color w:val="FF0000"/>
          <w:sz w:val="16"/>
          <w:szCs w:val="16"/>
        </w:rPr>
        <w:t xml:space="preserve"> </w:t>
      </w:r>
      <w:r>
        <w:rPr>
          <w:rFonts w:cs="Times New Roman" w:ascii="Times New Roman" w:hAnsi="Times New Roman"/>
          <w:sz w:val="16"/>
          <w:szCs w:val="16"/>
        </w:rPr>
        <w:t xml:space="preserve"> за период реализации концессионного соглашения, в т.ч.:</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2.3. Снижение риска загрязнения природных водных объектов сточными водами и улучшение экологической ситуации на территории Чубаевского сельского поселения Урмарского района Чувашской Республики;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2.4. Возможность подключения создаваемых и (или) реконструируемых объектов к системам водоснабжении в соответствии с реализацией социально-экономической программы.</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3. Задачи.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3.2. Повышения качества очистки сточных вод, доведения качества очищенных сточных вод до требований действующих нормативных документов;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3.3. Повышение надежности работы очистных сооружений;</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3.4. Энергосбережение и повышение энергетической эффективности очистных сооружений;</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3.6. Снижение удельных расходов энергетических ресурсов;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3.7. Подключение к централизованным системам водоснабжения  создаваемых и (или) реконструируемых объектов;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w:t>
      </w:r>
      <w:r>
        <w:rPr>
          <w:rStyle w:val="Strong"/>
          <w:rFonts w:ascii="Times New Roman" w:hAnsi="Times New Roman"/>
          <w:b w:val="false"/>
          <w:bCs w:val="false"/>
          <w:sz w:val="16"/>
          <w:szCs w:val="16"/>
        </w:rPr>
        <w:t>чрезвычайных</w:t>
      </w:r>
      <w:r>
        <w:rPr>
          <w:rFonts w:cs="Times New Roman" w:ascii="Times New Roman" w:hAnsi="Times New Roman"/>
          <w:sz w:val="16"/>
          <w:szCs w:val="16"/>
        </w:rPr>
        <w:t xml:space="preserve"> ситуаций.</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pPr>
        <w:pStyle w:val="NoSpacing"/>
        <w:ind w:firstLine="567"/>
        <w:jc w:val="both"/>
        <w:rPr/>
      </w:pPr>
      <w:r>
        <w:rPr>
          <w:rFonts w:cs="Times New Roman" w:ascii="Times New Roman" w:hAnsi="Times New Roman"/>
          <w:sz w:val="16"/>
          <w:szCs w:val="16"/>
        </w:rPr>
        <w:t xml:space="preserve">Показатели надежности, качества, энергетической эффективности установить в соответствии со Схемой водоснабжения, утвержденной постановлением администрации Чубаевского сельского поселения Урмарского района Чувашской Республики от </w:t>
      </w:r>
      <w:hyperlink r:id="rId13">
        <w:r>
          <w:rPr>
            <w:rStyle w:val="Style16"/>
            <w:rFonts w:cs="Times New Roman" w:ascii="Times New Roman" w:hAnsi="Times New Roman"/>
            <w:b w:val="false"/>
            <w:i w:val="false"/>
            <w:caps w:val="false"/>
            <w:smallCaps w:val="false"/>
            <w:color w:val="333333"/>
            <w:spacing w:val="0"/>
            <w:sz w:val="16"/>
            <w:szCs w:val="16"/>
            <w:u w:val="single"/>
          </w:rPr>
          <w:t>14.05.2014 г. №19</w:t>
        </w:r>
      </w:hyperlink>
      <w:r>
        <w:rPr>
          <w:rFonts w:cs="Times New Roman" w:ascii="Times New Roman" w:hAnsi="Times New Roman"/>
          <w:sz w:val="16"/>
          <w:szCs w:val="16"/>
        </w:rPr>
        <w:t xml:space="preserve">  «Об утверждении схемы водоснабжения и водоотведения Чубаевского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 эффективности объектов централизованных систем холодного водоснабжения и водоотведения Чубаевского сельского поселения Урмарского района Чувашской Республики».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 Показатели качества питьевой воды</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u w:val="single"/>
        </w:rPr>
        <w:t>4.1.1. Плановые показатели качества питьевой воды:</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u w:val="single"/>
        </w:rPr>
        <w:t>4.1.2. Плановые показатели энергетической эффективности:</w:t>
      </w:r>
    </w:p>
    <w:p>
      <w:pPr>
        <w:pStyle w:val="NoSpacing"/>
        <w:ind w:firstLine="567"/>
        <w:jc w:val="both"/>
        <w:rPr/>
      </w:pPr>
      <w:r>
        <w:rPr>
          <w:rFonts w:cs="Times New Roman"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- 0%;</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r>
    </w:p>
    <w:tbl>
      <w:tblPr>
        <w:tblW w:w="9625" w:type="dxa"/>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firstRow="1" w:noVBand="1" w:lastRow="0" w:firstColumn="1" w:lastColumn="0" w:noHBand="0" w:val="04a0"/>
      </w:tblPr>
      <w:tblGrid>
        <w:gridCol w:w="512"/>
        <w:gridCol w:w="2148"/>
        <w:gridCol w:w="2551"/>
        <w:gridCol w:w="1540"/>
        <w:gridCol w:w="1516"/>
        <w:gridCol w:w="1357"/>
      </w:tblGrid>
      <w:tr>
        <w:trPr>
          <w:trHeight w:val="510" w:hRule="atLeast"/>
        </w:trPr>
        <w:tc>
          <w:tcPr>
            <w:tcW w:w="51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sz w:val="16"/>
                <w:szCs w:val="16"/>
              </w:rPr>
            </w:pPr>
            <w:r>
              <w:rPr>
                <w:rFonts w:cs="Times New Roman" w:ascii="Times New Roman" w:hAnsi="Times New Roman"/>
                <w:sz w:val="16"/>
                <w:szCs w:val="16"/>
              </w:rPr>
              <w:t>№</w:t>
            </w:r>
          </w:p>
          <w:p>
            <w:pPr>
              <w:pStyle w:val="NoSpacing"/>
              <w:widowControl w:val="false"/>
              <w:jc w:val="center"/>
              <w:rPr>
                <w:rFonts w:ascii="Times New Roman" w:hAnsi="Times New Roman" w:cs="Times New Roman"/>
                <w:sz w:val="16"/>
                <w:szCs w:val="16"/>
              </w:rPr>
            </w:pPr>
            <w:r>
              <w:rPr>
                <w:rFonts w:cs="Times New Roman" w:ascii="Times New Roman" w:hAnsi="Times New Roman"/>
                <w:sz w:val="16"/>
                <w:szCs w:val="16"/>
              </w:rPr>
              <w:t>п/п</w:t>
            </w:r>
          </w:p>
        </w:tc>
        <w:tc>
          <w:tcPr>
            <w:tcW w:w="21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Объект концессионного соглашения</w:t>
            </w:r>
          </w:p>
        </w:tc>
        <w:tc>
          <w:tcPr>
            <w:tcW w:w="25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Наименование мероприятия</w:t>
            </w:r>
          </w:p>
        </w:tc>
        <w:tc>
          <w:tcPr>
            <w:tcW w:w="15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Период реализации мероприятия, годы</w:t>
            </w:r>
          </w:p>
        </w:tc>
        <w:tc>
          <w:tcPr>
            <w:tcW w:w="1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Срок ввода в эксплуатацию</w:t>
            </w:r>
          </w:p>
        </w:tc>
        <w:tc>
          <w:tcPr>
            <w:tcW w:w="13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pPr>
            <w:r>
              <w:rPr>
                <w:rFonts w:cs="Times New Roman" w:ascii="Times New Roman" w:hAnsi="Times New Roman"/>
                <w:b/>
                <w:sz w:val="16"/>
                <w:szCs w:val="16"/>
              </w:rPr>
              <w:t xml:space="preserve">Инвестиции в создание и (или) реконструкцию объекта, тыс. руб. </w:t>
            </w:r>
            <w:r>
              <w:rPr>
                <w:rFonts w:cs="Times New Roman" w:ascii="Times New Roman" w:hAnsi="Times New Roman"/>
                <w:b/>
                <w:sz w:val="16"/>
                <w:szCs w:val="16"/>
              </w:rPr>
              <w:t xml:space="preserve">без учета </w:t>
            </w:r>
            <w:r>
              <w:rPr>
                <w:rFonts w:cs="Times New Roman" w:ascii="Times New Roman" w:hAnsi="Times New Roman"/>
                <w:b/>
                <w:sz w:val="16"/>
                <w:szCs w:val="16"/>
              </w:rPr>
              <w:t xml:space="preserve"> НДС </w:t>
            </w:r>
            <w:r>
              <w:rPr>
                <w:rFonts w:cs="Times New Roman" w:ascii="Times New Roman" w:hAnsi="Times New Roman"/>
                <w:b/>
                <w:sz w:val="16"/>
                <w:szCs w:val="16"/>
              </w:rPr>
              <w:t xml:space="preserve"> </w:t>
            </w:r>
          </w:p>
        </w:tc>
      </w:tr>
      <w:tr>
        <w:trPr>
          <w:trHeight w:val="510" w:hRule="atLeast"/>
        </w:trPr>
        <w:tc>
          <w:tcPr>
            <w:tcW w:w="51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sz w:val="16"/>
                <w:szCs w:val="16"/>
              </w:rPr>
            </w:pPr>
            <w:r>
              <w:rPr>
                <w:rFonts w:cs="Times New Roman" w:ascii="Times New Roman" w:hAnsi="Times New Roman"/>
                <w:sz w:val="16"/>
                <w:szCs w:val="16"/>
              </w:rPr>
              <w:t>1.</w:t>
            </w:r>
          </w:p>
        </w:tc>
        <w:tc>
          <w:tcPr>
            <w:tcW w:w="214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pPr>
            <w:r>
              <w:rPr>
                <w:rFonts w:cs="Times New Roman" w:ascii="Times New Roman" w:hAnsi="Times New Roman"/>
                <w:sz w:val="16"/>
                <w:szCs w:val="16"/>
              </w:rPr>
              <w:t>Башня водонапорная с разведочно-эксплуатационной скважиной по адресу: Чувашская Республика-Чувашия,Урмарский р-н, с. Батеево, ул. Гоголя,1а кадастровый номер  21:19:150201:389</w:t>
            </w:r>
          </w:p>
        </w:tc>
        <w:tc>
          <w:tcPr>
            <w:tcW w:w="25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Очистка и покраска водобашни БР-15-12;</w:t>
            </w:r>
          </w:p>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Устройство оттяжек водобашни;</w:t>
            </w:r>
          </w:p>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Замена насоса ЭЦВ 6-6.5-120;</w:t>
            </w:r>
          </w:p>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Замена водоподъемной трубы;</w:t>
            </w:r>
          </w:p>
          <w:p>
            <w:pPr>
              <w:pStyle w:val="Normal"/>
              <w:widowControl w:val="false"/>
              <w:spacing w:lineRule="auto" w:line="240" w:before="0" w:after="0"/>
              <w:ind w:left="34" w:hanging="0"/>
              <w:rPr>
                <w:rFonts w:ascii="Times New Roman" w:hAnsi="Times New Roman" w:eastAsia="Times New Roman" w:cs="Times New Roman"/>
                <w:sz w:val="16"/>
                <w:szCs w:val="16"/>
              </w:rPr>
            </w:pPr>
            <w:r>
              <w:rPr>
                <w:rFonts w:eastAsia="Times New Roman" w:cs="Times New Roman" w:ascii="Times New Roman" w:hAnsi="Times New Roman"/>
                <w:sz w:val="16"/>
                <w:szCs w:val="16"/>
              </w:rPr>
              <w:t>Замена оборудования электрощитовой.</w:t>
            </w:r>
          </w:p>
          <w:p>
            <w:pPr>
              <w:pStyle w:val="Style40"/>
              <w:spacing w:lineRule="auto" w:line="240"/>
              <w:jc w:val="left"/>
              <w:rPr>
                <w:sz w:val="16"/>
                <w:szCs w:val="16"/>
                <w:highlight w:val="yellow"/>
              </w:rPr>
            </w:pPr>
            <w:r>
              <w:rPr>
                <w:sz w:val="16"/>
                <w:szCs w:val="16"/>
                <w:highlight w:val="yellow"/>
              </w:rPr>
            </w:r>
          </w:p>
        </w:tc>
        <w:tc>
          <w:tcPr>
            <w:tcW w:w="15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pPr>
            <w:r>
              <w:rPr>
                <w:rFonts w:cs="Times New Roman" w:ascii="Times New Roman" w:hAnsi="Times New Roman"/>
                <w:sz w:val="16"/>
                <w:szCs w:val="16"/>
              </w:rPr>
              <w:t>202</w:t>
            </w:r>
            <w:r>
              <w:rPr>
                <w:rFonts w:cs="Times New Roman" w:ascii="Times New Roman" w:hAnsi="Times New Roman"/>
                <w:sz w:val="16"/>
                <w:szCs w:val="16"/>
              </w:rPr>
              <w:t>1</w:t>
            </w:r>
            <w:r>
              <w:rPr>
                <w:rFonts w:cs="Times New Roman" w:ascii="Times New Roman" w:hAnsi="Times New Roman"/>
                <w:sz w:val="16"/>
                <w:szCs w:val="16"/>
              </w:rPr>
              <w:t xml:space="preserve"> - 202</w:t>
            </w:r>
            <w:r>
              <w:rPr>
                <w:rFonts w:cs="Times New Roman" w:ascii="Times New Roman" w:hAnsi="Times New Roman"/>
                <w:sz w:val="16"/>
                <w:szCs w:val="16"/>
              </w:rPr>
              <w:t>5</w:t>
            </w:r>
          </w:p>
        </w:tc>
        <w:tc>
          <w:tcPr>
            <w:tcW w:w="151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pPr>
            <w:r>
              <w:rPr>
                <w:rFonts w:cs="Times New Roman" w:ascii="Times New Roman" w:hAnsi="Times New Roman"/>
                <w:sz w:val="16"/>
                <w:szCs w:val="16"/>
              </w:rPr>
              <w:t>202</w:t>
            </w:r>
            <w:r>
              <w:rPr>
                <w:rFonts w:cs="Times New Roman" w:ascii="Times New Roman" w:hAnsi="Times New Roman"/>
                <w:sz w:val="16"/>
                <w:szCs w:val="16"/>
              </w:rPr>
              <w:t>1</w:t>
            </w:r>
            <w:r>
              <w:rPr>
                <w:rFonts w:cs="Times New Roman" w:ascii="Times New Roman" w:hAnsi="Times New Roman"/>
                <w:sz w:val="16"/>
                <w:szCs w:val="16"/>
              </w:rPr>
              <w:t xml:space="preserve"> - 202</w:t>
            </w:r>
            <w:r>
              <w:rPr>
                <w:rFonts w:cs="Times New Roman" w:ascii="Times New Roman" w:hAnsi="Times New Roman"/>
                <w:sz w:val="16"/>
                <w:szCs w:val="16"/>
              </w:rPr>
              <w:t>5</w:t>
            </w:r>
          </w:p>
        </w:tc>
        <w:tc>
          <w:tcPr>
            <w:tcW w:w="13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pPr>
            <w:r>
              <w:rPr>
                <w:rFonts w:cs="Times New Roman" w:ascii="Times New Roman" w:hAnsi="Times New Roman"/>
                <w:sz w:val="16"/>
                <w:szCs w:val="16"/>
              </w:rPr>
              <w:t xml:space="preserve"> </w:t>
            </w:r>
          </w:p>
        </w:tc>
      </w:tr>
    </w:tbl>
    <w:p>
      <w:pPr>
        <w:pStyle w:val="NoSpacing"/>
        <w:jc w:val="center"/>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r>
    </w:p>
    <w:p>
      <w:pPr>
        <w:pStyle w:val="Normal"/>
        <w:tabs>
          <w:tab w:val="left" w:pos="851" w:leader="none"/>
        </w:tabs>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sectPr>
          <w:footnotePr>
            <w:numFmt w:val="decimal"/>
          </w:footnotePr>
          <w:type w:val="continuous"/>
          <w:pgSz w:w="11906" w:h="16838"/>
          <w:pgMar w:left="1701" w:right="850" w:header="0" w:top="852" w:footer="708" w:bottom="1134" w:gutter="0"/>
          <w:formProt w:val="false"/>
          <w:textDirection w:val="lrTb"/>
          <w:docGrid w:type="default" w:linePitch="360" w:charSpace="4096"/>
        </w:sectPr>
      </w:pPr>
    </w:p>
    <w:p>
      <w:pPr>
        <w:pStyle w:val="Normal"/>
        <w:spacing w:lineRule="auto" w:line="240" w:before="0" w:after="0"/>
        <w:jc w:val="right"/>
        <w:rPr>
          <w:rFonts w:ascii="Times New Roman" w:hAnsi="Times New Roman" w:cs="Times New Roman"/>
          <w:b/>
          <w:b/>
          <w:sz w:val="16"/>
          <w:szCs w:val="16"/>
        </w:rPr>
      </w:pPr>
      <w:r>
        <w:rPr>
          <w:rFonts w:cs="Times New Roman" w:ascii="Times New Roman" w:hAnsi="Times New Roman"/>
          <w:sz w:val="16"/>
          <w:szCs w:val="16"/>
        </w:rPr>
        <w:t>Приложение № 4 к Соглашению</w:t>
      </w:r>
    </w:p>
    <w:p>
      <w:pPr>
        <w:pStyle w:val="Normal"/>
        <w:spacing w:lineRule="auto" w:line="240" w:before="0" w:after="0"/>
        <w:ind w:firstLine="567"/>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Описание земельных участков, необходимых для осуществления Концессионером деятельности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r>
        <w:rPr>
          <w:rFonts w:eastAsia="" w:cs="Times New Roman" w:ascii="Times New Roman" w:hAnsi="Times New Roman" w:eastAsiaTheme="minorEastAsia"/>
          <w:sz w:val="16"/>
          <w:szCs w:val="16"/>
          <w:highlight w:val="yellow"/>
        </w:rPr>
        <w:t>на момент заключения концессионного соглашения на государственный кадастровый учет не поставлены</w:t>
      </w:r>
      <w:r>
        <w:rPr>
          <w:rFonts w:cs="Times New Roman" w:ascii="Times New Roman" w:hAnsi="Times New Roman"/>
          <w:sz w:val="16"/>
          <w:szCs w:val="16"/>
        </w:rPr>
        <w:t>)</w:t>
      </w:r>
    </w:p>
    <w:tbl>
      <w:tblPr>
        <w:tblW w:w="15476"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6"/>
        <w:gridCol w:w="1756"/>
        <w:gridCol w:w="3315"/>
        <w:gridCol w:w="1489"/>
        <w:gridCol w:w="1645"/>
        <w:gridCol w:w="1645"/>
        <w:gridCol w:w="1984"/>
        <w:gridCol w:w="1984"/>
        <w:gridCol w:w="1090"/>
      </w:tblGrid>
      <w:tr>
        <w:trPr>
          <w:tblHeader w:val="true"/>
          <w:trHeight w:val="20" w:hRule="atLeast"/>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 </w:t>
            </w:r>
            <w:r>
              <w:rPr>
                <w:rFonts w:cs="Times New Roman" w:ascii="Times New Roman" w:hAnsi="Times New Roman"/>
                <w:b/>
                <w:sz w:val="16"/>
                <w:szCs w:val="16"/>
              </w:rPr>
              <w:t>п/п</w:t>
            </w:r>
          </w:p>
        </w:tc>
        <w:tc>
          <w:tcPr>
            <w:tcW w:w="1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Кадастровый номер</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Местоположение</w:t>
            </w:r>
          </w:p>
        </w:tc>
        <w:tc>
          <w:tcPr>
            <w:tcW w:w="1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Общая площадь, кв. м</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Площадь застройки, кв. м.</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Категория земель</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Вид разрешённого использования</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Кадастровая стоимость, тыс. руб.</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Величина годовой арендной платы, тыс. руб.</w:t>
            </w:r>
          </w:p>
        </w:tc>
      </w:tr>
      <w:tr>
        <w:trPr>
          <w:trHeight w:val="20" w:hRule="atLeast"/>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w:t>
            </w:r>
          </w:p>
        </w:tc>
        <w:tc>
          <w:tcPr>
            <w:tcW w:w="17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rPr/>
            </w:pPr>
            <w:r>
              <w:rPr>
                <w:rFonts w:eastAsia="" w:cs="Times New Roman" w:ascii="Times New Roman" w:hAnsi="Times New Roman" w:eastAsiaTheme="minorEastAsia"/>
                <w:sz w:val="16"/>
                <w:szCs w:val="16"/>
              </w:rPr>
              <w:t>21:19:150201:186</w:t>
            </w:r>
          </w:p>
        </w:tc>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rPr>
                <w:rFonts w:eastAsia="" w:eastAsiaTheme="minorEastAsia"/>
              </w:rPr>
            </w:pPr>
            <w:r>
              <w:rPr>
                <w:rFonts w:eastAsia="" w:cs="Times New Roman" w:ascii="Times New Roman" w:hAnsi="Times New Roman" w:eastAsiaTheme="minorEastAsia"/>
                <w:sz w:val="16"/>
                <w:szCs w:val="16"/>
              </w:rPr>
              <w:t xml:space="preserve"> </w:t>
            </w:r>
            <w:r>
              <w:rPr>
                <w:rFonts w:eastAsia="" w:cs="Times New Roman" w:ascii="Times New Roman" w:hAnsi="Times New Roman" w:eastAsiaTheme="minorEastAsia"/>
                <w:sz w:val="16"/>
                <w:szCs w:val="16"/>
              </w:rPr>
              <w:t xml:space="preserve">Чувашская Республика - Чувашия, р-н Урмарский, с/пос. Чубаевское, с. Батеево, ул. Гоголя, дом 1-а </w:t>
            </w:r>
          </w:p>
        </w:tc>
        <w:tc>
          <w:tcPr>
            <w:tcW w:w="1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center"/>
              <w:rPr/>
            </w:pPr>
            <w:r>
              <w:rPr>
                <w:rFonts w:cs="Times New Roman" w:ascii="Arial" w:hAnsi="Arial"/>
                <w:b/>
                <w:i w:val="false"/>
                <w:caps w:val="false"/>
                <w:smallCaps w:val="false"/>
                <w:color w:val="343434"/>
                <w:spacing w:val="0"/>
                <w:sz w:val="18"/>
                <w:szCs w:val="16"/>
              </w:rPr>
              <w:t>3869</w:t>
            </w:r>
            <w:r>
              <w:rPr>
                <w:rFonts w:cs="Times New Roman" w:ascii="Times New Roman" w:hAnsi="Times New Roman"/>
                <w:sz w:val="16"/>
                <w:szCs w:val="16"/>
              </w:rPr>
              <w:t xml:space="preserve"> </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30</w:t>
            </w:r>
          </w:p>
        </w:tc>
        <w:tc>
          <w:tcPr>
            <w:tcW w:w="16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Земли населенных пунктов</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Для содержания и обслуживания водобашни</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vAlign w:val="center"/>
          </w:tcPr>
          <w:p>
            <w:pPr>
              <w:pStyle w:val="Normal"/>
              <w:spacing w:lineRule="auto" w:line="240" w:before="0" w:after="0"/>
              <w:jc w:val="center"/>
              <w:rPr>
                <w:b/>
                <w:b/>
                <w:bCs/>
              </w:rPr>
            </w:pPr>
            <w:r>
              <w:rPr>
                <w:rFonts w:cs="Times New Roman" w:ascii="Arial" w:hAnsi="Arial"/>
                <w:b/>
                <w:bCs/>
                <w:i w:val="false"/>
                <w:caps w:val="false"/>
                <w:smallCaps w:val="false"/>
                <w:color w:val="343434"/>
                <w:spacing w:val="0"/>
                <w:sz w:val="18"/>
                <w:szCs w:val="16"/>
              </w:rPr>
              <w:t>567,466</w:t>
            </w:r>
            <w:r>
              <w:rPr>
                <w:rFonts w:cs="Times New Roman" w:ascii="Times New Roman" w:hAnsi="Times New Roman"/>
                <w:b/>
                <w:bCs/>
                <w:sz w:val="16"/>
                <w:szCs w:val="16"/>
              </w:rPr>
              <w:t xml:space="preserve"> </w:t>
            </w:r>
          </w:p>
        </w:tc>
        <w:tc>
          <w:tcPr>
            <w:tcW w:w="10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000000" w:fill="FFFFFF"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5 к Соглашению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Долгосрочные параметры регулирования деятельности концессионера, исходя из выбранного метода регулирования тарифов - метода индексации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Показатели надежности и энергетической эффективности</w:t>
      </w:r>
    </w:p>
    <w:tbl>
      <w:tblPr>
        <w:tblW w:w="15689" w:type="dxa"/>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383"/>
        <w:gridCol w:w="931"/>
        <w:gridCol w:w="930"/>
        <w:gridCol w:w="930"/>
        <w:gridCol w:w="931"/>
        <w:gridCol w:w="930"/>
        <w:gridCol w:w="931"/>
        <w:gridCol w:w="930"/>
        <w:gridCol w:w="930"/>
        <w:gridCol w:w="931"/>
        <w:gridCol w:w="930"/>
      </w:tblGrid>
      <w:tr>
        <w:trPr>
          <w:trHeight w:val="227" w:hRule="atLeast"/>
        </w:trPr>
        <w:tc>
          <w:tcPr>
            <w:tcW w:w="638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76" w:before="0" w:after="200"/>
              <w:jc w:val="left"/>
              <w:rPr/>
            </w:pPr>
            <w:r>
              <w:rPr/>
            </w:r>
          </w:p>
        </w:tc>
      </w:tr>
      <w:tr>
        <w:trPr>
          <w:trHeight w:val="227" w:hRule="atLeast"/>
        </w:trPr>
        <w:tc>
          <w:tcPr>
            <w:tcW w:w="638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ind w:hanging="0"/>
              <w:rPr/>
            </w:pPr>
            <w:r>
              <w:rPr>
                <w:rFonts w:cs="Times New Roman" w:ascii="Times New Roman" w:hAnsi="Times New Roman"/>
                <w:b/>
                <w:sz w:val="16"/>
                <w:szCs w:val="16"/>
              </w:rPr>
              <w:t>2030</w:t>
            </w:r>
          </w:p>
        </w:tc>
      </w:tr>
      <w:tr>
        <w:trPr>
          <w:trHeight w:val="227" w:hRule="atLeast"/>
        </w:trPr>
        <w:tc>
          <w:tcPr>
            <w:tcW w:w="6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6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6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r>
      <w:tr>
        <w:trPr>
          <w:trHeight w:val="227" w:hRule="atLeast"/>
        </w:trPr>
        <w:tc>
          <w:tcPr>
            <w:tcW w:w="63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Базовый уровень операционных расходов</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На первый год долгосрочного периода регулирования установить базовый уровень операционных расходов по видам деятельности: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водоснабжение в размере</w:t>
      </w:r>
      <w:r>
        <w:rPr>
          <w:rFonts w:cs="Times New Roman" w:ascii="Times New Roman" w:hAnsi="Times New Roman"/>
          <w:sz w:val="16"/>
          <w:szCs w:val="16"/>
          <w:u w:val="single"/>
        </w:rPr>
        <w:t xml:space="preserve">   312, 240 </w:t>
      </w:r>
      <w:r>
        <w:rPr>
          <w:rFonts w:cs="Times New Roman" w:ascii="Times New Roman" w:hAnsi="Times New Roman"/>
          <w:sz w:val="16"/>
          <w:szCs w:val="16"/>
        </w:rPr>
        <w:t>тыс. руб. без НДС,</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Нормативный уровень прибыли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496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816"/>
        <w:gridCol w:w="901"/>
        <w:gridCol w:w="902"/>
        <w:gridCol w:w="901"/>
        <w:gridCol w:w="902"/>
        <w:gridCol w:w="901"/>
        <w:gridCol w:w="902"/>
        <w:gridCol w:w="900"/>
        <w:gridCol w:w="904"/>
        <w:gridCol w:w="980"/>
        <w:gridCol w:w="950"/>
      </w:tblGrid>
      <w:tr>
        <w:trPr>
          <w:tblHeader w:val="true"/>
          <w:trHeight w:val="340" w:hRule="atLeast"/>
        </w:trPr>
        <w:tc>
          <w:tcPr>
            <w:tcW w:w="58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143"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58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40" w:hRule="atLeast"/>
        </w:trPr>
        <w:tc>
          <w:tcPr>
            <w:tcW w:w="58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Нормативной уровень прибыли, %</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0</w:t>
            </w:r>
          </w:p>
        </w:tc>
      </w:tr>
      <w:tr>
        <w:trPr>
          <w:trHeight w:val="340" w:hRule="atLeast"/>
        </w:trPr>
        <w:tc>
          <w:tcPr>
            <w:tcW w:w="58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c>
          <w:tcPr>
            <w:tcW w:w="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Индекс эффективности операционных расходов</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4892"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812"/>
        <w:gridCol w:w="850"/>
        <w:gridCol w:w="852"/>
        <w:gridCol w:w="850"/>
        <w:gridCol w:w="852"/>
        <w:gridCol w:w="850"/>
        <w:gridCol w:w="851"/>
        <w:gridCol w:w="992"/>
        <w:gridCol w:w="993"/>
        <w:gridCol w:w="992"/>
        <w:gridCol w:w="996"/>
      </w:tblGrid>
      <w:tr>
        <w:trPr>
          <w:tblHeader w:val="true"/>
          <w:trHeight w:val="340" w:hRule="atLeast"/>
        </w:trPr>
        <w:tc>
          <w:tcPr>
            <w:tcW w:w="58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8"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58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40" w:hRule="atLeast"/>
        </w:trPr>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Индекс эффективности операционных расходов, %</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color w:val="92D050"/>
                <w:sz w:val="16"/>
                <w:szCs w:val="16"/>
              </w:rPr>
            </w:pPr>
            <w:r>
              <w:rPr>
                <w:rFonts w:cs="Times New Roman" w:ascii="Times New Roman" w:hAnsi="Times New Roman"/>
                <w:color w:val="92D050"/>
                <w:sz w:val="16"/>
                <w:szCs w:val="16"/>
              </w:rPr>
            </w:r>
          </w:p>
        </w:tc>
      </w:tr>
      <w:tr>
        <w:trPr>
          <w:trHeight w:val="340" w:hRule="atLeast"/>
        </w:trPr>
        <w:tc>
          <w:tcPr>
            <w:tcW w:w="58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FF0000"/>
                <w:sz w:val="16"/>
                <w:szCs w:val="16"/>
              </w:rPr>
            </w:pPr>
            <w:r>
              <w:rPr>
                <w:rFonts w:cs="Times New Roman" w:ascii="Times New Roman" w:hAnsi="Times New Roman"/>
                <w:sz w:val="16"/>
                <w:szCs w:val="16"/>
              </w:rPr>
              <w:t>101,0</w:t>
            </w:r>
          </w:p>
        </w:tc>
        <w:tc>
          <w:tcPr>
            <w:tcW w:w="9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color w:val="FF0000"/>
                <w:sz w:val="16"/>
                <w:szCs w:val="16"/>
              </w:rPr>
            </w:pPr>
            <w:r>
              <w:rPr>
                <w:rFonts w:cs="Times New Roman" w:ascii="Times New Roman" w:hAnsi="Times New Roman"/>
                <w:sz w:val="16"/>
                <w:szCs w:val="16"/>
              </w:rPr>
              <w:t>101,0</w:t>
            </w:r>
          </w:p>
        </w:tc>
      </w:tr>
    </w:tbl>
    <w:p>
      <w:pPr>
        <w:pStyle w:val="Normal"/>
        <w:spacing w:lineRule="auto" w:line="240" w:before="0" w:after="0"/>
        <w:jc w:val="right"/>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19"/>
        <w:gridCol w:w="921"/>
        <w:gridCol w:w="918"/>
        <w:gridCol w:w="919"/>
        <w:gridCol w:w="918"/>
        <w:gridCol w:w="921"/>
        <w:gridCol w:w="916"/>
        <w:gridCol w:w="921"/>
        <w:gridCol w:w="916"/>
        <w:gridCol w:w="943"/>
      </w:tblGrid>
      <w:tr>
        <w:trPr>
          <w:tblHeader w:val="true"/>
          <w:trHeight w:val="397"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97"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Предельный размер расходов, тыс. руб. без НДС, всего, в том числе</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15,6</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95,0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за счет собственных средств концессионера, тыс. руб. без НДС</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15,6</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95,0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нетарифные источники, тыс. руб. без НДС</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тарифные источники (за счет инвестиционных программ), тыс. руб. без НДС</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6 к Соглашению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Расходы, финансируемые за счет средств Концедента</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color w:val="000000"/>
          <w:sz w:val="16"/>
          <w:szCs w:val="16"/>
          <w:vertAlign w:val="superscript"/>
        </w:rPr>
        <w:footnoteReference w:id="3"/>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35"/>
        <w:gridCol w:w="936"/>
        <w:gridCol w:w="935"/>
        <w:gridCol w:w="936"/>
        <w:gridCol w:w="935"/>
        <w:gridCol w:w="936"/>
        <w:gridCol w:w="935"/>
        <w:gridCol w:w="938"/>
        <w:gridCol w:w="933"/>
        <w:gridCol w:w="793"/>
      </w:tblGrid>
      <w:tr>
        <w:trPr>
          <w:tblHeader w:val="true"/>
          <w:trHeight w:val="454"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Объем расходов на создание и (или) реконструкцию, финансируемых за счет средств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4"/>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19"/>
        <w:gridCol w:w="933"/>
        <w:gridCol w:w="935"/>
        <w:gridCol w:w="933"/>
        <w:gridCol w:w="933"/>
        <w:gridCol w:w="933"/>
        <w:gridCol w:w="934"/>
        <w:gridCol w:w="933"/>
        <w:gridCol w:w="933"/>
        <w:gridCol w:w="933"/>
        <w:gridCol w:w="830"/>
      </w:tblGrid>
      <w:tr>
        <w:trPr>
          <w:tblHeader w:val="true"/>
          <w:trHeight w:val="454" w:hRule="atLeast"/>
        </w:trPr>
        <w:tc>
          <w:tcPr>
            <w:tcW w:w="62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3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2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Объем расходов на использование (эксплуатацию), финансируемых за счет средств концедента, тыс. руб. </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Плата концедента</w:t>
      </w:r>
      <w:r>
        <w:rPr>
          <w:rStyle w:val="Style21"/>
          <w:rStyle w:val="Style21"/>
          <w:rFonts w:cs="Times New Roman" w:ascii="Times New Roman" w:hAnsi="Times New Roman"/>
          <w:color w:val="000000"/>
          <w:sz w:val="16"/>
          <w:szCs w:val="16"/>
          <w:vertAlign w:val="superscript"/>
        </w:rPr>
        <w:footnoteReference w:id="5"/>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35"/>
        <w:gridCol w:w="936"/>
        <w:gridCol w:w="935"/>
        <w:gridCol w:w="936"/>
        <w:gridCol w:w="935"/>
        <w:gridCol w:w="936"/>
        <w:gridCol w:w="935"/>
        <w:gridCol w:w="938"/>
        <w:gridCol w:w="933"/>
        <w:gridCol w:w="793"/>
      </w:tblGrid>
      <w:tr>
        <w:trPr>
          <w:tblHeader w:val="true"/>
          <w:trHeight w:val="454"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Размер платы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sectPr>
          <w:footerReference w:type="default" r:id="rId14"/>
          <w:footnotePr>
            <w:numFmt w:val="decimal"/>
          </w:footnotePr>
          <w:type w:val="nextPage"/>
          <w:pgSz w:orient="landscape" w:w="16838" w:h="11906"/>
          <w:pgMar w:left="851" w:right="1134" w:header="0" w:top="568" w:footer="708" w:bottom="1701" w:gutter="0"/>
          <w:pgNumType w:fmt="decimal"/>
          <w:formProt w:val="false"/>
          <w:textDirection w:val="lrTb"/>
          <w:docGrid w:type="default" w:linePitch="360"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7 к Соглашению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bl>
      <w:tblPr>
        <w:tblW w:w="15593"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4"/>
        <w:gridCol w:w="936"/>
        <w:gridCol w:w="935"/>
        <w:gridCol w:w="936"/>
        <w:gridCol w:w="936"/>
        <w:gridCol w:w="935"/>
        <w:gridCol w:w="936"/>
        <w:gridCol w:w="935"/>
        <w:gridCol w:w="936"/>
        <w:gridCol w:w="737"/>
        <w:gridCol w:w="565"/>
      </w:tblGrid>
      <w:tr>
        <w:trPr>
          <w:tblHeader w:val="true"/>
          <w:trHeight w:val="454" w:hRule="atLeast"/>
        </w:trPr>
        <w:tc>
          <w:tcPr>
            <w:tcW w:w="68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787"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8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Объем валовой выручки, тыс. руб. без НДС</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b/>
          <w:b/>
          <w:sz w:val="16"/>
          <w:szCs w:val="16"/>
        </w:rPr>
      </w:pPr>
      <w:r>
        <w:rPr>
          <w:rFonts w:cs="Times New Roman" w:ascii="Times New Roman" w:hAnsi="Times New Roman"/>
          <w:sz w:val="16"/>
          <w:szCs w:val="16"/>
        </w:rPr>
        <w:t>Приложение № 8 к Соглашению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Плановые значения показателей деятельности концессионера </w:t>
      </w:r>
    </w:p>
    <w:p>
      <w:pPr>
        <w:pStyle w:val="NoSpacing"/>
        <w:tabs>
          <w:tab w:val="left" w:pos="0" w:leader="none"/>
          <w:tab w:val="left" w:pos="1566" w:leader="none"/>
          <w:tab w:val="left" w:pos="3132" w:leader="none"/>
          <w:tab w:val="left" w:pos="4698" w:leader="none"/>
          <w:tab w:val="left" w:pos="6265" w:leader="none"/>
          <w:tab w:val="left" w:pos="7832" w:leader="none"/>
          <w:tab w:val="left" w:pos="9399" w:leader="none"/>
          <w:tab w:val="left" w:pos="10966" w:leader="none"/>
          <w:tab w:val="left" w:pos="12533" w:leader="none"/>
          <w:tab w:val="left" w:pos="14100" w:leader="none"/>
        </w:tabs>
        <w:rPr>
          <w:rFonts w:ascii="Times New Roman" w:hAnsi="Times New Roman" w:cs="Times New Roman"/>
          <w:sz w:val="16"/>
          <w:szCs w:val="16"/>
        </w:rPr>
      </w:pPr>
      <w:r>
        <w:rPr>
          <w:rFonts w:cs="Times New Roman" w:ascii="Times New Roman" w:hAnsi="Times New Roman"/>
          <w:sz w:val="16"/>
          <w:szCs w:val="16"/>
        </w:rPr>
        <w:tab/>
        <w:tab/>
      </w:r>
    </w:p>
    <w:tbl>
      <w:tblPr>
        <w:tblW w:w="15593"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4"/>
        <w:gridCol w:w="931"/>
        <w:gridCol w:w="931"/>
        <w:gridCol w:w="931"/>
        <w:gridCol w:w="931"/>
        <w:gridCol w:w="931"/>
        <w:gridCol w:w="931"/>
        <w:gridCol w:w="931"/>
        <w:gridCol w:w="931"/>
        <w:gridCol w:w="631"/>
        <w:gridCol w:w="708"/>
      </w:tblGrid>
      <w:tr>
        <w:trPr>
          <w:tblHeader w:val="true"/>
          <w:trHeight w:val="20" w:hRule="atLeast"/>
        </w:trPr>
        <w:tc>
          <w:tcPr>
            <w:tcW w:w="68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8787"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blHeader w:val="true"/>
          <w:trHeight w:val="20" w:hRule="atLeast"/>
        </w:trPr>
        <w:tc>
          <w:tcPr>
            <w:tcW w:w="68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20" w:hRule="atLeast"/>
        </w:trPr>
        <w:tc>
          <w:tcPr>
            <w:tcW w:w="15591"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000000"/>
                <w:sz w:val="16"/>
                <w:szCs w:val="16"/>
              </w:rPr>
            </w:pPr>
            <w:r>
              <w:rPr>
                <w:rFonts w:cs="Times New Roman" w:ascii="Times New Roman" w:hAnsi="Times New Roman"/>
                <w:b/>
                <w:sz w:val="16"/>
                <w:szCs w:val="16"/>
              </w:rPr>
              <w:t>Показатели качества питьевой воды</w:t>
            </w:r>
          </w:p>
        </w:tc>
      </w:tr>
      <w:tr>
        <w:trPr>
          <w:trHeight w:val="20"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0"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eastAsia="Calibri" w:cs="Times New Roman"/>
                <w:sz w:val="16"/>
                <w:szCs w:val="16"/>
                <w:lang w:eastAsia="en-US"/>
              </w:rPr>
            </w:pPr>
            <w:r>
              <w:rPr>
                <w:rFonts w:cs="Times New Roman" w:ascii="Times New Roman" w:hAnsi="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6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bl>
    <w:p>
      <w:pPr>
        <w:pStyle w:val="NoSpacing"/>
        <w:tabs>
          <w:tab w:val="left" w:pos="1566" w:leader="none"/>
          <w:tab w:val="left" w:pos="3132" w:leader="none"/>
          <w:tab w:val="left" w:pos="4698" w:leader="none"/>
          <w:tab w:val="left" w:pos="6265" w:leader="none"/>
          <w:tab w:val="left" w:pos="7832" w:leader="none"/>
          <w:tab w:val="left" w:pos="9399" w:leader="none"/>
          <w:tab w:val="left" w:pos="10966" w:leader="none"/>
          <w:tab w:val="left" w:pos="12533" w:leader="none"/>
          <w:tab w:val="left" w:pos="14100" w:leader="none"/>
        </w:tabs>
        <w:rPr>
          <w:rFonts w:ascii="Times New Roman" w:hAnsi="Times New Roman" w:cs="Times New Roman"/>
          <w:sz w:val="16"/>
          <w:szCs w:val="16"/>
        </w:rPr>
      </w:pPr>
      <w:r>
        <w:rPr>
          <w:rFonts w:cs="Times New Roman" w:ascii="Times New Roman" w:hAnsi="Times New Roman"/>
          <w:sz w:val="16"/>
          <w:szCs w:val="16"/>
        </w:rPr>
        <w:tab/>
        <w:tab/>
        <w:tab/>
        <w:tab/>
        <w:tab/>
      </w:r>
    </w:p>
    <w:p>
      <w:pPr>
        <w:pStyle w:val="NoSpacing"/>
        <w:tabs>
          <w:tab w:val="left" w:pos="1566" w:leader="none"/>
          <w:tab w:val="left" w:pos="3132" w:leader="none"/>
          <w:tab w:val="left" w:pos="4698" w:leader="none"/>
          <w:tab w:val="left" w:pos="6265" w:leader="none"/>
          <w:tab w:val="left" w:pos="7832" w:leader="none"/>
          <w:tab w:val="left" w:pos="9399" w:leader="none"/>
          <w:tab w:val="left" w:pos="10966" w:leader="none"/>
          <w:tab w:val="left" w:pos="12533" w:leader="none"/>
          <w:tab w:val="left" w:pos="14100" w:leader="none"/>
        </w:tabs>
        <w:rPr>
          <w:rFonts w:ascii="Times New Roman" w:hAnsi="Times New Roman" w:cs="Times New Roman"/>
          <w:sz w:val="16"/>
          <w:szCs w:val="16"/>
        </w:rPr>
      </w:pPr>
      <w:r>
        <w:rPr>
          <w:rFonts w:cs="Times New Roman" w:ascii="Times New Roman" w:hAnsi="Times New Roman"/>
          <w:sz w:val="16"/>
          <w:szCs w:val="16"/>
        </w:rPr>
      </w:r>
      <w:r>
        <w:br w:type="page"/>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2 к Конкурсной документации</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567"/>
        <w:rPr>
          <w:rFonts w:ascii="Times New Roman" w:hAnsi="Times New Roman" w:cs="Times New Roman"/>
          <w:sz w:val="16"/>
          <w:szCs w:val="16"/>
        </w:rPr>
      </w:pPr>
      <w:r>
        <w:rPr>
          <w:rFonts w:cs="Times New Roman" w:ascii="Times New Roman" w:hAnsi="Times New Roman"/>
          <w:sz w:val="16"/>
          <w:szCs w:val="16"/>
        </w:rPr>
      </w:r>
    </w:p>
    <w:tbl>
      <w:tblPr>
        <w:tblW w:w="15688" w:type="dxa"/>
        <w:jc w:val="lef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0"/>
        <w:gridCol w:w="743"/>
        <w:gridCol w:w="2099"/>
        <w:gridCol w:w="2269"/>
        <w:gridCol w:w="1532"/>
        <w:gridCol w:w="2038"/>
        <w:gridCol w:w="2038"/>
        <w:gridCol w:w="2617"/>
        <w:gridCol w:w="1790"/>
      </w:tblGrid>
      <w:tr>
        <w:trPr>
          <w:tblHeader w:val="true"/>
          <w:trHeight w:val="283"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 xml:space="preserve">№ </w:t>
            </w:r>
            <w:r>
              <w:rPr>
                <w:rFonts w:cs="Times New Roman" w:ascii="Times New Roman" w:hAnsi="Times New Roman"/>
                <w:b/>
                <w:bCs/>
                <w:sz w:val="16"/>
                <w:szCs w:val="16"/>
              </w:rPr>
              <w:t>п/п</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Инвентарный номер</w:t>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Наименование</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Местонахождение, кадастровый номер</w:t>
            </w:r>
          </w:p>
        </w:tc>
        <w:tc>
          <w:tcPr>
            <w:tcW w:w="15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Вид права</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Сведения о государственной регистрации права</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bCs/>
                <w:sz w:val="16"/>
                <w:szCs w:val="16"/>
              </w:rPr>
              <w:t>Правоустанавливающий документ, номер, дата</w:t>
            </w:r>
          </w:p>
        </w:tc>
        <w:tc>
          <w:tcPr>
            <w:tcW w:w="2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bCs/>
                <w:sz w:val="16"/>
                <w:szCs w:val="16"/>
              </w:rPr>
            </w:pPr>
            <w:r>
              <w:rPr>
                <w:rFonts w:cs="Times New Roman" w:ascii="Times New Roman" w:hAnsi="Times New Roman"/>
                <w:b/>
                <w:bCs/>
                <w:sz w:val="16"/>
                <w:szCs w:val="16"/>
              </w:rPr>
              <w:t xml:space="preserve">Наличие сведений об имуществе </w:t>
              <w:br/>
              <w:t>в Едином федеральном реестре юридически значимых сведений</w:t>
            </w:r>
            <w:r>
              <w:rPr>
                <w:rStyle w:val="Style21"/>
                <w:rStyle w:val="Style21"/>
                <w:rFonts w:cs="Times New Roman" w:ascii="Times New Roman" w:hAnsi="Times New Roman"/>
                <w:b/>
                <w:bCs/>
                <w:sz w:val="16"/>
                <w:szCs w:val="16"/>
              </w:rPr>
              <w:footnoteReference w:id="6"/>
            </w:r>
          </w:p>
        </w:tc>
        <w:tc>
          <w:tcPr>
            <w:tcW w:w="1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bCs/>
                <w:sz w:val="16"/>
                <w:szCs w:val="16"/>
              </w:rPr>
              <w:t>Наличии ограничений (обременений)</w:t>
            </w:r>
          </w:p>
        </w:tc>
      </w:tr>
      <w:tr>
        <w:trPr>
          <w:trHeight w:val="283" w:hRule="atLeast"/>
        </w:trPr>
        <w:tc>
          <w:tcPr>
            <w:tcW w:w="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1</w:t>
            </w:r>
          </w:p>
        </w:tc>
        <w:tc>
          <w:tcPr>
            <w:tcW w:w="7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b w:val="false"/>
                <w:i w:val="false"/>
                <w:strike w:val="false"/>
                <w:dstrike w:val="false"/>
                <w:outline w:val="false"/>
                <w:shadow w:val="false"/>
                <w:color w:val="000000"/>
                <w:sz w:val="16"/>
                <w:szCs w:val="16"/>
                <w:u w:val="none"/>
                <w:em w:val="none"/>
              </w:rPr>
              <w:t>10851000112</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2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Fonts w:cs="Times New Roman" w:ascii="Times New Roman" w:hAnsi="Times New Roman"/>
                <w:sz w:val="16"/>
                <w:szCs w:val="16"/>
              </w:rPr>
              <w:t>Башня водонапорная с разведочно-эксплуатационной скважиной</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sz w:val="16"/>
                <w:szCs w:val="16"/>
              </w:rPr>
            </w:pPr>
            <w:bookmarkStart w:id="204" w:name="__DdeLink__8565_1385302478"/>
            <w:r>
              <w:rPr>
                <w:rFonts w:cs="Times New Roman" w:ascii="Times New Roman" w:hAnsi="Times New Roman"/>
                <w:sz w:val="16"/>
                <w:szCs w:val="16"/>
              </w:rPr>
              <w:t>Чувашская Республика-Чувашия,Урмарский р-н, с. Батеево, ул. Гоголя,1а кадастровый номер  21:19:150201:389</w:t>
            </w:r>
            <w:bookmarkEnd w:id="204"/>
          </w:p>
        </w:tc>
        <w:tc>
          <w:tcPr>
            <w:tcW w:w="15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16"/>
                <w:szCs w:val="16"/>
              </w:rPr>
              <w:t xml:space="preserve">Собственность </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16"/>
                <w:szCs w:val="16"/>
              </w:rPr>
              <w:t>зарегистрировано</w:t>
            </w:r>
          </w:p>
        </w:tc>
        <w:tc>
          <w:tcPr>
            <w:tcW w:w="20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pPr>
            <w:r>
              <w:rPr>
                <w:rFonts w:cs="Times New Roman" w:ascii="Times New Roman" w:hAnsi="Times New Roman"/>
                <w:sz w:val="16"/>
                <w:szCs w:val="16"/>
              </w:rPr>
              <w:t xml:space="preserve">Выписка из ЕГРН 21:19:150201:389-21/052/2020-3 29.05.2020 </w:t>
            </w:r>
          </w:p>
        </w:tc>
        <w:tc>
          <w:tcPr>
            <w:tcW w:w="2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c>
          <w:tcPr>
            <w:tcW w:w="1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нет</w:t>
            </w:r>
          </w:p>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spacing w:before="0" w:after="200"/>
              <w:rPr>
                <w:rFonts w:ascii="Times New Roman" w:hAnsi="Times New Roman" w:cs="Times New Roman"/>
                <w:sz w:val="16"/>
                <w:szCs w:val="16"/>
              </w:rPr>
            </w:pPr>
            <w:r>
              <w:rPr>
                <w:rFonts w:cs="Times New Roman" w:ascii="Times New Roman" w:hAnsi="Times New Roman"/>
                <w:sz w:val="16"/>
                <w:szCs w:val="16"/>
              </w:rPr>
            </w:r>
          </w:p>
        </w:tc>
      </w:tr>
    </w:tbl>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Состав и описание, в том числе технико-экономические показатели, Объекта концессионного соглашения</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bl>
      <w:tblPr>
        <w:tblW w:w="162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59"/>
        <w:gridCol w:w="1082"/>
        <w:gridCol w:w="2158"/>
        <w:gridCol w:w="2874"/>
        <w:gridCol w:w="1069"/>
        <w:gridCol w:w="2149"/>
        <w:gridCol w:w="1439"/>
        <w:gridCol w:w="1822"/>
        <w:gridCol w:w="1560"/>
        <w:gridCol w:w="1552"/>
      </w:tblGrid>
      <w:tr>
        <w:trPr>
          <w:tblHeader w:val="true"/>
          <w:trHeight w:val="340" w:hRule="atLeast"/>
        </w:trPr>
        <w:tc>
          <w:tcPr>
            <w:tcW w:w="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 xml:space="preserve">№ </w:t>
            </w:r>
            <w:r>
              <w:rPr>
                <w:rFonts w:cs="Times New Roman" w:ascii="Times New Roman" w:hAnsi="Times New Roman"/>
                <w:b/>
                <w:sz w:val="16"/>
                <w:szCs w:val="16"/>
              </w:rPr>
              <w:t>п/п</w:t>
            </w:r>
          </w:p>
        </w:tc>
        <w:tc>
          <w:tcPr>
            <w:tcW w:w="1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Инвентарный номер</w:t>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Наименование</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Местонахождение, кадастровый номер</w:t>
            </w:r>
          </w:p>
        </w:tc>
        <w:tc>
          <w:tcPr>
            <w:tcW w:w="1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Год ввода в эксплуатацию</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Технические показатели (общая площадь объекта, кв. м; протяжённость сетей, м; мощность и т.д.)</w:t>
            </w:r>
          </w:p>
        </w:tc>
        <w:tc>
          <w:tcPr>
            <w:tcW w:w="1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Износ, %</w:t>
            </w:r>
          </w:p>
        </w:tc>
        <w:tc>
          <w:tcPr>
            <w:tcW w:w="18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Сведения о проведенных мероприятиях по ремонты</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Балансовая стоимость на 01,01,2020, тыс. руб.</w:t>
            </w:r>
          </w:p>
        </w:tc>
        <w:tc>
          <w:tcPr>
            <w:tcW w:w="1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Остаточная стоимость на 17.06.2020г, тыс. руб.</w:t>
            </w:r>
          </w:p>
        </w:tc>
      </w:tr>
      <w:tr>
        <w:trPr>
          <w:trHeight w:val="340" w:hRule="atLeast"/>
        </w:trPr>
        <w:tc>
          <w:tcPr>
            <w:tcW w:w="5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w:t>
            </w:r>
          </w:p>
        </w:tc>
        <w:tc>
          <w:tcPr>
            <w:tcW w:w="1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 w:cs="Times New Roman"/>
                <w:sz w:val="16"/>
                <w:szCs w:val="16"/>
              </w:rPr>
            </w:pPr>
            <w:r>
              <w:rPr>
                <w:rFonts w:eastAsia="" w:cs="Times New Roman" w:ascii="Times New Roman" w:hAnsi="Times New Roman"/>
                <w:b w:val="false"/>
                <w:i w:val="false"/>
                <w:strike w:val="false"/>
                <w:dstrike w:val="false"/>
                <w:outline w:val="false"/>
                <w:shadow w:val="false"/>
                <w:color w:val="000000"/>
                <w:sz w:val="16"/>
                <w:szCs w:val="16"/>
                <w:u w:val="none"/>
                <w:em w:val="none"/>
              </w:rPr>
              <w:t>10851000112</w:t>
            </w:r>
          </w:p>
          <w:p>
            <w:pPr>
              <w:pStyle w:val="Normal"/>
              <w:spacing w:lineRule="auto" w:line="240" w:before="0" w:after="0"/>
              <w:jc w:val="center"/>
              <w:rPr>
                <w:rFonts w:ascii="Times New Roman" w:hAnsi="Times New Roman" w:eastAsia="" w:cs="Times New Roman" w:eastAsiaTheme="minorEastAsia"/>
                <w:sz w:val="16"/>
                <w:szCs w:val="16"/>
                <w:highlight w:val="yellow"/>
              </w:rPr>
            </w:pPr>
            <w:r>
              <w:rPr>
                <w:rFonts w:eastAsia="" w:cs="Times New Roman" w:eastAsiaTheme="minorEastAsia" w:ascii="Times New Roman" w:hAnsi="Times New Roman"/>
                <w:sz w:val="16"/>
                <w:szCs w:val="16"/>
                <w:highlight w:val="yellow"/>
              </w:rPr>
            </w:r>
          </w:p>
        </w:tc>
        <w:tc>
          <w:tcPr>
            <w:tcW w:w="21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Башня водонапорная с разведочно-эксплуатационной скважиной</w:t>
            </w:r>
          </w:p>
        </w:tc>
        <w:tc>
          <w:tcPr>
            <w:tcW w:w="28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sz w:val="16"/>
                <w:szCs w:val="16"/>
              </w:rPr>
            </w:pPr>
            <w:r>
              <w:rPr>
                <w:rFonts w:cs="Times New Roman" w:ascii="Times New Roman" w:hAnsi="Times New Roman"/>
                <w:sz w:val="16"/>
                <w:szCs w:val="16"/>
              </w:rPr>
              <w:t>Чувашская Республика-Чувашия,Урмарский р-н, с. Батеево, ул. Гоголя,1а кадастровый номер  21:19:150201:389</w:t>
            </w:r>
          </w:p>
        </w:tc>
        <w:tc>
          <w:tcPr>
            <w:tcW w:w="10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sz w:val="16"/>
                <w:szCs w:val="16"/>
              </w:rPr>
              <w:t>1980</w:t>
            </w:r>
          </w:p>
        </w:tc>
        <w:tc>
          <w:tcPr>
            <w:tcW w:w="21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Calibri" w:hAnsi="Calibri" w:eastAsia="" w:cs="" w:asciiTheme="minorHAnsi" w:cstheme="minorBidi" w:eastAsiaTheme="minorEastAsia" w:hAnsiTheme="minorHAnsi"/>
              </w:rPr>
            </w:pPr>
            <w:r>
              <w:rPr>
                <w:rFonts w:eastAsia="" w:cs="Times New Roman" w:ascii="Times New Roman" w:hAnsi="Times New Roman" w:eastAsiaTheme="minorEastAsia"/>
                <w:sz w:val="16"/>
                <w:szCs w:val="16"/>
              </w:rPr>
              <w:t xml:space="preserve"> </w:t>
            </w:r>
            <w:r>
              <w:rPr>
                <w:rFonts w:eastAsia="" w:cs="Times New Roman" w:ascii="Times New Roman" w:hAnsi="Times New Roman" w:eastAsiaTheme="minorEastAsia"/>
                <w:sz w:val="16"/>
                <w:szCs w:val="16"/>
              </w:rPr>
              <w:t>Объем 30  куб.м</w:t>
            </w:r>
          </w:p>
        </w:tc>
        <w:tc>
          <w:tcPr>
            <w:tcW w:w="14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eastAsia="" w:cs="Times New Roman" w:ascii="Times New Roman" w:hAnsi="Times New Roman" w:eastAsiaTheme="minorEastAsia"/>
                <w:sz w:val="16"/>
                <w:szCs w:val="16"/>
              </w:rPr>
              <w:t>41,27</w:t>
            </w:r>
          </w:p>
        </w:tc>
        <w:tc>
          <w:tcPr>
            <w:tcW w:w="18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178,6</w:t>
            </w:r>
          </w:p>
        </w:tc>
        <w:tc>
          <w:tcPr>
            <w:tcW w:w="15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104,89</w:t>
            </w:r>
          </w:p>
        </w:tc>
      </w:tr>
    </w:tbl>
    <w:p>
      <w:pPr>
        <w:sectPr>
          <w:footerReference w:type="default" r:id="rId15"/>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3 к Конкурсной документации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Критерии конкурса и параметры критериев конкурса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1</w:t>
      </w:r>
      <w:r>
        <w:rPr>
          <w:rFonts w:cs="Times New Roman" w:ascii="Times New Roman" w:hAnsi="Times New Roman"/>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464"/>
        <w:gridCol w:w="935"/>
        <w:gridCol w:w="936"/>
        <w:gridCol w:w="935"/>
        <w:gridCol w:w="936"/>
        <w:gridCol w:w="935"/>
        <w:gridCol w:w="938"/>
        <w:gridCol w:w="933"/>
        <w:gridCol w:w="938"/>
        <w:gridCol w:w="933"/>
        <w:gridCol w:w="566"/>
      </w:tblGrid>
      <w:tr>
        <w:trPr>
          <w:tblHeader w:val="true"/>
          <w:trHeight w:val="397" w:hRule="atLeast"/>
        </w:trPr>
        <w:tc>
          <w:tcPr>
            <w:tcW w:w="64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98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4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97"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Максимальный размер расходов, тыс. руб. без НДС, всего, в том числе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15,6</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95,0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за счет собственных средств концессионера,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15,6</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95,0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нетарифные источники,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r>
        <w:trPr>
          <w:trHeight w:val="397"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тарифные источники (за счет инвестиционных программ),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2</w:t>
      </w:r>
      <w:r>
        <w:rPr>
          <w:rFonts w:cs="Times New Roman" w:ascii="Times New Roman" w:hAnsi="Times New Roman"/>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7"/>
      </w:r>
    </w:p>
    <w:tbl>
      <w:tblPr>
        <w:tblW w:w="15593"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520"/>
        <w:gridCol w:w="936"/>
        <w:gridCol w:w="936"/>
        <w:gridCol w:w="935"/>
        <w:gridCol w:w="936"/>
        <w:gridCol w:w="935"/>
        <w:gridCol w:w="936"/>
        <w:gridCol w:w="936"/>
        <w:gridCol w:w="935"/>
        <w:gridCol w:w="936"/>
        <w:gridCol w:w="650"/>
      </w:tblGrid>
      <w:tr>
        <w:trPr>
          <w:tblHeader w:val="true"/>
          <w:trHeight w:val="454" w:hRule="atLeast"/>
        </w:trPr>
        <w:tc>
          <w:tcPr>
            <w:tcW w:w="65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5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Максимальный размер расходов, тыс. руб.</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3</w:t>
      </w:r>
      <w:r>
        <w:rPr>
          <w:rFonts w:cs="Times New Roman" w:ascii="Times New Roman" w:hAnsi="Times New Roman"/>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8"/>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464"/>
        <w:gridCol w:w="935"/>
        <w:gridCol w:w="936"/>
        <w:gridCol w:w="935"/>
        <w:gridCol w:w="936"/>
        <w:gridCol w:w="935"/>
        <w:gridCol w:w="938"/>
        <w:gridCol w:w="933"/>
        <w:gridCol w:w="938"/>
        <w:gridCol w:w="933"/>
        <w:gridCol w:w="566"/>
      </w:tblGrid>
      <w:tr>
        <w:trPr>
          <w:tblHeader w:val="true"/>
          <w:trHeight w:val="454" w:hRule="atLeast"/>
        </w:trPr>
        <w:tc>
          <w:tcPr>
            <w:tcW w:w="646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98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46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Максимальный размер расходов,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4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Критерий № 4</w:t>
      </w:r>
      <w:r>
        <w:rPr>
          <w:rFonts w:cs="Times New Roman" w:ascii="Times New Roman" w:hAnsi="Times New Roman"/>
          <w:sz w:val="16"/>
          <w:szCs w:val="16"/>
        </w:rPr>
        <w:t>. Плата концедента</w:t>
      </w:r>
      <w:r>
        <w:rPr>
          <w:rStyle w:val="Style21"/>
          <w:rStyle w:val="Style21"/>
          <w:rFonts w:cs="Times New Roman" w:ascii="Times New Roman" w:hAnsi="Times New Roman"/>
          <w:color w:val="000000"/>
          <w:sz w:val="16"/>
          <w:szCs w:val="16"/>
          <w:vertAlign w:val="superscript"/>
        </w:rPr>
        <w:footnoteReference w:id="9"/>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35"/>
        <w:gridCol w:w="936"/>
        <w:gridCol w:w="935"/>
        <w:gridCol w:w="936"/>
        <w:gridCol w:w="935"/>
        <w:gridCol w:w="936"/>
        <w:gridCol w:w="935"/>
        <w:gridCol w:w="938"/>
        <w:gridCol w:w="933"/>
        <w:gridCol w:w="793"/>
      </w:tblGrid>
      <w:tr>
        <w:trPr>
          <w:tblHeader w:val="true"/>
          <w:trHeight w:val="454"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454"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Максимальный размер платы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5</w:t>
      </w:r>
      <w:r>
        <w:rPr>
          <w:rFonts w:cs="Times New Roman" w:ascii="Times New Roman" w:hAnsi="Times New Roman"/>
          <w:sz w:val="16"/>
          <w:szCs w:val="16"/>
        </w:rPr>
        <w:t>. Долгосрочные параметры регулирования деятельности концессионера, исходя из выбранного метода регулирования тарифов – метода индексации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5.1. Показатели надежности и энергетической эффективности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Устанавливаются следующие максимальные значения показателей надежности энергетической эффективности</w:t>
      </w:r>
    </w:p>
    <w:tbl>
      <w:tblPr>
        <w:tblW w:w="15877" w:type="dxa"/>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9"/>
        <w:gridCol w:w="931"/>
        <w:gridCol w:w="930"/>
        <w:gridCol w:w="930"/>
        <w:gridCol w:w="931"/>
        <w:gridCol w:w="930"/>
        <w:gridCol w:w="930"/>
        <w:gridCol w:w="931"/>
        <w:gridCol w:w="930"/>
        <w:gridCol w:w="931"/>
        <w:gridCol w:w="692"/>
      </w:tblGrid>
      <w:tr>
        <w:trPr>
          <w:trHeight w:val="227" w:hRule="atLeast"/>
        </w:trPr>
        <w:tc>
          <w:tcPr>
            <w:tcW w:w="680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066"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rHeight w:val="227" w:hRule="atLeast"/>
        </w:trPr>
        <w:tc>
          <w:tcPr>
            <w:tcW w:w="680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227" w:hRule="atLeast"/>
        </w:trPr>
        <w:tc>
          <w:tcPr>
            <w:tcW w:w="15875"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качества питьевой воды</w:t>
            </w:r>
          </w:p>
        </w:tc>
      </w:tr>
      <w:tr>
        <w:trPr>
          <w:trHeight w:val="227" w:hRule="atLeast"/>
        </w:trPr>
        <w:tc>
          <w:tcPr>
            <w:tcW w:w="15875"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Показатели надежности и бесперебойности водоснабжения</w:t>
            </w:r>
          </w:p>
        </w:tc>
      </w:tr>
      <w:tr>
        <w:trPr>
          <w:trHeight w:val="227" w:hRule="atLeast"/>
        </w:trPr>
        <w:tc>
          <w:tcPr>
            <w:tcW w:w="6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15875"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энергетической эффективности</w:t>
            </w:r>
          </w:p>
        </w:tc>
      </w:tr>
      <w:tr>
        <w:trPr>
          <w:trHeight w:val="227" w:hRule="atLeast"/>
        </w:trPr>
        <w:tc>
          <w:tcPr>
            <w:tcW w:w="6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r>
          </w:p>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r>
          </w:p>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6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r>
      <w:tr>
        <w:trPr>
          <w:trHeight w:val="227" w:hRule="atLeast"/>
        </w:trPr>
        <w:tc>
          <w:tcPr>
            <w:tcW w:w="68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both"/>
              <w:rPr>
                <w:rFonts w:ascii="Times New Roman" w:hAnsi="Times New Roman" w:cs="Times New Roman"/>
                <w:sz w:val="16"/>
                <w:szCs w:val="16"/>
              </w:rPr>
            </w:pPr>
            <w:r>
              <w:rPr>
                <w:rFonts w:cs="Times New Roman" w:ascii="Times New Roman" w:hAnsi="Times New Roman"/>
                <w:sz w:val="16"/>
                <w:szCs w:val="16"/>
              </w:rPr>
              <w:t>0,79</w:t>
            </w:r>
          </w:p>
        </w:tc>
        <w:tc>
          <w:tcPr>
            <w:tcW w:w="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r>
      <w:tr>
        <w:trPr>
          <w:trHeight w:val="227" w:hRule="atLeast"/>
        </w:trPr>
        <w:tc>
          <w:tcPr>
            <w:tcW w:w="15875"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качества очистки сточных вод</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5.2. Базовый уровень операционных расходов</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На первый год долгосрочного периода регулирования максимальный размер базового уровня операционных расходов составит по видам деятельности: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водоснабжение  </w:t>
      </w:r>
      <w:r>
        <w:rPr>
          <w:rFonts w:cs="Times New Roman" w:ascii="Times New Roman" w:hAnsi="Times New Roman"/>
          <w:sz w:val="16"/>
          <w:szCs w:val="16"/>
          <w:u w:val="single"/>
        </w:rPr>
        <w:t>302,519</w:t>
      </w:r>
      <w:r>
        <w:rPr>
          <w:rFonts w:cs="Times New Roman" w:ascii="Times New Roman" w:hAnsi="Times New Roman"/>
          <w:sz w:val="16"/>
          <w:szCs w:val="16"/>
        </w:rPr>
        <w:t xml:space="preserve"> тыс. руб. без НДС,</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5.3. Нормативный уровень прибыли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Устанавливается максимальный нормативный уровень прибыли.</w:t>
      </w:r>
    </w:p>
    <w:tbl>
      <w:tblPr>
        <w:tblW w:w="15735"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523"/>
        <w:gridCol w:w="935"/>
        <w:gridCol w:w="938"/>
        <w:gridCol w:w="933"/>
        <w:gridCol w:w="938"/>
        <w:gridCol w:w="933"/>
        <w:gridCol w:w="936"/>
        <w:gridCol w:w="935"/>
        <w:gridCol w:w="937"/>
        <w:gridCol w:w="935"/>
        <w:gridCol w:w="790"/>
      </w:tblGrid>
      <w:tr>
        <w:trPr>
          <w:tblHeader w:val="true"/>
          <w:trHeight w:val="340" w:hRule="atLeast"/>
        </w:trPr>
        <w:tc>
          <w:tcPr>
            <w:tcW w:w="65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5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40" w:hRule="atLeast"/>
        </w:trPr>
        <w:tc>
          <w:tcPr>
            <w:tcW w:w="6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Нормативной уровень прибыли,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40" w:hRule="atLeast"/>
        </w:trPr>
        <w:tc>
          <w:tcPr>
            <w:tcW w:w="65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Критерий № 6</w:t>
      </w:r>
      <w:r>
        <w:rPr>
          <w:rFonts w:cs="Times New Roman" w:ascii="Times New Roman" w:hAnsi="Times New Roman"/>
          <w:sz w:val="16"/>
          <w:szCs w:val="16"/>
        </w:rPr>
        <w:t>. Плановые значения показателей деятельности концессионера</w:t>
      </w:r>
    </w:p>
    <w:p>
      <w:pPr>
        <w:pStyle w:val="NoSpacing"/>
        <w:ind w:firstLine="709"/>
        <w:jc w:val="both"/>
        <w:rPr>
          <w:rFonts w:ascii="Times New Roman" w:hAnsi="Times New Roman" w:cs="Times New Roman"/>
          <w:sz w:val="16"/>
          <w:szCs w:val="16"/>
        </w:rPr>
      </w:pPr>
      <w:r>
        <w:rPr>
          <w:rFonts w:cs="Times New Roman" w:ascii="Times New Roman" w:hAnsi="Times New Roman"/>
          <w:sz w:val="16"/>
          <w:szCs w:val="16"/>
        </w:rPr>
        <w:t>Устанавливаются следующие максимальные плановые значения показателей деятельности концессионера.</w:t>
      </w:r>
    </w:p>
    <w:tbl>
      <w:tblPr>
        <w:tblW w:w="15735"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520"/>
        <w:gridCol w:w="932"/>
        <w:gridCol w:w="931"/>
        <w:gridCol w:w="932"/>
        <w:gridCol w:w="931"/>
        <w:gridCol w:w="932"/>
        <w:gridCol w:w="931"/>
        <w:gridCol w:w="932"/>
        <w:gridCol w:w="931"/>
        <w:gridCol w:w="932"/>
        <w:gridCol w:w="829"/>
      </w:tblGrid>
      <w:tr>
        <w:trPr>
          <w:tblHeader w:val="true"/>
          <w:trHeight w:val="20" w:hRule="atLeast"/>
        </w:trPr>
        <w:tc>
          <w:tcPr>
            <w:tcW w:w="65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213"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blHeader w:val="true"/>
          <w:trHeight w:val="20" w:hRule="atLeast"/>
        </w:trPr>
        <w:tc>
          <w:tcPr>
            <w:tcW w:w="65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20" w:hRule="atLeast"/>
        </w:trPr>
        <w:tc>
          <w:tcPr>
            <w:tcW w:w="15733"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000000"/>
                <w:sz w:val="16"/>
                <w:szCs w:val="16"/>
              </w:rPr>
            </w:pPr>
            <w:r>
              <w:rPr>
                <w:rFonts w:cs="Times New Roman" w:ascii="Times New Roman" w:hAnsi="Times New Roman"/>
                <w:b/>
                <w:sz w:val="16"/>
                <w:szCs w:val="16"/>
              </w:rPr>
              <w:t>Показатели качества питьевой воды</w:t>
            </w:r>
          </w:p>
        </w:tc>
      </w:tr>
      <w:tr>
        <w:trPr>
          <w:trHeight w:val="20" w:hRule="atLeast"/>
        </w:trPr>
        <w:tc>
          <w:tcPr>
            <w:tcW w:w="6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r>
        <w:trPr>
          <w:trHeight w:val="20" w:hRule="atLeast"/>
        </w:trPr>
        <w:tc>
          <w:tcPr>
            <w:tcW w:w="65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eastAsia="Calibri" w:cs="Times New Roman"/>
                <w:sz w:val="16"/>
                <w:szCs w:val="16"/>
                <w:lang w:eastAsia="en-US"/>
              </w:rPr>
            </w:pPr>
            <w:r>
              <w:rPr>
                <w:rFonts w:cs="Times New Roman" w:ascii="Times New Roman" w:hAnsi="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9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c>
          <w:tcPr>
            <w:tcW w:w="8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jc w:val="center"/>
              <w:rPr>
                <w:rFonts w:ascii="Times New Roman" w:hAnsi="Times New Roman" w:cs="Times New Roman"/>
                <w:sz w:val="16"/>
                <w:szCs w:val="16"/>
              </w:rPr>
            </w:pPr>
            <w:r>
              <w:rPr>
                <w:rFonts w:cs="Times New Roman" w:ascii="Times New Roman" w:hAnsi="Times New Roman"/>
                <w:sz w:val="16"/>
                <w:szCs w:val="16"/>
              </w:rPr>
              <w:t>0</w:t>
            </w:r>
          </w:p>
        </w:tc>
      </w:tr>
    </w:tbl>
    <w:p>
      <w:pPr>
        <w:sectPr>
          <w:footerReference w:type="default" r:id="rId16"/>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4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Форма заявки на участие в конкурсе</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9606" w:type="dxa"/>
        <w:jc w:val="left"/>
        <w:tblInd w:w="-108" w:type="dxa"/>
        <w:tblBorders/>
        <w:tblCellMar>
          <w:top w:w="0" w:type="dxa"/>
          <w:left w:w="108" w:type="dxa"/>
          <w:bottom w:w="0" w:type="dxa"/>
          <w:right w:w="108" w:type="dxa"/>
        </w:tblCellMar>
        <w:tblLook w:firstRow="1" w:noVBand="0" w:lastRow="1" w:firstColumn="1" w:lastColumn="1" w:noHBand="0" w:val="01e0"/>
      </w:tblPr>
      <w:tblGrid>
        <w:gridCol w:w="3202"/>
        <w:gridCol w:w="3202"/>
        <w:gridCol w:w="3202"/>
      </w:tblGrid>
      <w:tr>
        <w:trPr>
          <w:trHeight w:val="674" w:hRule="atLeast"/>
        </w:trPr>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На бланке заявителя</w:t>
            </w:r>
          </w:p>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дата, исх. номер</w:t>
            </w:r>
          </w:p>
        </w:tc>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r>
          </w:p>
        </w:tc>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В конкурсную комиссию</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ЗАЯВКА НА УЧАСТИЕ В ОТКРЫТОМ КОНКУРСЕ</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на право заключения концессионного соглашения в отношении объектов водоснабжения и водоотведения, находящихся в муниципальной собственности Чубаевскогосельского поселения Урмарского района Чувашской Республики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Cs/>
          <w:sz w:val="16"/>
          <w:szCs w:val="16"/>
        </w:rPr>
        <w:t>1.</w:t>
      </w:r>
      <w:r>
        <w:rPr>
          <w:rFonts w:cs="Times New Roman" w:ascii="Times New Roman" w:hAnsi="Times New Roman"/>
          <w:sz w:val="16"/>
          <w:szCs w:val="16"/>
        </w:rPr>
        <w:t xml:space="preserve"> Изучив конкурсную документацию по проведению открытого конкурса на право заключения концессионного соглашения в отношении объектов системы водоснабжения и водоотведения, находящихся в муниципальной собственности Чубаевскогосельского поселения Урмарского района Чувашской Республики</w:t>
      </w:r>
    </w:p>
    <w:p>
      <w:pPr>
        <w:pStyle w:val="Style34"/>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а также применимые к данному конкурсу законодательство и нормативно-правовые акты _____________________________________________________</w:t>
      </w:r>
    </w:p>
    <w:p>
      <w:pPr>
        <w:pStyle w:val="Style34"/>
        <w:spacing w:lineRule="auto" w:line="240" w:before="0" w:after="0"/>
        <w:ind w:left="1418" w:hanging="0"/>
        <w:jc w:val="center"/>
        <w:rPr>
          <w:rFonts w:ascii="Times New Roman" w:hAnsi="Times New Roman" w:cs="Times New Roman"/>
          <w:i/>
          <w:i/>
          <w:sz w:val="16"/>
          <w:szCs w:val="16"/>
        </w:rPr>
      </w:pPr>
      <w:r>
        <w:rPr>
          <w:rFonts w:cs="Times New Roman" w:ascii="Times New Roman" w:hAnsi="Times New Roman"/>
          <w:i/>
          <w:sz w:val="16"/>
          <w:szCs w:val="16"/>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pPr>
        <w:pStyle w:val="Style34"/>
        <w:spacing w:lineRule="auto" w:line="240" w:before="0" w:after="0"/>
        <w:jc w:val="both"/>
        <w:rPr>
          <w:rFonts w:ascii="Times New Roman" w:hAnsi="Times New Roman" w:cs="Times New Roman"/>
          <w:b/>
          <w:b/>
          <w:bCs/>
          <w:sz w:val="16"/>
          <w:szCs w:val="16"/>
        </w:rPr>
      </w:pPr>
      <w:r>
        <w:rPr>
          <w:rFonts w:cs="Times New Roman" w:ascii="Times New Roman" w:hAnsi="Times New Roman"/>
          <w:bCs/>
          <w:sz w:val="16"/>
          <w:szCs w:val="16"/>
        </w:rPr>
        <w:t>в лице _____________________, действующего на основании</w:t>
      </w:r>
      <w:r>
        <w:rPr>
          <w:rFonts w:cs="Times New Roman" w:ascii="Times New Roman" w:hAnsi="Times New Roman"/>
          <w:b/>
          <w:bCs/>
          <w:sz w:val="16"/>
          <w:szCs w:val="16"/>
        </w:rPr>
        <w:t xml:space="preserve"> </w:t>
      </w:r>
      <w:r>
        <w:rPr>
          <w:rFonts w:cs="Times New Roman" w:ascii="Times New Roman" w:hAnsi="Times New Roman"/>
          <w:bCs/>
          <w:sz w:val="16"/>
          <w:szCs w:val="16"/>
        </w:rPr>
        <w:t>_____________</w:t>
      </w:r>
      <w:r>
        <w:rPr>
          <w:rFonts w:cs="Times New Roman" w:ascii="Times New Roman" w:hAnsi="Times New Roman"/>
          <w:b/>
          <w:bCs/>
          <w:sz w:val="16"/>
          <w:szCs w:val="16"/>
        </w:rPr>
        <w:t>,</w:t>
      </w:r>
    </w:p>
    <w:p>
      <w:pPr>
        <w:pStyle w:val="Style34"/>
        <w:spacing w:lineRule="auto" w:line="240" w:before="0" w:after="0"/>
        <w:ind w:firstLine="709"/>
        <w:rPr>
          <w:rFonts w:ascii="Times New Roman" w:hAnsi="Times New Roman" w:cs="Times New Roman"/>
          <w:i/>
          <w:i/>
          <w:sz w:val="16"/>
          <w:szCs w:val="16"/>
        </w:rPr>
      </w:pPr>
      <w:r>
        <w:rPr>
          <w:rFonts w:cs="Times New Roman" w:ascii="Times New Roman" w:hAnsi="Times New Roman"/>
          <w:i/>
          <w:sz w:val="16"/>
          <w:szCs w:val="16"/>
        </w:rPr>
        <w:t xml:space="preserve">(наименование должности, Ф.И.О. руководителя, </w:t>
      </w:r>
    </w:p>
    <w:p>
      <w:pPr>
        <w:pStyle w:val="Style34"/>
        <w:spacing w:lineRule="auto" w:line="240" w:before="0" w:after="0"/>
        <w:ind w:firstLine="709"/>
        <w:rPr>
          <w:rFonts w:ascii="Times New Roman" w:hAnsi="Times New Roman" w:cs="Times New Roman"/>
          <w:i/>
          <w:i/>
          <w:sz w:val="16"/>
          <w:szCs w:val="16"/>
        </w:rPr>
      </w:pPr>
      <w:r>
        <w:rPr>
          <w:rFonts w:cs="Times New Roman" w:ascii="Times New Roman" w:hAnsi="Times New Roman"/>
          <w:i/>
          <w:sz w:val="16"/>
          <w:szCs w:val="16"/>
        </w:rPr>
        <w:t>уполномоченного лица (для юридического лица))</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pPr>
        <w:pStyle w:val="Style34"/>
        <w:spacing w:lineRule="auto" w:line="240" w:before="0" w:after="0"/>
        <w:ind w:firstLine="709"/>
        <w:jc w:val="both"/>
        <w:rPr>
          <w:rFonts w:ascii="Times New Roman" w:hAnsi="Times New Roman" w:cs="Times New Roman"/>
          <w:bCs/>
          <w:sz w:val="16"/>
          <w:szCs w:val="16"/>
        </w:rPr>
      </w:pPr>
      <w:r>
        <w:rPr>
          <w:rFonts w:cs="Times New Roman" w:ascii="Times New Roman" w:hAnsi="Times New Roman"/>
          <w:bCs/>
          <w:sz w:val="16"/>
          <w:szCs w:val="16"/>
        </w:rPr>
        <w:t>2. Настоящей заявкой на участие в открытом конкурсе сообщаем, что в отношении __________________________________________________________________</w:t>
      </w:r>
    </w:p>
    <w:p>
      <w:pPr>
        <w:pStyle w:val="Style34"/>
        <w:spacing w:lineRule="auto" w:line="240" w:before="0" w:after="0"/>
        <w:jc w:val="center"/>
        <w:rPr>
          <w:rFonts w:ascii="Times New Roman" w:hAnsi="Times New Roman" w:cs="Times New Roman"/>
          <w:bCs/>
          <w:i/>
          <w:i/>
          <w:sz w:val="16"/>
          <w:szCs w:val="16"/>
        </w:rPr>
      </w:pPr>
      <w:r>
        <w:rPr>
          <w:rFonts w:cs="Times New Roman" w:ascii="Times New Roman" w:hAnsi="Times New Roman"/>
          <w:bCs/>
          <w:i/>
          <w:sz w:val="16"/>
          <w:szCs w:val="16"/>
        </w:rPr>
        <w:t>(наименование участника конкурса (для юридических лиц), наименование индивидуального предпринимателя)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pPr>
        <w:pStyle w:val="Style34"/>
        <w:spacing w:lineRule="auto" w:line="240" w:before="0" w:after="0"/>
        <w:ind w:firstLine="709"/>
        <w:jc w:val="both"/>
        <w:rPr>
          <w:rFonts w:ascii="Times New Roman" w:hAnsi="Times New Roman" w:cs="Times New Roman"/>
          <w:bCs/>
          <w:sz w:val="16"/>
          <w:szCs w:val="16"/>
        </w:rPr>
      </w:pPr>
      <w:r>
        <w:rPr>
          <w:rFonts w:cs="Times New Roman" w:ascii="Times New Roman" w:hAnsi="Times New Roman"/>
          <w:bCs/>
          <w:sz w:val="16"/>
          <w:szCs w:val="16"/>
        </w:rPr>
        <w:t>3. 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pPr>
        <w:pStyle w:val="Style34"/>
        <w:spacing w:lineRule="auto" w:line="240" w:before="0" w:after="0"/>
        <w:ind w:firstLine="709"/>
        <w:jc w:val="both"/>
        <w:rPr>
          <w:rFonts w:ascii="Times New Roman" w:hAnsi="Times New Roman" w:cs="Times New Roman"/>
          <w:bCs/>
          <w:sz w:val="16"/>
          <w:szCs w:val="16"/>
        </w:rPr>
      </w:pPr>
      <w:r>
        <w:rPr>
          <w:rFonts w:cs="Times New Roman" w:ascii="Times New Roman" w:hAnsi="Times New Roman"/>
          <w:bCs/>
          <w:sz w:val="16"/>
          <w:szCs w:val="16"/>
        </w:rPr>
        <w:t>4. Корреспонденцию в наш адрес просим направлять по адресу:</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__________________________________________________________________.</w:t>
      </w:r>
    </w:p>
    <w:p>
      <w:pPr>
        <w:pStyle w:val="Style34"/>
        <w:spacing w:lineRule="auto" w:line="240" w:before="0" w:after="0"/>
        <w:ind w:firstLine="709"/>
        <w:jc w:val="both"/>
        <w:rPr>
          <w:rFonts w:ascii="Times New Roman" w:hAnsi="Times New Roman" w:cs="Times New Roman"/>
          <w:bCs/>
          <w:sz w:val="16"/>
          <w:szCs w:val="16"/>
        </w:rPr>
      </w:pPr>
      <w:r>
        <w:rPr>
          <w:rFonts w:cs="Times New Roman" w:ascii="Times New Roman" w:hAnsi="Times New Roman"/>
          <w:bCs/>
          <w:sz w:val="16"/>
          <w:szCs w:val="16"/>
        </w:rPr>
        <w:t>5. К настоящей заявке прилагаются документы согласно описи на __ стр.</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______________________________</w:t>
        <w:tab/>
        <w:tab/>
        <w:tab/>
        <w:tab/>
        <w:tab/>
        <w:t>______________</w:t>
      </w:r>
    </w:p>
    <w:p>
      <w:pPr>
        <w:pStyle w:val="Normal"/>
        <w:spacing w:lineRule="auto" w:line="240" w:before="0" w:after="0"/>
        <w:ind w:firstLine="1134"/>
        <w:rPr>
          <w:rFonts w:ascii="Times New Roman" w:hAnsi="Times New Roman" w:cs="Times New Roman"/>
          <w:i/>
          <w:i/>
          <w:sz w:val="16"/>
          <w:szCs w:val="16"/>
        </w:rPr>
      </w:pPr>
      <w:r>
        <w:rPr>
          <w:rFonts w:cs="Times New Roman" w:ascii="Times New Roman" w:hAnsi="Times New Roman"/>
          <w:i/>
          <w:sz w:val="16"/>
          <w:szCs w:val="16"/>
        </w:rPr>
        <w:t xml:space="preserve">Заявитель (Ф.И.О., должность) </w:t>
        <w:tab/>
        <w:tab/>
        <w:tab/>
        <w:tab/>
        <w:tab/>
        <w:tab/>
        <w:tab/>
        <w:t xml:space="preserve">(подпись) </w:t>
      </w:r>
    </w:p>
    <w:p>
      <w:pPr>
        <w:pStyle w:val="Normal"/>
        <w:spacing w:lineRule="auto" w:line="240" w:before="0" w:after="0"/>
        <w:ind w:firstLine="2694"/>
        <w:jc w:val="right"/>
        <w:rPr>
          <w:rFonts w:ascii="Times New Roman" w:hAnsi="Times New Roman" w:cs="Times New Roman"/>
          <w:sz w:val="16"/>
          <w:szCs w:val="16"/>
        </w:rPr>
      </w:pPr>
      <w:r>
        <w:rPr>
          <w:rFonts w:cs="Times New Roman" w:ascii="Times New Roman" w:hAnsi="Times New Roman"/>
          <w:sz w:val="16"/>
          <w:szCs w:val="16"/>
        </w:rPr>
        <w:t>М.П.</w:t>
      </w:r>
      <w:r>
        <w:br w:type="page"/>
      </w:r>
    </w:p>
    <w:p>
      <w:pPr>
        <w:pStyle w:val="Normal"/>
        <w:spacing w:lineRule="auto" w:line="240" w:before="0" w:after="0"/>
        <w:ind w:firstLine="2694"/>
        <w:jc w:val="right"/>
        <w:rPr>
          <w:rFonts w:ascii="Times New Roman" w:hAnsi="Times New Roman" w:cs="Times New Roman"/>
          <w:sz w:val="16"/>
          <w:szCs w:val="16"/>
        </w:rPr>
      </w:pPr>
      <w:r>
        <w:rPr>
          <w:rFonts w:cs="Times New Roman" w:ascii="Times New Roman" w:hAnsi="Times New Roman"/>
          <w:sz w:val="16"/>
          <w:szCs w:val="16"/>
        </w:rPr>
        <w:t>Приложение № 5 к Конкурсной документации</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Форма описи</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ОПИСЬ ДОКУМЕНТОВ,</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представляемых к заявке для участия в открытом конкурсе</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на право заключения концессионного соглашения</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__________________________________________________________________</w:t>
      </w:r>
    </w:p>
    <w:p>
      <w:pPr>
        <w:pStyle w:val="Style34"/>
        <w:spacing w:lineRule="auto" w:line="240" w:before="0" w:after="0"/>
        <w:jc w:val="center"/>
        <w:rPr>
          <w:rFonts w:ascii="Times New Roman" w:hAnsi="Times New Roman" w:cs="Times New Roman"/>
          <w:bCs/>
          <w:i/>
          <w:i/>
          <w:sz w:val="16"/>
          <w:szCs w:val="16"/>
        </w:rPr>
      </w:pPr>
      <w:r>
        <w:rPr>
          <w:rFonts w:cs="Times New Roman" w:ascii="Times New Roman" w:hAnsi="Times New Roman"/>
          <w:bCs/>
          <w:i/>
          <w:sz w:val="16"/>
          <w:szCs w:val="16"/>
        </w:rPr>
        <w:t>(наименование, юридический адрес, тел./факс заявителя)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464"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04"/>
        <w:gridCol w:w="7082"/>
        <w:gridCol w:w="1678"/>
      </w:tblGrid>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 xml:space="preserve">№ </w:t>
            </w:r>
            <w:r>
              <w:rPr>
                <w:rFonts w:cs="Times New Roman" w:ascii="Times New Roman" w:hAnsi="Times New Roman"/>
                <w:b/>
                <w:bCs/>
                <w:sz w:val="16"/>
                <w:szCs w:val="16"/>
              </w:rPr>
              <w:t>п/п</w:t>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Наименование</w:t>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Количество листов</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bl>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______________________________</w:t>
        <w:tab/>
        <w:tab/>
        <w:tab/>
        <w:tab/>
        <w:tab/>
        <w:t>______________</w:t>
      </w:r>
    </w:p>
    <w:p>
      <w:pPr>
        <w:pStyle w:val="Normal"/>
        <w:spacing w:lineRule="auto" w:line="240" w:before="0" w:after="0"/>
        <w:ind w:firstLine="1134"/>
        <w:rPr>
          <w:rFonts w:ascii="Times New Roman" w:hAnsi="Times New Roman" w:cs="Times New Roman"/>
          <w:i/>
          <w:i/>
          <w:sz w:val="16"/>
          <w:szCs w:val="16"/>
        </w:rPr>
      </w:pPr>
      <w:r>
        <w:rPr>
          <w:rFonts w:cs="Times New Roman" w:ascii="Times New Roman" w:hAnsi="Times New Roman"/>
          <w:i/>
          <w:sz w:val="16"/>
          <w:szCs w:val="16"/>
        </w:rPr>
        <w:t xml:space="preserve">Заявитель (Ф.И.О., должность) </w:t>
        <w:tab/>
        <w:tab/>
        <w:tab/>
        <w:tab/>
        <w:tab/>
        <w:tab/>
        <w:tab/>
        <w:t xml:space="preserve">(подпись) </w:t>
      </w:r>
    </w:p>
    <w:p>
      <w:pPr>
        <w:pStyle w:val="Normal"/>
        <w:spacing w:lineRule="auto" w:line="240" w:before="0" w:after="0"/>
        <w:ind w:firstLine="2694"/>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2694"/>
        <w:rPr>
          <w:rFonts w:ascii="Times New Roman" w:hAnsi="Times New Roman" w:cs="Times New Roman"/>
          <w:sz w:val="16"/>
          <w:szCs w:val="16"/>
        </w:rPr>
      </w:pPr>
      <w:r>
        <w:rPr>
          <w:rFonts w:cs="Times New Roman" w:ascii="Times New Roman" w:hAnsi="Times New Roman"/>
          <w:sz w:val="16"/>
          <w:szCs w:val="16"/>
        </w:rPr>
        <w:t>М.П.</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r>
      <w:r>
        <w:br w:type="page"/>
      </w:r>
    </w:p>
    <w:p>
      <w:pPr>
        <w:pStyle w:val="Style34"/>
        <w:spacing w:lineRule="auto" w:line="240" w:before="0" w:after="0"/>
        <w:jc w:val="right"/>
        <w:rPr>
          <w:rFonts w:ascii="Times New Roman" w:hAnsi="Times New Roman" w:eastAsia="Calibri" w:cs="Times New Roman"/>
          <w:sz w:val="16"/>
          <w:szCs w:val="16"/>
          <w:lang w:eastAsia="en-US"/>
        </w:rPr>
      </w:pPr>
      <w:r>
        <w:rPr>
          <w:rFonts w:eastAsia="Calibri" w:cs="Times New Roman" w:ascii="Times New Roman" w:hAnsi="Times New Roman"/>
          <w:sz w:val="16"/>
          <w:szCs w:val="16"/>
          <w:lang w:eastAsia="en-US"/>
        </w:rPr>
        <w:t>Приложение № 6 к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Форма конкурсного предложения участника конкурса</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bl>
      <w:tblPr>
        <w:tblW w:w="9606" w:type="dxa"/>
        <w:jc w:val="left"/>
        <w:tblInd w:w="-108" w:type="dxa"/>
        <w:tblBorders/>
        <w:tblCellMar>
          <w:top w:w="0" w:type="dxa"/>
          <w:left w:w="108" w:type="dxa"/>
          <w:bottom w:w="0" w:type="dxa"/>
          <w:right w:w="108" w:type="dxa"/>
        </w:tblCellMar>
        <w:tblLook w:firstRow="1" w:noVBand="0" w:lastRow="1" w:firstColumn="1" w:lastColumn="1" w:noHBand="0" w:val="01e0"/>
      </w:tblPr>
      <w:tblGrid>
        <w:gridCol w:w="3202"/>
        <w:gridCol w:w="3202"/>
        <w:gridCol w:w="3202"/>
      </w:tblGrid>
      <w:tr>
        <w:trPr>
          <w:trHeight w:val="674" w:hRule="atLeast"/>
        </w:trPr>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На бланке заявителя</w:t>
            </w:r>
          </w:p>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t>дата, исх. номер</w:t>
            </w:r>
          </w:p>
        </w:tc>
        <w:tc>
          <w:tcPr>
            <w:tcW w:w="3202" w:type="dxa"/>
            <w:tcBorders/>
            <w:shd w:fill="auto" w:val="clear"/>
          </w:tcPr>
          <w:p>
            <w:pPr>
              <w:pStyle w:val="Normal"/>
              <w:spacing w:lineRule="auto" w:line="240" w:before="0" w:after="0"/>
              <w:rPr>
                <w:rFonts w:ascii="Times New Roman" w:hAnsi="Times New Roman" w:cs="Times New Roman"/>
                <w:i/>
                <w:i/>
                <w:sz w:val="16"/>
                <w:szCs w:val="16"/>
              </w:rPr>
            </w:pPr>
            <w:r>
              <w:rPr>
                <w:rFonts w:cs="Times New Roman" w:ascii="Times New Roman" w:hAnsi="Times New Roman"/>
                <w:i/>
                <w:sz w:val="16"/>
                <w:szCs w:val="16"/>
              </w:rPr>
            </w:r>
          </w:p>
        </w:tc>
        <w:tc>
          <w:tcPr>
            <w:tcW w:w="3202" w:type="dxa"/>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В конкурсную комиссию</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КОНКУРСНОЕ ПРЕДЛОЖЕНИЕ</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на право заключения концессионного соглашения в отношении объектов водоснабжения и водоотведения, находящихся в муниципальной собственности Чубаевского сельского поселения Урмарского района Чувашской Республики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1. Настоящим ______________________________________________________</w:t>
      </w:r>
    </w:p>
    <w:p>
      <w:pPr>
        <w:pStyle w:val="Style34"/>
        <w:spacing w:lineRule="auto" w:line="240" w:before="0" w:after="0"/>
        <w:ind w:firstLine="3969"/>
        <w:rPr>
          <w:rFonts w:ascii="Times New Roman" w:hAnsi="Times New Roman" w:cs="Times New Roman"/>
          <w:bCs/>
          <w:i/>
          <w:i/>
          <w:sz w:val="16"/>
          <w:szCs w:val="16"/>
        </w:rPr>
      </w:pPr>
      <w:r>
        <w:rPr>
          <w:rFonts w:cs="Times New Roman" w:ascii="Times New Roman" w:hAnsi="Times New Roman"/>
          <w:bCs/>
          <w:i/>
          <w:sz w:val="16"/>
          <w:szCs w:val="16"/>
        </w:rPr>
        <w:t xml:space="preserve"> </w:t>
      </w:r>
      <w:r>
        <w:rPr>
          <w:rFonts w:cs="Times New Roman" w:ascii="Times New Roman" w:hAnsi="Times New Roman"/>
          <w:bCs/>
          <w:i/>
          <w:sz w:val="16"/>
          <w:szCs w:val="16"/>
        </w:rPr>
        <w:t>(наименование (Ф.И.О.) участника конкурса)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Cs/>
          <w:sz w:val="16"/>
          <w:szCs w:val="16"/>
        </w:rPr>
        <w:t xml:space="preserve">представляет конкурсное предложение по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w:t>
      </w:r>
      <w:r>
        <w:rPr>
          <w:rFonts w:cs="Times New Roman" w:ascii="Times New Roman" w:hAnsi="Times New Roman"/>
          <w:sz w:val="16"/>
          <w:szCs w:val="16"/>
        </w:rPr>
        <w:t>Чубаевского сельского поселения Урмарского района Чувашской Республики</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 xml:space="preserve"> </w:t>
      </w:r>
      <w:r>
        <w:rPr>
          <w:rFonts w:cs="Times New Roman" w:ascii="Times New Roman" w:hAnsi="Times New Roman"/>
          <w:bCs/>
          <w:sz w:val="16"/>
          <w:szCs w:val="16"/>
        </w:rPr>
        <w:t>(далее – Конкурс) в количестве двух экземпляров (оригинал и копия), каждый экземпляр на ____ стр.</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2. Конкурсное предложение подается от имени __________________________________________________________________,</w:t>
      </w:r>
    </w:p>
    <w:p>
      <w:pPr>
        <w:pStyle w:val="Style34"/>
        <w:spacing w:lineRule="auto" w:line="240" w:before="0" w:after="0"/>
        <w:jc w:val="center"/>
        <w:rPr>
          <w:rFonts w:ascii="Times New Roman" w:hAnsi="Times New Roman" w:cs="Times New Roman"/>
          <w:bCs/>
          <w:i/>
          <w:i/>
          <w:sz w:val="16"/>
          <w:szCs w:val="16"/>
        </w:rPr>
      </w:pPr>
      <w:r>
        <w:rPr>
          <w:rFonts w:cs="Times New Roman" w:ascii="Times New Roman" w:hAnsi="Times New Roman"/>
          <w:bCs/>
          <w:i/>
          <w:sz w:val="16"/>
          <w:szCs w:val="16"/>
        </w:rPr>
        <w:t>(наименование (Ф.И.О.) заявителя, прошедшего предварительный отбор и подающего данное конкурсное предложение)</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прошедшего предварительный отбор согласно уведомлению конкурсной комиссии № ____ от _________ 20__ года, именуемого далее – Участник.</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3. Настоящим Участник в связи с представлением своего конкурсного предложения подтверждает:</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 надлежащее выполнение положений конкурсной документации при подготовке и представлении настоящего конкурсного предложения;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и водоотведения, находящихся в муниципальной собственности Чубаевского сельского поселения Урмарского района Чувашской Республики  , а также выполнить иные связанные с участием в Конкурсе требования конкурсной документации.</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pPr>
        <w:sectPr>
          <w:footerReference w:type="default" r:id="rId17"/>
          <w:footnotePr>
            <w:numFmt w:val="decimal"/>
          </w:footnotePr>
          <w:type w:val="nextPage"/>
          <w:pgSz w:w="11906" w:h="16838"/>
          <w:pgMar w:left="1701" w:right="850" w:header="0" w:top="1134" w:footer="709" w:bottom="1134" w:gutter="0"/>
          <w:pgNumType w:fmt="decimal"/>
          <w:formProt w:val="false"/>
          <w:textDirection w:val="lrTb"/>
          <w:docGrid w:type="default" w:linePitch="381" w:charSpace="4096"/>
        </w:sect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9. Настоящим Участник обязуется выполнить иные связанные с участием в Конкурсе положения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Предлагаемые Участником Конкурса значения критериев Конкурса</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1</w:t>
      </w:r>
      <w:r>
        <w:rPr>
          <w:rFonts w:cs="Times New Roman" w:ascii="Times New Roman" w:hAnsi="Times New Roman"/>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309"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97"/>
        <w:gridCol w:w="935"/>
        <w:gridCol w:w="937"/>
        <w:gridCol w:w="937"/>
        <w:gridCol w:w="936"/>
        <w:gridCol w:w="937"/>
        <w:gridCol w:w="935"/>
        <w:gridCol w:w="937"/>
        <w:gridCol w:w="937"/>
        <w:gridCol w:w="935"/>
        <w:gridCol w:w="784"/>
      </w:tblGrid>
      <w:tr>
        <w:trPr>
          <w:tblHeader w:val="true"/>
          <w:trHeight w:val="397" w:hRule="atLeast"/>
        </w:trPr>
        <w:tc>
          <w:tcPr>
            <w:tcW w:w="60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87" w:hRule="atLeast"/>
        </w:trPr>
        <w:tc>
          <w:tcPr>
            <w:tcW w:w="60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Предельный размер расходов,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за счет собственных средств концессионера,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нетарифные источники,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тарифные источники (за счет инвестиционных программ), тыс. руб. без НДС</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97"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w:t>
            </w: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2</w:t>
      </w:r>
      <w:r>
        <w:rPr>
          <w:rFonts w:cs="Times New Roman" w:ascii="Times New Roman" w:hAnsi="Times New Roman"/>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10"/>
      </w:r>
    </w:p>
    <w:tbl>
      <w:tblPr>
        <w:tblW w:w="15309"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97"/>
        <w:gridCol w:w="935"/>
        <w:gridCol w:w="937"/>
        <w:gridCol w:w="937"/>
        <w:gridCol w:w="936"/>
        <w:gridCol w:w="937"/>
        <w:gridCol w:w="935"/>
        <w:gridCol w:w="937"/>
        <w:gridCol w:w="937"/>
        <w:gridCol w:w="935"/>
        <w:gridCol w:w="784"/>
      </w:tblGrid>
      <w:tr>
        <w:trPr>
          <w:tblHeader w:val="true"/>
          <w:trHeight w:val="397" w:hRule="atLeast"/>
        </w:trPr>
        <w:tc>
          <w:tcPr>
            <w:tcW w:w="60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0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Объем расходов на создание и (или) реконструкцию, финансируемых за счет средств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3</w:t>
      </w:r>
      <w:r>
        <w:rPr>
          <w:rFonts w:cs="Times New Roman" w:ascii="Times New Roman" w:hAnsi="Times New Roman"/>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Pr>
          <w:rStyle w:val="Style21"/>
          <w:rStyle w:val="Style21"/>
          <w:rFonts w:cs="Times New Roman" w:ascii="Times New Roman" w:hAnsi="Times New Roman"/>
          <w:sz w:val="16"/>
          <w:szCs w:val="16"/>
        </w:rPr>
        <w:footnoteReference w:id="11"/>
      </w:r>
    </w:p>
    <w:tbl>
      <w:tblPr>
        <w:tblW w:w="15309"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97"/>
        <w:gridCol w:w="935"/>
        <w:gridCol w:w="937"/>
        <w:gridCol w:w="937"/>
        <w:gridCol w:w="936"/>
        <w:gridCol w:w="937"/>
        <w:gridCol w:w="935"/>
        <w:gridCol w:w="937"/>
        <w:gridCol w:w="937"/>
        <w:gridCol w:w="935"/>
        <w:gridCol w:w="784"/>
      </w:tblGrid>
      <w:tr>
        <w:trPr>
          <w:tblHeader w:val="true"/>
          <w:trHeight w:val="397" w:hRule="atLeast"/>
        </w:trPr>
        <w:tc>
          <w:tcPr>
            <w:tcW w:w="609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09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Объем расходов на использование (эксплуатацию), финансируемых за счет средств концедента, тыс. руб.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7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По критерию № 4</w:t>
      </w:r>
      <w:r>
        <w:rPr>
          <w:rFonts w:cs="Times New Roman" w:ascii="Times New Roman" w:hAnsi="Times New Roman"/>
          <w:sz w:val="16"/>
          <w:szCs w:val="16"/>
        </w:rPr>
        <w:t>. Плата концедента</w:t>
      </w:r>
      <w:r>
        <w:rPr>
          <w:rStyle w:val="Style21"/>
          <w:rStyle w:val="Style21"/>
          <w:rFonts w:cs="Times New Roman" w:ascii="Times New Roman" w:hAnsi="Times New Roman"/>
          <w:color w:val="000000"/>
          <w:sz w:val="16"/>
          <w:szCs w:val="16"/>
          <w:vertAlign w:val="superscript"/>
        </w:rPr>
        <w:footnoteReference w:id="12"/>
      </w:r>
    </w:p>
    <w:tbl>
      <w:tblPr>
        <w:tblW w:w="1587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4"/>
        <w:gridCol w:w="935"/>
        <w:gridCol w:w="937"/>
        <w:gridCol w:w="935"/>
        <w:gridCol w:w="937"/>
        <w:gridCol w:w="935"/>
        <w:gridCol w:w="936"/>
        <w:gridCol w:w="935"/>
        <w:gridCol w:w="937"/>
        <w:gridCol w:w="935"/>
        <w:gridCol w:w="648"/>
      </w:tblGrid>
      <w:tr>
        <w:trPr>
          <w:tblHeader w:val="true"/>
          <w:trHeight w:val="397" w:hRule="atLeast"/>
        </w:trPr>
        <w:tc>
          <w:tcPr>
            <w:tcW w:w="68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8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Размер платы концедента,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5</w:t>
      </w:r>
      <w:r>
        <w:rPr>
          <w:rFonts w:cs="Times New Roman" w:ascii="Times New Roman" w:hAnsi="Times New Roman"/>
          <w:sz w:val="16"/>
          <w:szCs w:val="16"/>
        </w:rPr>
        <w:t>. Долгосрочные параметры регулирования деятельности концессионера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5.1. Показатели надежности и энергетической эффективности</w:t>
      </w:r>
    </w:p>
    <w:tbl>
      <w:tblPr>
        <w:tblW w:w="16018" w:type="dxa"/>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951"/>
        <w:gridCol w:w="931"/>
        <w:gridCol w:w="931"/>
        <w:gridCol w:w="930"/>
        <w:gridCol w:w="931"/>
        <w:gridCol w:w="931"/>
        <w:gridCol w:w="930"/>
        <w:gridCol w:w="931"/>
        <w:gridCol w:w="930"/>
        <w:gridCol w:w="931"/>
        <w:gridCol w:w="689"/>
      </w:tblGrid>
      <w:tr>
        <w:trPr>
          <w:tblHeader w:val="true"/>
          <w:trHeight w:val="227" w:hRule="atLeast"/>
        </w:trPr>
        <w:tc>
          <w:tcPr>
            <w:tcW w:w="695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06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blHeader w:val="true"/>
          <w:trHeight w:val="227" w:hRule="atLeast"/>
        </w:trPr>
        <w:tc>
          <w:tcPr>
            <w:tcW w:w="695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278" w:hRule="atLeast"/>
        </w:trPr>
        <w:tc>
          <w:tcPr>
            <w:tcW w:w="16016"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качества питьевой воды</w:t>
            </w:r>
          </w:p>
        </w:tc>
      </w:tr>
      <w:tr>
        <w:trPr>
          <w:trHeight w:val="454" w:hRule="atLeast"/>
        </w:trPr>
        <w:tc>
          <w:tcPr>
            <w:tcW w:w="16016"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Показатели надежности и бесперебойности водоснабжения</w:t>
            </w:r>
          </w:p>
        </w:tc>
      </w:tr>
      <w:tr>
        <w:trPr>
          <w:trHeight w:val="227" w:hRule="atLeast"/>
        </w:trPr>
        <w:tc>
          <w:tcPr>
            <w:tcW w:w="6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w:t>
            </w:r>
          </w:p>
        </w:tc>
      </w:tr>
      <w:tr>
        <w:trPr>
          <w:trHeight w:val="454" w:hRule="atLeast"/>
        </w:trPr>
        <w:tc>
          <w:tcPr>
            <w:tcW w:w="16016"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b/>
                <w:sz w:val="16"/>
                <w:szCs w:val="16"/>
              </w:rPr>
              <w:t>Показатели энергетической эффективности</w:t>
            </w:r>
          </w:p>
        </w:tc>
      </w:tr>
      <w:tr>
        <w:trPr>
          <w:trHeight w:val="227" w:hRule="atLeast"/>
        </w:trPr>
        <w:tc>
          <w:tcPr>
            <w:tcW w:w="6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r>
      <w:tr>
        <w:trPr>
          <w:trHeight w:val="227" w:hRule="atLeast"/>
        </w:trPr>
        <w:tc>
          <w:tcPr>
            <w:tcW w:w="6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0,79</w:t>
            </w:r>
          </w:p>
        </w:tc>
      </w:tr>
      <w:tr>
        <w:trPr>
          <w:trHeight w:val="227" w:hRule="atLeast"/>
        </w:trPr>
        <w:tc>
          <w:tcPr>
            <w:tcW w:w="69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6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5.2. Базовый уровень операционных расходов</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На первый год долгосрочного периода регулирования базовый уровень операционных расходов составит по видам деятельности:</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водоснабжение </w:t>
      </w:r>
      <w:r>
        <w:rPr>
          <w:rFonts w:cs="Times New Roman" w:ascii="Times New Roman" w:hAnsi="Times New Roman"/>
          <w:sz w:val="16"/>
          <w:szCs w:val="16"/>
          <w:u w:val="single"/>
        </w:rPr>
        <w:t>302,519</w:t>
      </w:r>
      <w:r>
        <w:rPr>
          <w:rFonts w:cs="Times New Roman" w:ascii="Times New Roman" w:hAnsi="Times New Roman"/>
          <w:sz w:val="16"/>
          <w:szCs w:val="16"/>
        </w:rPr>
        <w:t>, тыс. руб. без НДС,</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5.3. Нормативный уровень прибыли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87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4"/>
        <w:gridCol w:w="935"/>
        <w:gridCol w:w="937"/>
        <w:gridCol w:w="935"/>
        <w:gridCol w:w="937"/>
        <w:gridCol w:w="935"/>
        <w:gridCol w:w="936"/>
        <w:gridCol w:w="935"/>
        <w:gridCol w:w="937"/>
        <w:gridCol w:w="935"/>
        <w:gridCol w:w="648"/>
      </w:tblGrid>
      <w:tr>
        <w:trPr>
          <w:tblHeader w:val="true"/>
          <w:trHeight w:val="397" w:hRule="atLeast"/>
        </w:trPr>
        <w:tc>
          <w:tcPr>
            <w:tcW w:w="68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97" w:hRule="atLeast"/>
        </w:trPr>
        <w:tc>
          <w:tcPr>
            <w:tcW w:w="68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40"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Нормативной уровень прибыли,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40" w:hRule="atLeast"/>
        </w:trPr>
        <w:tc>
          <w:tcPr>
            <w:tcW w:w="68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6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По критерию № 6</w:t>
      </w:r>
      <w:r>
        <w:rPr>
          <w:rFonts w:cs="Times New Roman" w:ascii="Times New Roman" w:hAnsi="Times New Roman"/>
          <w:sz w:val="16"/>
          <w:szCs w:val="16"/>
        </w:rPr>
        <w:t>. Плановые значения показателей деятельности концессионера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87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10"/>
        <w:gridCol w:w="931"/>
        <w:gridCol w:w="930"/>
        <w:gridCol w:w="930"/>
        <w:gridCol w:w="931"/>
        <w:gridCol w:w="930"/>
        <w:gridCol w:w="930"/>
        <w:gridCol w:w="931"/>
        <w:gridCol w:w="930"/>
        <w:gridCol w:w="930"/>
        <w:gridCol w:w="691"/>
      </w:tblGrid>
      <w:tr>
        <w:trPr>
          <w:tblHeader w:val="true"/>
          <w:trHeight w:val="20" w:hRule="atLeast"/>
        </w:trPr>
        <w:tc>
          <w:tcPr>
            <w:tcW w:w="68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rPr>
                <w:rFonts w:ascii="Times New Roman" w:hAnsi="Times New Roman" w:cs="Times New Roman"/>
                <w:b/>
                <w:b/>
                <w:color w:val="000000"/>
                <w:sz w:val="16"/>
                <w:szCs w:val="16"/>
              </w:rPr>
            </w:pPr>
            <w:r>
              <w:rPr>
                <w:rFonts w:cs="Times New Roman" w:ascii="Times New Roman" w:hAnsi="Times New Roman"/>
                <w:b/>
                <w:color w:val="000000"/>
                <w:sz w:val="16"/>
                <w:szCs w:val="16"/>
              </w:rPr>
              <w:t>Показатель</w:t>
            </w:r>
          </w:p>
        </w:tc>
        <w:tc>
          <w:tcPr>
            <w:tcW w:w="9064"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Плановые значения по годам действия концессионного соглашения</w:t>
            </w:r>
          </w:p>
        </w:tc>
      </w:tr>
      <w:tr>
        <w:trPr>
          <w:tblHeader w:val="true"/>
          <w:trHeight w:val="20" w:hRule="atLeast"/>
        </w:trPr>
        <w:tc>
          <w:tcPr>
            <w:tcW w:w="68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FF0000"/>
                <w:sz w:val="16"/>
                <w:szCs w:val="16"/>
              </w:rPr>
            </w:pPr>
            <w:r>
              <w:rPr>
                <w:rFonts w:cs="Times New Roman" w:ascii="Times New Roman" w:hAnsi="Times New Roman"/>
                <w:b/>
                <w:color w:val="FF0000"/>
                <w:sz w:val="16"/>
                <w:szCs w:val="16"/>
              </w:rPr>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454" w:hRule="atLeast"/>
        </w:trPr>
        <w:tc>
          <w:tcPr>
            <w:tcW w:w="15874" w:type="dxa"/>
            <w:gridSpan w:val="11"/>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b/>
                <w:b/>
                <w:color w:val="000000"/>
                <w:sz w:val="16"/>
                <w:szCs w:val="16"/>
              </w:rPr>
            </w:pPr>
            <w:r>
              <w:rPr>
                <w:rFonts w:cs="Times New Roman" w:ascii="Times New Roman" w:hAnsi="Times New Roman"/>
                <w:b/>
                <w:sz w:val="16"/>
                <w:szCs w:val="16"/>
              </w:rPr>
              <w:t>Показатели качества питьевой воды</w:t>
            </w:r>
          </w:p>
        </w:tc>
      </w:tr>
      <w:tr>
        <w:trPr>
          <w:trHeight w:val="20" w:hRule="atLeast"/>
        </w:trPr>
        <w:tc>
          <w:tcPr>
            <w:tcW w:w="6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cs="Times New Roman"/>
                <w:sz w:val="16"/>
                <w:szCs w:val="16"/>
              </w:rPr>
            </w:pPr>
            <w:r>
              <w:rPr>
                <w:rFonts w:cs="Times New Roman" w:ascii="Times New Roman" w:hAnsi="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r>
      <w:tr>
        <w:trPr>
          <w:trHeight w:val="20" w:hRule="atLeast"/>
        </w:trPr>
        <w:tc>
          <w:tcPr>
            <w:tcW w:w="6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both"/>
              <w:rPr>
                <w:rFonts w:ascii="Times New Roman" w:hAnsi="Times New Roman" w:eastAsia="Calibri" w:cs="Times New Roman"/>
                <w:sz w:val="16"/>
                <w:szCs w:val="16"/>
                <w:lang w:eastAsia="en-US"/>
              </w:rPr>
            </w:pPr>
            <w:r>
              <w:rPr>
                <w:rFonts w:cs="Times New Roman" w:ascii="Times New Roman" w:hAnsi="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9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c>
          <w:tcPr>
            <w:tcW w:w="6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0</w:t>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Основные мероприятия, обеспечивающие достижение предусмотренных заданием целей 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минимально допустимых плановых значений показателей деятельности концессионера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296" w:type="dxa"/>
        <w:jc w:val="left"/>
        <w:tblInd w:w="-108"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CellMar>
          <w:top w:w="0" w:type="dxa"/>
          <w:left w:w="98" w:type="dxa"/>
          <w:bottom w:w="0" w:type="dxa"/>
          <w:right w:w="108" w:type="dxa"/>
        </w:tblCellMar>
        <w:tblLook w:firstRow="1" w:noVBand="1" w:lastRow="0" w:firstColumn="1" w:lastColumn="0" w:noHBand="0" w:val="04a0"/>
      </w:tblPr>
      <w:tblGrid>
        <w:gridCol w:w="556"/>
        <w:gridCol w:w="5101"/>
        <w:gridCol w:w="2269"/>
        <w:gridCol w:w="2268"/>
        <w:gridCol w:w="5102"/>
      </w:tblGrid>
      <w:tr>
        <w:trPr>
          <w:trHeight w:val="20" w:hRule="atLeast"/>
        </w:trPr>
        <w:tc>
          <w:tcPr>
            <w:tcW w:w="556"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 xml:space="preserve">№ </w:t>
            </w:r>
            <w:r>
              <w:rPr>
                <w:rFonts w:eastAsia="Times New Roman" w:cs="Times New Roman" w:ascii="Times New Roman" w:hAnsi="Times New Roman"/>
                <w:b/>
                <w:color w:val="000000"/>
                <w:sz w:val="16"/>
                <w:szCs w:val="16"/>
              </w:rPr>
              <w:t>п/п</w:t>
            </w:r>
          </w:p>
        </w:tc>
        <w:tc>
          <w:tcPr>
            <w:tcW w:w="5101"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Наименование мероприятия</w:t>
            </w:r>
          </w:p>
        </w:tc>
        <w:tc>
          <w:tcPr>
            <w:tcW w:w="2269"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Период реализации мероприятия, годы</w:t>
            </w:r>
          </w:p>
        </w:tc>
        <w:tc>
          <w:tcPr>
            <w:tcW w:w="2268"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Срок ввода в эксплуатацию</w:t>
            </w:r>
          </w:p>
        </w:tc>
        <w:tc>
          <w:tcPr>
            <w:tcW w:w="5102"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lineRule="auto" w:line="240" w:before="0" w:after="0"/>
              <w:jc w:val="center"/>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t>Стоимость мероприятия в текущих ценах, тыс. руб. (без НДС)</w:t>
            </w:r>
          </w:p>
        </w:tc>
      </w:tr>
      <w:tr>
        <w:trPr>
          <w:trHeight w:val="20" w:hRule="atLeast"/>
        </w:trPr>
        <w:tc>
          <w:tcPr>
            <w:tcW w:w="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r>
        <w:trPr>
          <w:trHeight w:val="20" w:hRule="atLeast"/>
        </w:trPr>
        <w:tc>
          <w:tcPr>
            <w:tcW w:w="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r>
        <w:trPr>
          <w:trHeight w:val="20" w:hRule="atLeast"/>
        </w:trPr>
        <w:tc>
          <w:tcPr>
            <w:tcW w:w="5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22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c>
          <w:tcPr>
            <w:tcW w:w="5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________________________________________ </w:t>
        <w:tab/>
        <w:tab/>
        <w:t>____________________</w:t>
        <w:tab/>
        <w:tab/>
        <w:t xml:space="preserve"> _______________________________</w:t>
      </w:r>
    </w:p>
    <w:p>
      <w:pPr>
        <w:pStyle w:val="Normal"/>
        <w:spacing w:lineRule="auto" w:line="240" w:before="0" w:after="0"/>
        <w:ind w:left="1843" w:hanging="0"/>
        <w:rPr>
          <w:rFonts w:ascii="Times New Roman" w:hAnsi="Times New Roman" w:cs="Times New Roman"/>
          <w:i/>
          <w:i/>
          <w:sz w:val="16"/>
          <w:szCs w:val="16"/>
        </w:rPr>
      </w:pPr>
      <w:r>
        <w:rPr>
          <w:rFonts w:cs="Times New Roman" w:ascii="Times New Roman" w:hAnsi="Times New Roman"/>
          <w:i/>
          <w:sz w:val="16"/>
          <w:szCs w:val="16"/>
        </w:rPr>
        <w:t xml:space="preserve">(наименование Участника Конкурса) </w:t>
        <w:tab/>
        <w:tab/>
        <w:tab/>
        <w:tab/>
        <w:tab/>
        <w:tab/>
        <w:tab/>
        <w:t xml:space="preserve">(подпись) </w:t>
        <w:tab/>
        <w:tab/>
        <w:tab/>
        <w:tab/>
        <w:tab/>
        <w:t>(должность, ФИО представителя)</w:t>
      </w:r>
    </w:p>
    <w:p>
      <w:pPr>
        <w:pStyle w:val="Normal"/>
        <w:spacing w:lineRule="auto" w:line="240" w:before="0" w:after="0"/>
        <w:ind w:firstLine="5954"/>
        <w:rPr>
          <w:rFonts w:ascii="Times New Roman" w:hAnsi="Times New Roman" w:cs="Times New Roman"/>
          <w:sz w:val="16"/>
          <w:szCs w:val="16"/>
        </w:rPr>
      </w:pPr>
      <w:r>
        <w:rPr>
          <w:rFonts w:cs="Times New Roman" w:ascii="Times New Roman" w:hAnsi="Times New Roman"/>
          <w:sz w:val="16"/>
          <w:szCs w:val="16"/>
        </w:rPr>
        <w:t xml:space="preserve">М.П. </w:t>
      </w:r>
    </w:p>
    <w:p>
      <w:pPr>
        <w:sectPr>
          <w:footerReference w:type="default" r:id="rId18"/>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Style w:val="Normal"/>
        <w:spacing w:lineRule="auto" w:line="240" w:before="0" w:after="0"/>
        <w:ind w:firstLine="708"/>
        <w:rPr>
          <w:rFonts w:ascii="Times New Roman" w:hAnsi="Times New Roman" w:cs="Times New Roman"/>
          <w:sz w:val="16"/>
          <w:szCs w:val="16"/>
        </w:rPr>
      </w:pPr>
      <w:r>
        <w:rPr>
          <w:rFonts w:cs="Times New Roman" w:ascii="Times New Roman" w:hAnsi="Times New Roman"/>
          <w:sz w:val="16"/>
          <w:szCs w:val="16"/>
        </w:rPr>
        <w:t>«____» ______ 20__ г.</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7 к Конкурсной документации</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Форма описи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ОПИСЬ ДОКУМЕНТОВ,</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представляемых к конкурсному предложению</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на право заключения концессионного соглашения</w:t>
      </w:r>
    </w:p>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__________________________________________________________________</w:t>
      </w:r>
    </w:p>
    <w:p>
      <w:pPr>
        <w:pStyle w:val="Style34"/>
        <w:spacing w:lineRule="auto" w:line="240" w:before="0" w:after="0"/>
        <w:jc w:val="center"/>
        <w:rPr>
          <w:rFonts w:ascii="Times New Roman" w:hAnsi="Times New Roman" w:cs="Times New Roman"/>
          <w:bCs/>
          <w:i/>
          <w:i/>
          <w:sz w:val="16"/>
          <w:szCs w:val="16"/>
        </w:rPr>
      </w:pPr>
      <w:r>
        <w:rPr>
          <w:rFonts w:cs="Times New Roman" w:ascii="Times New Roman" w:hAnsi="Times New Roman"/>
          <w:bCs/>
          <w:i/>
          <w:sz w:val="16"/>
          <w:szCs w:val="16"/>
        </w:rPr>
        <w:t>(наименование, юридический адрес, тел./факс участника)</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704"/>
        <w:gridCol w:w="7088"/>
        <w:gridCol w:w="1540"/>
      </w:tblGrid>
      <w:tr>
        <w:trPr>
          <w:tblHeader w:val="true"/>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 xml:space="preserve">№ </w:t>
            </w:r>
            <w:r>
              <w:rPr>
                <w:rFonts w:cs="Times New Roman" w:ascii="Times New Roman" w:hAnsi="Times New Roman"/>
                <w:b/>
                <w:bCs/>
                <w:sz w:val="16"/>
                <w:szCs w:val="16"/>
              </w:rPr>
              <w:t>п/п</w:t>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Наименование</w:t>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
                <w:b/>
                <w:bCs/>
                <w:sz w:val="16"/>
                <w:szCs w:val="16"/>
              </w:rPr>
            </w:pPr>
            <w:r>
              <w:rPr>
                <w:rFonts w:cs="Times New Roman" w:ascii="Times New Roman" w:hAnsi="Times New Roman"/>
                <w:b/>
                <w:bCs/>
                <w:sz w:val="16"/>
                <w:szCs w:val="16"/>
              </w:rPr>
              <w:t>Количество листов</w:t>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r>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c>
          <w:tcPr>
            <w:tcW w:w="7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rPr>
                <w:rFonts w:ascii="Times New Roman" w:hAnsi="Times New Roman" w:cs="Times New Roman"/>
                <w:bCs/>
                <w:sz w:val="16"/>
                <w:szCs w:val="16"/>
              </w:rPr>
            </w:pPr>
            <w:r>
              <w:rPr>
                <w:rFonts w:cs="Times New Roman" w:ascii="Times New Roman" w:hAnsi="Times New Roman"/>
                <w:bCs/>
                <w:sz w:val="16"/>
                <w:szCs w:val="16"/>
              </w:rPr>
            </w:r>
          </w:p>
        </w:tc>
        <w:tc>
          <w:tcPr>
            <w:tcW w:w="15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4"/>
              <w:spacing w:lineRule="auto" w:line="240" w:before="0" w:after="0"/>
              <w:jc w:val="center"/>
              <w:rPr>
                <w:rFonts w:ascii="Times New Roman" w:hAnsi="Times New Roman" w:cs="Times New Roman"/>
                <w:bCs/>
                <w:sz w:val="16"/>
                <w:szCs w:val="16"/>
              </w:rPr>
            </w:pPr>
            <w:r>
              <w:rPr>
                <w:rFonts w:cs="Times New Roman" w:ascii="Times New Roman" w:hAnsi="Times New Roman"/>
                <w:bCs/>
                <w:sz w:val="16"/>
                <w:szCs w:val="16"/>
              </w:rPr>
            </w:r>
          </w:p>
        </w:tc>
      </w:tr>
    </w:tbl>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______________________________</w:t>
        <w:tab/>
        <w:tab/>
        <w:tab/>
        <w:tab/>
        <w:tab/>
        <w:t>______________</w:t>
      </w:r>
    </w:p>
    <w:p>
      <w:pPr>
        <w:pStyle w:val="Normal"/>
        <w:spacing w:lineRule="auto" w:line="240" w:before="0" w:after="0"/>
        <w:ind w:firstLine="1134"/>
        <w:rPr>
          <w:rFonts w:ascii="Times New Roman" w:hAnsi="Times New Roman" w:cs="Times New Roman"/>
          <w:i/>
          <w:i/>
          <w:sz w:val="16"/>
          <w:szCs w:val="16"/>
        </w:rPr>
      </w:pPr>
      <w:r>
        <w:rPr>
          <w:rFonts w:cs="Times New Roman" w:ascii="Times New Roman" w:hAnsi="Times New Roman"/>
          <w:i/>
          <w:sz w:val="16"/>
          <w:szCs w:val="16"/>
        </w:rPr>
        <w:t xml:space="preserve">Участник (Ф.И.О., должность) </w:t>
        <w:tab/>
        <w:tab/>
        <w:tab/>
        <w:tab/>
        <w:tab/>
        <w:tab/>
        <w:tab/>
        <w:t xml:space="preserve">(подпись) </w:t>
      </w:r>
    </w:p>
    <w:p>
      <w:pPr>
        <w:pStyle w:val="Normal"/>
        <w:spacing w:lineRule="auto" w:line="240" w:before="0" w:after="0"/>
        <w:ind w:firstLine="2694"/>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ind w:firstLine="2694"/>
        <w:rPr>
          <w:rFonts w:ascii="Times New Roman" w:hAnsi="Times New Roman" w:cs="Times New Roman"/>
          <w:sz w:val="16"/>
          <w:szCs w:val="16"/>
        </w:rPr>
      </w:pPr>
      <w:r>
        <w:rPr>
          <w:rFonts w:cs="Times New Roman" w:ascii="Times New Roman" w:hAnsi="Times New Roman"/>
          <w:sz w:val="16"/>
          <w:szCs w:val="16"/>
        </w:rPr>
        <w:t>М.П.</w:t>
      </w:r>
    </w:p>
    <w:p>
      <w:pPr>
        <w:pStyle w:val="Style34"/>
        <w:spacing w:lineRule="auto" w:line="240" w:before="0" w:after="0"/>
        <w:jc w:val="both"/>
        <w:rPr>
          <w:rFonts w:ascii="Times New Roman" w:hAnsi="Times New Roman" w:cs="Times New Roman"/>
          <w:bCs/>
          <w:sz w:val="16"/>
          <w:szCs w:val="16"/>
        </w:rPr>
      </w:pPr>
      <w:r>
        <w:rPr>
          <w:rFonts w:cs="Times New Roman" w:ascii="Times New Roman" w:hAnsi="Times New Roman"/>
          <w:bCs/>
          <w:sz w:val="16"/>
          <w:szCs w:val="16"/>
        </w:rPr>
      </w:r>
      <w:r>
        <w:br w:type="page"/>
      </w:r>
    </w:p>
    <w:p>
      <w:pPr>
        <w:pStyle w:val="Style34"/>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8 к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Задание Концедента</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 xml:space="preserve">1. Основание для разработки задания.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Настоящее задание концедента разработано на основании: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Федерального закона от 7 декабря 2011г. № 416-ФЗ «О водоснабжении и водоотведении»;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Распоряжения Правительства РФ от 27.08.2009 г. № 1235-Р «Об утверждении Водной стратегии Российской Федерации на период до 2020 г.».</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2. Цели задания.</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Основной целью задания является решение приоритетных проблем по обеспечению устойчивого социально-экономического развития Чубаевского сельского поселения Урмарского района Чувашской Республики за период реализации концессионного соглашения, в т.ч.:</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2.3. Снижение риска загрязнения природных водных объектов сточными водами и улучшение экологической ситуации на территории Чубаевского сельского поселения Урмарского района Чувашской Республики;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2.4. Возможность подключения создаваемых и (или) реконструируемых объектов к системам водоснабжения и водоотведения в соответствии с реализацией социально-экономической программы.</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3. Задачи.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Для достижения стратегических целей необходимо комплексное решение следующих приоритетных задач: </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3.1. Повышение качества питьевой воды, доведение качества воды до требований действующих нормативных документов;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3.2. Снижение удельных расходов энергетических ресурсов;</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3.3. Подключение к централизованным системам водоснабжения создаваемых и (или) реконструируемых объектов; </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Показатели надежности, качества и энергетической эффективности установить в соответствии со Схемой водоснабжения и водоотведения, утвержденной постановлением администрации Чубаевского сельского поселения Урмарского района Чувашской Республики от 01.04.2014г. № 25  «Об утверждении схемы водоснабжения и водоотведения Чубаевского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 эффективности объектов централизованных систем холодного водоснабжения и водоотведения Чубаевского сельского поселения Урмарского района Чувашской Республики».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 Показатели качества питьевой воды</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u w:val="single"/>
        </w:rPr>
        <w:t>4.1.1. Плановые показатели качества питьевой воды:</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Pr>
          <w:rFonts w:cs="Times New Roman" w:ascii="Times New Roman" w:hAnsi="Times New Roman"/>
          <w:sz w:val="16"/>
          <w:szCs w:val="16"/>
          <w:u w:val="single"/>
        </w:rPr>
        <w:t>_0</w:t>
      </w:r>
      <w:r>
        <w:rPr>
          <w:rFonts w:cs="Times New Roman" w:ascii="Times New Roman" w:hAnsi="Times New Roman"/>
          <w:sz w:val="16"/>
          <w:szCs w:val="16"/>
        </w:rPr>
        <w:t>_%;</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_</w:t>
      </w:r>
      <w:r>
        <w:rPr>
          <w:rFonts w:cs="Times New Roman" w:ascii="Times New Roman" w:hAnsi="Times New Roman"/>
          <w:sz w:val="16"/>
          <w:szCs w:val="16"/>
          <w:u w:val="single"/>
        </w:rPr>
        <w:t>0</w:t>
      </w:r>
      <w:r>
        <w:rPr>
          <w:rFonts w:cs="Times New Roman" w:ascii="Times New Roman" w:hAnsi="Times New Roman"/>
          <w:sz w:val="16"/>
          <w:szCs w:val="16"/>
        </w:rPr>
        <w:t>_%.</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u w:val="single"/>
        </w:rPr>
        <w:t>4.1.2. Плановые показатели энергетической эффективности:</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4.1.2.1. Доля потерь воды в централизованных системах водоснабжения при транспортировке в общем объеме воды, поданной в водопроводную сеть - _</w:t>
      </w:r>
      <w:r>
        <w:rPr>
          <w:rFonts w:cs="Times New Roman" w:ascii="Times New Roman" w:hAnsi="Times New Roman"/>
          <w:sz w:val="16"/>
          <w:szCs w:val="16"/>
          <w:u w:val="single"/>
        </w:rPr>
        <w:t>0</w:t>
      </w:r>
      <w:r>
        <w:rPr>
          <w:rFonts w:cs="Times New Roman" w:ascii="Times New Roman" w:hAnsi="Times New Roman"/>
          <w:sz w:val="16"/>
          <w:szCs w:val="16"/>
        </w:rPr>
        <w:t>_%;</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кВт*ч/куб. м;</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кВт*ч/куб. м.</w:t>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r>
    </w:p>
    <w:p>
      <w:pPr>
        <w:pStyle w:val="NoSpacing"/>
        <w:ind w:firstLine="567"/>
        <w:jc w:val="both"/>
        <w:rPr>
          <w:rFonts w:ascii="Times New Roman" w:hAnsi="Times New Roman" w:cs="Times New Roman"/>
          <w:b/>
          <w:b/>
          <w:sz w:val="16"/>
          <w:szCs w:val="16"/>
        </w:rPr>
      </w:pPr>
      <w:r>
        <w:rPr>
          <w:rFonts w:cs="Times New Roman" w:ascii="Times New Roman" w:hAnsi="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pPr>
        <w:pStyle w:val="NoSpacing"/>
        <w:ind w:firstLine="567"/>
        <w:jc w:val="both"/>
        <w:rPr>
          <w:rFonts w:ascii="Times New Roman" w:hAnsi="Times New Roman" w:cs="Times New Roman"/>
          <w:sz w:val="16"/>
          <w:szCs w:val="16"/>
        </w:rPr>
      </w:pPr>
      <w:r>
        <w:rPr>
          <w:rFonts w:cs="Times New Roman" w:ascii="Times New Roman" w:hAnsi="Times New Roman"/>
          <w:sz w:val="16"/>
          <w:szCs w:val="16"/>
        </w:rPr>
      </w:r>
    </w:p>
    <w:tbl>
      <w:tblPr>
        <w:tblW w:w="9464" w:type="dxa"/>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7" w:type="dxa"/>
          <w:bottom w:w="0" w:type="dxa"/>
          <w:right w:w="108" w:type="dxa"/>
        </w:tblCellMar>
        <w:tblLook w:firstRow="1" w:noVBand="1" w:lastRow="0" w:firstColumn="1" w:lastColumn="0" w:noHBand="0" w:val="04a0"/>
      </w:tblPr>
      <w:tblGrid>
        <w:gridCol w:w="560"/>
        <w:gridCol w:w="1958"/>
        <w:gridCol w:w="2268"/>
        <w:gridCol w:w="1482"/>
        <w:gridCol w:w="1518"/>
        <w:gridCol w:w="1677"/>
      </w:tblGrid>
      <w:tr>
        <w:trPr>
          <w:trHeight w:val="510" w:hRule="atLeast"/>
        </w:trPr>
        <w:tc>
          <w:tcPr>
            <w:tcW w:w="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b/>
                <w:b/>
                <w:sz w:val="16"/>
                <w:szCs w:val="16"/>
              </w:rPr>
            </w:pPr>
            <w:r>
              <w:rPr>
                <w:rFonts w:cs="Times New Roman" w:ascii="Times New Roman" w:hAnsi="Times New Roman"/>
                <w:b/>
                <w:sz w:val="16"/>
                <w:szCs w:val="16"/>
              </w:rPr>
              <w:t>№</w:t>
            </w:r>
          </w:p>
          <w:p>
            <w:pPr>
              <w:pStyle w:val="NoSpacing"/>
              <w:widowControl w:val="false"/>
              <w:rPr>
                <w:rFonts w:ascii="Times New Roman" w:hAnsi="Times New Roman" w:cs="Times New Roman"/>
                <w:b/>
                <w:b/>
                <w:sz w:val="16"/>
                <w:szCs w:val="16"/>
              </w:rPr>
            </w:pPr>
            <w:r>
              <w:rPr>
                <w:rFonts w:cs="Times New Roman" w:ascii="Times New Roman" w:hAnsi="Times New Roman"/>
                <w:b/>
                <w:sz w:val="16"/>
                <w:szCs w:val="16"/>
              </w:rPr>
              <w:t>п/п</w:t>
            </w:r>
          </w:p>
        </w:tc>
        <w:tc>
          <w:tcPr>
            <w:tcW w:w="19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Объект концессионного соглашения</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Наименование мероприятия</w:t>
            </w:r>
          </w:p>
        </w:tc>
        <w:tc>
          <w:tcPr>
            <w:tcW w:w="1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Период реализации мероприятия, годы</w:t>
            </w:r>
          </w:p>
        </w:tc>
        <w:tc>
          <w:tcPr>
            <w:tcW w:w="1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Срок ввода в эксплуатацию</w:t>
            </w:r>
          </w:p>
        </w:tc>
        <w:tc>
          <w:tcPr>
            <w:tcW w:w="16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jc w:val="center"/>
              <w:rPr>
                <w:rFonts w:ascii="Times New Roman" w:hAnsi="Times New Roman" w:cs="Times New Roman"/>
                <w:b/>
                <w:b/>
                <w:sz w:val="16"/>
                <w:szCs w:val="16"/>
              </w:rPr>
            </w:pPr>
            <w:r>
              <w:rPr>
                <w:rFonts w:cs="Times New Roman" w:ascii="Times New Roman" w:hAnsi="Times New Roman"/>
                <w:b/>
                <w:sz w:val="16"/>
                <w:szCs w:val="16"/>
              </w:rPr>
              <w:t>Инвестиции в создание и (или) реконструкцию объекта, тыс. руб. без НДС</w:t>
            </w:r>
          </w:p>
        </w:tc>
      </w:tr>
      <w:tr>
        <w:trPr>
          <w:trHeight w:val="510" w:hRule="atLeast"/>
        </w:trPr>
        <w:tc>
          <w:tcPr>
            <w:tcW w:w="5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sz w:val="16"/>
                <w:szCs w:val="16"/>
              </w:rPr>
            </w:pPr>
            <w:r>
              <w:rPr>
                <w:rFonts w:cs="Times New Roman" w:ascii="Times New Roman" w:hAnsi="Times New Roman"/>
                <w:sz w:val="16"/>
                <w:szCs w:val="16"/>
              </w:rPr>
              <w:t>1</w:t>
            </w:r>
          </w:p>
        </w:tc>
        <w:tc>
          <w:tcPr>
            <w:tcW w:w="195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center"/>
          </w:tcPr>
          <w:p>
            <w:pPr>
              <w:pStyle w:val="Normal"/>
              <w:spacing w:lineRule="auto" w:line="240" w:before="0" w:after="0"/>
              <w:rPr>
                <w:sz w:val="16"/>
                <w:szCs w:val="16"/>
              </w:rPr>
            </w:pPr>
            <w:r>
              <w:rPr>
                <w:rFonts w:cs="Times New Roman" w:ascii="Times New Roman" w:hAnsi="Times New Roman"/>
                <w:sz w:val="16"/>
                <w:szCs w:val="16"/>
              </w:rPr>
              <w:t>Башня водонапорная с разведочно-эксплуатационной скважиной по адресу: Чувашская Республика-Чувашия,Урмарский р-н, с. Батеево, ул. Гоголя,1а кадастровый номер  21:19:150201:389</w:t>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spacing w:lineRule="auto" w:line="240" w:before="0" w:after="0"/>
              <w:ind w:left="34" w:hanging="0"/>
              <w:jc w:val="both"/>
              <w:rPr>
                <w:rFonts w:ascii="Times New Roman" w:hAnsi="Times New Roman"/>
              </w:rPr>
            </w:pPr>
            <w:r>
              <w:rPr>
                <w:rFonts w:eastAsia="Times New Roman" w:ascii="Times New Roman" w:hAnsi="Times New Roman"/>
                <w:sz w:val="16"/>
                <w:szCs w:val="16"/>
              </w:rPr>
              <w:t>Очистка и покраска водобашни БР-15-12;</w:t>
            </w:r>
          </w:p>
          <w:p>
            <w:pPr>
              <w:pStyle w:val="Normal"/>
              <w:spacing w:lineRule="auto" w:line="240" w:before="0" w:after="0"/>
              <w:ind w:left="34" w:hanging="0"/>
              <w:jc w:val="both"/>
              <w:rPr>
                <w:rFonts w:ascii="Times New Roman" w:hAnsi="Times New Roman"/>
              </w:rPr>
            </w:pPr>
            <w:r>
              <w:rPr>
                <w:rFonts w:eastAsia="Times New Roman" w:ascii="Times New Roman" w:hAnsi="Times New Roman"/>
                <w:sz w:val="16"/>
                <w:szCs w:val="16"/>
              </w:rPr>
              <w:t>Устройство оттяжек водобашни;</w:t>
            </w:r>
          </w:p>
          <w:p>
            <w:pPr>
              <w:pStyle w:val="Normal"/>
              <w:spacing w:lineRule="auto" w:line="240" w:before="0" w:after="0"/>
              <w:ind w:left="34" w:hanging="0"/>
              <w:jc w:val="both"/>
              <w:rPr>
                <w:rFonts w:ascii="Times New Roman" w:hAnsi="Times New Roman"/>
              </w:rPr>
            </w:pPr>
            <w:r>
              <w:rPr>
                <w:rFonts w:eastAsia="Times New Roman" w:ascii="Times New Roman" w:hAnsi="Times New Roman"/>
                <w:sz w:val="16"/>
                <w:szCs w:val="16"/>
              </w:rPr>
              <w:t>Замена насоса ЭЦВ 6-6.5-120;</w:t>
            </w:r>
          </w:p>
          <w:p>
            <w:pPr>
              <w:pStyle w:val="Normal"/>
              <w:spacing w:lineRule="auto" w:line="240" w:before="0" w:after="0"/>
              <w:ind w:left="34" w:hanging="0"/>
              <w:jc w:val="both"/>
              <w:rPr>
                <w:rFonts w:ascii="Times New Roman" w:hAnsi="Times New Roman"/>
              </w:rPr>
            </w:pPr>
            <w:r>
              <w:rPr>
                <w:rFonts w:eastAsia="Times New Roman" w:ascii="Times New Roman" w:hAnsi="Times New Roman"/>
                <w:sz w:val="16"/>
                <w:szCs w:val="16"/>
              </w:rPr>
              <w:t>Замена водоподъемной трубы;</w:t>
            </w:r>
          </w:p>
          <w:p>
            <w:pPr>
              <w:pStyle w:val="Normal"/>
              <w:widowControl w:val="false"/>
              <w:spacing w:lineRule="auto" w:line="240" w:before="0" w:after="0"/>
              <w:ind w:left="34" w:hanging="0"/>
              <w:jc w:val="both"/>
              <w:rPr>
                <w:rFonts w:ascii="Times New Roman" w:hAnsi="Times New Roman" w:cs="Times New Roman"/>
                <w:sz w:val="16"/>
                <w:szCs w:val="16"/>
              </w:rPr>
            </w:pPr>
            <w:r>
              <w:rPr>
                <w:rFonts w:eastAsia="Times New Roman" w:cs="Times New Roman" w:ascii="Times New Roman" w:hAnsi="Times New Roman"/>
                <w:sz w:val="16"/>
                <w:szCs w:val="16"/>
              </w:rPr>
              <w:t>Замена оборудования электрощитовой.</w:t>
            </w:r>
          </w:p>
        </w:tc>
        <w:tc>
          <w:tcPr>
            <w:tcW w:w="14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sz w:val="16"/>
                <w:szCs w:val="16"/>
              </w:rPr>
            </w:pPr>
            <w:r>
              <w:rPr>
                <w:rFonts w:cs="Times New Roman" w:ascii="Times New Roman" w:hAnsi="Times New Roman"/>
                <w:sz w:val="16"/>
                <w:szCs w:val="16"/>
              </w:rPr>
              <w:t>2021-2025</w:t>
            </w:r>
          </w:p>
        </w:tc>
        <w:tc>
          <w:tcPr>
            <w:tcW w:w="151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rFonts w:ascii="Times New Roman" w:hAnsi="Times New Roman" w:cs="Times New Roman"/>
                <w:sz w:val="16"/>
                <w:szCs w:val="16"/>
              </w:rPr>
            </w:pPr>
            <w:r>
              <w:rPr>
                <w:rFonts w:cs="Times New Roman" w:ascii="Times New Roman" w:hAnsi="Times New Roman"/>
                <w:sz w:val="16"/>
                <w:szCs w:val="16"/>
              </w:rPr>
            </w:r>
          </w:p>
        </w:tc>
        <w:tc>
          <w:tcPr>
            <w:tcW w:w="167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Spacing"/>
              <w:widowControl w:val="false"/>
              <w:rPr/>
            </w:pPr>
            <w:r>
              <w:rPr>
                <w:rFonts w:eastAsia="" w:cs="Times New Roman" w:ascii="Times New Roman" w:hAnsi="Times New Roman" w:eastAsiaTheme="minorEastAsia"/>
                <w:sz w:val="16"/>
                <w:szCs w:val="16"/>
                <w:highlight w:val="yellow"/>
              </w:rPr>
              <w:t xml:space="preserve"> </w:t>
            </w:r>
          </w:p>
        </w:tc>
      </w:tr>
    </w:tbl>
    <w:p>
      <w:pPr>
        <w:pStyle w:val="NoSpacing"/>
        <w:ind w:firstLine="709"/>
        <w:jc w:val="right"/>
        <w:rPr>
          <w:rFonts w:ascii="Times New Roman" w:hAnsi="Times New Roman" w:cs="Times New Roman"/>
          <w:sz w:val="16"/>
          <w:szCs w:val="16"/>
        </w:rPr>
      </w:pPr>
      <w:r>
        <w:rPr>
          <w:rFonts w:cs="Times New Roman" w:ascii="Times New Roman" w:hAnsi="Times New Roman"/>
          <w:sz w:val="16"/>
          <w:szCs w:val="16"/>
        </w:rPr>
      </w:r>
    </w:p>
    <w:p>
      <w:pPr>
        <w:pStyle w:val="NoSpacing"/>
        <w:ind w:firstLine="709"/>
        <w:jc w:val="right"/>
        <w:rPr>
          <w:rFonts w:ascii="Times New Roman" w:hAnsi="Times New Roman" w:cs="Times New Roman"/>
          <w:sz w:val="16"/>
          <w:szCs w:val="16"/>
        </w:rPr>
      </w:pPr>
      <w:r>
        <w:rPr>
          <w:rFonts w:cs="Times New Roman" w:ascii="Times New Roman" w:hAnsi="Times New Roman"/>
          <w:sz w:val="16"/>
          <w:szCs w:val="16"/>
        </w:rPr>
      </w:r>
      <w:r>
        <w:br w:type="page"/>
      </w:r>
    </w:p>
    <w:p>
      <w:pPr>
        <w:pStyle w:val="NoSpacing"/>
        <w:ind w:firstLine="709"/>
        <w:jc w:val="right"/>
        <w:rPr>
          <w:rFonts w:ascii="Times New Roman" w:hAnsi="Times New Roman" w:cs="Times New Roman"/>
          <w:sz w:val="16"/>
          <w:szCs w:val="16"/>
        </w:rPr>
      </w:pPr>
      <w:r>
        <w:rPr>
          <w:rFonts w:cs="Times New Roman" w:ascii="Times New Roman" w:hAnsi="Times New Roman"/>
          <w:sz w:val="16"/>
          <w:szCs w:val="16"/>
        </w:rPr>
        <w:t>Приложение № 9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Соглашение о конфиденциальности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caps/>
          <w:sz w:val="16"/>
          <w:szCs w:val="16"/>
        </w:rPr>
      </w:pPr>
      <w:r>
        <w:rPr>
          <w:rFonts w:cs="Times New Roman" w:ascii="Times New Roman" w:hAnsi="Times New Roman"/>
          <w:caps/>
          <w:sz w:val="16"/>
          <w:szCs w:val="16"/>
        </w:rPr>
        <w:t xml:space="preserve">Соглашение о конфиденциальности </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Настоящее соглашение о конфиденциальности (далее – «Соглашение») заключено в г. _______________ «___» __________20__ года между </w:t>
      </w:r>
      <w:r>
        <w:rPr>
          <w:rFonts w:cs="Times New Roman" w:ascii="Times New Roman" w:hAnsi="Times New Roman"/>
          <w:i/>
          <w:sz w:val="16"/>
          <w:szCs w:val="16"/>
        </w:rPr>
        <w:t>[полное наименование и юридический статус лица]</w:t>
      </w:r>
      <w:r>
        <w:rPr>
          <w:rFonts w:cs="Times New Roman" w:ascii="Times New Roman" w:hAnsi="Times New Roman"/>
          <w:sz w:val="16"/>
          <w:szCs w:val="16"/>
        </w:rPr>
        <w:t xml:space="preserve"> (далее – «Специализированная организация»), действующим от имени </w:t>
      </w:r>
      <w:r>
        <w:rPr>
          <w:rFonts w:cs="Times New Roman" w:ascii="Times New Roman" w:hAnsi="Times New Roman"/>
          <w:i/>
          <w:sz w:val="16"/>
          <w:szCs w:val="16"/>
        </w:rPr>
        <w:t>[полное наименование муниципального образования]</w:t>
      </w:r>
      <w:r>
        <w:rPr>
          <w:rFonts w:cs="Times New Roman" w:ascii="Times New Roman" w:hAnsi="Times New Roman"/>
          <w:sz w:val="16"/>
          <w:szCs w:val="16"/>
        </w:rPr>
        <w:t xml:space="preserve"> (далее – «Концедент»), в лице </w:t>
      </w:r>
      <w:r>
        <w:rPr>
          <w:rFonts w:cs="Times New Roman" w:ascii="Times New Roman" w:hAnsi="Times New Roman"/>
          <w:i/>
          <w:sz w:val="16"/>
          <w:szCs w:val="16"/>
        </w:rPr>
        <w:t>[Ф.И.О.]</w:t>
      </w:r>
      <w:r>
        <w:rPr>
          <w:rFonts w:cs="Times New Roman" w:ascii="Times New Roman" w:hAnsi="Times New Roman"/>
          <w:sz w:val="16"/>
          <w:szCs w:val="16"/>
        </w:rPr>
        <w:t xml:space="preserve">, действующего на основании </w:t>
      </w:r>
      <w:r>
        <w:rPr>
          <w:rFonts w:cs="Times New Roman" w:ascii="Times New Roman" w:hAnsi="Times New Roman"/>
          <w:i/>
          <w:sz w:val="16"/>
          <w:szCs w:val="16"/>
        </w:rPr>
        <w:t>[реквизиты документа]</w:t>
      </w:r>
      <w:r>
        <w:rPr>
          <w:rFonts w:cs="Times New Roman" w:ascii="Times New Roman" w:hAnsi="Times New Roman"/>
          <w:sz w:val="16"/>
          <w:szCs w:val="16"/>
        </w:rPr>
        <w:t xml:space="preserve">, с одной стороны, и </w:t>
      </w:r>
      <w:r>
        <w:rPr>
          <w:rFonts w:cs="Times New Roman" w:ascii="Times New Roman" w:hAnsi="Times New Roman"/>
          <w:i/>
          <w:sz w:val="16"/>
          <w:szCs w:val="16"/>
        </w:rPr>
        <w:t>[полное наименование и юридический статус лица]</w:t>
      </w:r>
      <w:r>
        <w:rPr>
          <w:rFonts w:cs="Times New Roman" w:ascii="Times New Roman" w:hAnsi="Times New Roman"/>
          <w:sz w:val="16"/>
          <w:szCs w:val="16"/>
        </w:rPr>
        <w:t xml:space="preserve">, с местонахождением по адресу </w:t>
      </w:r>
      <w:r>
        <w:rPr>
          <w:rFonts w:cs="Times New Roman" w:ascii="Times New Roman" w:hAnsi="Times New Roman"/>
          <w:i/>
          <w:sz w:val="16"/>
          <w:szCs w:val="16"/>
        </w:rPr>
        <w:t>[адрес]</w:t>
      </w:r>
      <w:r>
        <w:rPr>
          <w:rFonts w:cs="Times New Roman" w:ascii="Times New Roman" w:hAnsi="Times New Roman"/>
          <w:sz w:val="16"/>
          <w:szCs w:val="16"/>
        </w:rPr>
        <w:t xml:space="preserve"> (далее – «Заявитель»), в лице </w:t>
      </w:r>
      <w:r>
        <w:rPr>
          <w:rFonts w:cs="Times New Roman" w:ascii="Times New Roman" w:hAnsi="Times New Roman"/>
          <w:i/>
          <w:sz w:val="16"/>
          <w:szCs w:val="16"/>
        </w:rPr>
        <w:t>[Ф.И.О.]</w:t>
      </w:r>
      <w:r>
        <w:rPr>
          <w:rFonts w:cs="Times New Roman" w:ascii="Times New Roman" w:hAnsi="Times New Roman"/>
          <w:sz w:val="16"/>
          <w:szCs w:val="16"/>
        </w:rPr>
        <w:t xml:space="preserve">, действующего на основании </w:t>
      </w:r>
      <w:r>
        <w:rPr>
          <w:rFonts w:cs="Times New Roman" w:ascii="Times New Roman" w:hAnsi="Times New Roman"/>
          <w:i/>
          <w:sz w:val="16"/>
          <w:szCs w:val="16"/>
        </w:rPr>
        <w:t>[реквизиты документа]</w:t>
      </w:r>
      <w:r>
        <w:rPr>
          <w:rFonts w:cs="Times New Roman" w:ascii="Times New Roman" w:hAnsi="Times New Roman"/>
          <w:sz w:val="16"/>
          <w:szCs w:val="16"/>
        </w:rPr>
        <w:t xml:space="preserve"> с другой стороны, далее совместно – «Стороны».</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Принимая во внимание, что:</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Pr>
          <w:rFonts w:cs="Times New Roman" w:ascii="Times New Roman" w:hAnsi="Times New Roman"/>
          <w:i/>
          <w:sz w:val="16"/>
          <w:szCs w:val="16"/>
        </w:rPr>
        <w:t>[реквизиты]</w:t>
      </w:r>
      <w:r>
        <w:rPr>
          <w:rFonts w:cs="Times New Roman" w:ascii="Times New Roman" w:hAnsi="Times New Roman"/>
          <w:sz w:val="16"/>
          <w:szCs w:val="16"/>
        </w:rPr>
        <w:t>, а также последующими изменениями, если таковые будут внесены (далее – «Конкурсная документация»);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Стороны договорились о нижеследующем:</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 Обязательство по соблюдению конфиденциальности</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1.1. Следующая информация для целей настоящего Соглашения является конфиденциальной (далее – «Конфиденциальная информация»):</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1.2. Во избежание сомнений, информация считается Конфиденциальной информацией в смысле п.1.1 выше вне зависимости от того:</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2. Исключения из обязательства по соблюдению конфиденциальности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2.1. Следующая информация не является Конфиденциальной информацией для целей настоящего Соглашения: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3. Ответственность</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4. Применимое право и разрешение споров</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4.1. Настоящее Соглашение регулируется и подлежит толкованию в соответствии с правом Российской Федерации.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 Прочие положения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pPr>
        <w:pStyle w:val="Normal"/>
        <w:spacing w:lineRule="auto" w:line="240" w:before="0" w:after="0"/>
        <w:ind w:firstLine="708"/>
        <w:jc w:val="both"/>
        <w:rPr>
          <w:rFonts w:ascii="Times New Roman" w:hAnsi="Times New Roman" w:cs="Times New Roman"/>
          <w:sz w:val="16"/>
          <w:szCs w:val="16"/>
        </w:rPr>
      </w:pPr>
      <w:r>
        <w:rPr>
          <w:rFonts w:cs="Times New Roman" w:ascii="Times New Roman" w:hAnsi="Times New Roman"/>
          <w:sz w:val="16"/>
          <w:szCs w:val="16"/>
        </w:rPr>
        <w:t>5.4. Все сообщения, предусмотренные настоящим Соглашением, должны направляться по почте, по факсу либо по электронной почте, по следующим адресам:</w:t>
      </w:r>
    </w:p>
    <w:p>
      <w:pPr>
        <w:pStyle w:val="Normal"/>
        <w:spacing w:lineRule="auto" w:line="240" w:before="0" w:after="0"/>
        <w:ind w:firstLine="708"/>
        <w:rPr>
          <w:rFonts w:ascii="Times New Roman" w:hAnsi="Times New Roman" w:cs="Times New Roman"/>
          <w:sz w:val="16"/>
          <w:szCs w:val="16"/>
        </w:rPr>
      </w:pPr>
      <w:r>
        <w:rPr>
          <w:rFonts w:cs="Times New Roman" w:ascii="Times New Roman" w:hAnsi="Times New Roman"/>
          <w:sz w:val="16"/>
          <w:szCs w:val="16"/>
        </w:rPr>
        <w:t>5.4.1. В отношении Специализированной организации:</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[адрес]</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[факс]</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[электронная почта]</w:t>
      </w:r>
    </w:p>
    <w:p>
      <w:pPr>
        <w:pStyle w:val="Normal"/>
        <w:spacing w:lineRule="auto" w:line="240" w:before="0" w:after="0"/>
        <w:ind w:firstLine="708"/>
        <w:rPr>
          <w:rFonts w:ascii="Times New Roman" w:hAnsi="Times New Roman" w:cs="Times New Roman"/>
          <w:sz w:val="16"/>
          <w:szCs w:val="16"/>
        </w:rPr>
      </w:pPr>
      <w:r>
        <w:rPr>
          <w:rFonts w:cs="Times New Roman" w:ascii="Times New Roman" w:hAnsi="Times New Roman"/>
          <w:sz w:val="16"/>
          <w:szCs w:val="16"/>
        </w:rPr>
        <w:t>5.4.2. В отношении Заявителя:</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[адрес]</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[факс]</w:t>
      </w:r>
    </w:p>
    <w:p>
      <w:pPr>
        <w:pStyle w:val="Normal"/>
        <w:spacing w:lineRule="auto" w:line="240" w:before="0" w:after="0"/>
        <w:ind w:firstLine="708"/>
        <w:rPr>
          <w:rFonts w:ascii="Times New Roman" w:hAnsi="Times New Roman" w:cs="Times New Roman"/>
          <w:i/>
          <w:i/>
          <w:sz w:val="16"/>
          <w:szCs w:val="16"/>
        </w:rPr>
      </w:pPr>
      <w:r>
        <w:rPr>
          <w:rFonts w:cs="Times New Roman" w:ascii="Times New Roman" w:hAnsi="Times New Roman"/>
          <w:i/>
          <w:sz w:val="16"/>
          <w:szCs w:val="16"/>
        </w:rPr>
        <w:t>[электронная почта]</w:t>
      </w:r>
    </w:p>
    <w:p>
      <w:pPr>
        <w:sectPr>
          <w:footerReference w:type="default" r:id="rId19"/>
          <w:footnotePr>
            <w:numFmt w:val="decimal"/>
          </w:footnotePr>
          <w:type w:val="nextPage"/>
          <w:pgSz w:w="11906" w:h="16838"/>
          <w:pgMar w:left="1701" w:right="850" w:header="0" w:top="1134" w:footer="709" w:bottom="1134" w:gutter="0"/>
          <w:pgNumType w:fmt="decimal"/>
          <w:formProt w:val="false"/>
          <w:textDirection w:val="lrTb"/>
          <w:docGrid w:type="default" w:linePitch="381" w:charSpace="4096"/>
        </w:sectPr>
        <w:pStyle w:val="Normal"/>
        <w:spacing w:lineRule="auto" w:line="240" w:before="0" w:after="0"/>
        <w:ind w:firstLine="708"/>
        <w:rPr>
          <w:rFonts w:ascii="Times New Roman" w:hAnsi="Times New Roman" w:cs="Times New Roman"/>
          <w:sz w:val="16"/>
          <w:szCs w:val="16"/>
        </w:rPr>
      </w:pPr>
      <w:r>
        <w:rPr>
          <w:rFonts w:cs="Times New Roman" w:ascii="Times New Roman" w:hAnsi="Times New Roman"/>
          <w:sz w:val="16"/>
          <w:szCs w:val="16"/>
        </w:rPr>
        <w:t>Подписи сторон:</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10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Долгосрочные параметры регулирования деятельности концессионера, не являющиеся критериями конкурса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35"/>
        <w:gridCol w:w="936"/>
        <w:gridCol w:w="935"/>
        <w:gridCol w:w="936"/>
        <w:gridCol w:w="935"/>
        <w:gridCol w:w="936"/>
        <w:gridCol w:w="935"/>
        <w:gridCol w:w="938"/>
        <w:gridCol w:w="933"/>
        <w:gridCol w:w="793"/>
      </w:tblGrid>
      <w:tr>
        <w:trPr>
          <w:tblHeader w:val="true"/>
          <w:trHeight w:val="340"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Индекс эффективности операционных расходов,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color w:val="FF0000"/>
                <w:sz w:val="16"/>
                <w:szCs w:val="16"/>
              </w:rPr>
            </w:pPr>
            <w:r>
              <w:rPr>
                <w:rFonts w:cs="Times New Roman" w:ascii="Times New Roman" w:hAnsi="Times New Roman"/>
                <w:color w:val="FF0000"/>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FF0000"/>
                <w:sz w:val="16"/>
                <w:szCs w:val="16"/>
              </w:rPr>
            </w:pPr>
            <w:r>
              <w:rPr>
                <w:rFonts w:cs="Times New Roman" w:ascii="Times New Roman" w:hAnsi="Times New Roman"/>
                <w:color w:val="FF0000"/>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color w:val="FF0000"/>
                <w:sz w:val="16"/>
                <w:szCs w:val="16"/>
              </w:rPr>
            </w:pPr>
            <w:r>
              <w:rPr>
                <w:rFonts w:cs="Times New Roman" w:ascii="Times New Roman" w:hAnsi="Times New Roman"/>
                <w:color w:val="FF0000"/>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101,0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c>
          <w:tcPr>
            <w:tcW w:w="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101,0</w:t>
            </w:r>
          </w:p>
        </w:tc>
      </w:tr>
    </w:tbl>
    <w:p>
      <w:pPr>
        <w:pStyle w:val="1"/>
        <w:spacing w:before="0" w:after="0"/>
        <w:jc w:val="right"/>
        <w:rPr>
          <w:rFonts w:ascii="Times New Roman" w:hAnsi="Times New Roman"/>
          <w:b w:val="false"/>
          <w:b w:val="false"/>
          <w:sz w:val="16"/>
          <w:szCs w:val="16"/>
        </w:rPr>
      </w:pPr>
      <w:r>
        <w:rPr>
          <w:rFonts w:ascii="Times New Roman" w:hAnsi="Times New Roman"/>
          <w:b w:val="false"/>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11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Прогноз объема отпуска воды и (или) водоотведения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05"/>
        <w:gridCol w:w="923"/>
        <w:gridCol w:w="924"/>
        <w:gridCol w:w="922"/>
        <w:gridCol w:w="924"/>
        <w:gridCol w:w="923"/>
        <w:gridCol w:w="924"/>
        <w:gridCol w:w="922"/>
        <w:gridCol w:w="924"/>
        <w:gridCol w:w="921"/>
      </w:tblGrid>
      <w:tr>
        <w:trPr>
          <w:tblHeader w:val="true"/>
          <w:trHeight w:val="340"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b/>
                <w:b/>
                <w:sz w:val="16"/>
                <w:szCs w:val="16"/>
              </w:rPr>
            </w:pPr>
            <w:r>
              <w:rPr>
                <w:rFonts w:cs="Times New Roman" w:ascii="Times New Roman" w:hAnsi="Times New Roman"/>
                <w:b/>
                <w:sz w:val="16"/>
                <w:szCs w:val="16"/>
              </w:rPr>
            </w:r>
          </w:p>
        </w:tc>
      </w:tr>
      <w:tr>
        <w:trPr>
          <w:tblHeader w:val="true"/>
          <w:trHeight w:val="340"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Объем отпуска воды, тыс. м</w:t>
            </w:r>
            <w:r>
              <w:rPr>
                <w:rFonts w:cs="Times New Roman" w:ascii="Times New Roman" w:hAnsi="Times New Roman"/>
                <w:sz w:val="16"/>
                <w:szCs w:val="16"/>
                <w:vertAlign w:val="superscript"/>
              </w:rPr>
              <w:t>3</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28,960</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28,960</w:t>
            </w:r>
          </w:p>
        </w:tc>
      </w:tr>
    </w:tbl>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12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Цены на энергетические ресурсы</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237"/>
        <w:gridCol w:w="905"/>
        <w:gridCol w:w="923"/>
        <w:gridCol w:w="924"/>
        <w:gridCol w:w="922"/>
        <w:gridCol w:w="924"/>
        <w:gridCol w:w="923"/>
        <w:gridCol w:w="924"/>
        <w:gridCol w:w="922"/>
        <w:gridCol w:w="924"/>
        <w:gridCol w:w="921"/>
      </w:tblGrid>
      <w:tr>
        <w:trPr>
          <w:tblHeader w:val="true"/>
          <w:trHeight w:val="340" w:hRule="atLeast"/>
        </w:trPr>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212"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Средневзвешенная цена на условное топливо с учетом затрат на его доставку и хранение, руб./тут без НДС</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40" w:hRule="atLeast"/>
        </w:trPr>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Средневзвешенная стоимость покупки 1 кВ.ч. электрической энергии, руб./кВт.ч без НДС</w:t>
            </w:r>
          </w:p>
        </w:tc>
        <w:tc>
          <w:tcPr>
            <w:tcW w:w="9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5,162</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5,451</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5,615</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5,783</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5,957</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6,135</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6,319</w:t>
            </w:r>
          </w:p>
        </w:tc>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6,509</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6,704</w:t>
            </w:r>
          </w:p>
        </w:tc>
        <w:tc>
          <w:tcPr>
            <w:tcW w:w="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6,908</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Водоотведение</w:t>
      </w:r>
    </w:p>
    <w:tbl>
      <w:tblPr>
        <w:tblW w:w="1502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053"/>
        <w:gridCol w:w="893"/>
        <w:gridCol w:w="908"/>
        <w:gridCol w:w="907"/>
        <w:gridCol w:w="908"/>
        <w:gridCol w:w="907"/>
        <w:gridCol w:w="908"/>
        <w:gridCol w:w="907"/>
        <w:gridCol w:w="908"/>
        <w:gridCol w:w="908"/>
        <w:gridCol w:w="817"/>
      </w:tblGrid>
      <w:tr>
        <w:trPr>
          <w:tblHeader w:val="true"/>
          <w:trHeight w:val="340" w:hRule="atLeast"/>
        </w:trPr>
        <w:tc>
          <w:tcPr>
            <w:tcW w:w="605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97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05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40" w:hRule="atLeast"/>
        </w:trPr>
        <w:tc>
          <w:tcPr>
            <w:tcW w:w="6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Средневзвешенная цена на условное топливо с учетом затрат на его доставку и хранение, руб./тут без НДС</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r>
        <w:trPr>
          <w:trHeight w:val="340" w:hRule="atLeast"/>
        </w:trPr>
        <w:tc>
          <w:tcPr>
            <w:tcW w:w="6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Средневзвешенная стоимость покупки 1 кВ.ч. электрической энергии, руб./кВт.ч без НДС</w:t>
            </w:r>
          </w:p>
        </w:tc>
        <w:tc>
          <w:tcPr>
            <w:tcW w:w="8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9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Прогнозные среднегодовые индексы цен в процентах прироста</w:t>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379"/>
        <w:gridCol w:w="935"/>
        <w:gridCol w:w="936"/>
        <w:gridCol w:w="935"/>
        <w:gridCol w:w="936"/>
        <w:gridCol w:w="935"/>
        <w:gridCol w:w="938"/>
        <w:gridCol w:w="933"/>
        <w:gridCol w:w="938"/>
        <w:gridCol w:w="933"/>
        <w:gridCol w:w="651"/>
      </w:tblGrid>
      <w:tr>
        <w:trPr>
          <w:tblHeader w:val="true"/>
          <w:trHeight w:val="340" w:hRule="atLeast"/>
        </w:trPr>
        <w:tc>
          <w:tcPr>
            <w:tcW w:w="637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37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color w:val="000000"/>
                <w:sz w:val="16"/>
                <w:szCs w:val="16"/>
              </w:rPr>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соответствии с МУ в тепле на каждый период, к соответствующим плановым (расчетным ценам) предшествующего периода, %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eastAsia="Times New Roman" w:cs="Times New Roman" w:ascii="Times New Roman" w:hAnsi="Times New Roman"/>
                <w:color w:val="000000"/>
                <w:sz w:val="16"/>
                <w:szCs w:val="16"/>
              </w:rPr>
              <w:t>Индекс капитальных вложений,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eastAsia="Times New Roman" w:cs="Times New Roman" w:ascii="Times New Roman" w:hAnsi="Times New Roman"/>
                <w:color w:val="000000"/>
                <w:sz w:val="16"/>
                <w:szCs w:val="16"/>
              </w:rPr>
              <w:t>Индекс цен на холодную воду,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t>Индекс цен на электрическую энергию,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5,6</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3,0</w:t>
            </w:r>
          </w:p>
        </w:tc>
      </w:tr>
      <w:tr>
        <w:trPr>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eastAsia="Times New Roman" w:cs="Times New Roman" w:ascii="Times New Roman" w:hAnsi="Times New Roman"/>
                <w:color w:val="000000"/>
                <w:sz w:val="16"/>
                <w:szCs w:val="16"/>
              </w:rPr>
              <w:t>ИПЦ, %</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bl>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13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Величина неподконтрольных расходов, определяемая в соответствии с нормативными правовыми актами Российской Федерации, в сфере водоснабжения </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(за исключением расходов на энергетические ресурсы, концессионной платы и налога на прибыль организаций)</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Водоснабжение</w:t>
      </w:r>
    </w:p>
    <w:tbl>
      <w:tblPr>
        <w:tblW w:w="1545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379"/>
        <w:gridCol w:w="935"/>
        <w:gridCol w:w="936"/>
        <w:gridCol w:w="935"/>
        <w:gridCol w:w="936"/>
        <w:gridCol w:w="935"/>
        <w:gridCol w:w="938"/>
        <w:gridCol w:w="933"/>
        <w:gridCol w:w="938"/>
        <w:gridCol w:w="933"/>
        <w:gridCol w:w="651"/>
      </w:tblGrid>
      <w:tr>
        <w:trPr>
          <w:tblHeader w:val="true"/>
          <w:trHeight w:val="340" w:hRule="atLeast"/>
        </w:trPr>
        <w:tc>
          <w:tcPr>
            <w:tcW w:w="637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907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37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Концессионная плата или арендная плата,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Налог на имущество, существующее на момент передачи в аренду или концессию,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t>-</w:t>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r>
      <w:tr>
        <w:trPr>
          <w:tblHeader w:val="true"/>
          <w:trHeight w:val="340" w:hRule="atLeast"/>
        </w:trPr>
        <w:tc>
          <w:tcPr>
            <w:tcW w:w="63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5,201</w:t>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9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c>
          <w:tcPr>
            <w:tcW w:w="6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sz w:val="16"/>
                <w:szCs w:val="16"/>
              </w:rPr>
            </w:pPr>
            <w:r>
              <w:rPr>
                <w:rFonts w:cs="Times New Roman" w:ascii="Times New Roman" w:hAnsi="Times New Roman"/>
                <w:sz w:val="16"/>
                <w:szCs w:val="16"/>
              </w:rPr>
            </w:r>
          </w:p>
        </w:tc>
      </w:tr>
    </w:tbl>
    <w:p>
      <w:pPr>
        <w:sectPr>
          <w:footerReference w:type="default" r:id="rId20"/>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14 к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Потери и удельное потребление энергетических ресурсов на единицу объема отпуска воды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9638" w:type="dxa"/>
        <w:jc w:val="lef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661"/>
        <w:gridCol w:w="2976"/>
      </w:tblGrid>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cs="Times New Roman" w:ascii="Times New Roman" w:hAnsi="Times New Roman"/>
                <w:b/>
                <w:sz w:val="16"/>
                <w:szCs w:val="16"/>
              </w:rPr>
              <w:t>2021 год</w:t>
            </w:r>
          </w:p>
        </w:tc>
      </w:tr>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hanging="2"/>
              <w:rPr>
                <w:rFonts w:ascii="Times New Roman" w:hAnsi="Times New Roman" w:cs="Times New Roman"/>
                <w:sz w:val="16"/>
                <w:szCs w:val="16"/>
              </w:rPr>
            </w:pPr>
            <w:r>
              <w:rPr>
                <w:rFonts w:cs="Times New Roman" w:ascii="Times New Roman" w:hAnsi="Times New Roman"/>
                <w:color w:val="000000"/>
                <w:sz w:val="16"/>
                <w:szCs w:val="16"/>
              </w:rPr>
              <w:t>Удельный расход электрической энергии, кВ.ч./м</w:t>
            </w:r>
            <w:r>
              <w:rPr>
                <w:rFonts w:cs="Times New Roman" w:ascii="Times New Roman" w:hAnsi="Times New Roman"/>
                <w:color w:val="000000"/>
                <w:sz w:val="16"/>
                <w:szCs w:val="16"/>
                <w:vertAlign w:val="superscript"/>
              </w:rPr>
              <w:t>3</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tc>
      </w:tr>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0,79</w:t>
            </w:r>
          </w:p>
        </w:tc>
      </w:tr>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hanging="2"/>
              <w:rPr>
                <w:rFonts w:ascii="Times New Roman" w:hAnsi="Times New Roman" w:cs="Times New Roman"/>
                <w:sz w:val="16"/>
                <w:szCs w:val="16"/>
              </w:rPr>
            </w:pPr>
            <w:r>
              <w:rPr>
                <w:rFonts w:cs="Times New Roman" w:ascii="Times New Roman" w:hAnsi="Times New Roman"/>
                <w:color w:val="000000"/>
                <w:sz w:val="16"/>
                <w:szCs w:val="16"/>
              </w:rPr>
              <w:t>Потери холодной воды, в % от объема воды, поданной в сеть</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r>
      <w:tr>
        <w:trPr>
          <w:trHeight w:val="567" w:hRule="atLeast"/>
        </w:trPr>
        <w:tc>
          <w:tcPr>
            <w:tcW w:w="66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ind w:hanging="2"/>
              <w:rPr>
                <w:rFonts w:ascii="Times New Roman" w:hAnsi="Times New Roman" w:cs="Times New Roman"/>
                <w:sz w:val="16"/>
                <w:szCs w:val="16"/>
              </w:rPr>
            </w:pPr>
            <w:r>
              <w:rPr>
                <w:rFonts w:cs="Times New Roman" w:ascii="Times New Roman" w:hAnsi="Times New Roman"/>
                <w:color w:val="000000"/>
                <w:sz w:val="16"/>
                <w:szCs w:val="16"/>
              </w:rPr>
              <w:t>Доля покупки воды в составе поданной в сеть воды, %</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0</w:t>
            </w:r>
          </w:p>
        </w:tc>
      </w:tr>
    </w:tbl>
    <w:p>
      <w:pPr>
        <w:sectPr>
          <w:footerReference w:type="default" r:id="rId21"/>
          <w:footnotePr>
            <w:numFmt w:val="decimal"/>
          </w:footnotePr>
          <w:type w:val="nextPage"/>
          <w:pgSz w:w="11906" w:h="16838"/>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15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br/>
        <w:t xml:space="preserve">в сфере водоснабжения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735"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803"/>
        <w:gridCol w:w="924"/>
        <w:gridCol w:w="924"/>
        <w:gridCol w:w="923"/>
        <w:gridCol w:w="924"/>
        <w:gridCol w:w="924"/>
        <w:gridCol w:w="923"/>
        <w:gridCol w:w="924"/>
        <w:gridCol w:w="923"/>
        <w:gridCol w:w="924"/>
        <w:gridCol w:w="617"/>
      </w:tblGrid>
      <w:tr>
        <w:trPr>
          <w:tblHeader w:val="true"/>
          <w:trHeight w:val="340" w:hRule="atLeast"/>
        </w:trPr>
        <w:tc>
          <w:tcPr>
            <w:tcW w:w="680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93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8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rHeight w:val="340" w:hRule="atLeast"/>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Рост необходимой валовой выручки по отношению к предыдущему году, %</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340" w:hRule="atLeast"/>
        </w:trPr>
        <w:tc>
          <w:tcPr>
            <w:tcW w:w="6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 водоснабжение</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2,0</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3,4</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r>
    </w:tbl>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16 к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b/>
          <w:sz w:val="16"/>
          <w:szCs w:val="16"/>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15426"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713"/>
        <w:gridCol w:w="986"/>
        <w:gridCol w:w="899"/>
        <w:gridCol w:w="901"/>
        <w:gridCol w:w="898"/>
        <w:gridCol w:w="899"/>
        <w:gridCol w:w="898"/>
        <w:gridCol w:w="899"/>
        <w:gridCol w:w="898"/>
        <w:gridCol w:w="899"/>
        <w:gridCol w:w="534"/>
      </w:tblGrid>
      <w:tr>
        <w:trPr>
          <w:tblHeader w:val="true"/>
          <w:trHeight w:val="340" w:hRule="atLeast"/>
        </w:trPr>
        <w:tc>
          <w:tcPr>
            <w:tcW w:w="671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t>Показатель</w:t>
            </w:r>
          </w:p>
        </w:tc>
        <w:tc>
          <w:tcPr>
            <w:tcW w:w="8711"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Год действия концессионного соглашения</w:t>
            </w:r>
          </w:p>
        </w:tc>
      </w:tr>
      <w:tr>
        <w:trPr>
          <w:tblHeader w:val="true"/>
          <w:trHeight w:val="340" w:hRule="atLeast"/>
        </w:trPr>
        <w:tc>
          <w:tcPr>
            <w:tcW w:w="671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2021</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2022</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2023</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2024</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2025</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2026</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2027</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2028</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2029</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ind w:hanging="0"/>
              <w:rPr/>
            </w:pPr>
            <w:r>
              <w:rPr>
                <w:rFonts w:cs="Times New Roman" w:ascii="Times New Roman" w:hAnsi="Times New Roman"/>
                <w:b/>
                <w:sz w:val="16"/>
                <w:szCs w:val="16"/>
              </w:rPr>
              <w:t>2030</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Выручка от платы за подключение к сетям холодного водоснабжения, тыс. руб.</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Амортизация основных средств, существующих на момент передачи в аренду или концессию, тыс. руб.</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ind w:hanging="0"/>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2,44</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Срок амортизации основных средств, созданных и (или) реконструированных инвестором, лет</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Доля операционных расходов на транспортировку холодной воды за текущий период, %</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Изменение количества условных метров водопроводной сети в году i, %</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r>
        <w:trPr>
          <w:tblHeader w:val="true"/>
          <w:trHeight w:val="340" w:hRule="atLeast"/>
        </w:trPr>
        <w:tc>
          <w:tcPr>
            <w:tcW w:w="67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Необходимая валовая выручка, тыс. руб.</w:t>
            </w:r>
          </w:p>
        </w:tc>
        <w:tc>
          <w:tcPr>
            <w:tcW w:w="9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9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8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c>
          <w:tcPr>
            <w:tcW w:w="5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val="clear"/>
            <w:vAlign w:val="center"/>
          </w:tcPr>
          <w:p>
            <w:pPr>
              <w:pStyle w:val="ConsPlusNormal"/>
              <w:jc w:val="center"/>
              <w:rPr>
                <w:rFonts w:ascii="Times New Roman" w:hAnsi="Times New Roman" w:cs="Times New Roman"/>
                <w:b/>
                <w:b/>
                <w:sz w:val="16"/>
                <w:szCs w:val="16"/>
              </w:rPr>
            </w:pPr>
            <w:r>
              <w:rPr>
                <w:rFonts w:cs="Times New Roman" w:ascii="Times New Roman" w:hAnsi="Times New Roman"/>
                <w:b/>
                <w:sz w:val="16"/>
                <w:szCs w:val="16"/>
              </w:rPr>
              <w:t>-</w:t>
            </w:r>
          </w:p>
        </w:tc>
      </w:tr>
    </w:tbl>
    <w:p>
      <w:pPr>
        <w:sectPr>
          <w:footerReference w:type="default" r:id="rId22"/>
          <w:footnotePr>
            <w:numFmt w:val="decimal"/>
          </w:footnotePr>
          <w:type w:val="nextPage"/>
          <w:pgSz w:orient="landscape" w:w="16838" w:h="11906"/>
          <w:pgMar w:left="720" w:right="720" w:header="0" w:top="720" w:footer="709" w:bottom="766" w:gutter="0"/>
          <w:pgNumType w:fmt="decimal"/>
          <w:formProt w:val="false"/>
          <w:textDirection w:val="lrTb"/>
          <w:docGrid w:type="default" w:linePitch="381" w:charSpace="4096"/>
        </w:sectPr>
      </w:pP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17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Копия отчета о техническом обследовании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Объекта концессионного соглашения</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18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Копии годовой бухгалтерской (финансовой) отчетности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за три последних отчетных периода</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Приложение № 19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sectPr>
          <w:footerReference w:type="default" r:id="rId23"/>
          <w:footnotePr>
            <w:numFmt w:val="decimal"/>
          </w:footnotePr>
          <w:type w:val="nextPage"/>
          <w:pgSz w:w="11906" w:h="16838"/>
          <w:pgMar w:left="720" w:right="720" w:header="0" w:top="720" w:footer="709" w:bottom="766" w:gutter="0"/>
          <w:pgNumType w:fmt="decimal"/>
          <w:formProt w:val="false"/>
          <w:textDirection w:val="lrTb"/>
          <w:docGrid w:type="default" w:linePitch="381" w:charSpace="4096"/>
        </w:sect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pPr>
        <w:pStyle w:val="Normal"/>
        <w:spacing w:lineRule="auto" w:line="240" w:before="0" w:after="0"/>
        <w:jc w:val="right"/>
        <w:rPr>
          <w:rFonts w:ascii="Times New Roman" w:hAnsi="Times New Roman" w:cs="Times New Roman"/>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Приложение № 20 к Конкурсной документации</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Сведения о лицах, указанных в п. 5.4. Конкурсной документации</w:t>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rPr>
          <w:rFonts w:ascii="Times New Roman" w:hAnsi="Times New Roman" w:eastAsia="Times New Roman" w:cs="Times New Roman"/>
          <w:sz w:val="16"/>
          <w:szCs w:val="16"/>
        </w:rPr>
      </w:pPr>
      <w:bookmarkStart w:id="205" w:name="RANGE!A7%2525252525252525252525252525253"/>
      <w:r>
        <w:rPr>
          <w:rFonts w:eastAsia="Times New Roman" w:cs="Times New Roman" w:ascii="Times New Roman" w:hAnsi="Times New Roman"/>
          <w:sz w:val="16"/>
          <w:szCs w:val="16"/>
        </w:rPr>
        <w:t>Раздел 1. Перечень юридических лиц</w:t>
      </w:r>
      <w:bookmarkEnd w:id="205"/>
    </w:p>
    <w:tbl>
      <w:tblPr>
        <w:tblW w:w="9776" w:type="dxa"/>
        <w:jc w:val="lef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7"/>
        <w:gridCol w:w="1129"/>
        <w:gridCol w:w="1701"/>
        <w:gridCol w:w="1272"/>
        <w:gridCol w:w="1617"/>
        <w:gridCol w:w="1220"/>
        <w:gridCol w:w="2269"/>
      </w:tblGrid>
      <w:tr>
        <w:trPr>
          <w:trHeight w:val="565" w:hRule="atLeast"/>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w:t>
            </w:r>
            <w:r>
              <w:rPr>
                <w:rFonts w:eastAsia="Times New Roman" w:cs="Times New Roman" w:ascii="Times New Roman" w:hAnsi="Times New Roman"/>
                <w:sz w:val="16"/>
                <w:szCs w:val="16"/>
              </w:rPr>
              <w:br/>
              <w:t>п/п</w:t>
            </w:r>
          </w:p>
        </w:tc>
        <w:tc>
          <w:tcPr>
            <w:tcW w:w="112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w:t>
            </w:r>
          </w:p>
        </w:tc>
        <w:tc>
          <w:tcPr>
            <w:tcW w:w="170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Организационно-правовая форма</w:t>
            </w:r>
          </w:p>
        </w:tc>
        <w:tc>
          <w:tcPr>
            <w:tcW w:w="127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Юридический</w:t>
              <w:br/>
              <w:t>адрес</w:t>
            </w:r>
          </w:p>
        </w:tc>
        <w:tc>
          <w:tcPr>
            <w:tcW w:w="161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Место</w:t>
              <w:br/>
              <w:t>фактического нахождения</w:t>
            </w:r>
          </w:p>
        </w:tc>
        <w:tc>
          <w:tcPr>
            <w:tcW w:w="122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ИНН</w:t>
            </w:r>
          </w:p>
        </w:tc>
        <w:tc>
          <w:tcPr>
            <w:tcW w:w="226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Документ - основание, в соответствии с которым предоставляются сведения о лицах, указанных в п.5.4. Конкурсной документации</w:t>
            </w:r>
          </w:p>
        </w:tc>
      </w:tr>
      <w:tr>
        <w:trPr>
          <w:trHeight w:val="565" w:hRule="atLeast"/>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2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7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61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2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226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2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6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2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2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r>
    </w:tbl>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Раздел 2. Перечень физических лиц</w:t>
      </w:r>
    </w:p>
    <w:tbl>
      <w:tblPr>
        <w:tblW w:w="9918" w:type="dxa"/>
        <w:jc w:val="lef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8"/>
        <w:gridCol w:w="1412"/>
        <w:gridCol w:w="1701"/>
        <w:gridCol w:w="1417"/>
        <w:gridCol w:w="1134"/>
        <w:gridCol w:w="1701"/>
        <w:gridCol w:w="1984"/>
      </w:tblGrid>
      <w:tr>
        <w:trPr>
          <w:trHeight w:val="735" w:hRule="atLeast"/>
        </w:trPr>
        <w:tc>
          <w:tcPr>
            <w:tcW w:w="56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w:t>
            </w:r>
            <w:r>
              <w:rPr>
                <w:rFonts w:eastAsia="Times New Roman" w:cs="Times New Roman" w:ascii="Times New Roman" w:hAnsi="Times New Roman"/>
                <w:sz w:val="16"/>
                <w:szCs w:val="16"/>
              </w:rPr>
              <w:br/>
              <w:t>п/п</w:t>
            </w:r>
          </w:p>
        </w:tc>
        <w:tc>
          <w:tcPr>
            <w:tcW w:w="14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Фамилия, имя, отчество</w:t>
            </w:r>
          </w:p>
        </w:tc>
        <w:tc>
          <w:tcPr>
            <w:tcW w:w="595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198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Документ - основание, в соответствии с которым предоставляются сведения о лицах, указанных в п.5.4. Конкурсной документации</w:t>
            </w:r>
          </w:p>
        </w:tc>
      </w:tr>
      <w:tr>
        <w:trPr>
          <w:trHeight w:val="540" w:hRule="atLeast"/>
        </w:trPr>
        <w:tc>
          <w:tcPr>
            <w:tcW w:w="5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наименование</w:t>
              <w:br/>
              <w:t>и номер</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дата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место выдачи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ИНН</w:t>
            </w:r>
          </w:p>
        </w:tc>
        <w:tc>
          <w:tcPr>
            <w:tcW w:w="198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eastAsia="Times New Roman" w:cs="Times New Roman"/>
                <w:sz w:val="16"/>
                <w:szCs w:val="16"/>
              </w:rPr>
            </w:pPr>
            <w:r>
              <w:rPr>
                <w:rFonts w:eastAsia="Times New Roman" w:cs="Times New Roman" w:ascii="Times New Roman" w:hAnsi="Times New Roman"/>
                <w:sz w:val="16"/>
                <w:szCs w:val="16"/>
              </w:rPr>
            </w:r>
          </w:p>
        </w:tc>
      </w:tr>
      <w:tr>
        <w:trPr>
          <w:trHeight w:val="255" w:hRule="atLeast"/>
        </w:trPr>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eastAsia="Times New Roman" w:cs="Times New Roman"/>
                <w:sz w:val="16"/>
                <w:szCs w:val="16"/>
              </w:rPr>
            </w:pPr>
            <w:r>
              <w:rPr>
                <w:rFonts w:eastAsia="Times New Roman" w:cs="Times New Roman" w:ascii="Times New Roman" w:hAnsi="Times New Roman"/>
                <w:sz w:val="16"/>
                <w:szCs w:val="16"/>
              </w:rPr>
              <w:t> </w:t>
            </w:r>
          </w:p>
        </w:tc>
      </w:tr>
    </w:tbl>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spacing w:lineRule="auto" w:line="240" w:before="0" w:after="0"/>
        <w:jc w:val="both"/>
        <w:rPr>
          <w:rFonts w:ascii="Times New Roman" w:hAnsi="Times New Roman" w:eastAsia="Times New Roman" w:cs="Times New Roman"/>
          <w:b/>
          <w:b/>
          <w:bCs/>
          <w:color w:val="000000"/>
          <w:sz w:val="16"/>
          <w:szCs w:val="16"/>
          <w:highlight w:val="white"/>
        </w:rPr>
      </w:pPr>
      <w:r>
        <w:rPr>
          <w:rFonts w:eastAsia="Times New Roman" w:cs="Times New Roman" w:ascii="Times New Roman" w:hAnsi="Times New Roman"/>
          <w:b/>
          <w:bCs/>
          <w:color w:val="000000"/>
          <w:sz w:val="16"/>
          <w:szCs w:val="16"/>
          <w:highlight w:val="white"/>
        </w:rPr>
      </w:r>
    </w:p>
    <w:p>
      <w:pPr>
        <w:pStyle w:val="Normal"/>
        <w:spacing w:lineRule="auto" w:line="240" w:before="0" w:after="0"/>
        <w:rPr>
          <w:rFonts w:ascii="Times New Roman" w:hAnsi="Times New Roman" w:cs="Times New Roman"/>
          <w:b/>
          <w:b/>
          <w:sz w:val="16"/>
          <w:szCs w:val="16"/>
        </w:rPr>
      </w:pPr>
      <w:r>
        <w:rPr>
          <w:rFonts w:cs="Times New Roman" w:ascii="Times New Roman" w:hAnsi="Times New Roman"/>
          <w:b/>
          <w:sz w:val="16"/>
          <w:szCs w:val="16"/>
        </w:rPr>
      </w:r>
    </w:p>
    <w:p>
      <w:pPr>
        <w:pStyle w:val="NoSpacing"/>
        <w:rPr/>
      </w:pPr>
      <w:r>
        <w:rPr/>
      </w:r>
    </w:p>
    <w:sectPr>
      <w:footerReference w:type="default" r:id="rId24"/>
      <w:footnotePr>
        <w:numFmt w:val="decimal"/>
      </w:footnotePr>
      <w:type w:val="nextPage"/>
      <w:pgSz w:w="11906" w:h="16838"/>
      <w:pgMar w:left="1701" w:right="991" w:header="0" w:top="709" w:footer="708" w:bottom="1134" w:gutter="0"/>
      <w:pgNumType w:fmt="decimal"/>
      <w:formProt w:val="false"/>
      <w:titlePg/>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Calibri Light">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16</w:t>
    </w:r>
    <w:r>
      <w:rPr/>
      <w:fldChar w:fldCharType="end"/>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49</w:t>
    </w:r>
    <w:r>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50</w:t>
    </w:r>
    <w:r>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51</w:t>
    </w:r>
    <w:r>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53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17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31</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33</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36</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39</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42</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46</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3"/>
      <w:jc w:val="center"/>
      <w:rPr/>
    </w:pPr>
    <w:r>
      <w:rPr/>
      <w:fldChar w:fldCharType="begin"/>
    </w:r>
    <w:r>
      <w:rPr/>
      <w:instrText> PAGE </w:instrText>
    </w:r>
    <w:r>
      <w:rPr/>
      <w:fldChar w:fldCharType="separate"/>
    </w:r>
    <w:r>
      <w:rPr/>
      <w:t>48</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41"/>
        <w:rPr/>
      </w:pPr>
      <w:r>
        <w:rPr>
          <w:rStyle w:val="Style30"/>
        </w:rPr>
        <w:footnoteRef/>
      </w:r>
      <w:r>
        <w:rPr/>
        <w:t xml:space="preserve"> </w:t>
      </w:r>
      <w:r>
        <w:rPr/>
        <w:t>В случае, если имущество не зарегистрировано в установленном порядке</w:t>
      </w:r>
    </w:p>
  </w:footnote>
  <w:footnote w:id="3">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4">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5">
    <w:p>
      <w:pPr>
        <w:pStyle w:val="Style41"/>
        <w:rPr/>
      </w:pPr>
      <w:r>
        <w:rPr>
          <w:rStyle w:val="Style30"/>
        </w:rPr>
        <w:footnoteRef/>
      </w:r>
      <w:r>
        <w:rPr/>
        <w:t xml:space="preserve"> </w:t>
      </w:r>
      <w:r>
        <w:rPr/>
        <w:t>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6">
    <w:p>
      <w:pPr>
        <w:pStyle w:val="Style41"/>
        <w:rPr/>
      </w:pPr>
      <w:r>
        <w:rPr>
          <w:rStyle w:val="Style30"/>
        </w:rPr>
        <w:footnoteRef/>
      </w:r>
      <w:r>
        <w:rPr/>
        <w:t xml:space="preserve"> </w:t>
      </w:r>
      <w:r>
        <w:rPr/>
        <w:t>В случае, если имущество не зарегистрировано в установленном порядке</w:t>
      </w:r>
    </w:p>
  </w:footnote>
  <w:footnote w:id="7">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8">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9">
    <w:p>
      <w:pPr>
        <w:pStyle w:val="Style41"/>
        <w:rPr/>
      </w:pPr>
      <w:r>
        <w:rPr>
          <w:rStyle w:val="Style30"/>
        </w:rPr>
        <w:footnoteRef/>
      </w:r>
      <w:r>
        <w:rPr/>
        <w:t xml:space="preserve"> </w:t>
      </w:r>
      <w:r>
        <w:rPr/>
        <w:t>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 w:id="10">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footnote>
  <w:footnote w:id="11">
    <w:p>
      <w:pPr>
        <w:pStyle w:val="Style41"/>
        <w:rPr/>
      </w:pPr>
      <w:r>
        <w:rPr>
          <w:rStyle w:val="Style30"/>
        </w:rPr>
        <w:footnoteRef/>
      </w:r>
      <w:r>
        <w:rPr/>
        <w:t xml:space="preserve"> </w:t>
      </w:r>
      <w:r>
        <w:rPr/>
        <w:t>устанавливается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12">
    <w:p>
      <w:pPr>
        <w:pStyle w:val="Style41"/>
        <w:rPr/>
      </w:pPr>
      <w:r>
        <w:rPr>
          <w:rStyle w:val="Style30"/>
        </w:rPr>
        <w:footnoteRef/>
      </w:r>
      <w:r>
        <w:rPr/>
        <w:t xml:space="preserve"> </w:t>
      </w:r>
      <w:r>
        <w:rPr/>
        <w:t>устанавливается в случае, если в качестве критериев конкурса не установлены критерии финансирования за счет концедента, и если решением о заключении концессионного соглашения и конкурсной документацией предусмотрена плата концедента.</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360" w:hanging="360"/>
      </w:pPr>
    </w:lvl>
    <w:lvl w:ilvl="1">
      <w:start w:val="1"/>
      <w:numFmt w:val="decimal"/>
      <w:suff w:val="space"/>
      <w:lvlText w:val="%1.%2."/>
      <w:lvlJc w:val="left"/>
      <w:pPr>
        <w:ind w:left="1" w:hanging="-709"/>
      </w:pPr>
      <w:rPr>
        <w:sz w:val="16"/>
        <w:b/>
        <w:rFonts w:ascii="Times New Roman" w:hAnsi="Times New Roman"/>
        <w:color w:val="auto"/>
      </w:rPr>
    </w:lvl>
    <w:lvl w:ilvl="2">
      <w:start w:val="1"/>
      <w:numFmt w:val="decimal"/>
      <w:suff w:val="space"/>
      <w:lvlText w:val="%1.%2.%3."/>
      <w:lvlJc w:val="left"/>
      <w:pPr>
        <w:ind w:left="0" w:hanging="-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bullet"/>
      <w:suff w:val="space"/>
      <w:lvlText w:val=""/>
      <w:lvlJc w:val="left"/>
      <w:pPr>
        <w:ind w:left="0" w:hanging="-709"/>
      </w:pPr>
      <w:rPr>
        <w:rFonts w:ascii="Symbol" w:hAnsi="Symbol" w:cs="Symbol" w:hint="default"/>
        <w:sz w:val="16"/>
        <w:rFonts w:cs="Symbol"/>
      </w:rPr>
    </w:lvl>
    <w:lvl w:ilvl="2">
      <w:start w:val="1"/>
      <w:numFmt w:val="decimal"/>
      <w:suff w:val="space"/>
      <w:lvlText w:val="%1.%2.%3."/>
      <w:lvlJc w:val="left"/>
      <w:pPr>
        <w:ind w:left="0" w:hanging="-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360" w:hanging="360"/>
      </w:pPr>
    </w:lvl>
    <w:lvl w:ilvl="1">
      <w:start w:val="1"/>
      <w:numFmt w:val="decimal"/>
      <w:suff w:val="space"/>
      <w:lvlText w:val="%1.%2."/>
      <w:lvlJc w:val="left"/>
      <w:pPr>
        <w:ind w:left="-141" w:hanging="-709"/>
      </w:pPr>
      <w:rPr>
        <w:sz w:val="16"/>
        <w:szCs w:val="16"/>
        <w:rFonts w:ascii="Times New Roman" w:hAnsi="Times New Roman"/>
        <w:color w:val="auto"/>
      </w:rPr>
    </w:lvl>
    <w:lvl w:ilvl="2">
      <w:start w:val="1"/>
      <w:numFmt w:val="decimal"/>
      <w:suff w:val="space"/>
      <w:lvlText w:val="%1.%2.%3."/>
      <w:lvlJc w:val="left"/>
      <w:pPr>
        <w:ind w:left="0" w:hanging="-709"/>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125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1495" w:hanging="360"/>
      </w:pPr>
      <w:rPr>
        <w:sz w:val="16"/>
        <w:rFonts w:ascii="Times New Roman" w:hAnsi="Times New Roman" w:cs="Times New Roman"/>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
    <w:lvl w:ilvl="0">
      <w:start w:val="1"/>
      <w:numFmt w:val="decimal"/>
      <w:lvlText w:val="%1)"/>
      <w:lvlJc w:val="left"/>
      <w:pPr>
        <w:ind w:left="1252" w:hanging="360"/>
      </w:pPr>
      <w:rPr>
        <w:sz w:val="16"/>
        <w:szCs w:val="16"/>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0"/>
  <w:defaultTabStop w:val="4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65a2"/>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9"/>
    <w:qFormat/>
    <w:rsid w:val="00f0700a"/>
    <w:pPr>
      <w:spacing w:lineRule="auto" w:line="240" w:before="108" w:after="108"/>
      <w:jc w:val="center"/>
      <w:outlineLvl w:val="0"/>
    </w:pPr>
    <w:rPr>
      <w:rFonts w:ascii="Arial" w:hAnsi="Arial" w:eastAsia="Times New Roman" w:cs="Times New Roman"/>
      <w:b/>
      <w:bCs/>
      <w:color w:val="26282F"/>
      <w:sz w:val="24"/>
      <w:szCs w:val="24"/>
    </w:rPr>
  </w:style>
  <w:style w:type="character" w:styleId="DefaultParagraphFont" w:default="1">
    <w:name w:val="Default Paragraph Font"/>
    <w:uiPriority w:val="1"/>
    <w:semiHidden/>
    <w:unhideWhenUsed/>
    <w:qFormat/>
    <w:rPr/>
  </w:style>
  <w:style w:type="character" w:styleId="Style13" w:customStyle="1">
    <w:name w:val="Основной текст с отступом Знак"/>
    <w:basedOn w:val="DefaultParagraphFont"/>
    <w:link w:val="a6"/>
    <w:qFormat/>
    <w:rsid w:val="00920140"/>
    <w:rPr>
      <w:rFonts w:ascii="Times New Roman" w:hAnsi="Times New Roman" w:eastAsia="Times New Roman" w:cs="Times New Roman"/>
      <w:sz w:val="24"/>
      <w:szCs w:val="24"/>
    </w:rPr>
  </w:style>
  <w:style w:type="character" w:styleId="Style14" w:customStyle="1">
    <w:name w:val="Цветовое выделение"/>
    <w:qFormat/>
    <w:rsid w:val="00920140"/>
    <w:rPr>
      <w:b/>
      <w:bCs/>
      <w:color w:val="000080"/>
    </w:rPr>
  </w:style>
  <w:style w:type="character" w:styleId="Style15" w:customStyle="1">
    <w:name w:val="Текст Знак"/>
    <w:basedOn w:val="DefaultParagraphFont"/>
    <w:link w:val="ab"/>
    <w:qFormat/>
    <w:rsid w:val="008a0c1e"/>
    <w:rPr>
      <w:rFonts w:ascii="Courier New" w:hAnsi="Courier New" w:eastAsia="Times New Roman" w:cs="Times New Roman"/>
      <w:sz w:val="20"/>
      <w:szCs w:val="20"/>
    </w:rPr>
  </w:style>
  <w:style w:type="character" w:styleId="Appleconvertedspace" w:customStyle="1">
    <w:name w:val="apple-converted-space"/>
    <w:qFormat/>
    <w:rsid w:val="008a0c1e"/>
    <w:rPr/>
  </w:style>
  <w:style w:type="character" w:styleId="11" w:customStyle="1">
    <w:name w:val="Заголовок 1 Знак"/>
    <w:basedOn w:val="DefaultParagraphFont"/>
    <w:link w:val="1"/>
    <w:uiPriority w:val="99"/>
    <w:qFormat/>
    <w:rsid w:val="00f0700a"/>
    <w:rPr>
      <w:rFonts w:ascii="Arial" w:hAnsi="Arial" w:eastAsia="Times New Roman" w:cs="Times New Roman"/>
      <w:b/>
      <w:bCs/>
      <w:color w:val="26282F"/>
      <w:sz w:val="24"/>
      <w:szCs w:val="24"/>
    </w:rPr>
  </w:style>
  <w:style w:type="character" w:styleId="Style16">
    <w:name w:val="Интернет-ссылка"/>
    <w:uiPriority w:val="99"/>
    <w:rsid w:val="005e63d9"/>
    <w:rPr>
      <w:strike w:val="false"/>
      <w:dstrike w:val="false"/>
      <w:color w:val="000000"/>
      <w:u w:val="none"/>
      <w:effect w:val="none"/>
    </w:rPr>
  </w:style>
  <w:style w:type="character" w:styleId="Style17">
    <w:name w:val="Выделение"/>
    <w:basedOn w:val="DefaultParagraphFont"/>
    <w:uiPriority w:val="20"/>
    <w:qFormat/>
    <w:rsid w:val="005e67b9"/>
    <w:rPr>
      <w:i/>
      <w:iCs/>
    </w:rPr>
  </w:style>
  <w:style w:type="character" w:styleId="Highlightsearch4" w:customStyle="1">
    <w:name w:val="highlightsearch4"/>
    <w:basedOn w:val="DefaultParagraphFont"/>
    <w:qFormat/>
    <w:rsid w:val="005e67b9"/>
    <w:rPr/>
  </w:style>
  <w:style w:type="character" w:styleId="Style18" w:customStyle="1">
    <w:name w:val="Название Знак"/>
    <w:basedOn w:val="DefaultParagraphFont"/>
    <w:link w:val="af"/>
    <w:qFormat/>
    <w:rsid w:val="00c83332"/>
    <w:rPr>
      <w:rFonts w:ascii="Times New Roman" w:hAnsi="Times New Roman" w:eastAsia="Times New Roman" w:cs="Times New Roman"/>
      <w:sz w:val="32"/>
      <w:szCs w:val="24"/>
    </w:rPr>
  </w:style>
  <w:style w:type="character" w:styleId="Style19" w:customStyle="1">
    <w:name w:val="Основной текст Знак"/>
    <w:basedOn w:val="DefaultParagraphFont"/>
    <w:link w:val="af1"/>
    <w:qFormat/>
    <w:rsid w:val="003747b8"/>
    <w:rPr/>
  </w:style>
  <w:style w:type="character" w:styleId="Strong">
    <w:name w:val="Strong"/>
    <w:basedOn w:val="DefaultParagraphFont"/>
    <w:uiPriority w:val="22"/>
    <w:qFormat/>
    <w:rsid w:val="00437ca9"/>
    <w:rPr>
      <w:b/>
      <w:bCs/>
    </w:rPr>
  </w:style>
  <w:style w:type="character" w:styleId="Style20" w:customStyle="1">
    <w:name w:val="Текст сноски Знак"/>
    <w:basedOn w:val="DefaultParagraphFont"/>
    <w:link w:val="af8"/>
    <w:uiPriority w:val="99"/>
    <w:semiHidden/>
    <w:qFormat/>
    <w:rsid w:val="00437ca9"/>
    <w:rPr>
      <w:rFonts w:ascii="Times New Roman" w:hAnsi="Times New Roman" w:eastAsia="Calibri" w:cs="Times New Roman"/>
      <w:sz w:val="20"/>
      <w:szCs w:val="20"/>
    </w:rPr>
  </w:style>
  <w:style w:type="character" w:styleId="Style21">
    <w:name w:val="Привязка сноски"/>
    <w:rPr>
      <w:vertAlign w:val="superscript"/>
    </w:rPr>
  </w:style>
  <w:style w:type="character" w:styleId="FootnoteCharacters">
    <w:name w:val="Footnote Characters"/>
    <w:uiPriority w:val="99"/>
    <w:semiHidden/>
    <w:unhideWhenUsed/>
    <w:qFormat/>
    <w:rsid w:val="00437ca9"/>
    <w:rPr>
      <w:vertAlign w:val="superscript"/>
    </w:rPr>
  </w:style>
  <w:style w:type="character" w:styleId="Style22" w:customStyle="1">
    <w:name w:val="Верхний колонтитул Знак"/>
    <w:basedOn w:val="DefaultParagraphFont"/>
    <w:link w:val="afb"/>
    <w:uiPriority w:val="99"/>
    <w:qFormat/>
    <w:rsid w:val="00437ca9"/>
    <w:rPr>
      <w:rFonts w:ascii="Times New Roman" w:hAnsi="Times New Roman" w:eastAsia="Calibri" w:cs="Times New Roman"/>
      <w:sz w:val="28"/>
      <w:szCs w:val="20"/>
    </w:rPr>
  </w:style>
  <w:style w:type="character" w:styleId="Style23" w:customStyle="1">
    <w:name w:val="Нижний колонтитул Знак"/>
    <w:basedOn w:val="DefaultParagraphFont"/>
    <w:link w:val="afd"/>
    <w:uiPriority w:val="99"/>
    <w:qFormat/>
    <w:rsid w:val="00437ca9"/>
    <w:rPr>
      <w:rFonts w:ascii="Times New Roman" w:hAnsi="Times New Roman" w:eastAsia="Calibri" w:cs="Times New Roman"/>
      <w:sz w:val="28"/>
      <w:szCs w:val="20"/>
    </w:rPr>
  </w:style>
  <w:style w:type="character" w:styleId="Style24" w:customStyle="1">
    <w:name w:val="Гипертекстовая ссылка"/>
    <w:uiPriority w:val="99"/>
    <w:qFormat/>
    <w:rsid w:val="00437ca9"/>
    <w:rPr>
      <w:rFonts w:cs="Times New Roman"/>
      <w:b w:val="false"/>
      <w:color w:val="106BBE"/>
    </w:rPr>
  </w:style>
  <w:style w:type="character" w:styleId="Style25" w:customStyle="1">
    <w:name w:val="Сравнение редакций. Добавленный фрагмент"/>
    <w:uiPriority w:val="99"/>
    <w:qFormat/>
    <w:rsid w:val="00437ca9"/>
    <w:rPr>
      <w:color w:val="000000"/>
      <w:shd w:fill="C1D7FF" w:val="clear"/>
    </w:rPr>
  </w:style>
  <w:style w:type="character" w:styleId="Style26" w:customStyle="1">
    <w:name w:val="Текст выноски Знак"/>
    <w:basedOn w:val="DefaultParagraphFont"/>
    <w:link w:val="aff1"/>
    <w:uiPriority w:val="99"/>
    <w:semiHidden/>
    <w:qFormat/>
    <w:rsid w:val="00437ca9"/>
    <w:rPr>
      <w:rFonts w:ascii="Tahoma" w:hAnsi="Tahoma" w:eastAsia="Calibri" w:cs="Times New Roman"/>
      <w:sz w:val="16"/>
      <w:szCs w:val="16"/>
    </w:rPr>
  </w:style>
  <w:style w:type="character" w:styleId="Annotationreference">
    <w:name w:val="annotation reference"/>
    <w:uiPriority w:val="99"/>
    <w:semiHidden/>
    <w:unhideWhenUsed/>
    <w:qFormat/>
    <w:rsid w:val="00437ca9"/>
    <w:rPr>
      <w:sz w:val="16"/>
      <w:szCs w:val="16"/>
    </w:rPr>
  </w:style>
  <w:style w:type="character" w:styleId="Style27" w:customStyle="1">
    <w:name w:val="Текст примечания Знак"/>
    <w:basedOn w:val="DefaultParagraphFont"/>
    <w:link w:val="aff4"/>
    <w:uiPriority w:val="99"/>
    <w:semiHidden/>
    <w:qFormat/>
    <w:rsid w:val="00437ca9"/>
    <w:rPr>
      <w:rFonts w:ascii="Times New Roman" w:hAnsi="Times New Roman" w:eastAsia="Calibri" w:cs="Times New Roman"/>
      <w:sz w:val="20"/>
      <w:szCs w:val="20"/>
      <w:lang w:eastAsia="en-US"/>
    </w:rPr>
  </w:style>
  <w:style w:type="character" w:styleId="Style28" w:customStyle="1">
    <w:name w:val="Тема примечания Знак"/>
    <w:basedOn w:val="Style27"/>
    <w:link w:val="aff6"/>
    <w:uiPriority w:val="99"/>
    <w:semiHidden/>
    <w:qFormat/>
    <w:rsid w:val="00437ca9"/>
    <w:rPr>
      <w:rFonts w:ascii="Times New Roman" w:hAnsi="Times New Roman" w:eastAsia="Calibri" w:cs="Times New Roman"/>
      <w:b/>
      <w:bCs/>
      <w:sz w:val="20"/>
      <w:szCs w:val="20"/>
      <w:lang w:eastAsia="en-US"/>
    </w:rPr>
  </w:style>
  <w:style w:type="character" w:styleId="CharacterStyle2" w:customStyle="1">
    <w:name w:val="Character Style 2"/>
    <w:uiPriority w:val="99"/>
    <w:qFormat/>
    <w:rsid w:val="00437ca9"/>
    <w:rPr>
      <w:sz w:val="20"/>
    </w:rPr>
  </w:style>
  <w:style w:type="character" w:styleId="Objaddress" w:customStyle="1">
    <w:name w:val="obj-address"/>
    <w:basedOn w:val="DefaultParagraphFont"/>
    <w:qFormat/>
    <w:rsid w:val="004a22c4"/>
    <w:rPr/>
  </w:style>
  <w:style w:type="character" w:styleId="ListLabel1">
    <w:name w:val="ListLabel 1"/>
    <w:qFormat/>
    <w:rPr>
      <w:rFonts w:ascii="Times New Roman" w:hAnsi="Times New Roman"/>
      <w:b/>
      <w:color w:val="auto"/>
      <w:sz w:val="16"/>
    </w:rPr>
  </w:style>
  <w:style w:type="character" w:styleId="ListLabel2">
    <w:name w:val="ListLabel 2"/>
    <w:qFormat/>
    <w:rPr>
      <w:sz w:val="28"/>
    </w:rPr>
  </w:style>
  <w:style w:type="character" w:styleId="ListLabel3">
    <w:name w:val="ListLabel 3"/>
    <w:qFormat/>
    <w:rPr>
      <w:rFonts w:cs="Times New Roman"/>
      <w:i w:val="false"/>
      <w:color w:val="auto"/>
      <w:sz w:val="28"/>
      <w:szCs w:val="28"/>
    </w:rPr>
  </w:style>
  <w:style w:type="character" w:styleId="ListLabel4">
    <w:name w:val="ListLabel 4"/>
    <w:qFormat/>
    <w:rPr>
      <w:rFonts w:cs="Times New Roman"/>
      <w:i w:val="false"/>
      <w:color w:val="auto"/>
      <w:sz w:val="28"/>
      <w:szCs w:val="28"/>
    </w:rPr>
  </w:style>
  <w:style w:type="character" w:styleId="ListLabel5">
    <w:name w:val="ListLabel 5"/>
    <w:qFormat/>
    <w:rPr>
      <w:rFonts w:ascii="Times New Roman" w:hAnsi="Times New Roman"/>
      <w:color w:val="auto"/>
      <w:sz w:val="16"/>
      <w:szCs w:val="16"/>
    </w:rPr>
  </w:style>
  <w:style w:type="character" w:styleId="ListLabel6">
    <w:name w:val="ListLabel 6"/>
    <w:qFormat/>
    <w:rPr>
      <w:sz w:val="28"/>
      <w:szCs w:val="28"/>
    </w:rPr>
  </w:style>
  <w:style w:type="character" w:styleId="ListLabel7">
    <w:name w:val="ListLabel 7"/>
    <w:qFormat/>
    <w:rPr>
      <w:rFonts w:cs="Times New Roman"/>
    </w:rPr>
  </w:style>
  <w:style w:type="character" w:styleId="ListLabel8">
    <w:name w:val="ListLabel 8"/>
    <w:qFormat/>
    <w:rPr>
      <w:rFonts w:ascii="Times New Roman" w:hAnsi="Times New Roman"/>
      <w:sz w:val="16"/>
      <w:szCs w:val="16"/>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ascii="Times New Roman" w:hAnsi="Times New Roman"/>
      <w:color w:val="0000FF"/>
      <w:sz w:val="24"/>
      <w:szCs w:val="24"/>
      <w:u w:val="single"/>
      <w:lang w:val="en-US"/>
    </w:rPr>
  </w:style>
  <w:style w:type="character" w:styleId="ListLabel19">
    <w:name w:val="ListLabel 19"/>
    <w:qFormat/>
    <w:rPr>
      <w:rFonts w:ascii="Times New Roman" w:hAnsi="Times New Roman"/>
      <w:color w:val="0000FF"/>
      <w:sz w:val="24"/>
      <w:szCs w:val="24"/>
      <w:u w:val="single"/>
    </w:rPr>
  </w:style>
  <w:style w:type="character" w:styleId="ListLabel20">
    <w:name w:val="ListLabel 20"/>
    <w:qFormat/>
    <w:rPr>
      <w:rFonts w:ascii="Times New Roman" w:hAnsi="Times New Roman" w:eastAsia="Calibri"/>
      <w:sz w:val="24"/>
      <w:szCs w:val="24"/>
      <w:u w:val="single"/>
      <w:lang w:val="en-US" w:eastAsia="en-US"/>
    </w:rPr>
  </w:style>
  <w:style w:type="character" w:styleId="ListLabel21">
    <w:name w:val="ListLabel 21"/>
    <w:qFormat/>
    <w:rPr>
      <w:rFonts w:ascii="Times New Roman" w:hAnsi="Times New Roman" w:eastAsia="Calibri"/>
      <w:sz w:val="24"/>
      <w:szCs w:val="24"/>
      <w:u w:val="single"/>
      <w:lang w:eastAsia="en-US"/>
    </w:rPr>
  </w:style>
  <w:style w:type="character" w:styleId="ListLabel22">
    <w:name w:val="ListLabel 22"/>
    <w:qFormat/>
    <w:rPr>
      <w:rFonts w:eastAsia="Times New Roman Cyr" w:cs="Times New Roman"/>
      <w:bCs/>
      <w:sz w:val="16"/>
      <w:szCs w:val="16"/>
      <w:lang w:val="ru-RU"/>
    </w:rPr>
  </w:style>
  <w:style w:type="character" w:styleId="ListLabel23">
    <w:name w:val="ListLabel 23"/>
    <w:qFormat/>
    <w:rPr>
      <w:rFonts w:ascii="Times New Roman" w:hAnsi="Times New Roman" w:cs="Times New Roman"/>
      <w:sz w:val="16"/>
      <w:szCs w:val="16"/>
    </w:rPr>
  </w:style>
  <w:style w:type="character" w:styleId="ListLabel24">
    <w:name w:val="ListLabel 24"/>
    <w:qFormat/>
    <w:rPr>
      <w:rFonts w:ascii="Times New Roman" w:hAnsi="Times New Roman" w:cs="Times New Roman"/>
      <w:sz w:val="16"/>
      <w:szCs w:val="16"/>
    </w:rPr>
  </w:style>
  <w:style w:type="character" w:styleId="ListLabel25">
    <w:name w:val="ListLabel 25"/>
    <w:qFormat/>
    <w:rPr>
      <w:rFonts w:ascii="Times New Roman" w:hAnsi="Times New Roman" w:cs="Times New Roman"/>
      <w:color w:val="000000"/>
      <w:sz w:val="16"/>
      <w:szCs w:val="16"/>
    </w:rPr>
  </w:style>
  <w:style w:type="character" w:styleId="Style29">
    <w:name w:val="Ссылка указателя"/>
    <w:qFormat/>
    <w:rPr/>
  </w:style>
  <w:style w:type="character" w:styleId="Style30">
    <w:name w:val="Символ сноски"/>
    <w:qFormat/>
    <w:rPr/>
  </w:style>
  <w:style w:type="character" w:styleId="Style31">
    <w:name w:val="Привязка концевой сноски"/>
    <w:rPr>
      <w:vertAlign w:val="superscript"/>
    </w:rPr>
  </w:style>
  <w:style w:type="character" w:styleId="Style32">
    <w:name w:val="Символ концевой сноски"/>
    <w:qFormat/>
    <w:rPr/>
  </w:style>
  <w:style w:type="character" w:styleId="ListLabel26">
    <w:name w:val="ListLabel 26"/>
    <w:qFormat/>
    <w:rPr>
      <w:rFonts w:ascii="Times New Roman" w:hAnsi="Times New Roman"/>
      <w:b/>
      <w:color w:val="auto"/>
      <w:sz w:val="16"/>
    </w:rPr>
  </w:style>
  <w:style w:type="character" w:styleId="ListLabel27">
    <w:name w:val="ListLabel 27"/>
    <w:qFormat/>
    <w:rPr>
      <w:rFonts w:cs="Symbol"/>
      <w:sz w:val="16"/>
    </w:rPr>
  </w:style>
  <w:style w:type="character" w:styleId="ListLabel28">
    <w:name w:val="ListLabel 28"/>
    <w:qFormat/>
    <w:rPr>
      <w:rFonts w:ascii="Times New Roman" w:hAnsi="Times New Roman"/>
      <w:color w:val="auto"/>
      <w:sz w:val="16"/>
      <w:szCs w:val="16"/>
    </w:rPr>
  </w:style>
  <w:style w:type="character" w:styleId="ListLabel29">
    <w:name w:val="ListLabel 29"/>
    <w:qFormat/>
    <w:rPr>
      <w:rFonts w:ascii="Times New Roman" w:hAnsi="Times New Roman" w:cs="Times New Roman"/>
      <w:sz w:val="16"/>
    </w:rPr>
  </w:style>
  <w:style w:type="character" w:styleId="ListLabel30">
    <w:name w:val="ListLabel 30"/>
    <w:qFormat/>
    <w:rPr>
      <w:rFonts w:ascii="Times New Roman" w:hAnsi="Times New Roman"/>
      <w:sz w:val="16"/>
      <w:szCs w:val="16"/>
    </w:rPr>
  </w:style>
  <w:style w:type="character" w:styleId="ListLabel31">
    <w:name w:val="ListLabel 31"/>
    <w:qFormat/>
    <w:rPr>
      <w:rFonts w:ascii="Times New Roman" w:hAnsi="Times New Roman"/>
      <w:color w:val="0000FF"/>
      <w:sz w:val="24"/>
      <w:szCs w:val="24"/>
      <w:u w:val="single"/>
      <w:lang w:val="en-US"/>
    </w:rPr>
  </w:style>
  <w:style w:type="character" w:styleId="ListLabel32">
    <w:name w:val="ListLabel 32"/>
    <w:qFormat/>
    <w:rPr>
      <w:rFonts w:ascii="Times New Roman" w:hAnsi="Times New Roman"/>
      <w:color w:val="0000FF"/>
      <w:sz w:val="24"/>
      <w:szCs w:val="24"/>
      <w:u w:val="single"/>
    </w:rPr>
  </w:style>
  <w:style w:type="character" w:styleId="ListLabel33">
    <w:name w:val="ListLabel 33"/>
    <w:qFormat/>
    <w:rPr>
      <w:rFonts w:ascii="Times New Roman" w:hAnsi="Times New Roman" w:eastAsia="Calibri"/>
      <w:sz w:val="24"/>
      <w:szCs w:val="24"/>
      <w:u w:val="single"/>
      <w:lang w:val="en-US" w:eastAsia="en-US"/>
    </w:rPr>
  </w:style>
  <w:style w:type="character" w:styleId="ListLabel34">
    <w:name w:val="ListLabel 34"/>
    <w:qFormat/>
    <w:rPr>
      <w:rFonts w:ascii="Times New Roman" w:hAnsi="Times New Roman" w:eastAsia="Calibri"/>
      <w:sz w:val="24"/>
      <w:szCs w:val="24"/>
      <w:u w:val="single"/>
      <w:lang w:eastAsia="en-US"/>
    </w:rPr>
  </w:style>
  <w:style w:type="character" w:styleId="ListLabel35">
    <w:name w:val="ListLabel 35"/>
    <w:qFormat/>
    <w:rPr>
      <w:rFonts w:eastAsia="Times New Roman Cyr" w:cs="Times New Roman"/>
      <w:bCs/>
      <w:sz w:val="16"/>
      <w:szCs w:val="16"/>
      <w:lang w:val="ru-RU"/>
    </w:rPr>
  </w:style>
  <w:style w:type="character" w:styleId="ListLabel36">
    <w:name w:val="ListLabel 36"/>
    <w:qFormat/>
    <w:rPr>
      <w:rFonts w:eastAsia="Times New Roman Cyr" w:cs="Times New Roman"/>
      <w:bCs/>
      <w:color w:val="000000"/>
      <w:sz w:val="16"/>
      <w:szCs w:val="16"/>
      <w:lang w:val="ru-RU"/>
    </w:rPr>
  </w:style>
  <w:style w:type="character" w:styleId="ListLabel37">
    <w:name w:val="ListLabel 37"/>
    <w:qFormat/>
    <w:rPr>
      <w:rFonts w:ascii="Times New Roman" w:hAnsi="Times New Roman" w:cs="Times New Roman"/>
      <w:sz w:val="16"/>
      <w:szCs w:val="16"/>
    </w:rPr>
  </w:style>
  <w:style w:type="character" w:styleId="ListLabel38">
    <w:name w:val="ListLabel 38"/>
    <w:qFormat/>
    <w:rPr>
      <w:rFonts w:ascii="Times New Roman" w:hAnsi="Times New Roman" w:cs="Times New Roman"/>
      <w:sz w:val="16"/>
      <w:szCs w:val="16"/>
    </w:rPr>
  </w:style>
  <w:style w:type="character" w:styleId="ListLabel39">
    <w:name w:val="ListLabel 39"/>
    <w:qFormat/>
    <w:rPr>
      <w:rFonts w:ascii="Times New Roman" w:hAnsi="Times New Roman" w:cs="Times New Roman"/>
      <w:color w:val="000000"/>
      <w:sz w:val="16"/>
      <w:szCs w:val="16"/>
    </w:rPr>
  </w:style>
  <w:style w:type="character" w:styleId="ListLabel40">
    <w:name w:val="ListLabel 40"/>
    <w:qFormat/>
    <w:rPr>
      <w:rFonts w:ascii="Times New Roman" w:hAnsi="Times New Roman"/>
      <w:b/>
      <w:color w:val="auto"/>
      <w:sz w:val="16"/>
    </w:rPr>
  </w:style>
  <w:style w:type="character" w:styleId="ListLabel41">
    <w:name w:val="ListLabel 41"/>
    <w:qFormat/>
    <w:rPr>
      <w:rFonts w:cs="Symbol"/>
      <w:sz w:val="16"/>
    </w:rPr>
  </w:style>
  <w:style w:type="character" w:styleId="ListLabel42">
    <w:name w:val="ListLabel 42"/>
    <w:qFormat/>
    <w:rPr>
      <w:rFonts w:ascii="Times New Roman" w:hAnsi="Times New Roman"/>
      <w:color w:val="auto"/>
      <w:sz w:val="16"/>
      <w:szCs w:val="16"/>
    </w:rPr>
  </w:style>
  <w:style w:type="character" w:styleId="ListLabel43">
    <w:name w:val="ListLabel 43"/>
    <w:qFormat/>
    <w:rPr>
      <w:rFonts w:ascii="Times New Roman" w:hAnsi="Times New Roman" w:cs="Times New Roman"/>
      <w:sz w:val="16"/>
    </w:rPr>
  </w:style>
  <w:style w:type="character" w:styleId="ListLabel44">
    <w:name w:val="ListLabel 44"/>
    <w:qFormat/>
    <w:rPr>
      <w:rFonts w:ascii="Times New Roman" w:hAnsi="Times New Roman"/>
      <w:sz w:val="16"/>
      <w:szCs w:val="16"/>
    </w:rPr>
  </w:style>
  <w:style w:type="character" w:styleId="ListLabel45">
    <w:name w:val="ListLabel 45"/>
    <w:qFormat/>
    <w:rPr>
      <w:rFonts w:ascii="Times New Roman" w:hAnsi="Times New Roman"/>
      <w:color w:val="0000FF"/>
      <w:sz w:val="24"/>
      <w:szCs w:val="24"/>
      <w:u w:val="single"/>
      <w:lang w:val="en-US"/>
    </w:rPr>
  </w:style>
  <w:style w:type="character" w:styleId="ListLabel46">
    <w:name w:val="ListLabel 46"/>
    <w:qFormat/>
    <w:rPr>
      <w:rFonts w:ascii="Times New Roman" w:hAnsi="Times New Roman"/>
      <w:color w:val="0000FF"/>
      <w:sz w:val="24"/>
      <w:szCs w:val="24"/>
      <w:u w:val="single"/>
    </w:rPr>
  </w:style>
  <w:style w:type="character" w:styleId="ListLabel47">
    <w:name w:val="ListLabel 47"/>
    <w:qFormat/>
    <w:rPr>
      <w:rFonts w:ascii="Times New Roman" w:hAnsi="Times New Roman" w:eastAsia="Calibri"/>
      <w:sz w:val="24"/>
      <w:szCs w:val="24"/>
      <w:u w:val="single"/>
      <w:lang w:val="en-US" w:eastAsia="en-US"/>
    </w:rPr>
  </w:style>
  <w:style w:type="character" w:styleId="ListLabel48">
    <w:name w:val="ListLabel 48"/>
    <w:qFormat/>
    <w:rPr>
      <w:rFonts w:ascii="Times New Roman" w:hAnsi="Times New Roman" w:eastAsia="Calibri"/>
      <w:sz w:val="24"/>
      <w:szCs w:val="24"/>
      <w:u w:val="single"/>
      <w:lang w:eastAsia="en-US"/>
    </w:rPr>
  </w:style>
  <w:style w:type="character" w:styleId="ListLabel49">
    <w:name w:val="ListLabel 49"/>
    <w:qFormat/>
    <w:rPr>
      <w:rFonts w:eastAsia="Times New Roman Cyr" w:cs="Times New Roman"/>
      <w:bCs/>
      <w:sz w:val="16"/>
      <w:szCs w:val="16"/>
      <w:lang w:val="ru-RU"/>
    </w:rPr>
  </w:style>
  <w:style w:type="character" w:styleId="ListLabel50">
    <w:name w:val="ListLabel 50"/>
    <w:qFormat/>
    <w:rPr>
      <w:rFonts w:eastAsia="Times New Roman Cyr" w:cs="Times New Roman"/>
      <w:bCs/>
      <w:color w:val="000000"/>
      <w:sz w:val="16"/>
      <w:szCs w:val="16"/>
      <w:lang w:val="ru-RU"/>
    </w:rPr>
  </w:style>
  <w:style w:type="character" w:styleId="ListLabel51">
    <w:name w:val="ListLabel 51"/>
    <w:qFormat/>
    <w:rPr>
      <w:rFonts w:ascii="Times New Roman" w:hAnsi="Times New Roman" w:cs="Times New Roman"/>
      <w:sz w:val="16"/>
      <w:szCs w:val="16"/>
    </w:rPr>
  </w:style>
  <w:style w:type="character" w:styleId="ListLabel52">
    <w:name w:val="ListLabel 52"/>
    <w:qFormat/>
    <w:rPr>
      <w:rFonts w:ascii="Times New Roman" w:hAnsi="Times New Roman" w:cs="Times New Roman"/>
      <w:sz w:val="16"/>
      <w:szCs w:val="16"/>
    </w:rPr>
  </w:style>
  <w:style w:type="character" w:styleId="ListLabel53">
    <w:name w:val="ListLabel 53"/>
    <w:qFormat/>
    <w:rPr>
      <w:rFonts w:ascii="Times New Roman" w:hAnsi="Times New Roman" w:cs="Times New Roman"/>
      <w:color w:val="000000"/>
      <w:sz w:val="16"/>
      <w:szCs w:val="16"/>
    </w:rPr>
  </w:style>
  <w:style w:type="character" w:styleId="ListLabel54">
    <w:name w:val="ListLabel 54"/>
    <w:qFormat/>
    <w:rPr>
      <w:rFonts w:ascii="Times New Roman" w:hAnsi="Times New Roman" w:cs="Times New Roman"/>
      <w:b w:val="false"/>
      <w:i w:val="false"/>
      <w:caps w:val="false"/>
      <w:smallCaps w:val="false"/>
      <w:color w:val="333333"/>
      <w:spacing w:val="0"/>
      <w:sz w:val="17"/>
      <w:szCs w:val="16"/>
      <w:u w:val="single"/>
    </w:rPr>
  </w:style>
  <w:style w:type="character" w:styleId="ListLabel55">
    <w:name w:val="ListLabel 55"/>
    <w:qFormat/>
    <w:rPr>
      <w:rFonts w:ascii="Times New Roman" w:hAnsi="Times New Roman"/>
      <w:b/>
      <w:color w:val="auto"/>
      <w:sz w:val="16"/>
    </w:rPr>
  </w:style>
  <w:style w:type="character" w:styleId="ListLabel56">
    <w:name w:val="ListLabel 56"/>
    <w:qFormat/>
    <w:rPr>
      <w:rFonts w:cs="Symbol"/>
      <w:sz w:val="16"/>
    </w:rPr>
  </w:style>
  <w:style w:type="character" w:styleId="ListLabel57">
    <w:name w:val="ListLabel 57"/>
    <w:qFormat/>
    <w:rPr>
      <w:rFonts w:ascii="Times New Roman" w:hAnsi="Times New Roman"/>
      <w:color w:val="auto"/>
      <w:sz w:val="16"/>
      <w:szCs w:val="16"/>
    </w:rPr>
  </w:style>
  <w:style w:type="character" w:styleId="ListLabel58">
    <w:name w:val="ListLabel 58"/>
    <w:qFormat/>
    <w:rPr>
      <w:rFonts w:ascii="Times New Roman" w:hAnsi="Times New Roman" w:cs="Times New Roman"/>
      <w:sz w:val="16"/>
    </w:rPr>
  </w:style>
  <w:style w:type="character" w:styleId="ListLabel59">
    <w:name w:val="ListLabel 59"/>
    <w:qFormat/>
    <w:rPr>
      <w:rFonts w:ascii="Times New Roman" w:hAnsi="Times New Roman"/>
      <w:sz w:val="16"/>
      <w:szCs w:val="16"/>
    </w:rPr>
  </w:style>
  <w:style w:type="character" w:styleId="ListLabel60">
    <w:name w:val="ListLabel 60"/>
    <w:qFormat/>
    <w:rPr>
      <w:rFonts w:ascii="Times New Roman" w:hAnsi="Times New Roman"/>
      <w:color w:val="0000FF"/>
      <w:sz w:val="24"/>
      <w:szCs w:val="24"/>
      <w:u w:val="single"/>
      <w:lang w:val="en-US"/>
    </w:rPr>
  </w:style>
  <w:style w:type="character" w:styleId="ListLabel61">
    <w:name w:val="ListLabel 61"/>
    <w:qFormat/>
    <w:rPr>
      <w:rFonts w:ascii="Times New Roman" w:hAnsi="Times New Roman"/>
      <w:color w:val="0000FF"/>
      <w:sz w:val="24"/>
      <w:szCs w:val="24"/>
      <w:u w:val="single"/>
    </w:rPr>
  </w:style>
  <w:style w:type="character" w:styleId="ListLabel62">
    <w:name w:val="ListLabel 62"/>
    <w:qFormat/>
    <w:rPr>
      <w:rFonts w:ascii="Times New Roman" w:hAnsi="Times New Roman" w:eastAsia="Calibri"/>
      <w:sz w:val="24"/>
      <w:szCs w:val="24"/>
      <w:u w:val="single"/>
      <w:lang w:val="en-US" w:eastAsia="en-US"/>
    </w:rPr>
  </w:style>
  <w:style w:type="character" w:styleId="ListLabel63">
    <w:name w:val="ListLabel 63"/>
    <w:qFormat/>
    <w:rPr>
      <w:rFonts w:ascii="Times New Roman" w:hAnsi="Times New Roman" w:eastAsia="Calibri"/>
      <w:sz w:val="24"/>
      <w:szCs w:val="24"/>
      <w:u w:val="single"/>
      <w:lang w:eastAsia="en-US"/>
    </w:rPr>
  </w:style>
  <w:style w:type="character" w:styleId="ListLabel64">
    <w:name w:val="ListLabel 64"/>
    <w:qFormat/>
    <w:rPr>
      <w:rFonts w:eastAsia="Times New Roman Cyr" w:cs="Times New Roman"/>
      <w:bCs/>
      <w:sz w:val="16"/>
      <w:szCs w:val="16"/>
      <w:lang w:val="ru-RU"/>
    </w:rPr>
  </w:style>
  <w:style w:type="character" w:styleId="ListLabel65">
    <w:name w:val="ListLabel 65"/>
    <w:qFormat/>
    <w:rPr>
      <w:rFonts w:eastAsia="Times New Roman Cyr" w:cs="Times New Roman"/>
      <w:bCs/>
      <w:color w:val="000000"/>
      <w:sz w:val="16"/>
      <w:szCs w:val="16"/>
      <w:lang w:val="ru-RU"/>
    </w:rPr>
  </w:style>
  <w:style w:type="character" w:styleId="ListLabel66">
    <w:name w:val="ListLabel 66"/>
    <w:qFormat/>
    <w:rPr>
      <w:rFonts w:ascii="Times New Roman" w:hAnsi="Times New Roman" w:cs="Times New Roman"/>
      <w:sz w:val="16"/>
      <w:szCs w:val="16"/>
    </w:rPr>
  </w:style>
  <w:style w:type="character" w:styleId="ListLabel67">
    <w:name w:val="ListLabel 67"/>
    <w:qFormat/>
    <w:rPr>
      <w:rFonts w:ascii="Times New Roman" w:hAnsi="Times New Roman" w:cs="Times New Roman"/>
      <w:sz w:val="16"/>
      <w:szCs w:val="16"/>
    </w:rPr>
  </w:style>
  <w:style w:type="character" w:styleId="ListLabel68">
    <w:name w:val="ListLabel 68"/>
    <w:qFormat/>
    <w:rPr>
      <w:rFonts w:ascii="Times New Roman" w:hAnsi="Times New Roman" w:cs="Times New Roman"/>
      <w:color w:val="000000"/>
      <w:sz w:val="16"/>
      <w:szCs w:val="16"/>
    </w:rPr>
  </w:style>
  <w:style w:type="character" w:styleId="ListLabel69">
    <w:name w:val="ListLabel 69"/>
    <w:qFormat/>
    <w:rPr>
      <w:rFonts w:ascii="Times New Roman" w:hAnsi="Times New Roman" w:cs="Times New Roman"/>
      <w:b w:val="false"/>
      <w:i w:val="false"/>
      <w:caps w:val="false"/>
      <w:smallCaps w:val="false"/>
      <w:color w:val="333333"/>
      <w:spacing w:val="0"/>
      <w:sz w:val="17"/>
      <w:szCs w:val="16"/>
      <w:u w:val="single"/>
    </w:rPr>
  </w:style>
  <w:style w:type="character" w:styleId="ListLabel70">
    <w:name w:val="ListLabel 70"/>
    <w:qFormat/>
    <w:rPr>
      <w:rFonts w:ascii="Times New Roman" w:hAnsi="Times New Roman"/>
      <w:b/>
      <w:color w:val="auto"/>
      <w:sz w:val="16"/>
    </w:rPr>
  </w:style>
  <w:style w:type="character" w:styleId="ListLabel71">
    <w:name w:val="ListLabel 71"/>
    <w:qFormat/>
    <w:rPr>
      <w:rFonts w:cs="Symbol"/>
      <w:sz w:val="16"/>
    </w:rPr>
  </w:style>
  <w:style w:type="character" w:styleId="ListLabel72">
    <w:name w:val="ListLabel 72"/>
    <w:qFormat/>
    <w:rPr>
      <w:rFonts w:ascii="Times New Roman" w:hAnsi="Times New Roman"/>
      <w:color w:val="auto"/>
      <w:sz w:val="16"/>
      <w:szCs w:val="16"/>
    </w:rPr>
  </w:style>
  <w:style w:type="character" w:styleId="ListLabel73">
    <w:name w:val="ListLabel 73"/>
    <w:qFormat/>
    <w:rPr>
      <w:rFonts w:ascii="Times New Roman" w:hAnsi="Times New Roman" w:cs="Times New Roman"/>
      <w:sz w:val="16"/>
    </w:rPr>
  </w:style>
  <w:style w:type="character" w:styleId="ListLabel74">
    <w:name w:val="ListLabel 74"/>
    <w:qFormat/>
    <w:rPr>
      <w:rFonts w:ascii="Times New Roman" w:hAnsi="Times New Roman"/>
      <w:sz w:val="16"/>
      <w:szCs w:val="16"/>
    </w:rPr>
  </w:style>
  <w:style w:type="character" w:styleId="ListLabel75">
    <w:name w:val="ListLabel 75"/>
    <w:qFormat/>
    <w:rPr>
      <w:rFonts w:ascii="Times New Roman" w:hAnsi="Times New Roman"/>
      <w:color w:val="0000FF"/>
      <w:sz w:val="24"/>
      <w:szCs w:val="24"/>
      <w:u w:val="single"/>
      <w:lang w:val="en-US"/>
    </w:rPr>
  </w:style>
  <w:style w:type="character" w:styleId="ListLabel76">
    <w:name w:val="ListLabel 76"/>
    <w:qFormat/>
    <w:rPr>
      <w:rFonts w:ascii="Times New Roman" w:hAnsi="Times New Roman"/>
      <w:color w:val="0000FF"/>
      <w:sz w:val="24"/>
      <w:szCs w:val="24"/>
      <w:u w:val="single"/>
    </w:rPr>
  </w:style>
  <w:style w:type="character" w:styleId="ListLabel77">
    <w:name w:val="ListLabel 77"/>
    <w:qFormat/>
    <w:rPr>
      <w:rFonts w:ascii="Times New Roman" w:hAnsi="Times New Roman" w:eastAsia="Calibri"/>
      <w:sz w:val="24"/>
      <w:szCs w:val="24"/>
      <w:u w:val="single"/>
      <w:lang w:val="en-US" w:eastAsia="en-US"/>
    </w:rPr>
  </w:style>
  <w:style w:type="character" w:styleId="ListLabel78">
    <w:name w:val="ListLabel 78"/>
    <w:qFormat/>
    <w:rPr>
      <w:rFonts w:ascii="Times New Roman" w:hAnsi="Times New Roman" w:eastAsia="Calibri"/>
      <w:sz w:val="24"/>
      <w:szCs w:val="24"/>
      <w:u w:val="single"/>
      <w:lang w:eastAsia="en-US"/>
    </w:rPr>
  </w:style>
  <w:style w:type="character" w:styleId="ListLabel79">
    <w:name w:val="ListLabel 79"/>
    <w:qFormat/>
    <w:rPr>
      <w:rFonts w:eastAsia="Times New Roman Cyr" w:cs="Times New Roman"/>
      <w:bCs/>
      <w:sz w:val="16"/>
      <w:szCs w:val="16"/>
      <w:lang w:val="ru-RU"/>
    </w:rPr>
  </w:style>
  <w:style w:type="character" w:styleId="ListLabel80">
    <w:name w:val="ListLabel 80"/>
    <w:qFormat/>
    <w:rPr>
      <w:rFonts w:eastAsia="Times New Roman Cyr" w:cs="Times New Roman"/>
      <w:bCs/>
      <w:color w:val="000000"/>
      <w:sz w:val="16"/>
      <w:szCs w:val="16"/>
      <w:lang w:val="ru-RU"/>
    </w:rPr>
  </w:style>
  <w:style w:type="character" w:styleId="ListLabel81">
    <w:name w:val="ListLabel 81"/>
    <w:qFormat/>
    <w:rPr>
      <w:rFonts w:ascii="Times New Roman" w:hAnsi="Times New Roman" w:cs="Times New Roman"/>
      <w:sz w:val="16"/>
      <w:szCs w:val="16"/>
    </w:rPr>
  </w:style>
  <w:style w:type="character" w:styleId="ListLabel82">
    <w:name w:val="ListLabel 82"/>
    <w:qFormat/>
    <w:rPr>
      <w:rFonts w:ascii="Times New Roman" w:hAnsi="Times New Roman" w:cs="Times New Roman"/>
      <w:sz w:val="16"/>
      <w:szCs w:val="16"/>
    </w:rPr>
  </w:style>
  <w:style w:type="character" w:styleId="ListLabel83">
    <w:name w:val="ListLabel 83"/>
    <w:qFormat/>
    <w:rPr>
      <w:rFonts w:ascii="Times New Roman" w:hAnsi="Times New Roman" w:cs="Times New Roman"/>
      <w:color w:val="000000"/>
      <w:sz w:val="16"/>
      <w:szCs w:val="16"/>
    </w:rPr>
  </w:style>
  <w:style w:type="character" w:styleId="ListLabel84">
    <w:name w:val="ListLabel 84"/>
    <w:qFormat/>
    <w:rPr>
      <w:rFonts w:ascii="Times New Roman" w:hAnsi="Times New Roman" w:cs="Times New Roman"/>
      <w:b w:val="false"/>
      <w:i w:val="false"/>
      <w:caps w:val="false"/>
      <w:smallCaps w:val="false"/>
      <w:color w:val="333333"/>
      <w:spacing w:val="0"/>
      <w:sz w:val="17"/>
      <w:szCs w:val="16"/>
      <w:u w:val="single"/>
    </w:rPr>
  </w:style>
  <w:style w:type="character" w:styleId="ListLabel85">
    <w:name w:val="ListLabel 85"/>
    <w:qFormat/>
    <w:rPr>
      <w:rFonts w:ascii="Times New Roman" w:hAnsi="Times New Roman"/>
      <w:b/>
      <w:color w:val="auto"/>
      <w:sz w:val="16"/>
    </w:rPr>
  </w:style>
  <w:style w:type="character" w:styleId="ListLabel86">
    <w:name w:val="ListLabel 86"/>
    <w:qFormat/>
    <w:rPr>
      <w:rFonts w:cs="Symbol"/>
      <w:sz w:val="16"/>
    </w:rPr>
  </w:style>
  <w:style w:type="character" w:styleId="ListLabel87">
    <w:name w:val="ListLabel 87"/>
    <w:qFormat/>
    <w:rPr>
      <w:rFonts w:ascii="Times New Roman" w:hAnsi="Times New Roman"/>
      <w:color w:val="auto"/>
      <w:sz w:val="16"/>
      <w:szCs w:val="16"/>
    </w:rPr>
  </w:style>
  <w:style w:type="character" w:styleId="ListLabel88">
    <w:name w:val="ListLabel 88"/>
    <w:qFormat/>
    <w:rPr>
      <w:rFonts w:ascii="Times New Roman" w:hAnsi="Times New Roman" w:cs="Times New Roman"/>
      <w:sz w:val="16"/>
    </w:rPr>
  </w:style>
  <w:style w:type="character" w:styleId="ListLabel89">
    <w:name w:val="ListLabel 89"/>
    <w:qFormat/>
    <w:rPr>
      <w:rFonts w:ascii="Times New Roman" w:hAnsi="Times New Roman"/>
      <w:sz w:val="16"/>
      <w:szCs w:val="16"/>
    </w:rPr>
  </w:style>
  <w:style w:type="character" w:styleId="ListLabel90">
    <w:name w:val="ListLabel 90"/>
    <w:qFormat/>
    <w:rPr>
      <w:rFonts w:ascii="Times New Roman" w:hAnsi="Times New Roman"/>
      <w:color w:val="0000FF"/>
      <w:sz w:val="24"/>
      <w:szCs w:val="24"/>
      <w:u w:val="single"/>
      <w:lang w:val="en-US"/>
    </w:rPr>
  </w:style>
  <w:style w:type="character" w:styleId="ListLabel91">
    <w:name w:val="ListLabel 91"/>
    <w:qFormat/>
    <w:rPr>
      <w:rFonts w:ascii="Times New Roman" w:hAnsi="Times New Roman"/>
      <w:color w:val="0000FF"/>
      <w:sz w:val="24"/>
      <w:szCs w:val="24"/>
      <w:u w:val="single"/>
    </w:rPr>
  </w:style>
  <w:style w:type="character" w:styleId="ListLabel92">
    <w:name w:val="ListLabel 92"/>
    <w:qFormat/>
    <w:rPr>
      <w:rFonts w:ascii="Times New Roman" w:hAnsi="Times New Roman" w:eastAsia="Calibri"/>
      <w:sz w:val="24"/>
      <w:szCs w:val="24"/>
      <w:u w:val="single"/>
      <w:lang w:val="en-US" w:eastAsia="en-US"/>
    </w:rPr>
  </w:style>
  <w:style w:type="character" w:styleId="ListLabel93">
    <w:name w:val="ListLabel 93"/>
    <w:qFormat/>
    <w:rPr>
      <w:rFonts w:ascii="Times New Roman" w:hAnsi="Times New Roman" w:eastAsia="Calibri"/>
      <w:sz w:val="24"/>
      <w:szCs w:val="24"/>
      <w:u w:val="single"/>
      <w:lang w:eastAsia="en-US"/>
    </w:rPr>
  </w:style>
  <w:style w:type="character" w:styleId="ListLabel94">
    <w:name w:val="ListLabel 94"/>
    <w:qFormat/>
    <w:rPr>
      <w:rFonts w:eastAsia="Times New Roman Cyr" w:cs="Times New Roman"/>
      <w:bCs/>
      <w:sz w:val="16"/>
      <w:szCs w:val="16"/>
      <w:lang w:val="ru-RU"/>
    </w:rPr>
  </w:style>
  <w:style w:type="character" w:styleId="ListLabel95">
    <w:name w:val="ListLabel 95"/>
    <w:qFormat/>
    <w:rPr>
      <w:rFonts w:eastAsia="Times New Roman Cyr" w:cs="Times New Roman"/>
      <w:bCs/>
      <w:color w:val="000000"/>
      <w:sz w:val="16"/>
      <w:szCs w:val="16"/>
      <w:lang w:val="ru-RU"/>
    </w:rPr>
  </w:style>
  <w:style w:type="character" w:styleId="ListLabel96">
    <w:name w:val="ListLabel 96"/>
    <w:qFormat/>
    <w:rPr>
      <w:rFonts w:ascii="Times New Roman" w:hAnsi="Times New Roman" w:cs="Times New Roman"/>
      <w:sz w:val="16"/>
      <w:szCs w:val="16"/>
    </w:rPr>
  </w:style>
  <w:style w:type="character" w:styleId="ListLabel97">
    <w:name w:val="ListLabel 97"/>
    <w:qFormat/>
    <w:rPr>
      <w:rFonts w:ascii="Times New Roman" w:hAnsi="Times New Roman" w:cs="Times New Roman"/>
      <w:sz w:val="16"/>
      <w:szCs w:val="16"/>
    </w:rPr>
  </w:style>
  <w:style w:type="character" w:styleId="ListLabel98">
    <w:name w:val="ListLabel 98"/>
    <w:qFormat/>
    <w:rPr>
      <w:rFonts w:ascii="Times New Roman" w:hAnsi="Times New Roman" w:cs="Times New Roman"/>
      <w:color w:val="000000"/>
      <w:sz w:val="16"/>
      <w:szCs w:val="16"/>
    </w:rPr>
  </w:style>
  <w:style w:type="character" w:styleId="ListLabel99">
    <w:name w:val="ListLabel 99"/>
    <w:qFormat/>
    <w:rPr>
      <w:rFonts w:ascii="Times New Roman" w:hAnsi="Times New Roman" w:cs="Times New Roman"/>
      <w:b w:val="false"/>
      <w:i w:val="false"/>
      <w:caps w:val="false"/>
      <w:smallCaps w:val="false"/>
      <w:color w:val="333333"/>
      <w:spacing w:val="0"/>
      <w:sz w:val="17"/>
      <w:szCs w:val="16"/>
      <w:u w:val="single"/>
    </w:rPr>
  </w:style>
  <w:style w:type="character" w:styleId="ListLabel100">
    <w:name w:val="ListLabel 100"/>
    <w:qFormat/>
    <w:rPr>
      <w:rFonts w:ascii="Times New Roman" w:hAnsi="Times New Roman"/>
      <w:b/>
      <w:color w:val="auto"/>
      <w:sz w:val="16"/>
    </w:rPr>
  </w:style>
  <w:style w:type="character" w:styleId="ListLabel101">
    <w:name w:val="ListLabel 101"/>
    <w:qFormat/>
    <w:rPr>
      <w:rFonts w:cs="Symbol"/>
      <w:sz w:val="16"/>
    </w:rPr>
  </w:style>
  <w:style w:type="character" w:styleId="ListLabel102">
    <w:name w:val="ListLabel 102"/>
    <w:qFormat/>
    <w:rPr>
      <w:rFonts w:ascii="Times New Roman" w:hAnsi="Times New Roman"/>
      <w:color w:val="auto"/>
      <w:sz w:val="16"/>
      <w:szCs w:val="16"/>
    </w:rPr>
  </w:style>
  <w:style w:type="character" w:styleId="ListLabel103">
    <w:name w:val="ListLabel 103"/>
    <w:qFormat/>
    <w:rPr>
      <w:rFonts w:ascii="Times New Roman" w:hAnsi="Times New Roman" w:cs="Times New Roman"/>
      <w:sz w:val="16"/>
    </w:rPr>
  </w:style>
  <w:style w:type="character" w:styleId="ListLabel104">
    <w:name w:val="ListLabel 104"/>
    <w:qFormat/>
    <w:rPr>
      <w:rFonts w:ascii="Times New Roman" w:hAnsi="Times New Roman"/>
      <w:sz w:val="16"/>
      <w:szCs w:val="16"/>
    </w:rPr>
  </w:style>
  <w:style w:type="character" w:styleId="ListLabel105">
    <w:name w:val="ListLabel 105"/>
    <w:qFormat/>
    <w:rPr>
      <w:rFonts w:ascii="Times New Roman" w:hAnsi="Times New Roman"/>
      <w:color w:val="0000FF"/>
      <w:sz w:val="24"/>
      <w:szCs w:val="24"/>
      <w:u w:val="single"/>
      <w:lang w:val="en-US"/>
    </w:rPr>
  </w:style>
  <w:style w:type="character" w:styleId="ListLabel106">
    <w:name w:val="ListLabel 106"/>
    <w:qFormat/>
    <w:rPr>
      <w:rFonts w:ascii="Times New Roman" w:hAnsi="Times New Roman"/>
      <w:color w:val="0000FF"/>
      <w:sz w:val="24"/>
      <w:szCs w:val="24"/>
      <w:u w:val="single"/>
    </w:rPr>
  </w:style>
  <w:style w:type="character" w:styleId="ListLabel107">
    <w:name w:val="ListLabel 107"/>
    <w:qFormat/>
    <w:rPr>
      <w:rFonts w:ascii="Times New Roman" w:hAnsi="Times New Roman" w:eastAsia="Calibri"/>
      <w:sz w:val="24"/>
      <w:szCs w:val="24"/>
      <w:u w:val="single"/>
      <w:lang w:val="en-US" w:eastAsia="en-US"/>
    </w:rPr>
  </w:style>
  <w:style w:type="character" w:styleId="ListLabel108">
    <w:name w:val="ListLabel 108"/>
    <w:qFormat/>
    <w:rPr>
      <w:rFonts w:ascii="Times New Roman" w:hAnsi="Times New Roman" w:eastAsia="Calibri"/>
      <w:sz w:val="24"/>
      <w:szCs w:val="24"/>
      <w:u w:val="single"/>
      <w:lang w:eastAsia="en-US"/>
    </w:rPr>
  </w:style>
  <w:style w:type="character" w:styleId="ListLabel109">
    <w:name w:val="ListLabel 109"/>
    <w:qFormat/>
    <w:rPr>
      <w:rFonts w:eastAsia="Times New Roman Cyr" w:cs="Times New Roman"/>
      <w:bCs/>
      <w:sz w:val="16"/>
      <w:szCs w:val="16"/>
      <w:lang w:val="ru-RU"/>
    </w:rPr>
  </w:style>
  <w:style w:type="character" w:styleId="ListLabel110">
    <w:name w:val="ListLabel 110"/>
    <w:qFormat/>
    <w:rPr>
      <w:rFonts w:eastAsia="Times New Roman Cyr" w:cs="Times New Roman"/>
      <w:bCs/>
      <w:color w:val="000000"/>
      <w:sz w:val="16"/>
      <w:szCs w:val="16"/>
      <w:lang w:val="ru-RU"/>
    </w:rPr>
  </w:style>
  <w:style w:type="character" w:styleId="ListLabel111">
    <w:name w:val="ListLabel 111"/>
    <w:qFormat/>
    <w:rPr>
      <w:rFonts w:ascii="Times New Roman" w:hAnsi="Times New Roman" w:cs="Times New Roman"/>
      <w:sz w:val="16"/>
      <w:szCs w:val="16"/>
    </w:rPr>
  </w:style>
  <w:style w:type="character" w:styleId="ListLabel112">
    <w:name w:val="ListLabel 112"/>
    <w:qFormat/>
    <w:rPr>
      <w:rFonts w:ascii="Times New Roman" w:hAnsi="Times New Roman" w:cs="Times New Roman"/>
      <w:sz w:val="16"/>
      <w:szCs w:val="16"/>
    </w:rPr>
  </w:style>
  <w:style w:type="character" w:styleId="ListLabel113">
    <w:name w:val="ListLabel 113"/>
    <w:qFormat/>
    <w:rPr>
      <w:rFonts w:ascii="Times New Roman" w:hAnsi="Times New Roman" w:cs="Times New Roman"/>
      <w:color w:val="000000"/>
      <w:sz w:val="16"/>
      <w:szCs w:val="16"/>
    </w:rPr>
  </w:style>
  <w:style w:type="character" w:styleId="ListLabel114">
    <w:name w:val="ListLabel 114"/>
    <w:qFormat/>
    <w:rPr>
      <w:rFonts w:ascii="Times New Roman" w:hAnsi="Times New Roman" w:cs="Times New Roman"/>
      <w:b w:val="false"/>
      <w:i w:val="false"/>
      <w:caps w:val="false"/>
      <w:smallCaps w:val="false"/>
      <w:color w:val="333333"/>
      <w:spacing w:val="0"/>
      <w:sz w:val="17"/>
      <w:szCs w:val="16"/>
      <w:u w:val="single"/>
    </w:rPr>
  </w:style>
  <w:style w:type="character" w:styleId="ListLabel115">
    <w:name w:val="ListLabel 115"/>
    <w:qFormat/>
    <w:rPr>
      <w:rFonts w:ascii="Times New Roman" w:hAnsi="Times New Roman"/>
      <w:b/>
      <w:color w:val="auto"/>
      <w:sz w:val="16"/>
    </w:rPr>
  </w:style>
  <w:style w:type="character" w:styleId="ListLabel116">
    <w:name w:val="ListLabel 116"/>
    <w:qFormat/>
    <w:rPr>
      <w:rFonts w:cs="Symbol"/>
      <w:sz w:val="16"/>
    </w:rPr>
  </w:style>
  <w:style w:type="character" w:styleId="ListLabel117">
    <w:name w:val="ListLabel 117"/>
    <w:qFormat/>
    <w:rPr>
      <w:rFonts w:ascii="Times New Roman" w:hAnsi="Times New Roman"/>
      <w:color w:val="auto"/>
      <w:sz w:val="16"/>
      <w:szCs w:val="16"/>
    </w:rPr>
  </w:style>
  <w:style w:type="character" w:styleId="ListLabel118">
    <w:name w:val="ListLabel 118"/>
    <w:qFormat/>
    <w:rPr>
      <w:rFonts w:ascii="Times New Roman" w:hAnsi="Times New Roman" w:cs="Times New Roman"/>
      <w:sz w:val="16"/>
    </w:rPr>
  </w:style>
  <w:style w:type="character" w:styleId="ListLabel119">
    <w:name w:val="ListLabel 119"/>
    <w:qFormat/>
    <w:rPr>
      <w:rFonts w:ascii="Times New Roman" w:hAnsi="Times New Roman"/>
      <w:sz w:val="16"/>
      <w:szCs w:val="16"/>
    </w:rPr>
  </w:style>
  <w:style w:type="character" w:styleId="ListLabel120">
    <w:name w:val="ListLabel 120"/>
    <w:qFormat/>
    <w:rPr>
      <w:rFonts w:ascii="Times New Roman" w:hAnsi="Times New Roman"/>
      <w:color w:val="0000FF"/>
      <w:sz w:val="24"/>
      <w:szCs w:val="24"/>
      <w:u w:val="single"/>
      <w:lang w:val="en-US"/>
    </w:rPr>
  </w:style>
  <w:style w:type="character" w:styleId="ListLabel121">
    <w:name w:val="ListLabel 121"/>
    <w:qFormat/>
    <w:rPr>
      <w:rFonts w:ascii="Times New Roman" w:hAnsi="Times New Roman"/>
      <w:color w:val="0000FF"/>
      <w:sz w:val="24"/>
      <w:szCs w:val="24"/>
      <w:u w:val="single"/>
    </w:rPr>
  </w:style>
  <w:style w:type="character" w:styleId="ListLabel122">
    <w:name w:val="ListLabel 122"/>
    <w:qFormat/>
    <w:rPr>
      <w:rFonts w:ascii="Times New Roman" w:hAnsi="Times New Roman" w:eastAsia="Calibri"/>
      <w:sz w:val="24"/>
      <w:szCs w:val="24"/>
      <w:u w:val="single"/>
      <w:lang w:val="en-US" w:eastAsia="en-US"/>
    </w:rPr>
  </w:style>
  <w:style w:type="character" w:styleId="ListLabel123">
    <w:name w:val="ListLabel 123"/>
    <w:qFormat/>
    <w:rPr>
      <w:rFonts w:ascii="Times New Roman" w:hAnsi="Times New Roman" w:eastAsia="Calibri"/>
      <w:sz w:val="24"/>
      <w:szCs w:val="24"/>
      <w:u w:val="single"/>
      <w:lang w:eastAsia="en-US"/>
    </w:rPr>
  </w:style>
  <w:style w:type="character" w:styleId="ListLabel124">
    <w:name w:val="ListLabel 124"/>
    <w:qFormat/>
    <w:rPr>
      <w:rFonts w:eastAsia="Times New Roman Cyr" w:cs="Times New Roman"/>
      <w:bCs/>
      <w:sz w:val="16"/>
      <w:szCs w:val="16"/>
      <w:lang w:val="ru-RU"/>
    </w:rPr>
  </w:style>
  <w:style w:type="character" w:styleId="ListLabel125">
    <w:name w:val="ListLabel 125"/>
    <w:qFormat/>
    <w:rPr>
      <w:rFonts w:eastAsia="Times New Roman Cyr" w:cs="Times New Roman"/>
      <w:bCs/>
      <w:color w:val="000000"/>
      <w:sz w:val="16"/>
      <w:szCs w:val="16"/>
      <w:lang w:val="ru-RU"/>
    </w:rPr>
  </w:style>
  <w:style w:type="character" w:styleId="ListLabel126">
    <w:name w:val="ListLabel 126"/>
    <w:qFormat/>
    <w:rPr>
      <w:rFonts w:ascii="Times New Roman" w:hAnsi="Times New Roman" w:cs="Times New Roman"/>
      <w:sz w:val="16"/>
      <w:szCs w:val="16"/>
    </w:rPr>
  </w:style>
  <w:style w:type="character" w:styleId="ListLabel127">
    <w:name w:val="ListLabel 127"/>
    <w:qFormat/>
    <w:rPr>
      <w:rFonts w:ascii="Times New Roman" w:hAnsi="Times New Roman" w:cs="Times New Roman"/>
      <w:sz w:val="16"/>
      <w:szCs w:val="16"/>
    </w:rPr>
  </w:style>
  <w:style w:type="character" w:styleId="ListLabel128">
    <w:name w:val="ListLabel 128"/>
    <w:qFormat/>
    <w:rPr>
      <w:rFonts w:ascii="Times New Roman" w:hAnsi="Times New Roman" w:cs="Times New Roman"/>
      <w:color w:val="000000"/>
      <w:sz w:val="16"/>
      <w:szCs w:val="16"/>
    </w:rPr>
  </w:style>
  <w:style w:type="character" w:styleId="ListLabel129">
    <w:name w:val="ListLabel 129"/>
    <w:qFormat/>
    <w:rPr>
      <w:rFonts w:ascii="Times New Roman" w:hAnsi="Times New Roman" w:cs="Times New Roman"/>
      <w:b w:val="false"/>
      <w:i w:val="false"/>
      <w:caps w:val="false"/>
      <w:smallCaps w:val="false"/>
      <w:color w:val="333333"/>
      <w:spacing w:val="0"/>
      <w:sz w:val="17"/>
      <w:szCs w:val="16"/>
      <w:u w:val="single"/>
    </w:rPr>
  </w:style>
  <w:style w:type="character" w:styleId="ListLabel130">
    <w:name w:val="ListLabel 130"/>
    <w:qFormat/>
    <w:rPr>
      <w:rFonts w:ascii="Times New Roman" w:hAnsi="Times New Roman"/>
      <w:b/>
      <w:color w:val="auto"/>
      <w:sz w:val="16"/>
    </w:rPr>
  </w:style>
  <w:style w:type="character" w:styleId="ListLabel131">
    <w:name w:val="ListLabel 131"/>
    <w:qFormat/>
    <w:rPr>
      <w:rFonts w:cs="Symbol"/>
      <w:sz w:val="16"/>
    </w:rPr>
  </w:style>
  <w:style w:type="character" w:styleId="ListLabel132">
    <w:name w:val="ListLabel 132"/>
    <w:qFormat/>
    <w:rPr>
      <w:rFonts w:ascii="Times New Roman" w:hAnsi="Times New Roman"/>
      <w:color w:val="auto"/>
      <w:sz w:val="16"/>
      <w:szCs w:val="16"/>
    </w:rPr>
  </w:style>
  <w:style w:type="character" w:styleId="ListLabel133">
    <w:name w:val="ListLabel 133"/>
    <w:qFormat/>
    <w:rPr>
      <w:rFonts w:ascii="Times New Roman" w:hAnsi="Times New Roman" w:cs="Times New Roman"/>
      <w:sz w:val="16"/>
    </w:rPr>
  </w:style>
  <w:style w:type="character" w:styleId="ListLabel134">
    <w:name w:val="ListLabel 134"/>
    <w:qFormat/>
    <w:rPr>
      <w:rFonts w:ascii="Times New Roman" w:hAnsi="Times New Roman"/>
      <w:sz w:val="16"/>
      <w:szCs w:val="16"/>
    </w:rPr>
  </w:style>
  <w:style w:type="character" w:styleId="ListLabel135">
    <w:name w:val="ListLabel 135"/>
    <w:qFormat/>
    <w:rPr>
      <w:rFonts w:ascii="Times New Roman" w:hAnsi="Times New Roman"/>
      <w:color w:val="0000FF"/>
      <w:sz w:val="24"/>
      <w:szCs w:val="24"/>
      <w:u w:val="single"/>
      <w:lang w:val="en-US"/>
    </w:rPr>
  </w:style>
  <w:style w:type="character" w:styleId="ListLabel136">
    <w:name w:val="ListLabel 136"/>
    <w:qFormat/>
    <w:rPr>
      <w:rFonts w:ascii="Times New Roman" w:hAnsi="Times New Roman"/>
      <w:color w:val="0000FF"/>
      <w:sz w:val="24"/>
      <w:szCs w:val="24"/>
      <w:u w:val="single"/>
    </w:rPr>
  </w:style>
  <w:style w:type="character" w:styleId="ListLabel137">
    <w:name w:val="ListLabel 137"/>
    <w:qFormat/>
    <w:rPr>
      <w:rFonts w:ascii="Times New Roman" w:hAnsi="Times New Roman" w:eastAsia="Calibri"/>
      <w:sz w:val="24"/>
      <w:szCs w:val="24"/>
      <w:u w:val="single"/>
      <w:lang w:val="en-US" w:eastAsia="en-US"/>
    </w:rPr>
  </w:style>
  <w:style w:type="character" w:styleId="ListLabel138">
    <w:name w:val="ListLabel 138"/>
    <w:qFormat/>
    <w:rPr>
      <w:rFonts w:ascii="Times New Roman" w:hAnsi="Times New Roman" w:eastAsia="Calibri"/>
      <w:sz w:val="24"/>
      <w:szCs w:val="24"/>
      <w:u w:val="single"/>
      <w:lang w:eastAsia="en-US"/>
    </w:rPr>
  </w:style>
  <w:style w:type="character" w:styleId="ListLabel139">
    <w:name w:val="ListLabel 139"/>
    <w:qFormat/>
    <w:rPr>
      <w:rFonts w:eastAsia="Times New Roman Cyr" w:cs="Times New Roman"/>
      <w:bCs/>
      <w:sz w:val="16"/>
      <w:szCs w:val="16"/>
      <w:lang w:val="ru-RU"/>
    </w:rPr>
  </w:style>
  <w:style w:type="character" w:styleId="ListLabel140">
    <w:name w:val="ListLabel 140"/>
    <w:qFormat/>
    <w:rPr>
      <w:rFonts w:eastAsia="Times New Roman Cyr" w:cs="Times New Roman"/>
      <w:bCs/>
      <w:color w:val="000000"/>
      <w:sz w:val="16"/>
      <w:szCs w:val="16"/>
      <w:lang w:val="ru-RU"/>
    </w:rPr>
  </w:style>
  <w:style w:type="character" w:styleId="ListLabel141">
    <w:name w:val="ListLabel 141"/>
    <w:qFormat/>
    <w:rPr>
      <w:rFonts w:ascii="Times New Roman" w:hAnsi="Times New Roman" w:cs="Times New Roman"/>
      <w:sz w:val="16"/>
      <w:szCs w:val="16"/>
    </w:rPr>
  </w:style>
  <w:style w:type="character" w:styleId="ListLabel142">
    <w:name w:val="ListLabel 142"/>
    <w:qFormat/>
    <w:rPr>
      <w:rFonts w:ascii="Times New Roman" w:hAnsi="Times New Roman" w:cs="Times New Roman"/>
      <w:sz w:val="16"/>
      <w:szCs w:val="16"/>
    </w:rPr>
  </w:style>
  <w:style w:type="character" w:styleId="ListLabel143">
    <w:name w:val="ListLabel 143"/>
    <w:qFormat/>
    <w:rPr>
      <w:rFonts w:ascii="Times New Roman" w:hAnsi="Times New Roman" w:cs="Times New Roman"/>
      <w:color w:val="000000"/>
      <w:sz w:val="16"/>
      <w:szCs w:val="16"/>
    </w:rPr>
  </w:style>
  <w:style w:type="character" w:styleId="ListLabel144">
    <w:name w:val="ListLabel 144"/>
    <w:qFormat/>
    <w:rPr>
      <w:rFonts w:ascii="Times New Roman" w:hAnsi="Times New Roman" w:cs="Times New Roman"/>
      <w:b w:val="false"/>
      <w:i w:val="false"/>
      <w:caps w:val="false"/>
      <w:smallCaps w:val="false"/>
      <w:color w:val="333333"/>
      <w:spacing w:val="0"/>
      <w:sz w:val="17"/>
      <w:szCs w:val="16"/>
      <w:u w:val="single"/>
    </w:rPr>
  </w:style>
  <w:style w:type="character" w:styleId="ListLabel145">
    <w:name w:val="ListLabel 145"/>
    <w:qFormat/>
    <w:rPr>
      <w:rFonts w:ascii="Times New Roman" w:hAnsi="Times New Roman"/>
      <w:b/>
      <w:color w:val="auto"/>
      <w:sz w:val="16"/>
    </w:rPr>
  </w:style>
  <w:style w:type="character" w:styleId="ListLabel146">
    <w:name w:val="ListLabel 146"/>
    <w:qFormat/>
    <w:rPr>
      <w:rFonts w:cs="Symbol"/>
      <w:sz w:val="16"/>
    </w:rPr>
  </w:style>
  <w:style w:type="character" w:styleId="ListLabel147">
    <w:name w:val="ListLabel 147"/>
    <w:qFormat/>
    <w:rPr>
      <w:rFonts w:ascii="Times New Roman" w:hAnsi="Times New Roman"/>
      <w:color w:val="auto"/>
      <w:sz w:val="16"/>
      <w:szCs w:val="16"/>
    </w:rPr>
  </w:style>
  <w:style w:type="character" w:styleId="ListLabel148">
    <w:name w:val="ListLabel 148"/>
    <w:qFormat/>
    <w:rPr>
      <w:rFonts w:ascii="Times New Roman" w:hAnsi="Times New Roman" w:cs="Times New Roman"/>
      <w:sz w:val="16"/>
    </w:rPr>
  </w:style>
  <w:style w:type="character" w:styleId="ListLabel149">
    <w:name w:val="ListLabel 149"/>
    <w:qFormat/>
    <w:rPr>
      <w:rFonts w:ascii="Times New Roman" w:hAnsi="Times New Roman"/>
      <w:sz w:val="16"/>
      <w:szCs w:val="16"/>
    </w:rPr>
  </w:style>
  <w:style w:type="character" w:styleId="ListLabel150">
    <w:name w:val="ListLabel 150"/>
    <w:qFormat/>
    <w:rPr>
      <w:rFonts w:ascii="Times New Roman" w:hAnsi="Times New Roman"/>
      <w:color w:val="0000FF"/>
      <w:sz w:val="24"/>
      <w:szCs w:val="24"/>
      <w:u w:val="single"/>
      <w:lang w:val="en-US"/>
    </w:rPr>
  </w:style>
  <w:style w:type="character" w:styleId="ListLabel151">
    <w:name w:val="ListLabel 151"/>
    <w:qFormat/>
    <w:rPr>
      <w:rFonts w:ascii="Times New Roman" w:hAnsi="Times New Roman"/>
      <w:color w:val="0000FF"/>
      <w:sz w:val="24"/>
      <w:szCs w:val="24"/>
      <w:u w:val="single"/>
    </w:rPr>
  </w:style>
  <w:style w:type="character" w:styleId="ListLabel152">
    <w:name w:val="ListLabel 152"/>
    <w:qFormat/>
    <w:rPr>
      <w:rFonts w:ascii="Times New Roman" w:hAnsi="Times New Roman" w:eastAsia="Calibri"/>
      <w:sz w:val="24"/>
      <w:szCs w:val="24"/>
      <w:u w:val="single"/>
      <w:lang w:val="en-US" w:eastAsia="en-US"/>
    </w:rPr>
  </w:style>
  <w:style w:type="character" w:styleId="ListLabel153">
    <w:name w:val="ListLabel 153"/>
    <w:qFormat/>
    <w:rPr>
      <w:rFonts w:ascii="Times New Roman" w:hAnsi="Times New Roman" w:eastAsia="Calibri"/>
      <w:sz w:val="24"/>
      <w:szCs w:val="24"/>
      <w:u w:val="single"/>
      <w:lang w:eastAsia="en-US"/>
    </w:rPr>
  </w:style>
  <w:style w:type="character" w:styleId="ListLabel154">
    <w:name w:val="ListLabel 154"/>
    <w:qFormat/>
    <w:rPr>
      <w:rFonts w:eastAsia="Times New Roman Cyr" w:cs="Times New Roman"/>
      <w:bCs/>
      <w:sz w:val="16"/>
      <w:szCs w:val="16"/>
      <w:lang w:val="ru-RU"/>
    </w:rPr>
  </w:style>
  <w:style w:type="character" w:styleId="ListLabel155">
    <w:name w:val="ListLabel 155"/>
    <w:qFormat/>
    <w:rPr>
      <w:rFonts w:eastAsia="Times New Roman Cyr" w:cs="Times New Roman"/>
      <w:bCs/>
      <w:color w:val="000000"/>
      <w:sz w:val="16"/>
      <w:szCs w:val="16"/>
      <w:lang w:val="ru-RU"/>
    </w:rPr>
  </w:style>
  <w:style w:type="character" w:styleId="ListLabel156">
    <w:name w:val="ListLabel 156"/>
    <w:qFormat/>
    <w:rPr>
      <w:rFonts w:ascii="Times New Roman" w:hAnsi="Times New Roman" w:cs="Times New Roman"/>
      <w:sz w:val="16"/>
      <w:szCs w:val="16"/>
    </w:rPr>
  </w:style>
  <w:style w:type="character" w:styleId="ListLabel157">
    <w:name w:val="ListLabel 157"/>
    <w:qFormat/>
    <w:rPr>
      <w:rFonts w:ascii="Times New Roman" w:hAnsi="Times New Roman" w:cs="Times New Roman"/>
      <w:sz w:val="16"/>
      <w:szCs w:val="16"/>
    </w:rPr>
  </w:style>
  <w:style w:type="character" w:styleId="ListLabel158">
    <w:name w:val="ListLabel 158"/>
    <w:qFormat/>
    <w:rPr>
      <w:rFonts w:ascii="Times New Roman" w:hAnsi="Times New Roman" w:cs="Times New Roman"/>
      <w:color w:val="000000"/>
      <w:sz w:val="16"/>
      <w:szCs w:val="16"/>
    </w:rPr>
  </w:style>
  <w:style w:type="character" w:styleId="ListLabel159">
    <w:name w:val="ListLabel 159"/>
    <w:qFormat/>
    <w:rPr>
      <w:rFonts w:ascii="Times New Roman" w:hAnsi="Times New Roman" w:cs="Times New Roman"/>
      <w:b w:val="false"/>
      <w:i w:val="false"/>
      <w:caps w:val="false"/>
      <w:smallCaps w:val="false"/>
      <w:color w:val="333333"/>
      <w:spacing w:val="0"/>
      <w:sz w:val="17"/>
      <w:szCs w:val="16"/>
      <w:u w:val="single"/>
    </w:rPr>
  </w:style>
  <w:style w:type="character" w:styleId="ListLabel160">
    <w:name w:val="ListLabel 160"/>
    <w:qFormat/>
    <w:rPr>
      <w:rFonts w:ascii="Times New Roman" w:hAnsi="Times New Roman"/>
      <w:b/>
      <w:color w:val="auto"/>
      <w:sz w:val="16"/>
    </w:rPr>
  </w:style>
  <w:style w:type="character" w:styleId="ListLabel161">
    <w:name w:val="ListLabel 161"/>
    <w:qFormat/>
    <w:rPr>
      <w:rFonts w:cs="Symbol"/>
      <w:sz w:val="16"/>
    </w:rPr>
  </w:style>
  <w:style w:type="character" w:styleId="ListLabel162">
    <w:name w:val="ListLabel 162"/>
    <w:qFormat/>
    <w:rPr>
      <w:rFonts w:ascii="Times New Roman" w:hAnsi="Times New Roman"/>
      <w:color w:val="auto"/>
      <w:sz w:val="16"/>
      <w:szCs w:val="16"/>
    </w:rPr>
  </w:style>
  <w:style w:type="character" w:styleId="ListLabel163">
    <w:name w:val="ListLabel 163"/>
    <w:qFormat/>
    <w:rPr>
      <w:rFonts w:ascii="Times New Roman" w:hAnsi="Times New Roman" w:cs="Times New Roman"/>
      <w:sz w:val="16"/>
    </w:rPr>
  </w:style>
  <w:style w:type="character" w:styleId="ListLabel164">
    <w:name w:val="ListLabel 164"/>
    <w:qFormat/>
    <w:rPr>
      <w:rFonts w:ascii="Times New Roman" w:hAnsi="Times New Roman"/>
      <w:sz w:val="16"/>
      <w:szCs w:val="16"/>
    </w:rPr>
  </w:style>
  <w:style w:type="character" w:styleId="ListLabel165">
    <w:name w:val="ListLabel 165"/>
    <w:qFormat/>
    <w:rPr>
      <w:rFonts w:ascii="Times New Roman" w:hAnsi="Times New Roman"/>
      <w:color w:val="0000FF"/>
      <w:sz w:val="24"/>
      <w:szCs w:val="24"/>
      <w:u w:val="single"/>
      <w:lang w:val="en-US"/>
    </w:rPr>
  </w:style>
  <w:style w:type="character" w:styleId="ListLabel166">
    <w:name w:val="ListLabel 166"/>
    <w:qFormat/>
    <w:rPr>
      <w:rFonts w:ascii="Times New Roman" w:hAnsi="Times New Roman"/>
      <w:color w:val="0000FF"/>
      <w:sz w:val="24"/>
      <w:szCs w:val="24"/>
      <w:u w:val="single"/>
    </w:rPr>
  </w:style>
  <w:style w:type="character" w:styleId="ListLabel167">
    <w:name w:val="ListLabel 167"/>
    <w:qFormat/>
    <w:rPr>
      <w:rFonts w:ascii="Times New Roman" w:hAnsi="Times New Roman" w:eastAsia="Calibri"/>
      <w:sz w:val="24"/>
      <w:szCs w:val="24"/>
      <w:u w:val="single"/>
      <w:lang w:val="en-US" w:eastAsia="en-US"/>
    </w:rPr>
  </w:style>
  <w:style w:type="character" w:styleId="ListLabel168">
    <w:name w:val="ListLabel 168"/>
    <w:qFormat/>
    <w:rPr>
      <w:rFonts w:ascii="Times New Roman" w:hAnsi="Times New Roman" w:eastAsia="Calibri"/>
      <w:sz w:val="24"/>
      <w:szCs w:val="24"/>
      <w:u w:val="single"/>
      <w:lang w:eastAsia="en-US"/>
    </w:rPr>
  </w:style>
  <w:style w:type="character" w:styleId="ListLabel169">
    <w:name w:val="ListLabel 169"/>
    <w:qFormat/>
    <w:rPr>
      <w:rFonts w:eastAsia="Times New Roman Cyr" w:cs="Times New Roman"/>
      <w:bCs/>
      <w:sz w:val="16"/>
      <w:szCs w:val="16"/>
      <w:lang w:val="ru-RU"/>
    </w:rPr>
  </w:style>
  <w:style w:type="character" w:styleId="ListLabel170">
    <w:name w:val="ListLabel 170"/>
    <w:qFormat/>
    <w:rPr>
      <w:rFonts w:eastAsia="Times New Roman Cyr" w:cs="Times New Roman"/>
      <w:bCs/>
      <w:color w:val="000000"/>
      <w:sz w:val="16"/>
      <w:szCs w:val="16"/>
      <w:lang w:val="ru-RU"/>
    </w:rPr>
  </w:style>
  <w:style w:type="character" w:styleId="ListLabel171">
    <w:name w:val="ListLabel 171"/>
    <w:qFormat/>
    <w:rPr>
      <w:rFonts w:ascii="Times New Roman" w:hAnsi="Times New Roman" w:cs="Times New Roman"/>
      <w:sz w:val="16"/>
      <w:szCs w:val="16"/>
    </w:rPr>
  </w:style>
  <w:style w:type="character" w:styleId="ListLabel172">
    <w:name w:val="ListLabel 172"/>
    <w:qFormat/>
    <w:rPr>
      <w:rFonts w:ascii="Times New Roman" w:hAnsi="Times New Roman" w:cs="Times New Roman"/>
      <w:sz w:val="16"/>
      <w:szCs w:val="16"/>
    </w:rPr>
  </w:style>
  <w:style w:type="character" w:styleId="ListLabel173">
    <w:name w:val="ListLabel 173"/>
    <w:qFormat/>
    <w:rPr>
      <w:rFonts w:ascii="Times New Roman" w:hAnsi="Times New Roman" w:cs="Times New Roman"/>
      <w:color w:val="000000"/>
      <w:sz w:val="16"/>
      <w:szCs w:val="16"/>
    </w:rPr>
  </w:style>
  <w:style w:type="character" w:styleId="ListLabel174">
    <w:name w:val="ListLabel 174"/>
    <w:qFormat/>
    <w:rPr>
      <w:rFonts w:ascii="Times New Roman" w:hAnsi="Times New Roman" w:cs="Times New Roman"/>
      <w:b w:val="false"/>
      <w:i w:val="false"/>
      <w:caps w:val="false"/>
      <w:smallCaps w:val="false"/>
      <w:color w:val="333333"/>
      <w:spacing w:val="0"/>
      <w:sz w:val="17"/>
      <w:szCs w:val="16"/>
      <w:u w:val="single"/>
    </w:rPr>
  </w:style>
  <w:style w:type="character" w:styleId="ListLabel175">
    <w:name w:val="ListLabel 175"/>
    <w:qFormat/>
    <w:rPr>
      <w:rFonts w:ascii="Times New Roman" w:hAnsi="Times New Roman"/>
      <w:b/>
      <w:color w:val="auto"/>
      <w:sz w:val="16"/>
    </w:rPr>
  </w:style>
  <w:style w:type="character" w:styleId="ListLabel176">
    <w:name w:val="ListLabel 176"/>
    <w:qFormat/>
    <w:rPr>
      <w:rFonts w:cs="Symbol"/>
      <w:sz w:val="16"/>
    </w:rPr>
  </w:style>
  <w:style w:type="character" w:styleId="ListLabel177">
    <w:name w:val="ListLabel 177"/>
    <w:qFormat/>
    <w:rPr>
      <w:rFonts w:ascii="Times New Roman" w:hAnsi="Times New Roman"/>
      <w:color w:val="auto"/>
      <w:sz w:val="16"/>
      <w:szCs w:val="16"/>
    </w:rPr>
  </w:style>
  <w:style w:type="character" w:styleId="ListLabel178">
    <w:name w:val="ListLabel 178"/>
    <w:qFormat/>
    <w:rPr>
      <w:rFonts w:ascii="Times New Roman" w:hAnsi="Times New Roman" w:cs="Times New Roman"/>
      <w:sz w:val="16"/>
    </w:rPr>
  </w:style>
  <w:style w:type="character" w:styleId="ListLabel179">
    <w:name w:val="ListLabel 179"/>
    <w:qFormat/>
    <w:rPr>
      <w:rFonts w:ascii="Times New Roman" w:hAnsi="Times New Roman"/>
      <w:sz w:val="16"/>
      <w:szCs w:val="16"/>
    </w:rPr>
  </w:style>
  <w:style w:type="character" w:styleId="ListLabel180">
    <w:name w:val="ListLabel 180"/>
    <w:qFormat/>
    <w:rPr>
      <w:rFonts w:ascii="Times New Roman" w:hAnsi="Times New Roman"/>
      <w:color w:val="0000FF"/>
      <w:sz w:val="24"/>
      <w:szCs w:val="24"/>
      <w:u w:val="single"/>
      <w:lang w:val="en-US"/>
    </w:rPr>
  </w:style>
  <w:style w:type="character" w:styleId="ListLabel181">
    <w:name w:val="ListLabel 181"/>
    <w:qFormat/>
    <w:rPr>
      <w:rFonts w:ascii="Times New Roman" w:hAnsi="Times New Roman"/>
      <w:color w:val="0000FF"/>
      <w:sz w:val="24"/>
      <w:szCs w:val="24"/>
      <w:u w:val="single"/>
    </w:rPr>
  </w:style>
  <w:style w:type="character" w:styleId="ListLabel182">
    <w:name w:val="ListLabel 182"/>
    <w:qFormat/>
    <w:rPr>
      <w:rFonts w:ascii="Times New Roman" w:hAnsi="Times New Roman" w:eastAsia="Calibri"/>
      <w:sz w:val="24"/>
      <w:szCs w:val="24"/>
      <w:u w:val="single"/>
      <w:lang w:val="en-US" w:eastAsia="en-US"/>
    </w:rPr>
  </w:style>
  <w:style w:type="character" w:styleId="ListLabel183">
    <w:name w:val="ListLabel 183"/>
    <w:qFormat/>
    <w:rPr>
      <w:rFonts w:ascii="Times New Roman" w:hAnsi="Times New Roman" w:eastAsia="Calibri"/>
      <w:sz w:val="24"/>
      <w:szCs w:val="24"/>
      <w:u w:val="single"/>
      <w:lang w:eastAsia="en-US"/>
    </w:rPr>
  </w:style>
  <w:style w:type="character" w:styleId="ListLabel184">
    <w:name w:val="ListLabel 184"/>
    <w:qFormat/>
    <w:rPr>
      <w:rFonts w:eastAsia="Times New Roman Cyr" w:cs="Times New Roman"/>
      <w:bCs/>
      <w:sz w:val="16"/>
      <w:szCs w:val="16"/>
      <w:lang w:val="ru-RU"/>
    </w:rPr>
  </w:style>
  <w:style w:type="character" w:styleId="ListLabel185">
    <w:name w:val="ListLabel 185"/>
    <w:qFormat/>
    <w:rPr>
      <w:rFonts w:eastAsia="Times New Roman Cyr" w:cs="Times New Roman"/>
      <w:bCs/>
      <w:color w:val="000000"/>
      <w:sz w:val="16"/>
      <w:szCs w:val="16"/>
      <w:lang w:val="ru-RU"/>
    </w:rPr>
  </w:style>
  <w:style w:type="character" w:styleId="ListLabel186">
    <w:name w:val="ListLabel 186"/>
    <w:qFormat/>
    <w:rPr>
      <w:rFonts w:ascii="Times New Roman" w:hAnsi="Times New Roman" w:cs="Times New Roman"/>
      <w:sz w:val="16"/>
      <w:szCs w:val="16"/>
    </w:rPr>
  </w:style>
  <w:style w:type="character" w:styleId="ListLabel187">
    <w:name w:val="ListLabel 187"/>
    <w:qFormat/>
    <w:rPr>
      <w:rFonts w:ascii="Times New Roman" w:hAnsi="Times New Roman" w:cs="Times New Roman"/>
      <w:sz w:val="16"/>
      <w:szCs w:val="16"/>
    </w:rPr>
  </w:style>
  <w:style w:type="character" w:styleId="ListLabel188">
    <w:name w:val="ListLabel 188"/>
    <w:qFormat/>
    <w:rPr>
      <w:rFonts w:ascii="Times New Roman" w:hAnsi="Times New Roman" w:cs="Times New Roman"/>
      <w:color w:val="000000"/>
      <w:sz w:val="16"/>
      <w:szCs w:val="16"/>
    </w:rPr>
  </w:style>
  <w:style w:type="character" w:styleId="ListLabel189">
    <w:name w:val="ListLabel 189"/>
    <w:qFormat/>
    <w:rPr>
      <w:rFonts w:ascii="Times New Roman" w:hAnsi="Times New Roman" w:cs="Times New Roman"/>
      <w:b w:val="false"/>
      <w:i w:val="false"/>
      <w:caps w:val="false"/>
      <w:smallCaps w:val="false"/>
      <w:color w:val="333333"/>
      <w:spacing w:val="0"/>
      <w:sz w:val="17"/>
      <w:szCs w:val="16"/>
      <w:u w:val="single"/>
    </w:rPr>
  </w:style>
  <w:style w:type="character" w:styleId="ListLabel190">
    <w:name w:val="ListLabel 190"/>
    <w:qFormat/>
    <w:rPr>
      <w:rFonts w:ascii="Times New Roman" w:hAnsi="Times New Roman"/>
      <w:b/>
      <w:color w:val="auto"/>
      <w:sz w:val="16"/>
    </w:rPr>
  </w:style>
  <w:style w:type="character" w:styleId="ListLabel191">
    <w:name w:val="ListLabel 191"/>
    <w:qFormat/>
    <w:rPr>
      <w:rFonts w:cs="Symbol"/>
      <w:sz w:val="16"/>
    </w:rPr>
  </w:style>
  <w:style w:type="character" w:styleId="ListLabel192">
    <w:name w:val="ListLabel 192"/>
    <w:qFormat/>
    <w:rPr>
      <w:rFonts w:ascii="Times New Roman" w:hAnsi="Times New Roman"/>
      <w:color w:val="auto"/>
      <w:sz w:val="16"/>
      <w:szCs w:val="16"/>
    </w:rPr>
  </w:style>
  <w:style w:type="character" w:styleId="ListLabel193">
    <w:name w:val="ListLabel 193"/>
    <w:qFormat/>
    <w:rPr>
      <w:rFonts w:ascii="Times New Roman" w:hAnsi="Times New Roman" w:cs="Times New Roman"/>
      <w:sz w:val="16"/>
    </w:rPr>
  </w:style>
  <w:style w:type="character" w:styleId="ListLabel194">
    <w:name w:val="ListLabel 194"/>
    <w:qFormat/>
    <w:rPr>
      <w:rFonts w:ascii="Times New Roman" w:hAnsi="Times New Roman"/>
      <w:sz w:val="16"/>
      <w:szCs w:val="16"/>
    </w:rPr>
  </w:style>
  <w:style w:type="character" w:styleId="ListLabel195">
    <w:name w:val="ListLabel 195"/>
    <w:qFormat/>
    <w:rPr>
      <w:rFonts w:ascii="Times New Roman" w:hAnsi="Times New Roman"/>
      <w:color w:val="0000FF"/>
      <w:sz w:val="24"/>
      <w:szCs w:val="24"/>
      <w:u w:val="single"/>
      <w:lang w:val="en-US"/>
    </w:rPr>
  </w:style>
  <w:style w:type="character" w:styleId="ListLabel196">
    <w:name w:val="ListLabel 196"/>
    <w:qFormat/>
    <w:rPr>
      <w:rFonts w:ascii="Times New Roman" w:hAnsi="Times New Roman"/>
      <w:color w:val="0000FF"/>
      <w:sz w:val="24"/>
      <w:szCs w:val="24"/>
      <w:u w:val="single"/>
    </w:rPr>
  </w:style>
  <w:style w:type="character" w:styleId="ListLabel197">
    <w:name w:val="ListLabel 197"/>
    <w:qFormat/>
    <w:rPr>
      <w:rFonts w:ascii="Times New Roman" w:hAnsi="Times New Roman" w:eastAsia="Calibri"/>
      <w:sz w:val="24"/>
      <w:szCs w:val="24"/>
      <w:u w:val="single"/>
      <w:lang w:val="en-US" w:eastAsia="en-US"/>
    </w:rPr>
  </w:style>
  <w:style w:type="character" w:styleId="ListLabel198">
    <w:name w:val="ListLabel 198"/>
    <w:qFormat/>
    <w:rPr>
      <w:rFonts w:ascii="Times New Roman" w:hAnsi="Times New Roman" w:eastAsia="Calibri"/>
      <w:sz w:val="24"/>
      <w:szCs w:val="24"/>
      <w:u w:val="single"/>
      <w:lang w:eastAsia="en-US"/>
    </w:rPr>
  </w:style>
  <w:style w:type="character" w:styleId="ListLabel199">
    <w:name w:val="ListLabel 199"/>
    <w:qFormat/>
    <w:rPr>
      <w:rFonts w:eastAsia="Times New Roman Cyr" w:cs="Times New Roman"/>
      <w:bCs/>
      <w:sz w:val="16"/>
      <w:szCs w:val="16"/>
      <w:lang w:val="ru-RU"/>
    </w:rPr>
  </w:style>
  <w:style w:type="character" w:styleId="ListLabel200">
    <w:name w:val="ListLabel 200"/>
    <w:qFormat/>
    <w:rPr>
      <w:rFonts w:eastAsia="Times New Roman Cyr" w:cs="Times New Roman"/>
      <w:bCs/>
      <w:color w:val="000000"/>
      <w:sz w:val="16"/>
      <w:szCs w:val="16"/>
      <w:lang w:val="ru-RU"/>
    </w:rPr>
  </w:style>
  <w:style w:type="character" w:styleId="ListLabel201">
    <w:name w:val="ListLabel 201"/>
    <w:qFormat/>
    <w:rPr>
      <w:rFonts w:ascii="Times New Roman" w:hAnsi="Times New Roman" w:cs="Times New Roman"/>
      <w:sz w:val="16"/>
      <w:szCs w:val="16"/>
    </w:rPr>
  </w:style>
  <w:style w:type="character" w:styleId="ListLabel202">
    <w:name w:val="ListLabel 202"/>
    <w:qFormat/>
    <w:rPr>
      <w:rFonts w:ascii="Times New Roman" w:hAnsi="Times New Roman" w:cs="Times New Roman"/>
      <w:sz w:val="16"/>
      <w:szCs w:val="16"/>
    </w:rPr>
  </w:style>
  <w:style w:type="character" w:styleId="ListLabel203">
    <w:name w:val="ListLabel 203"/>
    <w:qFormat/>
    <w:rPr>
      <w:rFonts w:ascii="Times New Roman" w:hAnsi="Times New Roman" w:cs="Times New Roman"/>
      <w:color w:val="000000"/>
      <w:sz w:val="16"/>
      <w:szCs w:val="16"/>
    </w:rPr>
  </w:style>
  <w:style w:type="character" w:styleId="ListLabel204">
    <w:name w:val="ListLabel 204"/>
    <w:qFormat/>
    <w:rPr>
      <w:rFonts w:ascii="Times New Roman" w:hAnsi="Times New Roman" w:cs="Times New Roman"/>
      <w:b w:val="false"/>
      <w:i w:val="false"/>
      <w:caps w:val="false"/>
      <w:smallCaps w:val="false"/>
      <w:color w:val="333333"/>
      <w:spacing w:val="0"/>
      <w:sz w:val="17"/>
      <w:szCs w:val="16"/>
      <w:u w:val="single"/>
    </w:rPr>
  </w:style>
  <w:style w:type="character" w:styleId="ListLabel205">
    <w:name w:val="ListLabel 205"/>
    <w:qFormat/>
    <w:rPr>
      <w:rFonts w:ascii="Times New Roman" w:hAnsi="Times New Roman"/>
      <w:b/>
      <w:color w:val="auto"/>
      <w:sz w:val="16"/>
    </w:rPr>
  </w:style>
  <w:style w:type="character" w:styleId="ListLabel206">
    <w:name w:val="ListLabel 206"/>
    <w:qFormat/>
    <w:rPr>
      <w:rFonts w:cs="Symbol"/>
      <w:sz w:val="16"/>
    </w:rPr>
  </w:style>
  <w:style w:type="character" w:styleId="ListLabel207">
    <w:name w:val="ListLabel 207"/>
    <w:qFormat/>
    <w:rPr>
      <w:rFonts w:ascii="Times New Roman" w:hAnsi="Times New Roman"/>
      <w:color w:val="auto"/>
      <w:sz w:val="16"/>
      <w:szCs w:val="16"/>
    </w:rPr>
  </w:style>
  <w:style w:type="character" w:styleId="ListLabel208">
    <w:name w:val="ListLabel 208"/>
    <w:qFormat/>
    <w:rPr>
      <w:rFonts w:ascii="Times New Roman" w:hAnsi="Times New Roman" w:cs="Times New Roman"/>
      <w:sz w:val="16"/>
    </w:rPr>
  </w:style>
  <w:style w:type="character" w:styleId="ListLabel209">
    <w:name w:val="ListLabel 209"/>
    <w:qFormat/>
    <w:rPr>
      <w:rFonts w:ascii="Times New Roman" w:hAnsi="Times New Roman"/>
      <w:sz w:val="16"/>
      <w:szCs w:val="16"/>
    </w:rPr>
  </w:style>
  <w:style w:type="character" w:styleId="ListLabel210">
    <w:name w:val="ListLabel 210"/>
    <w:qFormat/>
    <w:rPr>
      <w:rFonts w:ascii="Times New Roman" w:hAnsi="Times New Roman"/>
      <w:color w:val="0000FF"/>
      <w:sz w:val="24"/>
      <w:szCs w:val="24"/>
      <w:u w:val="single"/>
      <w:lang w:val="en-US"/>
    </w:rPr>
  </w:style>
  <w:style w:type="character" w:styleId="ListLabel211">
    <w:name w:val="ListLabel 211"/>
    <w:qFormat/>
    <w:rPr>
      <w:rFonts w:ascii="Times New Roman" w:hAnsi="Times New Roman"/>
      <w:color w:val="0000FF"/>
      <w:sz w:val="24"/>
      <w:szCs w:val="24"/>
      <w:u w:val="single"/>
    </w:rPr>
  </w:style>
  <w:style w:type="character" w:styleId="ListLabel212">
    <w:name w:val="ListLabel 212"/>
    <w:qFormat/>
    <w:rPr>
      <w:rFonts w:ascii="Times New Roman" w:hAnsi="Times New Roman" w:eastAsia="Calibri"/>
      <w:sz w:val="24"/>
      <w:szCs w:val="24"/>
      <w:u w:val="single"/>
      <w:lang w:val="en-US" w:eastAsia="en-US"/>
    </w:rPr>
  </w:style>
  <w:style w:type="character" w:styleId="ListLabel213">
    <w:name w:val="ListLabel 213"/>
    <w:qFormat/>
    <w:rPr>
      <w:rFonts w:ascii="Times New Roman" w:hAnsi="Times New Roman" w:eastAsia="Calibri"/>
      <w:sz w:val="24"/>
      <w:szCs w:val="24"/>
      <w:u w:val="single"/>
      <w:lang w:eastAsia="en-US"/>
    </w:rPr>
  </w:style>
  <w:style w:type="character" w:styleId="ListLabel214">
    <w:name w:val="ListLabel 214"/>
    <w:qFormat/>
    <w:rPr>
      <w:rFonts w:eastAsia="Times New Roman Cyr" w:cs="Times New Roman"/>
      <w:bCs/>
      <w:sz w:val="16"/>
      <w:szCs w:val="16"/>
      <w:lang w:val="ru-RU"/>
    </w:rPr>
  </w:style>
  <w:style w:type="character" w:styleId="ListLabel215">
    <w:name w:val="ListLabel 215"/>
    <w:qFormat/>
    <w:rPr>
      <w:rFonts w:eastAsia="Times New Roman Cyr" w:cs="Times New Roman"/>
      <w:bCs/>
      <w:color w:val="000000"/>
      <w:sz w:val="16"/>
      <w:szCs w:val="16"/>
      <w:lang w:val="ru-RU"/>
    </w:rPr>
  </w:style>
  <w:style w:type="character" w:styleId="ListLabel216">
    <w:name w:val="ListLabel 216"/>
    <w:qFormat/>
    <w:rPr>
      <w:rFonts w:ascii="Times New Roman" w:hAnsi="Times New Roman" w:cs="Times New Roman"/>
      <w:sz w:val="16"/>
      <w:szCs w:val="16"/>
    </w:rPr>
  </w:style>
  <w:style w:type="character" w:styleId="ListLabel217">
    <w:name w:val="ListLabel 217"/>
    <w:qFormat/>
    <w:rPr>
      <w:rFonts w:ascii="Times New Roman" w:hAnsi="Times New Roman" w:cs="Times New Roman"/>
      <w:sz w:val="16"/>
      <w:szCs w:val="16"/>
    </w:rPr>
  </w:style>
  <w:style w:type="character" w:styleId="ListLabel218">
    <w:name w:val="ListLabel 218"/>
    <w:qFormat/>
    <w:rPr>
      <w:rFonts w:ascii="Times New Roman" w:hAnsi="Times New Roman" w:cs="Times New Roman"/>
      <w:color w:val="000000"/>
      <w:sz w:val="16"/>
      <w:szCs w:val="16"/>
    </w:rPr>
  </w:style>
  <w:style w:type="character" w:styleId="ListLabel219">
    <w:name w:val="ListLabel 219"/>
    <w:qFormat/>
    <w:rPr>
      <w:rFonts w:ascii="Times New Roman" w:hAnsi="Times New Roman" w:cs="Times New Roman"/>
      <w:b w:val="false"/>
      <w:i w:val="false"/>
      <w:caps w:val="false"/>
      <w:smallCaps w:val="false"/>
      <w:color w:val="333333"/>
      <w:spacing w:val="0"/>
      <w:sz w:val="16"/>
      <w:szCs w:val="16"/>
      <w:u w:val="single"/>
    </w:rPr>
  </w:style>
  <w:style w:type="character" w:styleId="ListLabel220">
    <w:name w:val="ListLabel 220"/>
    <w:qFormat/>
    <w:rPr>
      <w:rFonts w:ascii="Times New Roman" w:hAnsi="Times New Roman"/>
      <w:b/>
      <w:color w:val="auto"/>
      <w:sz w:val="16"/>
    </w:rPr>
  </w:style>
  <w:style w:type="character" w:styleId="ListLabel221">
    <w:name w:val="ListLabel 221"/>
    <w:qFormat/>
    <w:rPr>
      <w:rFonts w:cs="Symbol"/>
      <w:sz w:val="16"/>
    </w:rPr>
  </w:style>
  <w:style w:type="character" w:styleId="ListLabel222">
    <w:name w:val="ListLabel 222"/>
    <w:qFormat/>
    <w:rPr>
      <w:rFonts w:ascii="Times New Roman" w:hAnsi="Times New Roman"/>
      <w:color w:val="auto"/>
      <w:sz w:val="16"/>
      <w:szCs w:val="16"/>
    </w:rPr>
  </w:style>
  <w:style w:type="character" w:styleId="ListLabel223">
    <w:name w:val="ListLabel 223"/>
    <w:qFormat/>
    <w:rPr>
      <w:rFonts w:ascii="Times New Roman" w:hAnsi="Times New Roman" w:cs="Times New Roman"/>
      <w:sz w:val="16"/>
    </w:rPr>
  </w:style>
  <w:style w:type="character" w:styleId="ListLabel224">
    <w:name w:val="ListLabel 224"/>
    <w:qFormat/>
    <w:rPr>
      <w:rFonts w:ascii="Times New Roman" w:hAnsi="Times New Roman"/>
      <w:sz w:val="16"/>
      <w:szCs w:val="16"/>
    </w:rPr>
  </w:style>
  <w:style w:type="character" w:styleId="ListLabel225">
    <w:name w:val="ListLabel 225"/>
    <w:qFormat/>
    <w:rPr>
      <w:rFonts w:ascii="Times New Roman" w:hAnsi="Times New Roman"/>
      <w:color w:val="0000FF"/>
      <w:sz w:val="24"/>
      <w:szCs w:val="24"/>
      <w:u w:val="single"/>
      <w:lang w:val="en-US"/>
    </w:rPr>
  </w:style>
  <w:style w:type="character" w:styleId="ListLabel226">
    <w:name w:val="ListLabel 226"/>
    <w:qFormat/>
    <w:rPr>
      <w:rFonts w:ascii="Times New Roman" w:hAnsi="Times New Roman"/>
      <w:color w:val="0000FF"/>
      <w:sz w:val="24"/>
      <w:szCs w:val="24"/>
      <w:u w:val="single"/>
    </w:rPr>
  </w:style>
  <w:style w:type="character" w:styleId="ListLabel227">
    <w:name w:val="ListLabel 227"/>
    <w:qFormat/>
    <w:rPr>
      <w:rFonts w:ascii="Times New Roman" w:hAnsi="Times New Roman" w:eastAsia="Calibri"/>
      <w:sz w:val="24"/>
      <w:szCs w:val="24"/>
      <w:u w:val="single"/>
      <w:lang w:val="en-US" w:eastAsia="en-US"/>
    </w:rPr>
  </w:style>
  <w:style w:type="character" w:styleId="ListLabel228">
    <w:name w:val="ListLabel 228"/>
    <w:qFormat/>
    <w:rPr>
      <w:rFonts w:ascii="Times New Roman" w:hAnsi="Times New Roman" w:eastAsia="Calibri"/>
      <w:sz w:val="24"/>
      <w:szCs w:val="24"/>
      <w:u w:val="single"/>
      <w:lang w:eastAsia="en-US"/>
    </w:rPr>
  </w:style>
  <w:style w:type="character" w:styleId="ListLabel229">
    <w:name w:val="ListLabel 229"/>
    <w:qFormat/>
    <w:rPr>
      <w:rFonts w:eastAsia="Times New Roman Cyr" w:cs="Times New Roman"/>
      <w:bCs/>
      <w:sz w:val="16"/>
      <w:szCs w:val="16"/>
      <w:lang w:val="ru-RU"/>
    </w:rPr>
  </w:style>
  <w:style w:type="character" w:styleId="ListLabel230">
    <w:name w:val="ListLabel 230"/>
    <w:qFormat/>
    <w:rPr>
      <w:rFonts w:eastAsia="Times New Roman Cyr" w:cs="Times New Roman"/>
      <w:bCs/>
      <w:color w:val="000000"/>
      <w:sz w:val="16"/>
      <w:szCs w:val="16"/>
      <w:lang w:val="ru-RU"/>
    </w:rPr>
  </w:style>
  <w:style w:type="character" w:styleId="ListLabel231">
    <w:name w:val="ListLabel 231"/>
    <w:qFormat/>
    <w:rPr>
      <w:rFonts w:ascii="Times New Roman" w:hAnsi="Times New Roman" w:cs="Times New Roman"/>
      <w:sz w:val="16"/>
      <w:szCs w:val="16"/>
    </w:rPr>
  </w:style>
  <w:style w:type="character" w:styleId="ListLabel232">
    <w:name w:val="ListLabel 232"/>
    <w:qFormat/>
    <w:rPr>
      <w:rFonts w:ascii="Times New Roman" w:hAnsi="Times New Roman" w:cs="Times New Roman"/>
      <w:sz w:val="16"/>
      <w:szCs w:val="16"/>
    </w:rPr>
  </w:style>
  <w:style w:type="character" w:styleId="ListLabel233">
    <w:name w:val="ListLabel 233"/>
    <w:qFormat/>
    <w:rPr>
      <w:rFonts w:ascii="Times New Roman" w:hAnsi="Times New Roman" w:cs="Times New Roman"/>
      <w:color w:val="000000"/>
      <w:sz w:val="16"/>
      <w:szCs w:val="16"/>
    </w:rPr>
  </w:style>
  <w:style w:type="character" w:styleId="ListLabel234">
    <w:name w:val="ListLabel 234"/>
    <w:qFormat/>
    <w:rPr>
      <w:rFonts w:ascii="Times New Roman" w:hAnsi="Times New Roman" w:cs="Times New Roman"/>
      <w:b w:val="false"/>
      <w:i w:val="false"/>
      <w:caps w:val="false"/>
      <w:smallCaps w:val="false"/>
      <w:color w:val="333333"/>
      <w:spacing w:val="0"/>
      <w:sz w:val="16"/>
      <w:szCs w:val="16"/>
      <w:u w:val="single"/>
    </w:rPr>
  </w:style>
  <w:style w:type="character" w:styleId="ListLabel235">
    <w:name w:val="ListLabel 235"/>
    <w:qFormat/>
    <w:rPr>
      <w:rFonts w:ascii="Times New Roman" w:hAnsi="Times New Roman"/>
      <w:b/>
      <w:color w:val="auto"/>
      <w:sz w:val="16"/>
    </w:rPr>
  </w:style>
  <w:style w:type="character" w:styleId="ListLabel236">
    <w:name w:val="ListLabel 236"/>
    <w:qFormat/>
    <w:rPr>
      <w:rFonts w:cs="Symbol"/>
      <w:sz w:val="16"/>
    </w:rPr>
  </w:style>
  <w:style w:type="character" w:styleId="ListLabel237">
    <w:name w:val="ListLabel 237"/>
    <w:qFormat/>
    <w:rPr>
      <w:rFonts w:ascii="Times New Roman" w:hAnsi="Times New Roman"/>
      <w:color w:val="auto"/>
      <w:sz w:val="16"/>
      <w:szCs w:val="16"/>
    </w:rPr>
  </w:style>
  <w:style w:type="character" w:styleId="ListLabel238">
    <w:name w:val="ListLabel 238"/>
    <w:qFormat/>
    <w:rPr>
      <w:rFonts w:ascii="Times New Roman" w:hAnsi="Times New Roman" w:cs="Times New Roman"/>
      <w:sz w:val="16"/>
    </w:rPr>
  </w:style>
  <w:style w:type="character" w:styleId="ListLabel239">
    <w:name w:val="ListLabel 239"/>
    <w:qFormat/>
    <w:rPr>
      <w:rFonts w:ascii="Times New Roman" w:hAnsi="Times New Roman"/>
      <w:sz w:val="16"/>
      <w:szCs w:val="16"/>
    </w:rPr>
  </w:style>
  <w:style w:type="character" w:styleId="ListLabel240">
    <w:name w:val="ListLabel 240"/>
    <w:qFormat/>
    <w:rPr>
      <w:rFonts w:ascii="Times New Roman" w:hAnsi="Times New Roman"/>
      <w:color w:val="0000FF"/>
      <w:sz w:val="24"/>
      <w:szCs w:val="24"/>
      <w:u w:val="single"/>
      <w:lang w:val="en-US"/>
    </w:rPr>
  </w:style>
  <w:style w:type="character" w:styleId="ListLabel241">
    <w:name w:val="ListLabel 241"/>
    <w:qFormat/>
    <w:rPr>
      <w:rFonts w:ascii="Times New Roman" w:hAnsi="Times New Roman"/>
      <w:color w:val="0000FF"/>
      <w:sz w:val="24"/>
      <w:szCs w:val="24"/>
      <w:u w:val="single"/>
    </w:rPr>
  </w:style>
  <w:style w:type="character" w:styleId="ListLabel242">
    <w:name w:val="ListLabel 242"/>
    <w:qFormat/>
    <w:rPr>
      <w:rFonts w:ascii="Times New Roman" w:hAnsi="Times New Roman" w:eastAsia="Calibri"/>
      <w:sz w:val="24"/>
      <w:szCs w:val="24"/>
      <w:u w:val="single"/>
      <w:lang w:val="en-US" w:eastAsia="en-US"/>
    </w:rPr>
  </w:style>
  <w:style w:type="character" w:styleId="ListLabel243">
    <w:name w:val="ListLabel 243"/>
    <w:qFormat/>
    <w:rPr>
      <w:rFonts w:ascii="Times New Roman" w:hAnsi="Times New Roman" w:eastAsia="Calibri"/>
      <w:sz w:val="24"/>
      <w:szCs w:val="24"/>
      <w:u w:val="single"/>
      <w:lang w:eastAsia="en-US"/>
    </w:rPr>
  </w:style>
  <w:style w:type="character" w:styleId="ListLabel244">
    <w:name w:val="ListLabel 244"/>
    <w:qFormat/>
    <w:rPr>
      <w:rFonts w:eastAsia="Times New Roman Cyr" w:cs="Times New Roman"/>
      <w:bCs/>
      <w:sz w:val="16"/>
      <w:szCs w:val="16"/>
      <w:lang w:val="ru-RU"/>
    </w:rPr>
  </w:style>
  <w:style w:type="character" w:styleId="ListLabel245">
    <w:name w:val="ListLabel 245"/>
    <w:qFormat/>
    <w:rPr>
      <w:rFonts w:eastAsia="Times New Roman Cyr" w:cs="Times New Roman"/>
      <w:bCs/>
      <w:color w:val="000000"/>
      <w:sz w:val="16"/>
      <w:szCs w:val="16"/>
      <w:lang w:val="ru-RU"/>
    </w:rPr>
  </w:style>
  <w:style w:type="character" w:styleId="ListLabel246">
    <w:name w:val="ListLabel 246"/>
    <w:qFormat/>
    <w:rPr>
      <w:rFonts w:ascii="Times New Roman" w:hAnsi="Times New Roman" w:cs="Times New Roman"/>
      <w:sz w:val="16"/>
      <w:szCs w:val="16"/>
    </w:rPr>
  </w:style>
  <w:style w:type="character" w:styleId="ListLabel247">
    <w:name w:val="ListLabel 247"/>
    <w:qFormat/>
    <w:rPr>
      <w:rFonts w:ascii="Times New Roman" w:hAnsi="Times New Roman" w:cs="Times New Roman"/>
      <w:sz w:val="16"/>
      <w:szCs w:val="16"/>
    </w:rPr>
  </w:style>
  <w:style w:type="character" w:styleId="ListLabel248">
    <w:name w:val="ListLabel 248"/>
    <w:qFormat/>
    <w:rPr>
      <w:rFonts w:ascii="Times New Roman" w:hAnsi="Times New Roman" w:cs="Times New Roman"/>
      <w:color w:val="000000"/>
      <w:sz w:val="16"/>
      <w:szCs w:val="16"/>
    </w:rPr>
  </w:style>
  <w:style w:type="character" w:styleId="ListLabel249">
    <w:name w:val="ListLabel 249"/>
    <w:qFormat/>
    <w:rPr>
      <w:rFonts w:ascii="Times New Roman" w:hAnsi="Times New Roman" w:cs="Times New Roman"/>
      <w:b w:val="false"/>
      <w:i w:val="false"/>
      <w:caps w:val="false"/>
      <w:smallCaps w:val="false"/>
      <w:color w:val="333333"/>
      <w:spacing w:val="0"/>
      <w:sz w:val="16"/>
      <w:szCs w:val="16"/>
      <w:u w:val="single"/>
    </w:rPr>
  </w:style>
  <w:style w:type="paragraph" w:styleId="Style33">
    <w:name w:val="Заголовок"/>
    <w:basedOn w:val="Normal"/>
    <w:next w:val="Style34"/>
    <w:qFormat/>
    <w:pPr>
      <w:keepNext w:val="true"/>
      <w:spacing w:before="240" w:after="120"/>
    </w:pPr>
    <w:rPr>
      <w:rFonts w:ascii="Liberation Sans" w:hAnsi="Liberation Sans" w:eastAsia="Microsoft YaHei" w:cs="Arial"/>
      <w:sz w:val="28"/>
      <w:szCs w:val="28"/>
    </w:rPr>
  </w:style>
  <w:style w:type="paragraph" w:styleId="Style34">
    <w:name w:val="Body Text"/>
    <w:basedOn w:val="Normal"/>
    <w:link w:val="af2"/>
    <w:unhideWhenUsed/>
    <w:rsid w:val="003747b8"/>
    <w:pPr>
      <w:spacing w:before="0" w:after="120"/>
    </w:pPr>
    <w:rPr/>
  </w:style>
  <w:style w:type="paragraph" w:styleId="Style35">
    <w:name w:val="List"/>
    <w:basedOn w:val="Style34"/>
    <w:pPr/>
    <w:rPr>
      <w:rFonts w:cs="Arial"/>
    </w:rPr>
  </w:style>
  <w:style w:type="paragraph" w:styleId="Style36">
    <w:name w:val="Caption"/>
    <w:basedOn w:val="Normal"/>
    <w:qFormat/>
    <w:pPr>
      <w:suppressLineNumbers/>
      <w:spacing w:before="120" w:after="120"/>
    </w:pPr>
    <w:rPr>
      <w:rFonts w:cs="Arial"/>
      <w:i/>
      <w:iCs/>
      <w:sz w:val="24"/>
      <w:szCs w:val="24"/>
    </w:rPr>
  </w:style>
  <w:style w:type="paragraph" w:styleId="Style37">
    <w:name w:val="Указатель"/>
    <w:basedOn w:val="Normal"/>
    <w:qFormat/>
    <w:pPr>
      <w:suppressLineNumbers/>
    </w:pPr>
    <w:rPr>
      <w:rFonts w:cs="Arial"/>
    </w:rPr>
  </w:style>
  <w:style w:type="paragraph" w:styleId="Style38">
    <w:name w:val="Body Text Indent"/>
    <w:basedOn w:val="Normal"/>
    <w:link w:val="a7"/>
    <w:rsid w:val="00920140"/>
    <w:pPr>
      <w:spacing w:lineRule="auto" w:line="240" w:before="0" w:after="0"/>
      <w:ind w:firstLine="709"/>
      <w:jc w:val="both"/>
    </w:pPr>
    <w:rPr>
      <w:rFonts w:ascii="Times New Roman" w:hAnsi="Times New Roman" w:eastAsia="Times New Roman" w:cs="Times New Roman"/>
      <w:sz w:val="24"/>
      <w:szCs w:val="24"/>
    </w:rPr>
  </w:style>
  <w:style w:type="paragraph" w:styleId="NoSpacing">
    <w:name w:val="No Spacing"/>
    <w:uiPriority w:val="1"/>
    <w:qFormat/>
    <w:rsid w:val="00920140"/>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39" w:customStyle="1">
    <w:name w:val="Таблицы (моноширинный)"/>
    <w:basedOn w:val="Normal"/>
    <w:next w:val="Normal"/>
    <w:qFormat/>
    <w:rsid w:val="00920140"/>
    <w:pPr>
      <w:spacing w:lineRule="auto" w:line="240" w:before="0" w:after="0"/>
      <w:jc w:val="both"/>
    </w:pPr>
    <w:rPr>
      <w:rFonts w:ascii="Courier New" w:hAnsi="Courier New" w:eastAsia="Times New Roman" w:cs="Courier New"/>
      <w:sz w:val="20"/>
      <w:szCs w:val="20"/>
    </w:rPr>
  </w:style>
  <w:style w:type="paragraph" w:styleId="ConsPlusNormal" w:customStyle="1">
    <w:name w:val="ConsPlusNormal"/>
    <w:qFormat/>
    <w:rsid w:val="00c344c5"/>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PlainText">
    <w:name w:val="Plain Text"/>
    <w:basedOn w:val="Normal"/>
    <w:link w:val="ac"/>
    <w:qFormat/>
    <w:rsid w:val="008a0c1e"/>
    <w:pPr>
      <w:spacing w:lineRule="auto" w:line="240" w:before="0" w:after="0"/>
    </w:pPr>
    <w:rPr>
      <w:rFonts w:ascii="Courier New" w:hAnsi="Courier New" w:eastAsia="Times New Roman" w:cs="Times New Roman"/>
      <w:sz w:val="20"/>
      <w:szCs w:val="20"/>
    </w:rPr>
  </w:style>
  <w:style w:type="paragraph" w:styleId="S15" w:customStyle="1">
    <w:name w:val="s_15"/>
    <w:basedOn w:val="Normal"/>
    <w:qFormat/>
    <w:rsid w:val="005e67b9"/>
    <w:pPr>
      <w:spacing w:lineRule="auto" w:line="240" w:beforeAutospacing="1" w:afterAutospacing="1"/>
    </w:pPr>
    <w:rPr>
      <w:rFonts w:ascii="Times New Roman" w:hAnsi="Times New Roman" w:eastAsia="Times New Roman" w:cs="Times New Roman"/>
      <w:sz w:val="24"/>
      <w:szCs w:val="24"/>
    </w:rPr>
  </w:style>
  <w:style w:type="paragraph" w:styleId="S1" w:customStyle="1">
    <w:name w:val="s_1"/>
    <w:basedOn w:val="Normal"/>
    <w:qFormat/>
    <w:rsid w:val="005e67b9"/>
    <w:pPr>
      <w:spacing w:lineRule="auto" w:line="240" w:beforeAutospacing="1" w:afterAutospacing="1"/>
    </w:pPr>
    <w:rPr>
      <w:rFonts w:ascii="Times New Roman" w:hAnsi="Times New Roman" w:eastAsia="Times New Roman" w:cs="Times New Roman"/>
      <w:sz w:val="24"/>
      <w:szCs w:val="24"/>
    </w:rPr>
  </w:style>
  <w:style w:type="paragraph" w:styleId="Default" w:customStyle="1">
    <w:name w:val="Default"/>
    <w:qFormat/>
    <w:rsid w:val="005e67b9"/>
    <w:pPr>
      <w:widowControl/>
      <w:bidi w:val="0"/>
      <w:spacing w:lineRule="auto" w:line="240" w:before="0" w:after="0"/>
      <w:jc w:val="left"/>
    </w:pPr>
    <w:rPr>
      <w:rFonts w:ascii="Times New Roman" w:hAnsi="Times New Roman" w:eastAsia="Calibri" w:cs="Times New Roman"/>
      <w:color w:val="000000"/>
      <w:kern w:val="0"/>
      <w:sz w:val="24"/>
      <w:szCs w:val="24"/>
      <w:lang w:val="ru-RU" w:eastAsia="ru-RU" w:bidi="ar-SA"/>
    </w:rPr>
  </w:style>
  <w:style w:type="paragraph" w:styleId="Style40">
    <w:name w:val="Title"/>
    <w:basedOn w:val="Normal"/>
    <w:link w:val="af0"/>
    <w:qFormat/>
    <w:rsid w:val="00c83332"/>
    <w:pPr>
      <w:spacing w:lineRule="auto" w:line="240" w:before="0" w:after="0"/>
      <w:jc w:val="center"/>
    </w:pPr>
    <w:rPr>
      <w:rFonts w:ascii="Times New Roman" w:hAnsi="Times New Roman" w:eastAsia="Times New Roman" w:cs="Times New Roman"/>
      <w:sz w:val="32"/>
      <w:szCs w:val="24"/>
    </w:rPr>
  </w:style>
  <w:style w:type="paragraph" w:styleId="NormalWeb">
    <w:name w:val="Normal (Web)"/>
    <w:basedOn w:val="Normal"/>
    <w:uiPriority w:val="99"/>
    <w:unhideWhenUsed/>
    <w:qFormat/>
    <w:rsid w:val="00437ca9"/>
    <w:pPr>
      <w:spacing w:lineRule="auto" w:line="240" w:beforeAutospacing="1" w:afterAutospacing="1"/>
    </w:pPr>
    <w:rPr>
      <w:rFonts w:ascii="Times New Roman" w:hAnsi="Times New Roman" w:eastAsia="Times New Roman" w:cs="Times New Roman"/>
      <w:sz w:val="24"/>
      <w:szCs w:val="24"/>
    </w:rPr>
  </w:style>
  <w:style w:type="paragraph" w:styleId="Listparagraph" w:customStyle="1">
    <w:name w:val="listparagraph"/>
    <w:basedOn w:val="Normal"/>
    <w:qFormat/>
    <w:rsid w:val="00437ca9"/>
    <w:pPr>
      <w:spacing w:lineRule="auto" w:line="240" w:beforeAutospacing="1" w:afterAutospacing="1"/>
    </w:pPr>
    <w:rPr>
      <w:rFonts w:ascii="Times New Roman" w:hAnsi="Times New Roman" w:eastAsia="Times New Roman" w:cs="Times New Roman"/>
      <w:sz w:val="24"/>
      <w:szCs w:val="24"/>
    </w:rPr>
  </w:style>
  <w:style w:type="paragraph" w:styleId="Western" w:customStyle="1">
    <w:name w:val="красная-строка-western"/>
    <w:basedOn w:val="Normal"/>
    <w:qFormat/>
    <w:rsid w:val="00437ca9"/>
    <w:pPr>
      <w:spacing w:lineRule="auto" w:line="240" w:beforeAutospacing="1" w:afterAutospacing="1"/>
      <w:jc w:val="both"/>
    </w:pPr>
    <w:rPr>
      <w:rFonts w:ascii="Times New Roman" w:hAnsi="Times New Roman" w:eastAsia="Times New Roman" w:cs="Times New Roman"/>
      <w:color w:val="000000"/>
      <w:sz w:val="24"/>
      <w:szCs w:val="24"/>
    </w:rPr>
  </w:style>
  <w:style w:type="paragraph" w:styleId="ListParagraph1">
    <w:name w:val="List Paragraph"/>
    <w:basedOn w:val="Normal"/>
    <w:uiPriority w:val="34"/>
    <w:qFormat/>
    <w:rsid w:val="00437ca9"/>
    <w:pPr>
      <w:spacing w:lineRule="auto" w:line="240" w:before="0" w:after="0"/>
      <w:contextualSpacing/>
      <w:jc w:val="both"/>
    </w:pPr>
    <w:rPr>
      <w:rFonts w:ascii="Times New Roman" w:hAnsi="Times New Roman" w:eastAsia="Calibri" w:cs="Times New Roman"/>
      <w:sz w:val="28"/>
      <w:lang w:eastAsia="en-US"/>
    </w:rPr>
  </w:style>
  <w:style w:type="paragraph" w:styleId="TOCHeading">
    <w:name w:val="TOC Heading"/>
    <w:basedOn w:val="1"/>
    <w:next w:val="Normal"/>
    <w:uiPriority w:val="39"/>
    <w:qFormat/>
    <w:rsid w:val="00437ca9"/>
    <w:pPr>
      <w:keepNext w:val="true"/>
      <w:keepLines/>
      <w:spacing w:lineRule="auto" w:line="259" w:before="240" w:after="0"/>
      <w:jc w:val="left"/>
    </w:pPr>
    <w:rPr>
      <w:rFonts w:ascii="Calibri Light" w:hAnsi="Calibri Light"/>
      <w:b w:val="false"/>
      <w:bCs w:val="false"/>
      <w:color w:val="2E74B5"/>
      <w:sz w:val="32"/>
      <w:szCs w:val="32"/>
    </w:rPr>
  </w:style>
  <w:style w:type="paragraph" w:styleId="12">
    <w:name w:val="TOC 1"/>
    <w:basedOn w:val="Normal"/>
    <w:next w:val="Normal"/>
    <w:autoRedefine/>
    <w:uiPriority w:val="39"/>
    <w:unhideWhenUsed/>
    <w:rsid w:val="00437ca9"/>
    <w:pPr>
      <w:spacing w:lineRule="auto" w:line="240" w:before="360" w:after="360"/>
    </w:pPr>
    <w:rPr>
      <w:rFonts w:ascii="Calibri" w:hAnsi="Calibri" w:eastAsia="Calibri" w:cs="Times New Roman"/>
      <w:b/>
      <w:bCs/>
      <w:caps/>
      <w:u w:val="single"/>
      <w:lang w:eastAsia="en-US"/>
    </w:rPr>
  </w:style>
  <w:style w:type="paragraph" w:styleId="Style41">
    <w:name w:val="Footnote Text"/>
    <w:basedOn w:val="Normal"/>
    <w:link w:val="af9"/>
    <w:uiPriority w:val="99"/>
    <w:semiHidden/>
    <w:unhideWhenUsed/>
    <w:rsid w:val="00437ca9"/>
    <w:pPr>
      <w:spacing w:lineRule="auto" w:line="240" w:before="0" w:after="0"/>
      <w:ind w:firstLine="709"/>
      <w:jc w:val="both"/>
    </w:pPr>
    <w:rPr>
      <w:rFonts w:ascii="Times New Roman" w:hAnsi="Times New Roman" w:eastAsia="Calibri" w:cs="Times New Roman"/>
      <w:sz w:val="20"/>
      <w:szCs w:val="20"/>
    </w:rPr>
  </w:style>
  <w:style w:type="paragraph" w:styleId="Style42">
    <w:name w:val="Header"/>
    <w:basedOn w:val="Normal"/>
    <w:link w:val="afc"/>
    <w:uiPriority w:val="99"/>
    <w:unhideWhenUsed/>
    <w:rsid w:val="00437ca9"/>
    <w:pPr>
      <w:tabs>
        <w:tab w:val="center" w:pos="4677" w:leader="none"/>
        <w:tab w:val="right" w:pos="9355" w:leader="none"/>
      </w:tabs>
      <w:spacing w:lineRule="auto" w:line="240" w:before="0" w:after="0"/>
      <w:ind w:firstLine="709"/>
      <w:jc w:val="both"/>
    </w:pPr>
    <w:rPr>
      <w:rFonts w:ascii="Times New Roman" w:hAnsi="Times New Roman" w:eastAsia="Calibri" w:cs="Times New Roman"/>
      <w:sz w:val="28"/>
      <w:szCs w:val="20"/>
    </w:rPr>
  </w:style>
  <w:style w:type="paragraph" w:styleId="Style43">
    <w:name w:val="Footer"/>
    <w:basedOn w:val="Normal"/>
    <w:link w:val="afe"/>
    <w:uiPriority w:val="99"/>
    <w:unhideWhenUsed/>
    <w:rsid w:val="00437ca9"/>
    <w:pPr>
      <w:tabs>
        <w:tab w:val="center" w:pos="4677" w:leader="none"/>
        <w:tab w:val="right" w:pos="9355" w:leader="none"/>
      </w:tabs>
      <w:spacing w:lineRule="auto" w:line="240" w:before="0" w:after="0"/>
      <w:ind w:firstLine="709"/>
      <w:jc w:val="both"/>
    </w:pPr>
    <w:rPr>
      <w:rFonts w:ascii="Times New Roman" w:hAnsi="Times New Roman" w:eastAsia="Calibri" w:cs="Times New Roman"/>
      <w:sz w:val="28"/>
      <w:szCs w:val="20"/>
    </w:rPr>
  </w:style>
  <w:style w:type="paragraph" w:styleId="Standard" w:customStyle="1">
    <w:name w:val="Standard"/>
    <w:qFormat/>
    <w:rsid w:val="00437ca9"/>
    <w:pPr>
      <w:widowControl w:val="false"/>
      <w:suppressAutoHyphens w:val="true"/>
      <w:bidi w:val="0"/>
      <w:spacing w:lineRule="auto" w:line="240"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2">
    <w:name w:val="TOC 2"/>
    <w:basedOn w:val="Normal"/>
    <w:next w:val="Normal"/>
    <w:autoRedefine/>
    <w:uiPriority w:val="39"/>
    <w:unhideWhenUsed/>
    <w:rsid w:val="00437ca9"/>
    <w:pPr>
      <w:spacing w:lineRule="auto" w:line="240" w:before="0" w:after="0"/>
    </w:pPr>
    <w:rPr>
      <w:rFonts w:ascii="Calibri" w:hAnsi="Calibri" w:eastAsia="Calibri" w:cs="Times New Roman"/>
      <w:b/>
      <w:bCs/>
      <w:smallCaps/>
      <w:lang w:eastAsia="en-US"/>
    </w:rPr>
  </w:style>
  <w:style w:type="paragraph" w:styleId="3">
    <w:name w:val="TOC 3"/>
    <w:basedOn w:val="Normal"/>
    <w:next w:val="Normal"/>
    <w:autoRedefine/>
    <w:uiPriority w:val="39"/>
    <w:unhideWhenUsed/>
    <w:rsid w:val="00437ca9"/>
    <w:pPr>
      <w:spacing w:lineRule="auto" w:line="240" w:before="0" w:after="0"/>
    </w:pPr>
    <w:rPr>
      <w:rFonts w:ascii="Calibri" w:hAnsi="Calibri" w:eastAsia="Calibri" w:cs="Times New Roman"/>
      <w:smallCaps/>
      <w:lang w:eastAsia="en-US"/>
    </w:rPr>
  </w:style>
  <w:style w:type="paragraph" w:styleId="4">
    <w:name w:val="TOC 4"/>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5">
    <w:name w:val="TOC 5"/>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6">
    <w:name w:val="TOC 6"/>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7">
    <w:name w:val="TOC 7"/>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8">
    <w:name w:val="TOC 8"/>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9">
    <w:name w:val="TOC 9"/>
    <w:basedOn w:val="Normal"/>
    <w:next w:val="Normal"/>
    <w:autoRedefine/>
    <w:uiPriority w:val="39"/>
    <w:unhideWhenUsed/>
    <w:rsid w:val="00437ca9"/>
    <w:pPr>
      <w:spacing w:lineRule="auto" w:line="240" w:before="0" w:after="0"/>
    </w:pPr>
    <w:rPr>
      <w:rFonts w:ascii="Calibri" w:hAnsi="Calibri" w:eastAsia="Calibri" w:cs="Times New Roman"/>
      <w:lang w:eastAsia="en-US"/>
    </w:rPr>
  </w:style>
  <w:style w:type="paragraph" w:styleId="Western1" w:customStyle="1">
    <w:name w:val="western"/>
    <w:basedOn w:val="Normal"/>
    <w:qFormat/>
    <w:rsid w:val="00437ca9"/>
    <w:pPr>
      <w:spacing w:lineRule="auto" w:line="240" w:beforeAutospacing="1" w:afterAutospacing="1"/>
    </w:pPr>
    <w:rPr>
      <w:rFonts w:ascii="Times New Roman" w:hAnsi="Times New Roman" w:eastAsia="Times New Roman" w:cs="Times New Roman"/>
      <w:sz w:val="24"/>
      <w:szCs w:val="24"/>
    </w:rPr>
  </w:style>
  <w:style w:type="paragraph" w:styleId="ListBullet">
    <w:name w:val="List Bullet"/>
    <w:basedOn w:val="Normal"/>
    <w:uiPriority w:val="99"/>
    <w:unhideWhenUsed/>
    <w:qFormat/>
    <w:rsid w:val="00437ca9"/>
    <w:pPr>
      <w:spacing w:lineRule="auto" w:line="240" w:before="0" w:after="0"/>
      <w:contextualSpacing/>
      <w:jc w:val="both"/>
    </w:pPr>
    <w:rPr>
      <w:rFonts w:ascii="Times New Roman" w:hAnsi="Times New Roman" w:eastAsia="Calibri" w:cs="Times New Roman"/>
      <w:sz w:val="28"/>
      <w:lang w:eastAsia="en-US"/>
    </w:rPr>
  </w:style>
  <w:style w:type="paragraph" w:styleId="ConsPlusNonformat" w:customStyle="1">
    <w:name w:val="ConsPlusNonformat"/>
    <w:uiPriority w:val="99"/>
    <w:qFormat/>
    <w:rsid w:val="00437ca9"/>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aff2"/>
    <w:uiPriority w:val="99"/>
    <w:semiHidden/>
    <w:unhideWhenUsed/>
    <w:qFormat/>
    <w:rsid w:val="00437ca9"/>
    <w:pPr>
      <w:spacing w:lineRule="auto" w:line="240" w:before="0" w:after="0"/>
      <w:ind w:firstLine="709"/>
      <w:jc w:val="both"/>
    </w:pPr>
    <w:rPr>
      <w:rFonts w:ascii="Tahoma" w:hAnsi="Tahoma" w:eastAsia="Calibri" w:cs="Times New Roman"/>
      <w:sz w:val="16"/>
      <w:szCs w:val="16"/>
    </w:rPr>
  </w:style>
  <w:style w:type="paragraph" w:styleId="Annotationtext">
    <w:name w:val="annotation text"/>
    <w:basedOn w:val="Normal"/>
    <w:link w:val="aff5"/>
    <w:uiPriority w:val="99"/>
    <w:semiHidden/>
    <w:unhideWhenUsed/>
    <w:qFormat/>
    <w:rsid w:val="00437ca9"/>
    <w:pPr>
      <w:spacing w:lineRule="auto" w:line="240" w:before="0" w:after="0"/>
      <w:ind w:firstLine="709"/>
      <w:jc w:val="both"/>
    </w:pPr>
    <w:rPr>
      <w:rFonts w:ascii="Times New Roman" w:hAnsi="Times New Roman" w:eastAsia="Calibri" w:cs="Times New Roman"/>
      <w:sz w:val="20"/>
      <w:szCs w:val="20"/>
      <w:lang w:eastAsia="en-US"/>
    </w:rPr>
  </w:style>
  <w:style w:type="paragraph" w:styleId="Annotationsubject">
    <w:name w:val="annotation subject"/>
    <w:basedOn w:val="Annotationtext"/>
    <w:next w:val="Annotationtext"/>
    <w:link w:val="aff7"/>
    <w:uiPriority w:val="99"/>
    <w:semiHidden/>
    <w:unhideWhenUsed/>
    <w:qFormat/>
    <w:rsid w:val="00437ca9"/>
    <w:pPr/>
    <w:rPr>
      <w:b/>
      <w:bCs/>
    </w:rPr>
  </w:style>
  <w:style w:type="paragraph" w:styleId="ListNumber">
    <w:name w:val="List Number"/>
    <w:basedOn w:val="Normal"/>
    <w:qFormat/>
    <w:rsid w:val="00437ca9"/>
    <w:pPr>
      <w:spacing w:before="0" w:after="200"/>
      <w:contextualSpacing/>
    </w:pPr>
    <w:rPr>
      <w:rFonts w:ascii="Calibri" w:hAnsi="Calibri" w:eastAsia="Calibri" w:cs="Times New Roman"/>
      <w:lang w:eastAsia="en-US"/>
    </w:rPr>
  </w:style>
  <w:style w:type="paragraph" w:styleId="ConsPlusTitle" w:customStyle="1">
    <w:name w:val="ConsPlusTitle"/>
    <w:uiPriority w:val="99"/>
    <w:qFormat/>
    <w:rsid w:val="00194de0"/>
    <w:pPr>
      <w:widowControl w:val="fals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Style44">
    <w:name w:val="Содержимое таблицы"/>
    <w:basedOn w:val="Normal"/>
    <w:qFormat/>
    <w:pPr>
      <w:suppressLineNumbers/>
    </w:pPr>
    <w:rPr/>
  </w:style>
  <w:style w:type="paragraph" w:styleId="Style45">
    <w:name w:val="Заголовок таблицы"/>
    <w:basedOn w:val="Style44"/>
    <w:qFormat/>
    <w:pPr>
      <w:suppressLineNumbers/>
      <w:jc w:val="center"/>
    </w:pPr>
    <w:rPr>
      <w:b/>
      <w:bCs/>
    </w:rPr>
  </w:style>
  <w:style w:type="numbering" w:styleId="NoList" w:default="1">
    <w:name w:val="No List"/>
    <w:uiPriority w:val="99"/>
    <w:semiHidden/>
    <w:unhideWhenUsed/>
    <w:qFormat/>
  </w:style>
  <w:style w:type="table" w:default="1" w:styleId="a4">
    <w:name w:val="Normal Table"/>
    <w:uiPriority w:val="99"/>
    <w:semiHidden/>
    <w:unhideWhenUsed/>
    <w:tblPr>
      <w:tblInd w:w="0" w:type="dxa"/>
      <w:tblCellMar>
        <w:top w:w="0" w:type="dxa"/>
        <w:left w:w="108" w:type="dxa"/>
        <w:bottom w:w="0" w:type="dxa"/>
        <w:right w:w="108" w:type="dxa"/>
      </w:tblCellMar>
    </w:tblPr>
  </w:style>
  <w:style w:type="table" w:customStyle="1" w:styleId="af5">
    <w:name w:val="Корпорация развития"/>
    <w:basedOn w:val="a4"/>
    <w:uiPriority w:val="99"/>
    <w:rsid w:val="00437ca9"/>
    <w:pPr>
      <w:spacing w:after="0" w:line="240" w:lineRule="auto"/>
      <w:jc w:val="center"/>
    </w:pPr>
    <w:rPr>
      <w:sz w:val="20"/>
      <w:szCs w:val="20"/>
    </w:rPr>
    <w:tblPr>
      <w:tblStyleRowBandSize w:val="1"/>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Pr>
    <w:tcPr>
      <w:vAlign w:val="center"/>
    </w:tcPr>
    <w:tblStylePr w:type="firstRow">
      <w:pPr>
        <w:jc w:val="center"/>
      </w:pPr>
      <w:rPr>
        <w:b/>
        <w:color w:val="FFFFFF"/>
        <w:sz w:val="20"/>
      </w:rPr>
      <w:tblPr/>
      <w:tcPr>
        <w:shd w:val="clear" w:color="auto" w:fill="0F6FC6"/>
        <w:vAlign w:val="center"/>
      </w:tcPr>
    </w:tblStylePr>
    <w:tblStylePr w:type="firstCol">
      <w:pPr>
        <w:jc w:val="left"/>
      </w:pPr>
      <w:tblPr/>
      <w:tcPr>
        <w:vAlign w:val="center"/>
      </w:tcPr>
    </w:tblStylePr>
    <w:tblStylePr w:type="band1Horz">
      <w:rPr>
        <w:sz w:val="20"/>
      </w:rPr>
      <w:tblPr/>
      <w:tcPr>
        <w:shd w:val="clear" w:color="auto" w:fill="BADBF9"/>
      </w:tcPr>
    </w:tblStylePr>
  </w:style>
  <w:style w:type="table" w:styleId="af7">
    <w:name w:val="Table Grid"/>
    <w:basedOn w:val="a4"/>
    <w:rsid w:val="00437ca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torgi.gov.ru/" TargetMode="External"/><Relationship Id="rId4" Type="http://schemas.openxmlformats.org/officeDocument/2006/relationships/hyperlink" Target="http://www.torgi.gov.ru/" TargetMode="External"/><Relationship Id="rId5" Type="http://schemas.openxmlformats.org/officeDocument/2006/relationships/hyperlink" Target="http://www.torgi.gov.ru/" TargetMode="External"/><Relationship Id="rId6" Type="http://schemas.openxmlformats.org/officeDocument/2006/relationships/hyperlink" Target="https://torgi.gov.ru/" TargetMode="External"/><Relationship Id="rId7" Type="http://schemas.openxmlformats.org/officeDocument/2006/relationships/hyperlink" Target="http://www.volgadmin.ru/" TargetMode="External"/><Relationship Id="rId8" Type="http://schemas.openxmlformats.org/officeDocument/2006/relationships/hyperlink" Target="https://torgi.gov.ru/bidOrgInstruction.html" TargetMode="External"/><Relationship Id="rId9" Type="http://schemas.openxmlformats.org/officeDocument/2006/relationships/footer" Target="footer1.xml"/><Relationship Id="rId10" Type="http://schemas.openxmlformats.org/officeDocument/2006/relationships/hyperlink" Target="consultantplus://offline/ref=1BB605DDC63BC4CB650226E75469A5F4A3151BF8EA07349CBA4F698D35F78842599BD1CEBDgAS1B" TargetMode="External"/><Relationship Id="rId11" Type="http://schemas.openxmlformats.org/officeDocument/2006/relationships/hyperlink" Target="consultantplus://offline/ref=F9CE66AD78E500D3862746FFB02E83ABF9098299AA7FD0BA46CB21E0B3s1u6F" TargetMode="External"/><Relationship Id="rId12" Type="http://schemas.openxmlformats.org/officeDocument/2006/relationships/footer" Target="footer2.xml"/><Relationship Id="rId13" Type="http://schemas.openxmlformats.org/officeDocument/2006/relationships/hyperlink" Target="http://gov.cap.ru/Content2019/orgs/GovId_459/postanovlenie_&#8470;19_ot_14.05.14.doc" TargetMode="Externa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footnotes" Target="footnotes.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Relationship Id="rId3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F02F8-FB23-4C6A-97F0-77760B83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Application>LibreOffice/6.1.0.3$Windows_X86_64 LibreOffice_project/efb621ed25068d70781dc026f7e9c5187a4decd1</Application>
  <Pages>52</Pages>
  <Words>23092</Words>
  <Characters>168630</Characters>
  <CharactersWithSpaces>189671</CharactersWithSpaces>
  <Paragraphs>2352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2020-06-16T07:39:00Z</dcterms:created>
  <dc:creator>medik</dc:creator>
  <dc:description/>
  <dc:language>ru-RU</dc:language>
  <cp:lastModifiedBy/>
  <cp:lastPrinted>2021-10-29T14:52:46Z</cp:lastPrinted>
  <dcterms:modified xsi:type="dcterms:W3CDTF">2021-10-29T15:17:39Z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