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tbl>
      <w:tblPr>
        <w:tblW w:w="0" w:type="auto"/>
        <w:tblLook w:val="0000"/>
      </w:tblPr>
      <w:tblGrid>
        <w:gridCol w:w="4500"/>
        <w:gridCol w:w="720"/>
        <w:gridCol w:w="4423"/>
      </w:tblGrid>
      <w:tr w:rsidR="002D3F29" w:rsidRPr="002D3F29" w:rsidTr="005C497A">
        <w:tc>
          <w:tcPr>
            <w:tcW w:w="4500" w:type="dxa"/>
          </w:tcPr>
          <w:p w:rsidR="002D3F29" w:rsidRPr="002D3F29" w:rsidRDefault="002D3F29" w:rsidP="002D3F2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-4445</wp:posOffset>
                  </wp:positionV>
                  <wp:extent cx="935990" cy="9251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D3F29">
              <w:rPr>
                <w:rFonts w:ascii="Courier New" w:hAnsi="Courier New" w:cs="Courier New"/>
                <w:sz w:val="20"/>
                <w:szCs w:val="20"/>
              </w:rPr>
              <w:br w:type="page"/>
            </w:r>
            <w:r w:rsidRPr="002D3F29">
              <w:rPr>
                <w:rFonts w:cs="Courier New"/>
                <w:b/>
              </w:rPr>
              <w:t>ЧУВАШСКАЯ РЕСПУБЛИКА</w:t>
            </w:r>
          </w:p>
          <w:p w:rsidR="002D3F29" w:rsidRPr="002D3F29" w:rsidRDefault="002D3F29" w:rsidP="002D3F2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2D3F29">
              <w:rPr>
                <w:rFonts w:cs="Courier New"/>
                <w:b/>
              </w:rPr>
              <w:t>МОРГАУШСКИЙ РАЙОН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АДМИНИСТРАЦИЯ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 xml:space="preserve">ЮСЬКАСИНСКОГО </w:t>
            </w:r>
          </w:p>
          <w:p w:rsidR="002D3F29" w:rsidRPr="002D3F29" w:rsidRDefault="002D3F29" w:rsidP="002D3F2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2D3F29">
              <w:rPr>
                <w:rFonts w:cs="Courier New"/>
                <w:b/>
              </w:rPr>
              <w:t>СЕЛЬСКОГО ПОСЕЛЕНИЯ</w:t>
            </w:r>
          </w:p>
          <w:p w:rsidR="002D3F29" w:rsidRPr="002D3F29" w:rsidRDefault="002D3F29" w:rsidP="002D3F29">
            <w:pPr>
              <w:jc w:val="right"/>
              <w:rPr>
                <w:b/>
              </w:rPr>
            </w:pPr>
          </w:p>
          <w:p w:rsidR="002D3F29" w:rsidRPr="002D3F29" w:rsidRDefault="002D3F29" w:rsidP="002D3F29">
            <w:pPr>
              <w:keepNext/>
              <w:jc w:val="center"/>
              <w:outlineLvl w:val="2"/>
              <w:rPr>
                <w:b/>
              </w:rPr>
            </w:pPr>
            <w:r w:rsidRPr="002D3F29">
              <w:rPr>
                <w:b/>
              </w:rPr>
              <w:t>ПОСТАНОВЛЕНИЕ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2D3F29" w:rsidRPr="002D3F29" w:rsidTr="005C497A"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tabs>
                      <w:tab w:val="center" w:pos="581"/>
                      <w:tab w:val="right" w:pos="1163"/>
                    </w:tabs>
                    <w:jc w:val="right"/>
                    <w:rPr>
                      <w:b/>
                    </w:rPr>
                  </w:pPr>
                  <w:r w:rsidRPr="002D3F29">
                    <w:rPr>
                      <w:b/>
                    </w:rPr>
                    <w:tab/>
                    <w:t>08.02.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jc w:val="center"/>
                    <w:rPr>
                      <w:b/>
                    </w:rPr>
                  </w:pPr>
                  <w:r w:rsidRPr="002D3F29">
                    <w:rPr>
                      <w:b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rPr>
                      <w:b/>
                    </w:rPr>
                  </w:pPr>
                  <w:r w:rsidRPr="002D3F29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2D3F29" w:rsidRPr="002D3F29" w:rsidRDefault="002D3F29" w:rsidP="002D3F29">
            <w:pPr>
              <w:jc w:val="center"/>
              <w:rPr>
                <w:b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2D3F29">
              <w:rPr>
                <w:sz w:val="16"/>
                <w:szCs w:val="16"/>
              </w:rPr>
              <w:t>село Юськасы</w:t>
            </w:r>
            <w:r w:rsidRPr="002D3F29">
              <w:rPr>
                <w:b/>
              </w:rPr>
              <w:t xml:space="preserve">                                                                       </w:t>
            </w:r>
            <w:r w:rsidRPr="002D3F29"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2D3F29" w:rsidRPr="002D3F29" w:rsidRDefault="002D3F29" w:rsidP="002D3F29">
            <w:pPr>
              <w:rPr>
                <w:b/>
                <w:noProof/>
              </w:rPr>
            </w:pPr>
            <w:r w:rsidRPr="002D3F29"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D3F29" w:rsidRPr="002D3F29" w:rsidRDefault="002D3F29" w:rsidP="002D3F2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2D3F29">
              <w:rPr>
                <w:rFonts w:cs="Courier New"/>
                <w:b/>
              </w:rPr>
              <w:t>ЧУВАШ РЕСПУБЛИКИ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 xml:space="preserve">   МУРКАШ РАЙОНĔ</w:t>
            </w:r>
            <w:r w:rsidRPr="002D3F29">
              <w:rPr>
                <w:b/>
              </w:rPr>
              <w:tab/>
              <w:t xml:space="preserve">             </w:t>
            </w:r>
          </w:p>
          <w:p w:rsidR="002D3F29" w:rsidRPr="002D3F29" w:rsidRDefault="002D3F29" w:rsidP="002D3F29">
            <w:pPr>
              <w:jc w:val="both"/>
              <w:rPr>
                <w:b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ЙӲҪКАССИ</w:t>
            </w:r>
            <w:r w:rsidRPr="002D3F29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2D3F29">
              <w:rPr>
                <w:b/>
              </w:rPr>
              <w:t>ЯЛ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ПОСЕЛЕНИЙĔН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АДМИНИСТРАЦИЙĔ</w:t>
            </w:r>
          </w:p>
          <w:p w:rsidR="002D3F29" w:rsidRPr="002D3F29" w:rsidRDefault="002D3F29" w:rsidP="002D3F29">
            <w:pPr>
              <w:jc w:val="center"/>
              <w:rPr>
                <w:b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</w:rPr>
            </w:pPr>
            <w:r w:rsidRPr="002D3F29">
              <w:rPr>
                <w:b/>
              </w:rPr>
              <w:t>ЙЫШӐНУ</w:t>
            </w:r>
          </w:p>
          <w:p w:rsidR="002D3F29" w:rsidRPr="002D3F29" w:rsidRDefault="002D3F29" w:rsidP="002D3F29"/>
          <w:tbl>
            <w:tblPr>
              <w:tblW w:w="0" w:type="auto"/>
              <w:tblBorders>
                <w:bottom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2D3F29" w:rsidRPr="002D3F29" w:rsidTr="005C497A"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jc w:val="right"/>
                    <w:rPr>
                      <w:b/>
                    </w:rPr>
                  </w:pPr>
                  <w:r w:rsidRPr="002D3F29">
                    <w:rPr>
                      <w:b/>
                    </w:rPr>
                    <w:t>08.02.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jc w:val="center"/>
                    <w:rPr>
                      <w:b/>
                    </w:rPr>
                  </w:pPr>
                  <w:r w:rsidRPr="002D3F29">
                    <w:rPr>
                      <w:b/>
                    </w:rPr>
                    <w:t xml:space="preserve">2022 </w:t>
                  </w:r>
                  <w:r w:rsidRPr="002D3F29">
                    <w:rPr>
                      <w:rFonts w:ascii="Calibri" w:hAnsi="Calibri"/>
                      <w:b/>
                    </w:rPr>
                    <w:t>ҫ</w:t>
                  </w:r>
                  <w:r w:rsidRPr="002D3F2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2D3F29" w:rsidRPr="002D3F29" w:rsidRDefault="002D3F29" w:rsidP="002D3F29">
                  <w:pPr>
                    <w:rPr>
                      <w:b/>
                    </w:rPr>
                  </w:pPr>
                  <w:r w:rsidRPr="002D3F29">
                    <w:rPr>
                      <w:b/>
                    </w:rPr>
                    <w:t>№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2D3F29" w:rsidRPr="002D3F29" w:rsidRDefault="002D3F29" w:rsidP="002D3F29">
            <w:pPr>
              <w:jc w:val="center"/>
              <w:rPr>
                <w:sz w:val="16"/>
                <w:szCs w:val="16"/>
              </w:rPr>
            </w:pPr>
          </w:p>
          <w:p w:rsidR="002D3F29" w:rsidRPr="002D3F29" w:rsidRDefault="002D3F29" w:rsidP="002D3F29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2D3F29">
              <w:rPr>
                <w:sz w:val="16"/>
                <w:szCs w:val="16"/>
              </w:rPr>
              <w:t xml:space="preserve">Йӳҫкасси </w:t>
            </w:r>
            <w:proofErr w:type="spellStart"/>
            <w:r w:rsidRPr="002D3F29">
              <w:rPr>
                <w:sz w:val="16"/>
                <w:szCs w:val="16"/>
              </w:rPr>
              <w:t>сали</w:t>
            </w:r>
            <w:proofErr w:type="spellEnd"/>
          </w:p>
        </w:tc>
      </w:tr>
    </w:tbl>
    <w:p w:rsidR="005176E9" w:rsidRDefault="005176E9" w:rsidP="005176E9">
      <w:pPr>
        <w:pStyle w:val="ConsPlusNormal"/>
        <w:jc w:val="center"/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2D3F29" w:rsidRDefault="00A80BB2" w:rsidP="00E22038">
      <w:pPr>
        <w:ind w:firstLine="426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положительного заключения </w:t>
      </w:r>
      <w:r w:rsidR="005B3605">
        <w:t xml:space="preserve">государственной экспертизы от </w:t>
      </w:r>
      <w:r w:rsidR="002D3F29">
        <w:t>08.02.2022г</w:t>
      </w:r>
      <w:r w:rsidR="005B3605">
        <w:t>. №21-1-7-</w:t>
      </w:r>
      <w:r w:rsidR="00A062FE">
        <w:t>0</w:t>
      </w:r>
      <w:r w:rsidR="002D3F29">
        <w:t>055</w:t>
      </w:r>
      <w:r w:rsidR="005B3605">
        <w:t>-</w:t>
      </w:r>
      <w:r w:rsidR="00A062FE">
        <w:t>2</w:t>
      </w:r>
      <w:r w:rsidR="002D3F29">
        <w:t>2</w:t>
      </w:r>
      <w:r w:rsidR="005B3605">
        <w:t>,</w:t>
      </w:r>
      <w:r w:rsidR="00711CB4">
        <w:t xml:space="preserve"> </w:t>
      </w:r>
      <w:r>
        <w:t>а</w:t>
      </w:r>
      <w:r w:rsidR="00E22038">
        <w:t xml:space="preserve">дминистрация </w:t>
      </w:r>
      <w:r w:rsidR="002D3F29">
        <w:t>Юськасинского</w:t>
      </w:r>
      <w:r w:rsidR="00E22038">
        <w:t xml:space="preserve"> сельского поселения Моргаушского района Чувашской Республики </w:t>
      </w:r>
    </w:p>
    <w:p w:rsidR="006E018B" w:rsidRDefault="00A062FE" w:rsidP="002D3F29">
      <w:pPr>
        <w:ind w:firstLine="426"/>
        <w:jc w:val="center"/>
        <w:rPr>
          <w:b/>
        </w:rPr>
      </w:pPr>
      <w:proofErr w:type="spellStart"/>
      <w:proofErr w:type="gramStart"/>
      <w:r w:rsidRPr="00CF12CD">
        <w:rPr>
          <w:b/>
          <w:color w:val="000000"/>
        </w:rPr>
        <w:t>п</w:t>
      </w:r>
      <w:proofErr w:type="spellEnd"/>
      <w:proofErr w:type="gramEnd"/>
      <w:r w:rsidRPr="00CF12CD">
        <w:rPr>
          <w:b/>
          <w:color w:val="000000"/>
        </w:rPr>
        <w:t xml:space="preserve"> о с т а н о в л я е т</w:t>
      </w:r>
      <w:r w:rsidRPr="00CF12CD">
        <w:rPr>
          <w:color w:val="000000"/>
        </w:rPr>
        <w:t>:</w:t>
      </w:r>
    </w:p>
    <w:p w:rsidR="002D3F29" w:rsidRDefault="00E22038" w:rsidP="002D3F29">
      <w:pPr>
        <w:ind w:firstLine="426"/>
        <w:jc w:val="both"/>
      </w:pPr>
      <w:r>
        <w:t xml:space="preserve">    </w:t>
      </w:r>
    </w:p>
    <w:p w:rsidR="007F7CD4" w:rsidRDefault="00E22038" w:rsidP="002D3F29">
      <w:pPr>
        <w:ind w:firstLine="426"/>
        <w:jc w:val="both"/>
      </w:pPr>
      <w:r>
        <w:t xml:space="preserve">Утвердить </w:t>
      </w:r>
      <w:r w:rsidRPr="007F7CD4">
        <w:t xml:space="preserve">проектно-сметную документацию на </w:t>
      </w:r>
      <w:r w:rsidR="00A062FE" w:rsidRPr="00A062FE">
        <w:t xml:space="preserve">капитальный </w:t>
      </w:r>
      <w:r w:rsidR="002D3F29" w:rsidRPr="003D7A31">
        <w:t xml:space="preserve">ремонт водонапорной башни </w:t>
      </w:r>
      <w:proofErr w:type="spellStart"/>
      <w:r w:rsidR="002D3F29" w:rsidRPr="003D7A31">
        <w:t>д</w:t>
      </w:r>
      <w:proofErr w:type="gramStart"/>
      <w:r w:rsidR="002D3F29" w:rsidRPr="003D7A31">
        <w:t>.В</w:t>
      </w:r>
      <w:proofErr w:type="gramEnd"/>
      <w:r w:rsidR="002D3F29" w:rsidRPr="003D7A31">
        <w:t>урманкасы</w:t>
      </w:r>
      <w:proofErr w:type="spellEnd"/>
      <w:r w:rsidR="002D3F29" w:rsidRPr="003D7A31">
        <w:t xml:space="preserve"> Моргаушского района Чувашской Республики</w:t>
      </w:r>
      <w:r w:rsidRPr="007F7CD4">
        <w:t>, разработанн</w:t>
      </w:r>
      <w:r w:rsidR="00AA6403">
        <w:t>ую</w:t>
      </w:r>
      <w:r w:rsidRPr="007F7CD4">
        <w:t xml:space="preserve"> </w:t>
      </w:r>
      <w:r w:rsidR="002D3F29">
        <w:t xml:space="preserve">Обществом с ограниченной ответственностью </w:t>
      </w:r>
      <w:r w:rsidRPr="007F7CD4">
        <w:t>«</w:t>
      </w:r>
      <w:r w:rsidR="00A062FE">
        <w:t>Вереск</w:t>
      </w:r>
      <w:r w:rsidR="00AA6403">
        <w:t>»</w:t>
      </w:r>
      <w:r w:rsidR="00711CB4">
        <w:t>,</w:t>
      </w:r>
      <w:r w:rsidR="007F7CD4">
        <w:t xml:space="preserve"> 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111"/>
      </w:tblGrid>
      <w:tr w:rsidR="00E22038" w:rsidTr="002D3F29">
        <w:trPr>
          <w:trHeight w:val="972"/>
        </w:trPr>
        <w:tc>
          <w:tcPr>
            <w:tcW w:w="5778" w:type="dxa"/>
          </w:tcPr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E22038" w:rsidRDefault="00E22038" w:rsidP="000E22FD">
            <w:r>
              <w:t xml:space="preserve">в </w:t>
            </w:r>
            <w:r w:rsidR="00A80BB2">
              <w:t>базисном уровне цен  2001</w:t>
            </w:r>
            <w:r>
              <w:t>г. (</w:t>
            </w:r>
            <w:r w:rsidR="00A80BB2">
              <w:t>без НДС</w:t>
            </w:r>
            <w:r>
              <w:t>)</w:t>
            </w:r>
          </w:p>
          <w:p w:rsidR="006E018B" w:rsidRDefault="00A80BB2" w:rsidP="00A80BB2">
            <w:r>
              <w:t xml:space="preserve">в уровне цен </w:t>
            </w:r>
            <w:r w:rsidR="002D3F29">
              <w:t>4</w:t>
            </w:r>
            <w:r w:rsidRPr="00A80BB2">
              <w:t xml:space="preserve"> </w:t>
            </w:r>
            <w:r>
              <w:t>к</w:t>
            </w:r>
            <w:r w:rsidR="00A062FE">
              <w:t>в</w:t>
            </w:r>
            <w:r>
              <w:t>. 20</w:t>
            </w:r>
            <w:r w:rsidR="00A062FE">
              <w:t>21</w:t>
            </w:r>
            <w:r>
              <w:t xml:space="preserve"> г. (с учетом НДС – 20%)</w:t>
            </w:r>
          </w:p>
          <w:p w:rsidR="00E22038" w:rsidRPr="006E018B" w:rsidRDefault="00E22038" w:rsidP="005A5145"/>
        </w:tc>
        <w:tc>
          <w:tcPr>
            <w:tcW w:w="4111" w:type="dxa"/>
          </w:tcPr>
          <w:p w:rsidR="002D3F29" w:rsidRDefault="002D3F29" w:rsidP="000E22FD"/>
          <w:p w:rsidR="00E22038" w:rsidRDefault="002D3F29" w:rsidP="000E22FD">
            <w:r>
              <w:t>152,63</w:t>
            </w:r>
            <w:r w:rsidR="00A80BB2">
              <w:t xml:space="preserve"> </w:t>
            </w:r>
            <w:r w:rsidR="00E22038">
              <w:t>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6E018B" w:rsidRDefault="002D3F29" w:rsidP="000E22FD">
            <w:r>
              <w:t>1 452,01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E22038" w:rsidRDefault="00E22038" w:rsidP="000E22FD"/>
        </w:tc>
      </w:tr>
    </w:tbl>
    <w:p w:rsidR="006E018B" w:rsidRPr="006E018B" w:rsidRDefault="006E018B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2D3F29" w:rsidRDefault="002D3F29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r w:rsidR="002D3F29">
        <w:t>Юськасинского</w:t>
      </w:r>
      <w:r>
        <w:t xml:space="preserve"> сельского поселения                                               </w:t>
      </w:r>
      <w:r w:rsidR="002D3F29">
        <w:t xml:space="preserve">  </w:t>
      </w:r>
      <w:r>
        <w:t xml:space="preserve">         </w:t>
      </w:r>
      <w:r w:rsidR="002D3F29">
        <w:t>А.Н.Кузьмин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6D4F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5AC3"/>
    <w:rsid w:val="00156154"/>
    <w:rsid w:val="001637A3"/>
    <w:rsid w:val="0016605E"/>
    <w:rsid w:val="0016746E"/>
    <w:rsid w:val="00170BB9"/>
    <w:rsid w:val="00175A17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3F29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5145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1CB4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62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2370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42FB"/>
    <w:rsid w:val="00F457C6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24</cp:revision>
  <cp:lastPrinted>2022-02-11T06:38:00Z</cp:lastPrinted>
  <dcterms:created xsi:type="dcterms:W3CDTF">2019-01-03T08:10:00Z</dcterms:created>
  <dcterms:modified xsi:type="dcterms:W3CDTF">2022-02-11T06:42:00Z</dcterms:modified>
</cp:coreProperties>
</file>