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66" w:rsidRDefault="002B4266" w:rsidP="002B4266">
      <w:pPr>
        <w:shd w:val="clear" w:color="auto" w:fill="FFFFFF"/>
        <w:jc w:val="right"/>
      </w:pPr>
    </w:p>
    <w:p w:rsidR="002B4266" w:rsidRPr="00DD5E94" w:rsidRDefault="002B4266" w:rsidP="002B4266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4266" w:rsidRPr="00DD5E94" w:rsidRDefault="002B4266" w:rsidP="002B4266">
      <w:pPr>
        <w:shd w:val="clear" w:color="auto" w:fill="FFFFFF"/>
        <w:jc w:val="right"/>
      </w:pPr>
      <w:r w:rsidRPr="00DD5E94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2B4266" w:rsidRPr="00DD5E94" w:rsidTr="00EF4F93">
        <w:trPr>
          <w:cantSplit/>
          <w:trHeight w:val="420"/>
        </w:trPr>
        <w:tc>
          <w:tcPr>
            <w:tcW w:w="4183" w:type="dxa"/>
          </w:tcPr>
          <w:p w:rsidR="002B4266" w:rsidRPr="00DD5E94" w:rsidRDefault="002B4266" w:rsidP="00EF4F93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2B4266" w:rsidRPr="00DD5E94" w:rsidRDefault="002B4266" w:rsidP="00EF4F93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DD5E94">
              <w:rPr>
                <w:b/>
                <w:bCs/>
              </w:rPr>
              <w:t>ЧУВАШСКАЯ РЕСПУБЛИКА</w:t>
            </w:r>
            <w:r w:rsidRPr="00DD5E94">
              <w:rPr>
                <w:rStyle w:val="a30"/>
                <w:rFonts w:eastAsiaTheme="majorEastAsia"/>
              </w:rPr>
              <w:t xml:space="preserve"> </w:t>
            </w:r>
            <w:r w:rsidRPr="00DD5E94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2B4266" w:rsidRPr="00DD5E94" w:rsidRDefault="002B4266" w:rsidP="00EF4F93">
            <w:pPr>
              <w:snapToGrid w:val="0"/>
              <w:jc w:val="center"/>
            </w:pPr>
          </w:p>
        </w:tc>
        <w:tc>
          <w:tcPr>
            <w:tcW w:w="3686" w:type="dxa"/>
          </w:tcPr>
          <w:p w:rsidR="002B4266" w:rsidRPr="00DD5E94" w:rsidRDefault="002B4266" w:rsidP="00EF4F93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2B4266" w:rsidRPr="00DD5E94" w:rsidRDefault="002B4266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2B4266" w:rsidRPr="00DD5E94" w:rsidRDefault="002B4266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2B4266" w:rsidRPr="00DD5E94" w:rsidTr="00EF4F93">
        <w:trPr>
          <w:cantSplit/>
          <w:trHeight w:val="1570"/>
        </w:trPr>
        <w:tc>
          <w:tcPr>
            <w:tcW w:w="4183" w:type="dxa"/>
          </w:tcPr>
          <w:p w:rsidR="002B4266" w:rsidRPr="00DD5E94" w:rsidRDefault="002B4266" w:rsidP="00EF4F93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DD5E94">
              <w:rPr>
                <w:b/>
                <w:bCs/>
              </w:rPr>
              <w:t>АДМИНИСТРАЦИЯ</w:t>
            </w:r>
          </w:p>
          <w:p w:rsidR="002B4266" w:rsidRPr="00DD5E94" w:rsidRDefault="002B4266" w:rsidP="00EF4F93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DD5E94">
              <w:rPr>
                <w:b/>
                <w:bCs/>
              </w:rPr>
              <w:t>КУЛЬГЕШСКОГО СЕЛЬСКОГО</w:t>
            </w:r>
          </w:p>
          <w:p w:rsidR="002B4266" w:rsidRPr="00DD5E94" w:rsidRDefault="002B4266" w:rsidP="00EF4F93">
            <w:pPr>
              <w:pStyle w:val="a20"/>
              <w:spacing w:before="0" w:after="0"/>
              <w:jc w:val="center"/>
            </w:pPr>
            <w:r w:rsidRPr="00DD5E94">
              <w:rPr>
                <w:b/>
                <w:bCs/>
              </w:rPr>
              <w:t>ПОСЕЛЕНИЯ</w:t>
            </w:r>
          </w:p>
          <w:p w:rsidR="002B4266" w:rsidRPr="00DD5E94" w:rsidRDefault="002B4266" w:rsidP="00EF4F93">
            <w:pPr>
              <w:pStyle w:val="a20"/>
              <w:spacing w:before="0" w:after="0"/>
              <w:jc w:val="center"/>
            </w:pPr>
          </w:p>
          <w:p w:rsidR="002B4266" w:rsidRPr="00DD5E94" w:rsidRDefault="002B4266" w:rsidP="00EF4F93">
            <w:pPr>
              <w:pStyle w:val="a20"/>
              <w:spacing w:before="0" w:after="0"/>
              <w:jc w:val="center"/>
            </w:pPr>
            <w:r w:rsidRPr="00DD5E94">
              <w:rPr>
                <w:rStyle w:val="a5"/>
                <w:rFonts w:eastAsiaTheme="majorEastAsia"/>
              </w:rPr>
              <w:t>ПОСТАНОВЛЕНИЕ</w:t>
            </w:r>
          </w:p>
          <w:p w:rsidR="002B4266" w:rsidRPr="00DD5E94" w:rsidRDefault="002B4266" w:rsidP="00EF4F93">
            <w:pPr>
              <w:pStyle w:val="a20"/>
              <w:spacing w:before="0" w:after="0"/>
              <w:jc w:val="center"/>
            </w:pPr>
          </w:p>
          <w:p w:rsidR="002B4266" w:rsidRPr="00DD5E94" w:rsidRDefault="002B4266" w:rsidP="00EF4F93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22</w:t>
            </w:r>
            <w:r w:rsidRPr="00DD5E94">
              <w:rPr>
                <w:u w:val="single"/>
              </w:rPr>
              <w:t>.0</w:t>
            </w:r>
            <w:r>
              <w:rPr>
                <w:u w:val="single"/>
              </w:rPr>
              <w:t>6.2021  № 27</w:t>
            </w:r>
            <w:r w:rsidRPr="00DD5E94">
              <w:rPr>
                <w:u w:val="single"/>
              </w:rPr>
              <w:t xml:space="preserve">     </w:t>
            </w:r>
          </w:p>
          <w:p w:rsidR="002B4266" w:rsidRPr="00DD5E94" w:rsidRDefault="002B4266" w:rsidP="00EF4F93">
            <w:pPr>
              <w:jc w:val="center"/>
            </w:pPr>
            <w:r w:rsidRPr="00DD5E94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2B4266" w:rsidRPr="00DD5E94" w:rsidRDefault="002B4266" w:rsidP="00EF4F93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2B4266" w:rsidRPr="00DD5E94" w:rsidRDefault="002B4266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2B4266" w:rsidRPr="00DD5E94" w:rsidRDefault="002B4266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2B4266" w:rsidRPr="00DD5E94" w:rsidRDefault="002B4266" w:rsidP="00EF4F93">
            <w:pPr>
              <w:jc w:val="center"/>
              <w:rPr>
                <w:lang w:eastAsia="ru-RU"/>
              </w:rPr>
            </w:pPr>
            <w:r w:rsidRPr="00DD5E94">
              <w:rPr>
                <w:rStyle w:val="a4"/>
                <w:color w:val="auto"/>
              </w:rPr>
              <w:t>АДМИНИСТРАЦИЙĔ</w:t>
            </w:r>
          </w:p>
          <w:p w:rsidR="002B4266" w:rsidRPr="00DD5E94" w:rsidRDefault="002B4266" w:rsidP="00EF4F93">
            <w:pPr>
              <w:jc w:val="center"/>
            </w:pPr>
          </w:p>
          <w:p w:rsidR="002B4266" w:rsidRPr="00DD5E94" w:rsidRDefault="002B4266" w:rsidP="00EF4F9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2B4266" w:rsidRDefault="002B4266" w:rsidP="00EF4F93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</w:t>
            </w:r>
          </w:p>
          <w:p w:rsidR="002B4266" w:rsidRPr="00DD5E94" w:rsidRDefault="002B4266" w:rsidP="00EF4F93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DD5E94">
              <w:rPr>
                <w:u w:val="single"/>
              </w:rPr>
              <w:t>.0</w:t>
            </w:r>
            <w:r>
              <w:rPr>
                <w:u w:val="single"/>
              </w:rPr>
              <w:t>6.2021 27</w:t>
            </w:r>
            <w:r w:rsidRPr="00DD5E94">
              <w:rPr>
                <w:u w:val="single"/>
              </w:rPr>
              <w:t xml:space="preserve"> № </w:t>
            </w:r>
          </w:p>
          <w:p w:rsidR="002B4266" w:rsidRPr="00DD5E94" w:rsidRDefault="002B4266" w:rsidP="00EF4F93">
            <w:pPr>
              <w:jc w:val="center"/>
            </w:pPr>
            <w:proofErr w:type="spellStart"/>
            <w:r w:rsidRPr="00DD5E94">
              <w:t>Кĕлкеш</w:t>
            </w:r>
            <w:proofErr w:type="spellEnd"/>
            <w:r w:rsidRPr="00DD5E94">
              <w:t xml:space="preserve"> </w:t>
            </w:r>
            <w:proofErr w:type="spellStart"/>
            <w:r w:rsidRPr="00DD5E94">
              <w:t>ялĕ</w:t>
            </w:r>
            <w:proofErr w:type="spellEnd"/>
          </w:p>
          <w:p w:rsidR="002B4266" w:rsidRPr="00DD5E94" w:rsidRDefault="002B4266" w:rsidP="00EF4F93">
            <w:pPr>
              <w:jc w:val="center"/>
            </w:pPr>
          </w:p>
        </w:tc>
      </w:tr>
    </w:tbl>
    <w:p w:rsidR="002B4266" w:rsidRPr="00DF3593" w:rsidRDefault="002B4266" w:rsidP="002B4266">
      <w:pPr>
        <w:ind w:right="5386"/>
      </w:pPr>
      <w:proofErr w:type="gramStart"/>
      <w:r w:rsidRPr="00DF3593">
        <w:t>О</w:t>
      </w:r>
      <w:proofErr w:type="gramEnd"/>
      <w:r w:rsidRPr="00DF3593">
        <w:t xml:space="preserve"> </w:t>
      </w:r>
      <w:proofErr w:type="gramStart"/>
      <w:r w:rsidRPr="00DF3593">
        <w:t>внесений</w:t>
      </w:r>
      <w:proofErr w:type="gramEnd"/>
      <w:r w:rsidRPr="00DF3593">
        <w:t xml:space="preserve"> изменений в постановление </w:t>
      </w:r>
      <w:r>
        <w:t>а</w:t>
      </w:r>
      <w:r w:rsidRPr="00DF3593">
        <w:t xml:space="preserve">дминистрации </w:t>
      </w:r>
      <w:r>
        <w:t>Кульгешского сельского поселения Урмарского района от 18</w:t>
      </w:r>
      <w:r w:rsidRPr="00DF3593">
        <w:t>.12.201</w:t>
      </w:r>
      <w:r>
        <w:t>7 № 60</w:t>
      </w:r>
      <w:r w:rsidRPr="00DF3593">
        <w:t xml:space="preserve"> «Об утверждении</w:t>
      </w:r>
      <w:r>
        <w:t xml:space="preserve"> </w:t>
      </w:r>
      <w:r w:rsidRPr="00DF3593">
        <w:t xml:space="preserve">административного регламента  </w:t>
      </w:r>
      <w:r>
        <w:t>Кульгешского сельского поселения Урмарского района</w:t>
      </w:r>
      <w:r w:rsidRPr="00DF3593">
        <w:t xml:space="preserve"> «Выдача разрешения на </w:t>
      </w:r>
      <w:r>
        <w:t xml:space="preserve">ввод объекта в эксплуатацию» </w:t>
      </w:r>
    </w:p>
    <w:p w:rsidR="002B4266" w:rsidRDefault="002B4266" w:rsidP="002B4266">
      <w:pPr>
        <w:ind w:right="5811"/>
      </w:pPr>
    </w:p>
    <w:p w:rsidR="002B4266" w:rsidRDefault="002B4266" w:rsidP="002B4266">
      <w:pPr>
        <w:ind w:right="5811"/>
      </w:pPr>
    </w:p>
    <w:p w:rsidR="002B4266" w:rsidRPr="00841065" w:rsidRDefault="002B4266" w:rsidP="002B4266">
      <w:pPr>
        <w:ind w:firstLine="705"/>
      </w:pPr>
      <w:r w:rsidRPr="00841065">
        <w:t>В соответствии с</w:t>
      </w:r>
      <w:r>
        <w:t xml:space="preserve"> градостроительным кодексом Российской Федерации, Федеральным законом от 27.12.2018г.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а</w:t>
      </w:r>
      <w:r w:rsidRPr="00841065">
        <w:t xml:space="preserve">дминистрация </w:t>
      </w:r>
      <w:r>
        <w:t xml:space="preserve">Кульгешского сельского поселения </w:t>
      </w:r>
      <w:r w:rsidRPr="00841065">
        <w:t>Урмарского района</w:t>
      </w:r>
      <w:r>
        <w:t xml:space="preserve"> Чувашской Республики </w:t>
      </w:r>
      <w:r w:rsidRPr="00841065">
        <w:t xml:space="preserve"> </w:t>
      </w:r>
      <w:proofErr w:type="spellStart"/>
      <w:proofErr w:type="gramStart"/>
      <w:r w:rsidRPr="00841065">
        <w:t>п</w:t>
      </w:r>
      <w:proofErr w:type="spellEnd"/>
      <w:proofErr w:type="gramEnd"/>
      <w:r w:rsidRPr="00841065">
        <w:t xml:space="preserve"> о с т а </w:t>
      </w:r>
      <w:proofErr w:type="spellStart"/>
      <w:r w:rsidRPr="00841065">
        <w:t>н</w:t>
      </w:r>
      <w:proofErr w:type="spellEnd"/>
      <w:r w:rsidRPr="00841065">
        <w:t xml:space="preserve"> о в л я е т:</w:t>
      </w:r>
    </w:p>
    <w:p w:rsidR="002B4266" w:rsidRDefault="002B4266" w:rsidP="002B4266">
      <w:pPr>
        <w:ind w:firstLine="570"/>
      </w:pPr>
      <w:r w:rsidRPr="00186540">
        <w:t xml:space="preserve"> </w:t>
      </w:r>
      <w:r>
        <w:t xml:space="preserve">1. </w:t>
      </w:r>
      <w:proofErr w:type="gramStart"/>
      <w:r>
        <w:t>Внести в Административный регламент Кульгешского сельского поселения Урмарского района «</w:t>
      </w:r>
      <w:r w:rsidRPr="00DF3593">
        <w:t xml:space="preserve">Выдача разрешения на </w:t>
      </w:r>
      <w:r>
        <w:t>ввод объекта в эксплуатацию», утвержденной постановлением администрации Кульгешского сельского поселения Урмарского района от 18.12.2017 № 60  с изменениями, внесенными постановлением администрации Кульгешского сельского поселения от 04.06.2018г. № 30) следующие изменения:</w:t>
      </w:r>
      <w:proofErr w:type="gramEnd"/>
    </w:p>
    <w:p w:rsidR="002B4266" w:rsidRDefault="002B4266" w:rsidP="002B4266">
      <w:pPr>
        <w:pStyle w:val="a8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п.п.6   п.2.6. изложить в следующей редакции:</w:t>
      </w:r>
    </w:p>
    <w:p w:rsidR="002B4266" w:rsidRDefault="002B4266" w:rsidP="002B4266">
      <w:pPr>
        <w:pStyle w:val="a8"/>
        <w:spacing w:after="0"/>
        <w:ind w:left="0" w:firstLine="705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4E7ACC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rFonts w:ascii="Times New Roman" w:hAnsi="Times New Roman" w:cs="Times New Roman"/>
          <w:sz w:val="24"/>
          <w:szCs w:val="24"/>
        </w:rPr>
        <w:t xml:space="preserve">, а также документы, подтверждающие передачу гарантирующим поставщикам электрической энергии в эксплуатацию приборов учета электрической энергии  многоквартирных домов  и помещений в многоквартирных домах, подписанные представителями гарантирующих поставщиков электрической энергии». </w:t>
      </w:r>
      <w:proofErr w:type="gramEnd"/>
    </w:p>
    <w:p w:rsidR="002B4266" w:rsidRDefault="002B4266" w:rsidP="002B426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исполнением настоящего постановления оставляю за собой.</w:t>
      </w:r>
    </w:p>
    <w:p w:rsidR="002B4266" w:rsidRDefault="002B4266" w:rsidP="002B426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Настоящее постановление вступает в силу после его официального опубликования.</w:t>
      </w:r>
    </w:p>
    <w:p w:rsidR="002B4266" w:rsidRDefault="002B4266" w:rsidP="002B4266"/>
    <w:p w:rsidR="002B4266" w:rsidRDefault="002B4266" w:rsidP="002B4266"/>
    <w:p w:rsidR="002B4266" w:rsidRPr="00DD5E94" w:rsidRDefault="002B4266" w:rsidP="002B4266">
      <w:pPr>
        <w:pStyle w:val="a7"/>
        <w:spacing w:before="0" w:beforeAutospacing="0" w:after="0"/>
        <w:jc w:val="both"/>
      </w:pPr>
    </w:p>
    <w:p w:rsidR="002B4266" w:rsidRPr="00DD5E94" w:rsidRDefault="002B4266" w:rsidP="002B4266">
      <w:pPr>
        <w:pStyle w:val="a7"/>
        <w:spacing w:before="0" w:beforeAutospacing="0" w:after="0"/>
        <w:jc w:val="both"/>
      </w:pPr>
      <w:r w:rsidRPr="00DD5E94">
        <w:t>Глава Кульгешского сельского поселения                                                                О.С. Кузьмин</w:t>
      </w:r>
    </w:p>
    <w:p w:rsidR="002B4266" w:rsidRDefault="002B4266" w:rsidP="002B4266"/>
    <w:p w:rsidR="002B4266" w:rsidRDefault="002B4266" w:rsidP="002B4266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66"/>
    <w:rsid w:val="002B4266"/>
    <w:rsid w:val="00DC3B48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2B4266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2B4266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2B4266"/>
  </w:style>
  <w:style w:type="character" w:customStyle="1" w:styleId="a4">
    <w:name w:val="Цветовое выделение"/>
    <w:rsid w:val="002B4266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2B4266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2B4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2B4266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8">
    <w:name w:val="List Paragraph"/>
    <w:basedOn w:val="a"/>
    <w:uiPriority w:val="34"/>
    <w:qFormat/>
    <w:rsid w:val="002B426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2021-07-02T05:45:00Z</dcterms:created>
  <dcterms:modified xsi:type="dcterms:W3CDTF">2021-07-02T05:45:00Z</dcterms:modified>
</cp:coreProperties>
</file>