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5"/>
        <w:tblW w:w="9547" w:type="dxa"/>
        <w:tblLook w:val="04A0"/>
      </w:tblPr>
      <w:tblGrid>
        <w:gridCol w:w="4378"/>
        <w:gridCol w:w="1079"/>
        <w:gridCol w:w="4090"/>
      </w:tblGrid>
      <w:tr w:rsidR="00AF6F16" w:rsidTr="00062EE1">
        <w:trPr>
          <w:cantSplit/>
          <w:trHeight w:val="438"/>
        </w:trPr>
        <w:tc>
          <w:tcPr>
            <w:tcW w:w="4378" w:type="dxa"/>
            <w:hideMark/>
          </w:tcPr>
          <w:p w:rsidR="00AF6F16" w:rsidRDefault="00AF6F16" w:rsidP="00062EE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ЧАВАШ  РЕСПУБЛИКИ</w:t>
            </w:r>
          </w:p>
          <w:p w:rsidR="00AF6F16" w:rsidRDefault="00AF6F16" w:rsidP="00062EE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ХЕРЛЕ ЧУТАЙ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РАЙОНĚ</w:t>
            </w:r>
          </w:p>
        </w:tc>
        <w:tc>
          <w:tcPr>
            <w:tcW w:w="1079" w:type="dxa"/>
            <w:vMerge w:val="restart"/>
          </w:tcPr>
          <w:p w:rsidR="0049130A" w:rsidRDefault="0049130A" w:rsidP="00062E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3709035</wp:posOffset>
                  </wp:positionH>
                  <wp:positionV relativeFrom="paragraph">
                    <wp:posOffset>948690</wp:posOffset>
                  </wp:positionV>
                  <wp:extent cx="720090" cy="720090"/>
                  <wp:effectExtent l="19050" t="0" r="3810" b="0"/>
                  <wp:wrapNone/>
                  <wp:docPr id="6" name="Рисунок 6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3709035</wp:posOffset>
                  </wp:positionH>
                  <wp:positionV relativeFrom="paragraph">
                    <wp:posOffset>948690</wp:posOffset>
                  </wp:positionV>
                  <wp:extent cx="720090" cy="720090"/>
                  <wp:effectExtent l="76200" t="76200" r="118110" b="80010"/>
                  <wp:wrapNone/>
                  <wp:docPr id="5" name="Рисунок 5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3709035</wp:posOffset>
                  </wp:positionH>
                  <wp:positionV relativeFrom="paragraph">
                    <wp:posOffset>948690</wp:posOffset>
                  </wp:positionV>
                  <wp:extent cx="720090" cy="720090"/>
                  <wp:effectExtent l="19050" t="0" r="3810" b="0"/>
                  <wp:wrapNone/>
                  <wp:docPr id="4" name="Рисунок 4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3709035</wp:posOffset>
                  </wp:positionH>
                  <wp:positionV relativeFrom="paragraph">
                    <wp:posOffset>948690</wp:posOffset>
                  </wp:positionV>
                  <wp:extent cx="720090" cy="72009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9130A" w:rsidRDefault="00266386" w:rsidP="00062E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386">
              <w:rPr>
                <w:rFonts w:ascii="Times New Roman" w:hAnsi="Times New Roman" w:cs="Times New Roman"/>
                <w:sz w:val="26"/>
                <w:szCs w:val="2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-455295</wp:posOffset>
                  </wp:positionV>
                  <wp:extent cx="720090" cy="723900"/>
                  <wp:effectExtent l="19050" t="0" r="3810" b="0"/>
                  <wp:wrapNone/>
                  <wp:docPr id="1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9130A" w:rsidRDefault="0049130A" w:rsidP="00062E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F16" w:rsidRDefault="0049130A" w:rsidP="00062E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3709035</wp:posOffset>
                  </wp:positionH>
                  <wp:positionV relativeFrom="paragraph">
                    <wp:posOffset>948690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0" w:type="dxa"/>
            <w:hideMark/>
          </w:tcPr>
          <w:p w:rsidR="00AF6F16" w:rsidRDefault="00AF6F16" w:rsidP="00062EE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КРАСНОЧЕТАЙСКИЙ  РАЙОН</w:t>
            </w:r>
          </w:p>
        </w:tc>
      </w:tr>
      <w:tr w:rsidR="00AF6F16" w:rsidTr="00062EE1">
        <w:trPr>
          <w:cantSplit/>
          <w:trHeight w:val="2459"/>
        </w:trPr>
        <w:tc>
          <w:tcPr>
            <w:tcW w:w="4378" w:type="dxa"/>
          </w:tcPr>
          <w:p w:rsidR="00AF6F16" w:rsidRDefault="00AF6F16" w:rsidP="00062EE1">
            <w:pPr>
              <w:pStyle w:val="a3"/>
              <w:tabs>
                <w:tab w:val="left" w:pos="4285"/>
              </w:tabs>
              <w:spacing w:before="80" w:line="192" w:lineRule="auto"/>
              <w:ind w:left="177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ТРАЛЬКАССИ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ЯЛ ПОСЕЛЕНИЙĚН</w:t>
            </w:r>
          </w:p>
          <w:p w:rsidR="00AF6F16" w:rsidRDefault="00AF6F16" w:rsidP="00062EE1">
            <w:pPr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АДМИНИСТРАЦИЙЕ</w:t>
            </w:r>
          </w:p>
          <w:p w:rsidR="00AF6F16" w:rsidRDefault="00AF6F16" w:rsidP="00062EE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b w:val="0"/>
                <w:color w:val="000000"/>
              </w:rPr>
            </w:pPr>
          </w:p>
          <w:p w:rsidR="00AF6F16" w:rsidRDefault="00AF6F16" w:rsidP="00062EE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  <w:t>ЙЫШĂНУ</w:t>
            </w:r>
          </w:p>
          <w:p w:rsidR="00AF6F16" w:rsidRDefault="00AF6F16" w:rsidP="00062EE1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  <w:p w:rsidR="00AF6F16" w:rsidRDefault="00AF6F16" w:rsidP="00062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FA47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июля 2021 г.  21 № 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</w:t>
            </w:r>
            <w:proofErr w:type="spellEnd"/>
          </w:p>
          <w:p w:rsidR="00AF6F16" w:rsidRDefault="00AF6F16" w:rsidP="00062EE1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</w:rPr>
              <w:t>Тралькасси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яле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AF6F16" w:rsidRDefault="00AF6F16" w:rsidP="00062E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0" w:type="dxa"/>
          </w:tcPr>
          <w:p w:rsidR="00AF6F16" w:rsidRDefault="00AF6F16" w:rsidP="00062EE1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АДМИНИСТРАЦИЯ</w:t>
            </w:r>
          </w:p>
          <w:p w:rsidR="00AF6F16" w:rsidRDefault="00AF6F16" w:rsidP="00062EE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ИСПУХАНСКОГО   СЕЛЬСКОГО</w:t>
            </w:r>
          </w:p>
          <w:p w:rsidR="00AF6F16" w:rsidRDefault="00AF6F16" w:rsidP="00062EE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ПОСЕЛЕНИЯ</w:t>
            </w:r>
          </w:p>
          <w:p w:rsidR="00AF6F16" w:rsidRDefault="00AF6F16" w:rsidP="00062EE1">
            <w:pPr>
              <w:pStyle w:val="a3"/>
              <w:spacing w:line="192" w:lineRule="auto"/>
              <w:jc w:val="center"/>
              <w:rPr>
                <w:rStyle w:val="a4"/>
                <w:b w:val="0"/>
                <w:color w:val="000000"/>
              </w:rPr>
            </w:pPr>
          </w:p>
          <w:p w:rsidR="00AF6F16" w:rsidRDefault="00AF6F16" w:rsidP="00062EE1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</w:t>
            </w:r>
          </w:p>
          <w:p w:rsidR="00AF6F16" w:rsidRDefault="00AF6F16" w:rsidP="00062EE1">
            <w:pPr>
              <w:jc w:val="center"/>
            </w:pPr>
          </w:p>
          <w:p w:rsidR="00AF6F16" w:rsidRDefault="00AF6F16" w:rsidP="00062E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июля 2021 г.   №21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</w:p>
          <w:p w:rsidR="00AF6F16" w:rsidRDefault="00AF6F16" w:rsidP="00062E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Испуханы</w:t>
            </w:r>
            <w:proofErr w:type="spellEnd"/>
          </w:p>
        </w:tc>
      </w:tr>
    </w:tbl>
    <w:tbl>
      <w:tblPr>
        <w:tblW w:w="0" w:type="auto"/>
        <w:tblLook w:val="01E0"/>
      </w:tblPr>
      <w:tblGrid>
        <w:gridCol w:w="4608"/>
      </w:tblGrid>
      <w:tr w:rsidR="00A303D7" w:rsidRPr="00A87301" w:rsidTr="00062EE1">
        <w:tc>
          <w:tcPr>
            <w:tcW w:w="4608" w:type="dxa"/>
            <w:shd w:val="clear" w:color="auto" w:fill="auto"/>
          </w:tcPr>
          <w:p w:rsidR="0049130A" w:rsidRDefault="0049130A" w:rsidP="00062E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D7" w:rsidRPr="00F8612A" w:rsidRDefault="00A303D7" w:rsidP="00062E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612A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перечня должностей муниципальной службы </w:t>
            </w:r>
            <w:proofErr w:type="spellStart"/>
            <w:proofErr w:type="gramStart"/>
            <w:r w:rsidRPr="00F8612A">
              <w:rPr>
                <w:rFonts w:ascii="Times New Roman" w:hAnsi="Times New Roman"/>
                <w:b/>
                <w:sz w:val="24"/>
                <w:szCs w:val="24"/>
              </w:rPr>
              <w:t>админи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8612A">
              <w:rPr>
                <w:rFonts w:ascii="Times New Roman" w:hAnsi="Times New Roman"/>
                <w:b/>
                <w:sz w:val="24"/>
                <w:szCs w:val="24"/>
              </w:rPr>
              <w:t>страции</w:t>
            </w:r>
            <w:proofErr w:type="spellEnd"/>
            <w:proofErr w:type="gramEnd"/>
            <w:r w:rsidRPr="00F861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F6F16">
              <w:rPr>
                <w:rFonts w:ascii="Times New Roman" w:hAnsi="Times New Roman"/>
                <w:b/>
                <w:sz w:val="24"/>
                <w:szCs w:val="24"/>
              </w:rPr>
              <w:t>Испуханского</w:t>
            </w:r>
            <w:proofErr w:type="spellEnd"/>
            <w:r w:rsidRPr="00F8612A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Красночетайского района, при назначении на которые граждане и при замещении которых </w:t>
            </w:r>
            <w:proofErr w:type="spellStart"/>
            <w:r w:rsidRPr="00F8612A">
              <w:rPr>
                <w:rFonts w:ascii="Times New Roman" w:hAnsi="Times New Roman"/>
                <w:b/>
                <w:sz w:val="24"/>
                <w:szCs w:val="24"/>
              </w:rPr>
              <w:t>муни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8612A">
              <w:rPr>
                <w:rFonts w:ascii="Times New Roman" w:hAnsi="Times New Roman"/>
                <w:b/>
                <w:sz w:val="24"/>
                <w:szCs w:val="24"/>
              </w:rPr>
              <w:t>ципальные</w:t>
            </w:r>
            <w:proofErr w:type="spellEnd"/>
            <w:r w:rsidRPr="00F8612A">
              <w:rPr>
                <w:rFonts w:ascii="Times New Roman" w:hAnsi="Times New Roman"/>
                <w:b/>
                <w:sz w:val="24"/>
                <w:szCs w:val="24"/>
              </w:rPr>
              <w:t xml:space="preserve"> служащие </w:t>
            </w:r>
            <w:proofErr w:type="spellStart"/>
            <w:r w:rsidR="00AF6F16">
              <w:rPr>
                <w:rFonts w:ascii="Times New Roman" w:hAnsi="Times New Roman"/>
                <w:b/>
                <w:sz w:val="24"/>
                <w:szCs w:val="24"/>
              </w:rPr>
              <w:t>Испуханского</w:t>
            </w:r>
            <w:proofErr w:type="spellEnd"/>
            <w:r w:rsidRPr="00F8612A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 Красночетайского района обязаны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</w:tbl>
    <w:p w:rsidR="00A303D7" w:rsidRPr="00A87301" w:rsidRDefault="00A303D7" w:rsidP="00A303D7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A303D7" w:rsidRPr="00A87301" w:rsidRDefault="00A303D7" w:rsidP="00A303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A87301">
        <w:rPr>
          <w:rFonts w:ascii="Times New Roman" w:hAnsi="Times New Roman"/>
          <w:sz w:val="26"/>
          <w:szCs w:val="26"/>
        </w:rPr>
        <w:t>В соответствии со статьей 15 Федерального закона от 02.03.2007 г. № 25-ФЗ «О муниципальной службе в Российской Федерации», статьей 8 Федерального закона от 25.12.2008  № 273-ФЗ «О противодействии коррупции», Федеральным законом от 03.12.2012 г.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</w:t>
      </w:r>
      <w:proofErr w:type="gramEnd"/>
      <w:r w:rsidRPr="00A8730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87301">
        <w:rPr>
          <w:rFonts w:ascii="Times New Roman" w:hAnsi="Times New Roman"/>
          <w:sz w:val="26"/>
          <w:szCs w:val="26"/>
        </w:rPr>
        <w:t>их доходам», Указом Президента Российской Федерации от 18.05.2009 года  №559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Указом Президента Чувашской Республики от 29.06.2009 г. № 43 «О представлении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 сведений</w:t>
      </w:r>
      <w:proofErr w:type="gramEnd"/>
      <w:r w:rsidRPr="00A87301">
        <w:rPr>
          <w:rFonts w:ascii="Times New Roman" w:hAnsi="Times New Roman"/>
          <w:sz w:val="26"/>
          <w:szCs w:val="26"/>
        </w:rPr>
        <w:t xml:space="preserve"> о доходах, об имуществе и обязательствах имущественного характера», подпунктом 4 пункта 11 Указа Главы чувашской Республики от 20 мая 2013 года №47 «Об обеспечении контроля за соответствием расходов лиц, замещающих государственные должности Чувашской Республики, и иных лиц их доходам и о </w:t>
      </w:r>
      <w:r w:rsidRPr="00A87301">
        <w:rPr>
          <w:rFonts w:ascii="Times New Roman" w:hAnsi="Times New Roman"/>
          <w:sz w:val="26"/>
          <w:szCs w:val="26"/>
        </w:rPr>
        <w:lastRenderedPageBreak/>
        <w:t xml:space="preserve">внесении изменений в отдельные указы Президента Чувашской Республики» </w:t>
      </w:r>
      <w:r w:rsidRPr="00A87301">
        <w:rPr>
          <w:rFonts w:ascii="Times New Roman" w:hAnsi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AF6F16">
        <w:rPr>
          <w:rFonts w:ascii="Times New Roman" w:hAnsi="Times New Roman"/>
          <w:b/>
          <w:sz w:val="26"/>
          <w:szCs w:val="26"/>
        </w:rPr>
        <w:t>Испуханского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r w:rsidRPr="00A87301">
        <w:rPr>
          <w:rFonts w:ascii="Times New Roman" w:hAnsi="Times New Roman"/>
          <w:b/>
          <w:sz w:val="26"/>
          <w:szCs w:val="26"/>
        </w:rPr>
        <w:t>Красночетайского района Чувашской Респуб</w:t>
      </w:r>
      <w:r>
        <w:rPr>
          <w:rFonts w:ascii="Times New Roman" w:hAnsi="Times New Roman"/>
          <w:b/>
          <w:sz w:val="26"/>
          <w:szCs w:val="26"/>
        </w:rPr>
        <w:t xml:space="preserve">лики  </w:t>
      </w:r>
      <w:r w:rsidRPr="00A8730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Pr="00A87301">
        <w:rPr>
          <w:rFonts w:ascii="Times New Roman" w:hAnsi="Times New Roman"/>
          <w:b/>
          <w:sz w:val="26"/>
          <w:szCs w:val="26"/>
        </w:rPr>
        <w:t>п</w:t>
      </w:r>
      <w:proofErr w:type="spellEnd"/>
      <w:proofErr w:type="gramEnd"/>
      <w:r w:rsidRPr="00A87301">
        <w:rPr>
          <w:rFonts w:ascii="Times New Roman" w:hAnsi="Times New Roman"/>
          <w:b/>
          <w:sz w:val="26"/>
          <w:szCs w:val="26"/>
        </w:rPr>
        <w:t xml:space="preserve"> о с т а </w:t>
      </w:r>
      <w:proofErr w:type="spellStart"/>
      <w:r w:rsidRPr="00A87301">
        <w:rPr>
          <w:rFonts w:ascii="Times New Roman" w:hAnsi="Times New Roman"/>
          <w:b/>
          <w:sz w:val="26"/>
          <w:szCs w:val="26"/>
        </w:rPr>
        <w:t>н</w:t>
      </w:r>
      <w:proofErr w:type="spellEnd"/>
      <w:r w:rsidRPr="00A87301">
        <w:rPr>
          <w:rFonts w:ascii="Times New Roman" w:hAnsi="Times New Roman"/>
          <w:b/>
          <w:sz w:val="26"/>
          <w:szCs w:val="26"/>
        </w:rPr>
        <w:t xml:space="preserve"> о в л я е т</w:t>
      </w:r>
      <w:proofErr w:type="gramStart"/>
      <w:r w:rsidRPr="00A87301">
        <w:rPr>
          <w:rFonts w:ascii="Times New Roman" w:hAnsi="Times New Roman"/>
          <w:b/>
          <w:sz w:val="26"/>
          <w:szCs w:val="26"/>
        </w:rPr>
        <w:t xml:space="preserve"> :</w:t>
      </w:r>
      <w:proofErr w:type="gramEnd"/>
    </w:p>
    <w:p w:rsidR="00A303D7" w:rsidRPr="00A87301" w:rsidRDefault="00A303D7" w:rsidP="00A303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7301">
        <w:rPr>
          <w:rFonts w:ascii="Times New Roman" w:hAnsi="Times New Roman"/>
          <w:sz w:val="26"/>
          <w:szCs w:val="26"/>
        </w:rPr>
        <w:t xml:space="preserve"> Утвердить прилагаемый перечень должностей муниципальной службы администрации </w:t>
      </w:r>
      <w:proofErr w:type="spellStart"/>
      <w:r w:rsidR="00AF6F16">
        <w:rPr>
          <w:rFonts w:ascii="Times New Roman" w:hAnsi="Times New Roman"/>
          <w:sz w:val="26"/>
          <w:szCs w:val="26"/>
        </w:rPr>
        <w:t>Испуханского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A87301">
        <w:rPr>
          <w:rFonts w:ascii="Times New Roman" w:hAnsi="Times New Roman"/>
          <w:sz w:val="26"/>
          <w:szCs w:val="26"/>
        </w:rPr>
        <w:t xml:space="preserve">Красночетайского района при </w:t>
      </w:r>
      <w:proofErr w:type="gramStart"/>
      <w:r w:rsidRPr="00A87301">
        <w:rPr>
          <w:rFonts w:ascii="Times New Roman" w:hAnsi="Times New Roman"/>
          <w:sz w:val="26"/>
          <w:szCs w:val="26"/>
        </w:rPr>
        <w:t>назначении</w:t>
      </w:r>
      <w:proofErr w:type="gramEnd"/>
      <w:r w:rsidRPr="00A87301">
        <w:rPr>
          <w:rFonts w:ascii="Times New Roman" w:hAnsi="Times New Roman"/>
          <w:sz w:val="26"/>
          <w:szCs w:val="26"/>
        </w:rPr>
        <w:t xml:space="preserve"> на которые граждане и при замещении которых муниципальные служащие</w:t>
      </w:r>
      <w:r w:rsidRPr="007709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F6F16">
        <w:rPr>
          <w:rFonts w:ascii="Times New Roman" w:hAnsi="Times New Roman"/>
          <w:sz w:val="26"/>
          <w:szCs w:val="26"/>
        </w:rPr>
        <w:t>Испуханского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A87301">
        <w:rPr>
          <w:rFonts w:ascii="Times New Roman" w:hAnsi="Times New Roman"/>
          <w:sz w:val="26"/>
          <w:szCs w:val="26"/>
        </w:rPr>
        <w:t xml:space="preserve"> Красночетайского района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(приложение№1).</w:t>
      </w:r>
    </w:p>
    <w:p w:rsidR="00A303D7" w:rsidRPr="00A87301" w:rsidRDefault="00A303D7" w:rsidP="00A303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7301">
        <w:rPr>
          <w:rFonts w:ascii="Times New Roman" w:hAnsi="Times New Roman"/>
          <w:sz w:val="26"/>
          <w:szCs w:val="26"/>
        </w:rPr>
        <w:t xml:space="preserve">Ознакомить муниципальных служащих администрации </w:t>
      </w:r>
      <w:r>
        <w:rPr>
          <w:rFonts w:ascii="Times New Roman" w:hAnsi="Times New Roman"/>
          <w:sz w:val="26"/>
          <w:szCs w:val="26"/>
        </w:rPr>
        <w:t>сельского поселения</w:t>
      </w:r>
      <w:r w:rsidRPr="00A87301">
        <w:rPr>
          <w:rFonts w:ascii="Times New Roman" w:hAnsi="Times New Roman"/>
          <w:sz w:val="26"/>
          <w:szCs w:val="26"/>
        </w:rPr>
        <w:t xml:space="preserve"> с перечнем, предусмотренным приложением №1 настоящего постановления.</w:t>
      </w:r>
    </w:p>
    <w:p w:rsidR="00A303D7" w:rsidRPr="00BD5536" w:rsidRDefault="00A303D7" w:rsidP="00A303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AB0A34">
        <w:rPr>
          <w:rFonts w:ascii="Times New Roman" w:hAnsi="Times New Roman"/>
          <w:sz w:val="26"/>
          <w:szCs w:val="26"/>
        </w:rPr>
        <w:t>Признать утратившим силу постановление №</w:t>
      </w:r>
      <w:r w:rsidR="00AF6F16">
        <w:rPr>
          <w:rFonts w:ascii="Times New Roman" w:hAnsi="Times New Roman"/>
          <w:sz w:val="26"/>
          <w:szCs w:val="26"/>
        </w:rPr>
        <w:t>3</w:t>
      </w:r>
      <w:r w:rsidRPr="00AB0A34">
        <w:rPr>
          <w:rFonts w:ascii="Times New Roman" w:hAnsi="Times New Roman"/>
          <w:sz w:val="26"/>
          <w:szCs w:val="26"/>
        </w:rPr>
        <w:t xml:space="preserve">3 от </w:t>
      </w:r>
      <w:r w:rsidR="00AF6F16">
        <w:rPr>
          <w:rFonts w:ascii="Times New Roman" w:hAnsi="Times New Roman"/>
          <w:sz w:val="26"/>
          <w:szCs w:val="26"/>
        </w:rPr>
        <w:t>12</w:t>
      </w:r>
      <w:r w:rsidRPr="00AB0A34">
        <w:rPr>
          <w:rFonts w:ascii="Times New Roman" w:hAnsi="Times New Roman"/>
          <w:sz w:val="26"/>
          <w:szCs w:val="26"/>
        </w:rPr>
        <w:t xml:space="preserve">.07.2013 </w:t>
      </w:r>
      <w:r w:rsidRPr="00BD5536">
        <w:rPr>
          <w:rFonts w:ascii="Times New Roman" w:hAnsi="Times New Roman"/>
          <w:sz w:val="26"/>
          <w:szCs w:val="26"/>
        </w:rPr>
        <w:t>«</w:t>
      </w:r>
      <w:r w:rsidRPr="00BD5536">
        <w:rPr>
          <w:rFonts w:ascii="Times New Roman" w:hAnsi="Times New Roman"/>
          <w:sz w:val="26"/>
          <w:szCs w:val="24"/>
        </w:rPr>
        <w:t xml:space="preserve">Об утверждении перечня должностей муниципальной службы администрации </w:t>
      </w:r>
      <w:proofErr w:type="spellStart"/>
      <w:r w:rsidR="00AF6F16" w:rsidRPr="00BD5536">
        <w:rPr>
          <w:rFonts w:ascii="Times New Roman" w:hAnsi="Times New Roman"/>
          <w:sz w:val="26"/>
          <w:szCs w:val="24"/>
        </w:rPr>
        <w:t>Испуханского</w:t>
      </w:r>
      <w:proofErr w:type="spellEnd"/>
      <w:r w:rsidRPr="00BD5536">
        <w:rPr>
          <w:rFonts w:ascii="Times New Roman" w:hAnsi="Times New Roman"/>
          <w:sz w:val="26"/>
          <w:szCs w:val="24"/>
        </w:rPr>
        <w:t xml:space="preserve"> сельского поселения Красночетайского района, при назначении на которые граждане и при замещении которых муниципальные служащие </w:t>
      </w:r>
      <w:proofErr w:type="spellStart"/>
      <w:r w:rsidR="00AF6F16" w:rsidRPr="00BD5536">
        <w:rPr>
          <w:rFonts w:ascii="Times New Roman" w:hAnsi="Times New Roman"/>
          <w:sz w:val="26"/>
          <w:szCs w:val="24"/>
        </w:rPr>
        <w:t>Испуханского</w:t>
      </w:r>
      <w:proofErr w:type="spellEnd"/>
      <w:r w:rsidRPr="00BD5536">
        <w:rPr>
          <w:rFonts w:ascii="Times New Roman" w:hAnsi="Times New Roman"/>
          <w:sz w:val="26"/>
          <w:szCs w:val="24"/>
        </w:rPr>
        <w:t xml:space="preserve"> сельского поселения  Красночетайского района обязаны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детей»</w:t>
      </w:r>
      <w:r w:rsidRPr="00BD5536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A303D7" w:rsidRPr="00A87301" w:rsidRDefault="00A303D7" w:rsidP="00A303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7301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в периодическом печатном издании «Вестник</w:t>
      </w:r>
      <w:r w:rsidRPr="007709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F6F16">
        <w:rPr>
          <w:rFonts w:ascii="Times New Roman" w:hAnsi="Times New Roman"/>
          <w:sz w:val="26"/>
          <w:szCs w:val="26"/>
        </w:rPr>
        <w:t>Испуханского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A87301">
        <w:rPr>
          <w:rFonts w:ascii="Times New Roman" w:hAnsi="Times New Roman"/>
          <w:sz w:val="26"/>
          <w:szCs w:val="26"/>
        </w:rPr>
        <w:t>».</w:t>
      </w:r>
    </w:p>
    <w:p w:rsidR="00A303D7" w:rsidRPr="00A87301" w:rsidRDefault="00A303D7" w:rsidP="00A303D7">
      <w:pPr>
        <w:tabs>
          <w:tab w:val="num" w:pos="0"/>
        </w:tabs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03D7" w:rsidRPr="00770977" w:rsidRDefault="00A303D7" w:rsidP="00A303D7">
      <w:pPr>
        <w:tabs>
          <w:tab w:val="num" w:pos="0"/>
        </w:tabs>
        <w:jc w:val="both"/>
        <w:rPr>
          <w:rFonts w:ascii="Times New Roman" w:hAnsi="Times New Roman"/>
          <w:sz w:val="26"/>
          <w:szCs w:val="26"/>
        </w:rPr>
      </w:pPr>
      <w:r w:rsidRPr="00770977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="00AF6F16">
        <w:rPr>
          <w:rFonts w:ascii="Times New Roman" w:hAnsi="Times New Roman"/>
          <w:sz w:val="26"/>
          <w:szCs w:val="26"/>
        </w:rPr>
        <w:t>Испуханского</w:t>
      </w:r>
      <w:proofErr w:type="spellEnd"/>
      <w:r w:rsidRPr="00770977">
        <w:rPr>
          <w:rFonts w:ascii="Times New Roman" w:hAnsi="Times New Roman"/>
          <w:sz w:val="26"/>
          <w:szCs w:val="26"/>
        </w:rPr>
        <w:t xml:space="preserve"> сельского поселения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BD5536">
        <w:rPr>
          <w:rFonts w:ascii="Times New Roman" w:hAnsi="Times New Roman"/>
          <w:sz w:val="26"/>
          <w:szCs w:val="26"/>
        </w:rPr>
        <w:t>Е.Ф.Лаврентьева</w:t>
      </w:r>
      <w:r w:rsidRPr="00770977">
        <w:rPr>
          <w:sz w:val="26"/>
          <w:szCs w:val="26"/>
        </w:rPr>
        <w:tab/>
      </w:r>
      <w:r w:rsidRPr="00770977">
        <w:rPr>
          <w:sz w:val="26"/>
          <w:szCs w:val="26"/>
        </w:rPr>
        <w:tab/>
      </w:r>
      <w:r w:rsidRPr="00770977">
        <w:rPr>
          <w:sz w:val="26"/>
          <w:szCs w:val="26"/>
        </w:rPr>
        <w:tab/>
        <w:t xml:space="preserve">                  </w:t>
      </w:r>
      <w:r w:rsidRPr="00770977">
        <w:rPr>
          <w:sz w:val="26"/>
          <w:szCs w:val="26"/>
        </w:rPr>
        <w:tab/>
        <w:t xml:space="preserve"> </w:t>
      </w:r>
      <w:r w:rsidRPr="00770977">
        <w:rPr>
          <w:sz w:val="26"/>
          <w:szCs w:val="26"/>
        </w:rPr>
        <w:tab/>
      </w:r>
    </w:p>
    <w:p w:rsidR="00A303D7" w:rsidRPr="00A87301" w:rsidRDefault="00A303D7" w:rsidP="00A303D7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03D7" w:rsidRPr="00A87301" w:rsidRDefault="00A303D7" w:rsidP="00A303D7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03D7" w:rsidRPr="00A87301" w:rsidRDefault="00A303D7" w:rsidP="00A303D7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03D7" w:rsidRPr="00A87301" w:rsidRDefault="00A303D7" w:rsidP="00A303D7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03D7" w:rsidRPr="00A87301" w:rsidRDefault="00A303D7" w:rsidP="00A303D7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03D7" w:rsidRPr="00A87301" w:rsidRDefault="00A303D7" w:rsidP="00A303D7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03D7" w:rsidRPr="00A87301" w:rsidRDefault="00A303D7" w:rsidP="00A303D7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03D7" w:rsidRDefault="00A303D7" w:rsidP="00A303D7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D5536" w:rsidRDefault="00BD5536" w:rsidP="00A303D7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D5536" w:rsidRPr="00A87301" w:rsidRDefault="00BD5536" w:rsidP="00A303D7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03D7" w:rsidRPr="00770977" w:rsidRDefault="00A303D7" w:rsidP="00A303D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70977">
        <w:rPr>
          <w:rFonts w:ascii="Times New Roman" w:hAnsi="Times New Roman"/>
          <w:sz w:val="20"/>
          <w:szCs w:val="20"/>
        </w:rPr>
        <w:t>Приложение № 1</w:t>
      </w:r>
    </w:p>
    <w:p w:rsidR="00A303D7" w:rsidRPr="00770977" w:rsidRDefault="00A303D7" w:rsidP="00A303D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7097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к постановлению </w:t>
      </w:r>
      <w:r>
        <w:rPr>
          <w:rFonts w:ascii="Times New Roman" w:hAnsi="Times New Roman"/>
          <w:sz w:val="20"/>
          <w:szCs w:val="20"/>
        </w:rPr>
        <w:t>администрации</w:t>
      </w:r>
      <w:r w:rsidRPr="0077097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proofErr w:type="spellStart"/>
      <w:r w:rsidR="00AF6F16">
        <w:rPr>
          <w:rFonts w:ascii="Times New Roman" w:hAnsi="Times New Roman"/>
          <w:sz w:val="20"/>
          <w:szCs w:val="20"/>
        </w:rPr>
        <w:t>Испуханского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</w:t>
      </w:r>
      <w:r w:rsidRPr="00770977">
        <w:rPr>
          <w:rFonts w:ascii="Times New Roman" w:hAnsi="Times New Roman"/>
          <w:sz w:val="20"/>
          <w:szCs w:val="20"/>
        </w:rPr>
        <w:t xml:space="preserve"> </w:t>
      </w:r>
    </w:p>
    <w:p w:rsidR="00A303D7" w:rsidRPr="00770977" w:rsidRDefault="00A303D7" w:rsidP="00A303D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70977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№ </w:t>
      </w:r>
      <w:r w:rsidR="00BD5536">
        <w:rPr>
          <w:rFonts w:ascii="Times New Roman" w:hAnsi="Times New Roman"/>
          <w:sz w:val="20"/>
          <w:szCs w:val="20"/>
        </w:rPr>
        <w:t>21</w:t>
      </w:r>
      <w:r w:rsidRPr="00770977">
        <w:rPr>
          <w:rFonts w:ascii="Times New Roman" w:hAnsi="Times New Roman"/>
          <w:sz w:val="20"/>
          <w:szCs w:val="20"/>
        </w:rPr>
        <w:t xml:space="preserve"> от </w:t>
      </w:r>
      <w:r w:rsidR="00BD5536">
        <w:rPr>
          <w:rFonts w:ascii="Times New Roman" w:hAnsi="Times New Roman"/>
          <w:sz w:val="20"/>
          <w:szCs w:val="20"/>
        </w:rPr>
        <w:t>12</w:t>
      </w:r>
      <w:r>
        <w:rPr>
          <w:rFonts w:ascii="Times New Roman" w:hAnsi="Times New Roman"/>
          <w:sz w:val="20"/>
          <w:szCs w:val="20"/>
        </w:rPr>
        <w:t>.07</w:t>
      </w:r>
      <w:r w:rsidRPr="00770977">
        <w:rPr>
          <w:rFonts w:ascii="Times New Roman" w:hAnsi="Times New Roman"/>
          <w:sz w:val="20"/>
          <w:szCs w:val="20"/>
        </w:rPr>
        <w:t>.20</w:t>
      </w:r>
      <w:r>
        <w:rPr>
          <w:rFonts w:ascii="Times New Roman" w:hAnsi="Times New Roman"/>
          <w:sz w:val="20"/>
          <w:szCs w:val="20"/>
        </w:rPr>
        <w:t>21</w:t>
      </w:r>
    </w:p>
    <w:p w:rsidR="00A303D7" w:rsidRPr="00A87301" w:rsidRDefault="00A303D7" w:rsidP="00A303D7">
      <w:pPr>
        <w:jc w:val="both"/>
        <w:rPr>
          <w:rFonts w:ascii="Times New Roman" w:hAnsi="Times New Roman"/>
          <w:sz w:val="26"/>
          <w:szCs w:val="26"/>
        </w:rPr>
      </w:pPr>
    </w:p>
    <w:p w:rsidR="00A303D7" w:rsidRPr="00A87301" w:rsidRDefault="00A303D7" w:rsidP="00A303D7">
      <w:pPr>
        <w:jc w:val="both"/>
        <w:rPr>
          <w:rFonts w:ascii="Times New Roman" w:hAnsi="Times New Roman"/>
          <w:sz w:val="26"/>
          <w:szCs w:val="26"/>
        </w:rPr>
      </w:pPr>
    </w:p>
    <w:p w:rsidR="00A303D7" w:rsidRPr="00DA054F" w:rsidRDefault="00A303D7" w:rsidP="00A303D7">
      <w:pPr>
        <w:jc w:val="both"/>
        <w:rPr>
          <w:rFonts w:ascii="Times New Roman" w:hAnsi="Times New Roman"/>
          <w:b/>
          <w:sz w:val="26"/>
          <w:szCs w:val="26"/>
        </w:rPr>
      </w:pPr>
      <w:r w:rsidRPr="00DA054F">
        <w:rPr>
          <w:rFonts w:ascii="Times New Roman" w:hAnsi="Times New Roman"/>
          <w:b/>
          <w:sz w:val="26"/>
          <w:szCs w:val="26"/>
        </w:rPr>
        <w:t xml:space="preserve">                                                         ПЕРЕЧЕНЬ</w:t>
      </w:r>
    </w:p>
    <w:p w:rsidR="00A303D7" w:rsidRPr="00DA054F" w:rsidRDefault="00A303D7" w:rsidP="00A303D7">
      <w:pPr>
        <w:jc w:val="both"/>
        <w:rPr>
          <w:rFonts w:ascii="Times New Roman" w:hAnsi="Times New Roman"/>
          <w:b/>
          <w:sz w:val="26"/>
          <w:szCs w:val="26"/>
        </w:rPr>
      </w:pPr>
      <w:r w:rsidRPr="00DA054F">
        <w:rPr>
          <w:rFonts w:ascii="Times New Roman" w:hAnsi="Times New Roman"/>
          <w:b/>
          <w:sz w:val="26"/>
          <w:szCs w:val="26"/>
        </w:rPr>
        <w:t xml:space="preserve"> должностей муниципальной службы администрации </w:t>
      </w:r>
      <w:proofErr w:type="spellStart"/>
      <w:r w:rsidR="00AF6F16">
        <w:rPr>
          <w:rFonts w:ascii="Times New Roman" w:hAnsi="Times New Roman"/>
          <w:b/>
          <w:sz w:val="26"/>
          <w:szCs w:val="26"/>
        </w:rPr>
        <w:t>Испуханского</w:t>
      </w:r>
      <w:proofErr w:type="spellEnd"/>
      <w:r w:rsidRPr="00DA054F">
        <w:rPr>
          <w:rFonts w:ascii="Times New Roman" w:hAnsi="Times New Roman"/>
          <w:b/>
          <w:sz w:val="26"/>
          <w:szCs w:val="26"/>
        </w:rPr>
        <w:t xml:space="preserve"> сельского поселения Красночетайского района при </w:t>
      </w:r>
      <w:proofErr w:type="gramStart"/>
      <w:r w:rsidRPr="00DA054F">
        <w:rPr>
          <w:rFonts w:ascii="Times New Roman" w:hAnsi="Times New Roman"/>
          <w:b/>
          <w:sz w:val="26"/>
          <w:szCs w:val="26"/>
        </w:rPr>
        <w:t>назначении</w:t>
      </w:r>
      <w:proofErr w:type="gramEnd"/>
      <w:r w:rsidRPr="00DA054F">
        <w:rPr>
          <w:rFonts w:ascii="Times New Roman" w:hAnsi="Times New Roman"/>
          <w:b/>
          <w:sz w:val="26"/>
          <w:szCs w:val="26"/>
        </w:rPr>
        <w:t xml:space="preserve"> на которые граждане и при замещении которых муниципальные служащие администрации </w:t>
      </w:r>
      <w:proofErr w:type="spellStart"/>
      <w:r w:rsidR="00AF6F16">
        <w:rPr>
          <w:rFonts w:ascii="Times New Roman" w:hAnsi="Times New Roman"/>
          <w:b/>
          <w:sz w:val="26"/>
          <w:szCs w:val="26"/>
        </w:rPr>
        <w:t>Испуханского</w:t>
      </w:r>
      <w:proofErr w:type="spellEnd"/>
      <w:r w:rsidRPr="00DA054F">
        <w:rPr>
          <w:rFonts w:ascii="Times New Roman" w:hAnsi="Times New Roman"/>
          <w:b/>
          <w:sz w:val="26"/>
          <w:szCs w:val="26"/>
        </w:rPr>
        <w:t xml:space="preserve"> сельского поселения Красночетайского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детей:</w:t>
      </w:r>
    </w:p>
    <w:p w:rsidR="00A303D7" w:rsidRDefault="00A303D7" w:rsidP="00A303D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87301">
        <w:rPr>
          <w:rFonts w:ascii="Times New Roman" w:hAnsi="Times New Roman"/>
          <w:sz w:val="26"/>
          <w:szCs w:val="26"/>
        </w:rPr>
        <w:t xml:space="preserve"> 1. Должности муниципальной службы администрации </w:t>
      </w:r>
      <w:proofErr w:type="spellStart"/>
      <w:r w:rsidR="00AF6F16">
        <w:rPr>
          <w:rFonts w:ascii="Times New Roman" w:hAnsi="Times New Roman"/>
          <w:sz w:val="26"/>
          <w:szCs w:val="26"/>
        </w:rPr>
        <w:t>Испуханского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A87301">
        <w:rPr>
          <w:rFonts w:ascii="Times New Roman" w:hAnsi="Times New Roman"/>
          <w:sz w:val="26"/>
          <w:szCs w:val="26"/>
        </w:rPr>
        <w:t xml:space="preserve">Красночетайского  района, отнесенные реестром должностей муниципальной службы в </w:t>
      </w:r>
      <w:proofErr w:type="spellStart"/>
      <w:r w:rsidR="00BD5536">
        <w:rPr>
          <w:rFonts w:ascii="Times New Roman" w:hAnsi="Times New Roman"/>
          <w:sz w:val="26"/>
          <w:szCs w:val="26"/>
        </w:rPr>
        <w:t>Испуханском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сельском поселении Красночетайского района:</w:t>
      </w:r>
    </w:p>
    <w:p w:rsidR="00A303D7" w:rsidRPr="00A87301" w:rsidRDefault="00A303D7" w:rsidP="00A303D7">
      <w:pPr>
        <w:jc w:val="both"/>
        <w:rPr>
          <w:rFonts w:ascii="Times New Roman" w:hAnsi="Times New Roman"/>
          <w:sz w:val="26"/>
          <w:szCs w:val="26"/>
        </w:rPr>
      </w:pPr>
      <w:r w:rsidRPr="00A87301">
        <w:rPr>
          <w:rFonts w:ascii="Times New Roman" w:hAnsi="Times New Roman"/>
          <w:sz w:val="26"/>
          <w:szCs w:val="26"/>
        </w:rPr>
        <w:t>- Глава</w:t>
      </w:r>
      <w:r w:rsidRPr="00F8612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F6F16">
        <w:rPr>
          <w:rFonts w:ascii="Times New Roman" w:hAnsi="Times New Roman"/>
          <w:sz w:val="26"/>
          <w:szCs w:val="26"/>
        </w:rPr>
        <w:t>Испуханского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A87301">
        <w:rPr>
          <w:rFonts w:ascii="Times New Roman" w:hAnsi="Times New Roman"/>
          <w:sz w:val="26"/>
          <w:szCs w:val="26"/>
        </w:rPr>
        <w:t xml:space="preserve"> Красночетайского района;</w:t>
      </w:r>
    </w:p>
    <w:p w:rsidR="00A303D7" w:rsidRDefault="00A303D7" w:rsidP="00A303D7">
      <w:pPr>
        <w:jc w:val="both"/>
        <w:rPr>
          <w:rFonts w:ascii="Times New Roman" w:hAnsi="Times New Roman"/>
          <w:sz w:val="26"/>
          <w:szCs w:val="26"/>
        </w:rPr>
      </w:pPr>
      <w:r w:rsidRPr="00A87301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главный с</w:t>
      </w:r>
      <w:r w:rsidRPr="00A87301">
        <w:rPr>
          <w:rFonts w:ascii="Times New Roman" w:hAnsi="Times New Roman"/>
          <w:sz w:val="26"/>
          <w:szCs w:val="26"/>
        </w:rPr>
        <w:t>пециалист – эксперт;</w:t>
      </w:r>
    </w:p>
    <w:p w:rsidR="00BD5536" w:rsidRPr="00A87301" w:rsidRDefault="00BD5536" w:rsidP="00A303D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специалист 2 разряда</w:t>
      </w:r>
    </w:p>
    <w:p w:rsidR="00A303D7" w:rsidRPr="00A87301" w:rsidRDefault="00A303D7" w:rsidP="00A303D7">
      <w:pPr>
        <w:tabs>
          <w:tab w:val="left" w:pos="2775"/>
        </w:tabs>
        <w:jc w:val="both"/>
        <w:rPr>
          <w:rFonts w:ascii="Times New Roman" w:hAnsi="Times New Roman"/>
          <w:sz w:val="26"/>
          <w:szCs w:val="26"/>
        </w:rPr>
      </w:pPr>
      <w:r w:rsidRPr="00A87301">
        <w:rPr>
          <w:rFonts w:ascii="Times New Roman" w:hAnsi="Times New Roman"/>
          <w:sz w:val="26"/>
          <w:szCs w:val="26"/>
        </w:rPr>
        <w:tab/>
      </w:r>
    </w:p>
    <w:p w:rsidR="00A303D7" w:rsidRPr="00A87301" w:rsidRDefault="00A303D7" w:rsidP="00A303D7">
      <w:pPr>
        <w:jc w:val="both"/>
        <w:rPr>
          <w:rFonts w:ascii="Times New Roman" w:hAnsi="Times New Roman"/>
          <w:sz w:val="26"/>
          <w:szCs w:val="26"/>
        </w:rPr>
      </w:pPr>
    </w:p>
    <w:p w:rsidR="00A303D7" w:rsidRPr="00A87301" w:rsidRDefault="00A303D7" w:rsidP="00A303D7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03D7" w:rsidRPr="00A87301" w:rsidRDefault="00A303D7" w:rsidP="00A303D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A303D7" w:rsidRPr="00A87301" w:rsidRDefault="00A303D7" w:rsidP="00A303D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A303D7" w:rsidRPr="00A303D7" w:rsidRDefault="00A303D7">
      <w:pPr>
        <w:rPr>
          <w:lang w:val="en-US"/>
        </w:rPr>
      </w:pPr>
    </w:p>
    <w:sectPr w:rsidR="00A303D7" w:rsidRPr="00A303D7" w:rsidSect="00C9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2CD4"/>
    <w:multiLevelType w:val="hybridMultilevel"/>
    <w:tmpl w:val="36407CB6"/>
    <w:lvl w:ilvl="0" w:tplc="690C5D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3D7"/>
    <w:rsid w:val="000754FF"/>
    <w:rsid w:val="00266386"/>
    <w:rsid w:val="0049130A"/>
    <w:rsid w:val="00986FE1"/>
    <w:rsid w:val="00A303D7"/>
    <w:rsid w:val="00AF6F16"/>
    <w:rsid w:val="00BD5536"/>
    <w:rsid w:val="00C97406"/>
    <w:rsid w:val="00E7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F6F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AF6F16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744</Words>
  <Characters>4242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6</cp:revision>
  <cp:lastPrinted>2021-07-27T09:02:00Z</cp:lastPrinted>
  <dcterms:created xsi:type="dcterms:W3CDTF">2021-07-27T08:54:00Z</dcterms:created>
  <dcterms:modified xsi:type="dcterms:W3CDTF">2021-07-28T06:52:00Z</dcterms:modified>
</cp:coreProperties>
</file>