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Look w:val="04A0" w:firstRow="1" w:lastRow="0" w:firstColumn="1" w:lastColumn="0" w:noHBand="0" w:noVBand="1"/>
      </w:tblPr>
      <w:tblGrid>
        <w:gridCol w:w="4136"/>
        <w:gridCol w:w="1403"/>
        <w:gridCol w:w="4402"/>
      </w:tblGrid>
      <w:tr w:rsidR="00903C20" w:rsidTr="00903C20">
        <w:trPr>
          <w:cantSplit/>
          <w:trHeight w:val="3746"/>
        </w:trPr>
        <w:tc>
          <w:tcPr>
            <w:tcW w:w="4136" w:type="dxa"/>
          </w:tcPr>
          <w:p w:rsidR="00903C20" w:rsidRPr="00903C20" w:rsidRDefault="00903C20" w:rsidP="00903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20" w:rsidRPr="00903C20" w:rsidRDefault="00903C20" w:rsidP="00903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20" w:rsidRPr="00903C20" w:rsidRDefault="00903C20" w:rsidP="00903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20" w:rsidRPr="00903C20" w:rsidRDefault="00903C20" w:rsidP="00903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20" w:rsidRPr="00903C20" w:rsidRDefault="00903C20" w:rsidP="00903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20" w:rsidRPr="00903C20" w:rsidRDefault="00903C20" w:rsidP="00903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20">
              <w:rPr>
                <w:rFonts w:ascii="Times New Roman" w:hAnsi="Times New Roman" w:cs="Times New Roman"/>
                <w:sz w:val="24"/>
                <w:szCs w:val="24"/>
              </w:rPr>
              <w:t>ЧĂВАШ РЕСПУБЛИКИ</w:t>
            </w:r>
          </w:p>
          <w:p w:rsidR="00903C20" w:rsidRPr="00903C20" w:rsidRDefault="00903C20" w:rsidP="00903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20">
              <w:rPr>
                <w:rFonts w:ascii="Times New Roman" w:hAnsi="Times New Roman" w:cs="Times New Roman"/>
                <w:sz w:val="24"/>
                <w:szCs w:val="24"/>
              </w:rPr>
              <w:t>КОМСОМОЛЬСКИ РАЙОНĚ</w:t>
            </w:r>
          </w:p>
          <w:p w:rsidR="00903C20" w:rsidRPr="00903C20" w:rsidRDefault="00903C20" w:rsidP="00903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20" w:rsidRPr="00903C20" w:rsidRDefault="00903C20" w:rsidP="00903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20">
              <w:rPr>
                <w:rFonts w:ascii="Times New Roman" w:hAnsi="Times New Roman" w:cs="Times New Roman"/>
                <w:sz w:val="24"/>
                <w:szCs w:val="24"/>
              </w:rPr>
              <w:t>АСЛĂ   ÇĚРПУЕЛ</w:t>
            </w:r>
          </w:p>
          <w:p w:rsidR="00903C20" w:rsidRPr="00903C20" w:rsidRDefault="00903C20" w:rsidP="00903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20">
              <w:rPr>
                <w:rFonts w:ascii="Times New Roman" w:hAnsi="Times New Roman" w:cs="Times New Roman"/>
                <w:sz w:val="24"/>
                <w:szCs w:val="24"/>
              </w:rPr>
              <w:t>ЯЛ ПОСЕЛЕНИЙĚН</w:t>
            </w:r>
          </w:p>
          <w:p w:rsidR="00903C20" w:rsidRPr="00903C20" w:rsidRDefault="00903C20" w:rsidP="00903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C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АДМИНИСТРАЦИЙĔ</w:t>
            </w:r>
          </w:p>
          <w:p w:rsidR="00903C20" w:rsidRPr="00903C20" w:rsidRDefault="00903C20" w:rsidP="00903C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20">
              <w:rPr>
                <w:rFonts w:ascii="Times New Roman" w:hAnsi="Times New Roman" w:cs="Times New Roman"/>
                <w:sz w:val="24"/>
                <w:szCs w:val="24"/>
              </w:rPr>
              <w:t>Й Ы Ш Ă Н У</w:t>
            </w:r>
          </w:p>
          <w:p w:rsidR="00903C20" w:rsidRPr="00903C20" w:rsidRDefault="00903C20" w:rsidP="00903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ноябрĕн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903C20">
              <w:rPr>
                <w:rFonts w:ascii="Times New Roman" w:hAnsi="Times New Roman" w:cs="Times New Roman"/>
                <w:sz w:val="24"/>
                <w:szCs w:val="24"/>
              </w:rPr>
              <w:t xml:space="preserve">-мěшě 2021ç. </w:t>
            </w:r>
          </w:p>
          <w:p w:rsidR="00903C20" w:rsidRPr="00903C20" w:rsidRDefault="00903C20" w:rsidP="00903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66</w:t>
            </w:r>
          </w:p>
          <w:p w:rsidR="00903C20" w:rsidRPr="00903C20" w:rsidRDefault="00903C20" w:rsidP="00903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20">
              <w:rPr>
                <w:rFonts w:ascii="Times New Roman" w:hAnsi="Times New Roman" w:cs="Times New Roman"/>
                <w:sz w:val="24"/>
                <w:szCs w:val="24"/>
              </w:rPr>
              <w:t>АСЛĂ ÇĚ</w:t>
            </w:r>
            <w:proofErr w:type="gramStart"/>
            <w:r w:rsidRPr="00903C20">
              <w:rPr>
                <w:rFonts w:ascii="Times New Roman" w:hAnsi="Times New Roman" w:cs="Times New Roman"/>
                <w:sz w:val="24"/>
                <w:szCs w:val="24"/>
              </w:rPr>
              <w:t xml:space="preserve">РПУЕЛ  </w:t>
            </w:r>
            <w:proofErr w:type="spellStart"/>
            <w:r w:rsidRPr="00903C20">
              <w:rPr>
                <w:rFonts w:ascii="Times New Roman" w:hAnsi="Times New Roman" w:cs="Times New Roman"/>
                <w:sz w:val="24"/>
                <w:szCs w:val="24"/>
              </w:rPr>
              <w:t>ял</w:t>
            </w:r>
            <w:proofErr w:type="gramEnd"/>
            <w:r w:rsidRPr="00903C20">
              <w:rPr>
                <w:rFonts w:ascii="Times New Roman" w:hAnsi="Times New Roman" w:cs="Times New Roman"/>
                <w:sz w:val="24"/>
                <w:szCs w:val="24"/>
              </w:rPr>
              <w:t>ě</w:t>
            </w:r>
            <w:proofErr w:type="spellEnd"/>
          </w:p>
        </w:tc>
        <w:tc>
          <w:tcPr>
            <w:tcW w:w="1403" w:type="dxa"/>
            <w:hideMark/>
          </w:tcPr>
          <w:p w:rsidR="00903C20" w:rsidRPr="00903C20" w:rsidRDefault="00903C20" w:rsidP="00903C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:rsidR="00903C20" w:rsidRPr="00903C20" w:rsidRDefault="00903C20" w:rsidP="00903C2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20" w:rsidRPr="00903C20" w:rsidRDefault="00903C20" w:rsidP="00903C2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20" w:rsidRPr="00903C20" w:rsidRDefault="00903C20" w:rsidP="00903C2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20" w:rsidRPr="00903C20" w:rsidRDefault="00903C20" w:rsidP="00903C2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20" w:rsidRPr="00903C20" w:rsidRDefault="00903C20" w:rsidP="00903C2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20" w:rsidRPr="00903C20" w:rsidRDefault="00903C20" w:rsidP="00903C20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20" w:rsidRPr="00903C20" w:rsidRDefault="00903C20" w:rsidP="00903C20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20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:rsidR="00903C20" w:rsidRPr="00903C20" w:rsidRDefault="00903C20" w:rsidP="00903C20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20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  <w:p w:rsidR="00903C20" w:rsidRPr="00903C20" w:rsidRDefault="00903C20" w:rsidP="00903C20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20" w:rsidRPr="00903C20" w:rsidRDefault="00903C20" w:rsidP="00903C20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03C20" w:rsidRPr="00903C20" w:rsidRDefault="00903C20" w:rsidP="00903C20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20">
              <w:rPr>
                <w:rFonts w:ascii="Times New Roman" w:hAnsi="Times New Roman" w:cs="Times New Roman"/>
                <w:sz w:val="24"/>
                <w:szCs w:val="24"/>
              </w:rPr>
              <w:t>НОВОЧЕЛНЫ-СЮРБЕЕВСКОГО</w:t>
            </w:r>
          </w:p>
          <w:p w:rsidR="00903C20" w:rsidRPr="00903C20" w:rsidRDefault="00903C20" w:rsidP="00903C20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03C20" w:rsidRPr="00903C20" w:rsidRDefault="00903C20" w:rsidP="00903C20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20">
              <w:rPr>
                <w:rFonts w:ascii="Times New Roman" w:hAnsi="Times New Roman" w:cs="Times New Roman"/>
                <w:sz w:val="24"/>
                <w:szCs w:val="24"/>
              </w:rPr>
              <w:t>П О С Т А Н О В Л Е Н И Е</w:t>
            </w:r>
          </w:p>
          <w:p w:rsidR="00903C20" w:rsidRPr="00903C20" w:rsidRDefault="00903C20" w:rsidP="00903C20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</w:t>
            </w:r>
            <w:r w:rsidRPr="00903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3C20">
              <w:rPr>
                <w:rFonts w:ascii="Times New Roman" w:hAnsi="Times New Roman" w:cs="Times New Roman"/>
                <w:sz w:val="24"/>
                <w:szCs w:val="24"/>
              </w:rPr>
              <w:t>ноября  2021</w:t>
            </w:r>
            <w:proofErr w:type="gramEnd"/>
            <w:r w:rsidRPr="00903C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03C20" w:rsidRPr="00903C20" w:rsidRDefault="00903C20" w:rsidP="00903C20">
            <w:pPr>
              <w:tabs>
                <w:tab w:val="left" w:pos="1080"/>
                <w:tab w:val="center" w:pos="1984"/>
                <w:tab w:val="center" w:pos="2093"/>
                <w:tab w:val="right" w:pos="41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№  66</w:t>
            </w:r>
            <w:r w:rsidRPr="00903C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3C20" w:rsidRDefault="00903C20" w:rsidP="00903C20">
            <w:pPr>
              <w:tabs>
                <w:tab w:val="left" w:pos="1080"/>
                <w:tab w:val="center" w:pos="19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20">
              <w:rPr>
                <w:rFonts w:ascii="Times New Roman" w:hAnsi="Times New Roman" w:cs="Times New Roman"/>
                <w:sz w:val="24"/>
                <w:szCs w:val="24"/>
              </w:rPr>
              <w:t>село НОВОЧЕЛНЫ-СЮРБЕЕВО</w:t>
            </w:r>
          </w:p>
          <w:p w:rsidR="00903C20" w:rsidRPr="00903C20" w:rsidRDefault="00903C20" w:rsidP="00903C20">
            <w:pPr>
              <w:tabs>
                <w:tab w:val="left" w:pos="1080"/>
                <w:tab w:val="center" w:pos="19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B77" w:rsidRPr="00873B77" w:rsidRDefault="002156C6" w:rsidP="00873B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3B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определения</w:t>
      </w:r>
    </w:p>
    <w:p w:rsidR="00873B77" w:rsidRPr="00873B77" w:rsidRDefault="002156C6" w:rsidP="00873B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3B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платы за использование земель</w:t>
      </w:r>
      <w:r w:rsidR="00903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73B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или </w:t>
      </w:r>
    </w:p>
    <w:p w:rsidR="00873B77" w:rsidRPr="00873B77" w:rsidRDefault="002156C6" w:rsidP="00873B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3B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земельных участков, находящихся в</w:t>
      </w:r>
    </w:p>
    <w:p w:rsidR="00873B77" w:rsidRPr="00873B77" w:rsidRDefault="002156C6" w:rsidP="00873B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3B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государственной или муниципальной</w:t>
      </w:r>
    </w:p>
    <w:p w:rsidR="00873B77" w:rsidRPr="00873B77" w:rsidRDefault="002156C6" w:rsidP="00873B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3B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73B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собственности</w:t>
      </w:r>
      <w:proofErr w:type="gramEnd"/>
      <w:r w:rsidRPr="00873B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которые не разграничена</w:t>
      </w:r>
    </w:p>
    <w:p w:rsidR="00873B77" w:rsidRPr="00873B77" w:rsidRDefault="002156C6" w:rsidP="00873B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3B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возведения гражданами гаражей,</w:t>
      </w:r>
    </w:p>
    <w:p w:rsidR="002156C6" w:rsidRDefault="002156C6" w:rsidP="00873B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3B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являющихся некапитальными сооружениями</w:t>
      </w:r>
    </w:p>
    <w:p w:rsidR="00873B77" w:rsidRPr="00873B77" w:rsidRDefault="00873B77" w:rsidP="00873B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56C6" w:rsidRPr="00873B77" w:rsidRDefault="002156C6" w:rsidP="00873B7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05.04.2021 №79 ФЗ «О внесении изменений в отдельные законодательные акты Российской Федерации», администрация </w:t>
      </w:r>
      <w:proofErr w:type="spellStart"/>
      <w:r w:rsidR="0087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Pr="0087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7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87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 </w:t>
      </w:r>
    </w:p>
    <w:p w:rsidR="002156C6" w:rsidRPr="00873B77" w:rsidRDefault="002156C6" w:rsidP="00215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156C6" w:rsidRPr="00873B77" w:rsidRDefault="002156C6" w:rsidP="002156C6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Порядок определения платы за использование земель или земельных участков, находящихся в муниципальной собственности </w:t>
      </w:r>
      <w:proofErr w:type="spellStart"/>
      <w:r w:rsidR="0087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Pr="0087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7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87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D5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7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 для возведения гражданами гаражей, являющихся некапитальными сооружениями.</w:t>
      </w:r>
    </w:p>
    <w:p w:rsidR="00873B77" w:rsidRDefault="00873B77" w:rsidP="00873B7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174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Pr="0008174A">
        <w:rPr>
          <w:rFonts w:ascii="Times New Roman" w:hAnsi="Times New Roman" w:cs="Times New Roman"/>
          <w:sz w:val="28"/>
          <w:szCs w:val="28"/>
        </w:rPr>
        <w:t>Новочелны-Сюрбеевского</w:t>
      </w:r>
      <w:proofErr w:type="spellEnd"/>
      <w:r w:rsidRPr="0008174A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района» и подлежит размещению на официальном сайте </w:t>
      </w:r>
      <w:proofErr w:type="spellStart"/>
      <w:r w:rsidRPr="0008174A">
        <w:rPr>
          <w:rFonts w:ascii="Times New Roman" w:hAnsi="Times New Roman" w:cs="Times New Roman"/>
          <w:sz w:val="28"/>
          <w:szCs w:val="28"/>
        </w:rPr>
        <w:t>Новочелны-Сюрбеевского</w:t>
      </w:r>
      <w:proofErr w:type="spellEnd"/>
      <w:r w:rsidRPr="0008174A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района.</w:t>
      </w:r>
    </w:p>
    <w:p w:rsidR="00873B77" w:rsidRPr="0008174A" w:rsidRDefault="00873B77" w:rsidP="00873B77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3B77" w:rsidRPr="00873B77" w:rsidRDefault="00873B77" w:rsidP="00873B77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  <w:sectPr w:rsidR="00873B77" w:rsidRPr="00873B77" w:rsidSect="00CD0CED">
          <w:pgSz w:w="11905" w:h="16838"/>
          <w:pgMar w:top="1134" w:right="1134" w:bottom="1134" w:left="1418" w:header="992" w:footer="709" w:gutter="0"/>
          <w:pgNumType w:start="1"/>
          <w:cols w:space="720"/>
          <w:titlePg/>
          <w:docGrid w:linePitch="326"/>
        </w:sectPr>
      </w:pPr>
      <w:r w:rsidRPr="00873B7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</w:t>
      </w:r>
      <w:r w:rsidR="00D5223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5223B">
        <w:rPr>
          <w:rFonts w:ascii="Times New Roman" w:hAnsi="Times New Roman" w:cs="Times New Roman"/>
          <w:sz w:val="28"/>
          <w:szCs w:val="28"/>
        </w:rPr>
        <w:tab/>
      </w:r>
      <w:r w:rsidR="00D5223B">
        <w:rPr>
          <w:rFonts w:ascii="Times New Roman" w:hAnsi="Times New Roman" w:cs="Times New Roman"/>
          <w:sz w:val="28"/>
          <w:szCs w:val="28"/>
        </w:rPr>
        <w:tab/>
      </w:r>
      <w:r w:rsidR="00D522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5223B">
        <w:rPr>
          <w:rFonts w:ascii="Times New Roman" w:hAnsi="Times New Roman" w:cs="Times New Roman"/>
          <w:sz w:val="28"/>
          <w:szCs w:val="28"/>
        </w:rPr>
        <w:t>А.Т.Орешкин</w:t>
      </w:r>
      <w:proofErr w:type="spellEnd"/>
    </w:p>
    <w:p w:rsidR="002156C6" w:rsidRPr="00873B77" w:rsidRDefault="002156C6" w:rsidP="00903C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6C6" w:rsidRPr="00873B77" w:rsidRDefault="002156C6" w:rsidP="00903C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873B77" w:rsidRDefault="002156C6" w:rsidP="00903C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873B77" w:rsidRDefault="00873B77" w:rsidP="00903C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2156C6"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2A6E82" w:rsidRDefault="00873B77" w:rsidP="00903C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</w:t>
      </w:r>
      <w:r w:rsidR="002156C6"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района Чувашской Республики</w:t>
      </w:r>
    </w:p>
    <w:p w:rsidR="002156C6" w:rsidRPr="00873B77" w:rsidRDefault="00903C20" w:rsidP="00903C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18.11.</w:t>
      </w:r>
      <w:r w:rsidR="002156C6"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</w:t>
      </w:r>
    </w:p>
    <w:p w:rsidR="002156C6" w:rsidRPr="00873B77" w:rsidRDefault="002156C6" w:rsidP="002A6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определения платы за использование земель или земельных участков, находящихся в муниципальной собственности </w:t>
      </w:r>
      <w:proofErr w:type="spellStart"/>
      <w:r w:rsidR="00873B77"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для возведения гражданами гаражей, являющихся некапитальными сооружениями</w:t>
      </w:r>
    </w:p>
    <w:p w:rsidR="002156C6" w:rsidRPr="00873B77" w:rsidRDefault="002156C6" w:rsidP="002A6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87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7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87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2156C6" w:rsidRPr="00873B77" w:rsidRDefault="002156C6" w:rsidP="002A6E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Настоящий Порядок определения платы за использование земель или земельных участков, находящихся в муниципальной собствен</w:t>
      </w:r>
      <w:r w:rsidR="008A0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</w:t>
      </w:r>
      <w:proofErr w:type="spellStart"/>
      <w:r w:rsidR="00873B77"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для возведения гражданами гаражей, являющихся некапитальными с</w:t>
      </w:r>
      <w:r w:rsidR="0090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ооружениями (далее – Порядок) р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азработан в соответствии с Земельным кодексом Российской Федерации , Федеральным Законом от 05.04.2021 №79-ФЗ «О внесении изменений в отдельные законодательные акты Российской Федерации» и устанавливает правила определения размера платы за использование земель или земельных участков находящихся в муниципальной собствен</w:t>
      </w:r>
      <w:r w:rsidR="0090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ости, для возведения гражданами гаражей, являющихся некапитальными сооружениями (далее размер платы).</w:t>
      </w:r>
    </w:p>
    <w:p w:rsidR="002156C6" w:rsidRPr="00873B77" w:rsidRDefault="002156C6" w:rsidP="002A6E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Размер платы определяется администрацией </w:t>
      </w:r>
      <w:proofErr w:type="spellStart"/>
      <w:r w:rsidR="00873B77"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73B77"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уполномоченным на предоставление земельных участк</w:t>
      </w:r>
      <w:r w:rsidR="0090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(далее уполномоченный орган)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настоящим Порядком, если иное не установлено федеральным законодательством, законодательством Чувашской Республики.</w:t>
      </w:r>
    </w:p>
    <w:p w:rsidR="002156C6" w:rsidRPr="00873B77" w:rsidRDefault="002156C6" w:rsidP="002A6E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Ра</w:t>
      </w:r>
      <w:r w:rsidR="00501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змер платы изменяется в порядке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предусмотренном законодательством Российской Федерации, но не чаще одного раза в год в следующих случаях:</w:t>
      </w:r>
    </w:p>
    <w:p w:rsidR="002156C6" w:rsidRPr="00873B77" w:rsidRDefault="002156C6" w:rsidP="002A6E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связи с изменением уровня инфляции, при этом учет уровня инфляции производиться путем умножения годового размера платы на размер уровня инфляци</w:t>
      </w:r>
      <w:r w:rsidR="00501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определяемый на основании закона Чувашской Республики о бюджете Чувашской Республики;</w:t>
      </w:r>
    </w:p>
    <w:p w:rsidR="002156C6" w:rsidRPr="00873B77" w:rsidRDefault="002156C6" w:rsidP="002A6E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связи с утверждением новых результатов государственной кадастровой оценки земельных участков в порядке, установленным законодательством Российской Федерации;</w:t>
      </w:r>
    </w:p>
    <w:p w:rsidR="002156C6" w:rsidRPr="00873B77" w:rsidRDefault="002156C6" w:rsidP="005015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связи с изменением коэффиц</w:t>
      </w:r>
      <w:r w:rsidR="005C5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ента, указанного в пункте 2.1 раздела 2 настоящего Порядка (далее коэффиц</w:t>
      </w:r>
      <w:r w:rsidR="005C5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ент).</w:t>
      </w:r>
    </w:p>
    <w:p w:rsidR="002156C6" w:rsidRPr="00873B77" w:rsidRDefault="002156C6" w:rsidP="005015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изменения размера платы в связи с изменением коэффиц</w:t>
      </w:r>
      <w:r w:rsidR="005C5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 или утверждением новых результатов государственной кадастровой оценки земельных участков, размер платы изменяется без учета уровня инфляции, указанного в абзаце втором настоящего пункта.</w:t>
      </w:r>
    </w:p>
    <w:p w:rsidR="002156C6" w:rsidRPr="00873B77" w:rsidRDefault="002156C6" w:rsidP="005015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Изменение размера платы в случаях, предусмотренных пунктом 1.3 настоящего Порядка, является обязательным для сторон договора об использовании земель или земельных участков для возведения гаража, являющегося некапитальным сооружением 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(далее договор) без заключения нового договора или подписания дополнительного соглашения к нему.</w:t>
      </w:r>
    </w:p>
    <w:p w:rsidR="002156C6" w:rsidRPr="0050159B" w:rsidRDefault="002156C6" w:rsidP="0050159B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платы за использование земель или земельных участков.</w:t>
      </w:r>
    </w:p>
    <w:p w:rsidR="002156C6" w:rsidRPr="00873B77" w:rsidRDefault="002156C6" w:rsidP="005015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 Размер годовой арендной платы за земельные участки определяется по следующей формуле:</w:t>
      </w:r>
    </w:p>
    <w:p w:rsidR="002156C6" w:rsidRPr="00873B77" w:rsidRDefault="002156C6" w:rsidP="002A6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56C6" w:rsidRPr="00873B77" w:rsidRDefault="002156C6" w:rsidP="0050159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 = Су х 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 </w:t>
      </w:r>
      <w:proofErr w:type="spellStart"/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 12 х К,</w:t>
      </w:r>
    </w:p>
    <w:p w:rsidR="002156C6" w:rsidRPr="00873B77" w:rsidRDefault="002156C6" w:rsidP="005015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2156C6" w:rsidRPr="00873B77" w:rsidRDefault="002156C6" w:rsidP="005015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 - годовой размер арендной платы за арендуемый земельный участок;</w:t>
      </w:r>
    </w:p>
    <w:p w:rsidR="002156C6" w:rsidRPr="00873B77" w:rsidRDefault="002156C6" w:rsidP="005015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 - кадастровая стоимость земельного участка, выраженный в рублях, за квадратный метр;</w:t>
      </w:r>
    </w:p>
    <w:p w:rsidR="002156C6" w:rsidRPr="00873B77" w:rsidRDefault="002156C6" w:rsidP="005015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 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</w:t>
      </w:r>
      <w:proofErr w:type="gramEnd"/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 или земельного участка, выраженная в квадратных метрах;</w:t>
      </w:r>
    </w:p>
    <w:p w:rsidR="002156C6" w:rsidRPr="00873B77" w:rsidRDefault="002156C6" w:rsidP="005015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 ставка платы за использование земель или земельных участков, выраженная в процентах, приравненная к ставке арендной платы за земельные участки рассчитанной в соответствии с постановлением администрации </w:t>
      </w:r>
      <w:proofErr w:type="spellStart"/>
      <w:r w:rsidR="00873B77"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٭;</w:t>
      </w:r>
    </w:p>
    <w:p w:rsidR="002156C6" w:rsidRPr="00873B77" w:rsidRDefault="002156C6" w:rsidP="005015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-</w:t>
      </w:r>
      <w:r w:rsidR="00501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коэффициент, который установля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в пределах от 0,5 до 2, в том числе в зависимости от местоположения размещения гаражей.</w:t>
      </w:r>
    </w:p>
    <w:p w:rsidR="002156C6" w:rsidRPr="00873B77" w:rsidRDefault="002156C6" w:rsidP="005015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коэффиц</w:t>
      </w:r>
      <w:r w:rsidR="005C5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 не утвержден, то такой коэффиц</w:t>
      </w:r>
      <w:r w:rsidR="005C5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Start w:id="0" w:name="_GoBack"/>
      <w:bookmarkEnd w:id="0"/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 приравнивается к 1.</w:t>
      </w:r>
    </w:p>
    <w:p w:rsidR="002156C6" w:rsidRPr="00873B77" w:rsidRDefault="002156C6" w:rsidP="005015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Плата за использование земель или земельных участков вносится</w:t>
      </w:r>
    </w:p>
    <w:p w:rsidR="002156C6" w:rsidRPr="00873B77" w:rsidRDefault="002156C6" w:rsidP="002A6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30 календарных дней со дня заключения договора на счет, указанный в таком договоре.</w:t>
      </w:r>
    </w:p>
    <w:p w:rsidR="002156C6" w:rsidRPr="00873B77" w:rsidRDefault="002156C6" w:rsidP="002A6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56C6" w:rsidRPr="00873B77" w:rsidRDefault="002156C6" w:rsidP="002A6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56C6" w:rsidRPr="00873B77" w:rsidRDefault="002156C6" w:rsidP="002A6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٭ Для сельских поселений применяются ставки арендной платы, установленные постановлением администрации района, в которой входит данное сельское поселение.</w:t>
      </w:r>
    </w:p>
    <w:p w:rsidR="00985D36" w:rsidRDefault="00985D36"/>
    <w:sectPr w:rsidR="0098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A4631"/>
    <w:multiLevelType w:val="multilevel"/>
    <w:tmpl w:val="2BDE3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F484D"/>
    <w:multiLevelType w:val="multilevel"/>
    <w:tmpl w:val="EFE0F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C6"/>
    <w:rsid w:val="002156C6"/>
    <w:rsid w:val="002A6E82"/>
    <w:rsid w:val="0050159B"/>
    <w:rsid w:val="005C50D8"/>
    <w:rsid w:val="00873B77"/>
    <w:rsid w:val="008A0665"/>
    <w:rsid w:val="00903C20"/>
    <w:rsid w:val="00985D36"/>
    <w:rsid w:val="00D5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FD572-402F-4EC7-BD81-17636B63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873B7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873B77"/>
    <w:rPr>
      <w:b/>
      <w:bCs/>
      <w:color w:val="000080"/>
    </w:rPr>
  </w:style>
  <w:style w:type="paragraph" w:customStyle="1" w:styleId="ConsPlusNormal">
    <w:name w:val="ConsPlusNormal"/>
    <w:rsid w:val="00873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7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2959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24943746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nchsyrb</dc:creator>
  <cp:keywords/>
  <dc:description/>
  <cp:lastModifiedBy>nchsyrb</cp:lastModifiedBy>
  <cp:revision>6</cp:revision>
  <dcterms:created xsi:type="dcterms:W3CDTF">2021-11-09T05:10:00Z</dcterms:created>
  <dcterms:modified xsi:type="dcterms:W3CDTF">2021-11-18T11:39:00Z</dcterms:modified>
</cp:coreProperties>
</file>