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B" w:rsidRDefault="00A94E4B" w:rsidP="00A94E4B">
      <w:pPr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948"/>
        <w:gridCol w:w="36"/>
        <w:gridCol w:w="3508"/>
      </w:tblGrid>
      <w:tr w:rsidR="00A94E4B" w:rsidTr="00A94E4B">
        <w:trPr>
          <w:trHeight w:val="2548"/>
          <w:jc w:val="right"/>
        </w:trPr>
        <w:tc>
          <w:tcPr>
            <w:tcW w:w="3687" w:type="dxa"/>
            <w:gridSpan w:val="2"/>
          </w:tcPr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A94E4B" w:rsidRDefault="00A94E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94E4B" w:rsidRDefault="000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14.04.2021 г.  № 19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A94E4B" w:rsidRDefault="00A9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A94E4B" w:rsidRDefault="00A94E4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94E4B" w:rsidRDefault="0005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14.04.2021 ç. № 19</w:t>
            </w:r>
            <w:r w:rsidR="00A94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="00A94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="00A94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A94E4B" w:rsidRDefault="00A94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4E4B" w:rsidRDefault="00A94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94E4B" w:rsidRPr="00A94E4B" w:rsidTr="00A94E4B">
        <w:tblPrEx>
          <w:jc w:val="left"/>
          <w:tblLook w:val="04A0"/>
        </w:tblPrEx>
        <w:trPr>
          <w:gridBefore w:val="1"/>
          <w:gridAfter w:val="2"/>
          <w:wBefore w:w="991" w:type="dxa"/>
          <w:wAfter w:w="3544" w:type="dxa"/>
        </w:trPr>
        <w:tc>
          <w:tcPr>
            <w:tcW w:w="4644" w:type="dxa"/>
            <w:gridSpan w:val="2"/>
            <w:hideMark/>
          </w:tcPr>
          <w:p w:rsidR="00A94E4B" w:rsidRPr="00A94E4B" w:rsidRDefault="00A94E4B" w:rsidP="00A9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установлении особого противопожарного режима 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Сятракасинского</w:t>
            </w:r>
            <w:r w:rsidRPr="00A9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</w:t>
            </w:r>
          </w:p>
        </w:tc>
      </w:tr>
    </w:tbl>
    <w:p w:rsidR="00A94E4B" w:rsidRPr="00A94E4B" w:rsidRDefault="00A94E4B" w:rsidP="00A94E4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4B" w:rsidRPr="00A94E4B" w:rsidRDefault="00A94E4B" w:rsidP="00A94E4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 в целях оперативного реагирования в случаях возникновения пожаров в связи с повышением пожарной опасности 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Республики,  администрация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 л я е т :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1. У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становить особый противопожарный режим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Моргаушского района Чувашской Республики с введением повышенных треб</w:t>
      </w:r>
      <w:r w:rsidR="00051FBC">
        <w:rPr>
          <w:rFonts w:ascii="Times New Roman" w:eastAsia="Times New Roman" w:hAnsi="Times New Roman" w:cs="Times New Roman"/>
          <w:sz w:val="24"/>
          <w:szCs w:val="24"/>
        </w:rPr>
        <w:t>ований пожарной безопасности с 25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 апреля 2020 г.  до особого распоряжения о его отмене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E4B" w:rsidRPr="00A94E4B" w:rsidRDefault="00A94E4B" w:rsidP="00A94E4B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A94E4B" w:rsidRPr="00A94E4B" w:rsidRDefault="00A94E4B" w:rsidP="00A94E4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E4B">
        <w:rPr>
          <w:rFonts w:ascii="Times New Roman" w:eastAsia="Times New Roman" w:hAnsi="Times New Roman" w:cs="Times New Roman"/>
          <w:sz w:val="24"/>
          <w:szCs w:val="24"/>
        </w:rPr>
        <w:t>запретить посещение гражданами лесов при I</w:t>
      </w:r>
      <w:r w:rsidRPr="00A94E4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4E4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softHyphen/>
        <w:t>опасности в лесах, и иных случаев, предусмотренных государственным заданием, а также связанных с</w:t>
      </w:r>
      <w:proofErr w:type="gramEnd"/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 проездом по автомобильным дорогам общего пользования, проездом в оздоровительные организации и обеспечением охраны лесов; </w:t>
      </w:r>
    </w:p>
    <w:p w:rsidR="00A94E4B" w:rsidRPr="00A94E4B" w:rsidRDefault="00A94E4B" w:rsidP="00A94E4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sz w:val="24"/>
          <w:szCs w:val="24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Рекомендовать руководителям предприятий и организаций (независимо от форм собственности), учреждениям образования, культуры, здравоохранения и жилищно-коммунального хозяйства: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 создать запасы воды для организации пожаротушения в случае возникновения пожаров;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организовать дежурство руководящего состава в выходные дни;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откорректировать схемы оповещения в случае возникновения чрезвычайных ситуаций;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запретить все виды огневых работ без согласования с государственным пожарным надзором Моргаушского района;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особое внимание уделить на состояние противопожарного водоснабжения, подъездных путей, складирования пожароопасных и горючих веществ и материалов, электрохозяйства;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-   по факту любого возгорания на подведомственной территории немедленно представлять информацию в ЕДДС Моргаушского района.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94E4B" w:rsidRPr="00A94E4B" w:rsidRDefault="00A94E4B" w:rsidP="00A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E4B" w:rsidRPr="00A94E4B" w:rsidRDefault="00A94E4B" w:rsidP="00A94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</w:p>
    <w:p w:rsidR="00A94E4B" w:rsidRPr="00A94E4B" w:rsidRDefault="00A94E4B" w:rsidP="00A94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поселения: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Н.Г.Никитина</w:t>
      </w:r>
    </w:p>
    <w:p w:rsidR="007465CC" w:rsidRDefault="007465CC"/>
    <w:sectPr w:rsidR="007465CC" w:rsidSect="0022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5CC"/>
    <w:rsid w:val="00051FBC"/>
    <w:rsid w:val="00222246"/>
    <w:rsid w:val="007465CC"/>
    <w:rsid w:val="00A06273"/>
    <w:rsid w:val="00A94E4B"/>
    <w:rsid w:val="00E5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5A9D-29D6-4324-9757-4B82AA6F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2021-04-26T09:00:00Z</cp:lastPrinted>
  <dcterms:created xsi:type="dcterms:W3CDTF">2020-04-07T11:10:00Z</dcterms:created>
  <dcterms:modified xsi:type="dcterms:W3CDTF">2021-04-26T09:02:00Z</dcterms:modified>
</cp:coreProperties>
</file>