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8E" w:rsidRPr="0055042F" w:rsidRDefault="0033628E" w:rsidP="007F1639">
      <w:pPr>
        <w:tabs>
          <w:tab w:val="left" w:pos="8310"/>
        </w:tabs>
        <w:rPr>
          <w:i/>
          <w:sz w:val="32"/>
          <w:szCs w:val="32"/>
        </w:rPr>
      </w:pPr>
      <w:r>
        <w:rPr>
          <w:sz w:val="24"/>
          <w:szCs w:val="24"/>
        </w:rPr>
        <w:t xml:space="preserve">                                                                                              </w:t>
      </w:r>
      <w:r w:rsidR="007F1639">
        <w:rPr>
          <w:sz w:val="24"/>
          <w:szCs w:val="24"/>
        </w:rPr>
        <w:t xml:space="preserve">                          </w:t>
      </w:r>
      <w:r>
        <w:rPr>
          <w:sz w:val="24"/>
          <w:szCs w:val="24"/>
        </w:rPr>
        <w:t xml:space="preserve">                                                       </w:t>
      </w:r>
      <w:r w:rsidR="007F1639">
        <w:rPr>
          <w:sz w:val="24"/>
          <w:szCs w:val="24"/>
        </w:rPr>
        <w:t xml:space="preserve">              </w:t>
      </w:r>
    </w:p>
    <w:p w:rsidR="0033628E" w:rsidRPr="009E39A7" w:rsidRDefault="0033628E" w:rsidP="0033628E">
      <w:pPr>
        <w:rPr>
          <w:sz w:val="22"/>
          <w:szCs w:val="22"/>
        </w:rPr>
      </w:pPr>
      <w:r>
        <w:rPr>
          <w:sz w:val="22"/>
          <w:szCs w:val="22"/>
        </w:rPr>
        <w:t xml:space="preserve">                                                                            </w:t>
      </w:r>
      <w:r>
        <w:rPr>
          <w:noProof/>
          <w:sz w:val="22"/>
          <w:szCs w:val="22"/>
        </w:rPr>
        <w:drawing>
          <wp:inline distT="0" distB="0" distL="0" distR="0">
            <wp:extent cx="819150" cy="1143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819150" cy="1143000"/>
                    </a:xfrm>
                    <a:prstGeom prst="rect">
                      <a:avLst/>
                    </a:prstGeom>
                    <a:noFill/>
                    <a:ln w="9525">
                      <a:noFill/>
                      <a:miter lim="800000"/>
                      <a:headEnd/>
                      <a:tailEnd/>
                    </a:ln>
                  </pic:spPr>
                </pic:pic>
              </a:graphicData>
            </a:graphic>
          </wp:inline>
        </w:drawing>
      </w:r>
    </w:p>
    <w:tbl>
      <w:tblPr>
        <w:tblW w:w="0" w:type="auto"/>
        <w:tblLook w:val="0000"/>
      </w:tblPr>
      <w:tblGrid>
        <w:gridCol w:w="3652"/>
        <w:gridCol w:w="2520"/>
        <w:gridCol w:w="3292"/>
      </w:tblGrid>
      <w:tr w:rsidR="0033628E" w:rsidRPr="009E39A7" w:rsidTr="006F0F60">
        <w:trPr>
          <w:trHeight w:val="2282"/>
        </w:trPr>
        <w:tc>
          <w:tcPr>
            <w:tcW w:w="3652" w:type="dxa"/>
          </w:tcPr>
          <w:p w:rsidR="0033628E" w:rsidRPr="009E39A7" w:rsidRDefault="0033628E" w:rsidP="006F0F60">
            <w:pPr>
              <w:jc w:val="center"/>
              <w:rPr>
                <w:sz w:val="22"/>
                <w:szCs w:val="22"/>
              </w:rPr>
            </w:pPr>
            <w:r w:rsidRPr="009E39A7">
              <w:rPr>
                <w:sz w:val="22"/>
                <w:szCs w:val="22"/>
              </w:rPr>
              <w:t>Администрация</w:t>
            </w:r>
          </w:p>
          <w:p w:rsidR="0033628E" w:rsidRPr="009E39A7" w:rsidRDefault="0033628E" w:rsidP="006F0F60">
            <w:pPr>
              <w:jc w:val="center"/>
              <w:rPr>
                <w:sz w:val="22"/>
                <w:szCs w:val="22"/>
              </w:rPr>
            </w:pPr>
            <w:r w:rsidRPr="009E39A7">
              <w:rPr>
                <w:sz w:val="22"/>
                <w:szCs w:val="22"/>
              </w:rPr>
              <w:t>Октябрьского сельского              поселения Октябрьского района</w:t>
            </w:r>
          </w:p>
          <w:p w:rsidR="0033628E" w:rsidRPr="009E39A7" w:rsidRDefault="0033628E" w:rsidP="006F0F60">
            <w:pPr>
              <w:jc w:val="center"/>
              <w:rPr>
                <w:sz w:val="22"/>
                <w:szCs w:val="22"/>
              </w:rPr>
            </w:pPr>
            <w:r w:rsidRPr="009E39A7">
              <w:rPr>
                <w:sz w:val="22"/>
                <w:szCs w:val="22"/>
              </w:rPr>
              <w:t>Чувашской Республики</w:t>
            </w:r>
          </w:p>
          <w:p w:rsidR="0033628E" w:rsidRPr="009E39A7" w:rsidRDefault="0033628E" w:rsidP="006F0F60">
            <w:pPr>
              <w:jc w:val="center"/>
              <w:rPr>
                <w:sz w:val="22"/>
                <w:szCs w:val="22"/>
              </w:rPr>
            </w:pPr>
          </w:p>
          <w:p w:rsidR="0033628E" w:rsidRPr="009E39A7" w:rsidRDefault="0033628E" w:rsidP="006F0F60">
            <w:pPr>
              <w:jc w:val="center"/>
              <w:rPr>
                <w:sz w:val="22"/>
                <w:szCs w:val="22"/>
              </w:rPr>
            </w:pPr>
          </w:p>
          <w:p w:rsidR="0033628E" w:rsidRPr="009E39A7" w:rsidRDefault="0033628E" w:rsidP="006F0F60">
            <w:pPr>
              <w:jc w:val="center"/>
              <w:rPr>
                <w:sz w:val="22"/>
                <w:szCs w:val="22"/>
              </w:rPr>
            </w:pPr>
            <w:r w:rsidRPr="009E39A7">
              <w:rPr>
                <w:sz w:val="22"/>
                <w:szCs w:val="22"/>
              </w:rPr>
              <w:t>ПОСТАНОВЛЕНИЕ</w:t>
            </w:r>
          </w:p>
          <w:p w:rsidR="0033628E" w:rsidRPr="009E39A7" w:rsidRDefault="0033628E" w:rsidP="006F0F60">
            <w:pPr>
              <w:jc w:val="center"/>
              <w:rPr>
                <w:sz w:val="22"/>
                <w:szCs w:val="22"/>
              </w:rPr>
            </w:pPr>
          </w:p>
        </w:tc>
        <w:tc>
          <w:tcPr>
            <w:tcW w:w="2520" w:type="dxa"/>
          </w:tcPr>
          <w:p w:rsidR="0033628E" w:rsidRPr="009E39A7" w:rsidRDefault="0033628E" w:rsidP="006F0F60">
            <w:pPr>
              <w:jc w:val="center"/>
              <w:rPr>
                <w:sz w:val="22"/>
                <w:szCs w:val="22"/>
              </w:rPr>
            </w:pPr>
          </w:p>
        </w:tc>
        <w:tc>
          <w:tcPr>
            <w:tcW w:w="3292" w:type="dxa"/>
          </w:tcPr>
          <w:p w:rsidR="0033628E" w:rsidRPr="009E39A7" w:rsidRDefault="0033628E" w:rsidP="006F0F60">
            <w:pPr>
              <w:widowControl w:val="0"/>
              <w:adjustRightInd w:val="0"/>
              <w:spacing w:line="276" w:lineRule="auto"/>
              <w:ind w:firstLine="459"/>
              <w:rPr>
                <w:bCs/>
                <w:sz w:val="22"/>
                <w:szCs w:val="22"/>
              </w:rPr>
            </w:pPr>
            <w:r w:rsidRPr="009E39A7">
              <w:rPr>
                <w:bCs/>
                <w:sz w:val="22"/>
                <w:szCs w:val="22"/>
              </w:rPr>
              <w:t>Чăваш Республикин</w:t>
            </w:r>
          </w:p>
          <w:p w:rsidR="0033628E" w:rsidRPr="009E39A7" w:rsidRDefault="0033628E" w:rsidP="006F0F60">
            <w:pPr>
              <w:widowControl w:val="0"/>
              <w:adjustRightInd w:val="0"/>
              <w:spacing w:line="276" w:lineRule="auto"/>
              <w:jc w:val="center"/>
              <w:rPr>
                <w:sz w:val="22"/>
                <w:szCs w:val="22"/>
              </w:rPr>
            </w:pPr>
            <w:r w:rsidRPr="009E39A7">
              <w:rPr>
                <w:bCs/>
                <w:sz w:val="22"/>
                <w:szCs w:val="22"/>
              </w:rPr>
              <w:t>Пăрачкав район</w:t>
            </w:r>
            <w:r w:rsidRPr="009E39A7">
              <w:rPr>
                <w:sz w:val="22"/>
                <w:szCs w:val="22"/>
              </w:rPr>
              <w:t>ĕн</w:t>
            </w:r>
          </w:p>
          <w:p w:rsidR="0033628E" w:rsidRPr="009E39A7" w:rsidRDefault="0033628E" w:rsidP="006F0F60">
            <w:pPr>
              <w:widowControl w:val="0"/>
              <w:adjustRightInd w:val="0"/>
              <w:spacing w:line="276" w:lineRule="auto"/>
              <w:jc w:val="center"/>
              <w:rPr>
                <w:sz w:val="22"/>
                <w:szCs w:val="22"/>
              </w:rPr>
            </w:pPr>
            <w:r w:rsidRPr="009E39A7">
              <w:rPr>
                <w:sz w:val="22"/>
                <w:szCs w:val="22"/>
              </w:rPr>
              <w:t>Октябрьское ял поселенийĕн</w:t>
            </w:r>
          </w:p>
          <w:p w:rsidR="0033628E" w:rsidRPr="009E39A7" w:rsidRDefault="0033628E" w:rsidP="006F0F60">
            <w:pPr>
              <w:widowControl w:val="0"/>
              <w:adjustRightInd w:val="0"/>
              <w:spacing w:line="276" w:lineRule="auto"/>
              <w:jc w:val="center"/>
              <w:rPr>
                <w:sz w:val="22"/>
                <w:szCs w:val="22"/>
              </w:rPr>
            </w:pPr>
            <w:r w:rsidRPr="009E39A7">
              <w:rPr>
                <w:sz w:val="22"/>
                <w:szCs w:val="22"/>
              </w:rPr>
              <w:t>администрацийĕ</w:t>
            </w:r>
          </w:p>
          <w:p w:rsidR="0033628E" w:rsidRPr="009E39A7" w:rsidRDefault="0033628E" w:rsidP="006F0F60">
            <w:pPr>
              <w:widowControl w:val="0"/>
              <w:adjustRightInd w:val="0"/>
              <w:spacing w:line="276" w:lineRule="auto"/>
              <w:jc w:val="center"/>
              <w:rPr>
                <w:sz w:val="22"/>
                <w:szCs w:val="22"/>
              </w:rPr>
            </w:pPr>
          </w:p>
          <w:p w:rsidR="0033628E" w:rsidRPr="009E39A7" w:rsidRDefault="0033628E" w:rsidP="006F0F60">
            <w:pPr>
              <w:widowControl w:val="0"/>
              <w:tabs>
                <w:tab w:val="left" w:pos="4285"/>
              </w:tabs>
              <w:adjustRightInd w:val="0"/>
              <w:spacing w:line="276" w:lineRule="auto"/>
              <w:jc w:val="center"/>
              <w:rPr>
                <w:bCs/>
                <w:noProof/>
                <w:color w:val="000000"/>
                <w:sz w:val="22"/>
                <w:szCs w:val="22"/>
              </w:rPr>
            </w:pPr>
            <w:r w:rsidRPr="009E39A7">
              <w:rPr>
                <w:bCs/>
                <w:noProof/>
                <w:color w:val="000000"/>
                <w:sz w:val="22"/>
                <w:szCs w:val="22"/>
              </w:rPr>
              <w:t>ЙЫШĂНУ</w:t>
            </w:r>
          </w:p>
          <w:p w:rsidR="0033628E" w:rsidRPr="009E39A7" w:rsidRDefault="0033628E" w:rsidP="006F0F60">
            <w:pPr>
              <w:spacing w:before="40" w:after="40"/>
              <w:jc w:val="center"/>
              <w:rPr>
                <w:sz w:val="22"/>
                <w:szCs w:val="22"/>
              </w:rPr>
            </w:pPr>
          </w:p>
        </w:tc>
      </w:tr>
      <w:tr w:rsidR="0033628E" w:rsidRPr="009E39A7" w:rsidTr="006F0F60">
        <w:tc>
          <w:tcPr>
            <w:tcW w:w="3652" w:type="dxa"/>
          </w:tcPr>
          <w:p w:rsidR="0033628E" w:rsidRPr="009E39A7" w:rsidRDefault="0033628E" w:rsidP="006F0F60">
            <w:pPr>
              <w:rPr>
                <w:bCs/>
                <w:sz w:val="22"/>
                <w:szCs w:val="22"/>
                <w:u w:val="single"/>
              </w:rPr>
            </w:pPr>
            <w:r w:rsidRPr="009E39A7">
              <w:rPr>
                <w:sz w:val="22"/>
                <w:szCs w:val="22"/>
              </w:rPr>
              <w:t xml:space="preserve">           </w:t>
            </w:r>
            <w:r w:rsidR="00B91C9D">
              <w:rPr>
                <w:sz w:val="22"/>
                <w:szCs w:val="22"/>
              </w:rPr>
              <w:t xml:space="preserve">      21.06.</w:t>
            </w:r>
            <w:r w:rsidRPr="009E39A7">
              <w:rPr>
                <w:sz w:val="22"/>
                <w:szCs w:val="22"/>
              </w:rPr>
              <w:t xml:space="preserve">.2021 № </w:t>
            </w:r>
            <w:r w:rsidR="00B91C9D">
              <w:rPr>
                <w:sz w:val="22"/>
                <w:szCs w:val="22"/>
              </w:rPr>
              <w:t>50</w:t>
            </w:r>
          </w:p>
        </w:tc>
        <w:tc>
          <w:tcPr>
            <w:tcW w:w="2520" w:type="dxa"/>
          </w:tcPr>
          <w:p w:rsidR="0033628E" w:rsidRPr="009E39A7" w:rsidRDefault="0033628E" w:rsidP="006F0F60">
            <w:pPr>
              <w:rPr>
                <w:sz w:val="22"/>
                <w:szCs w:val="22"/>
              </w:rPr>
            </w:pPr>
          </w:p>
        </w:tc>
        <w:tc>
          <w:tcPr>
            <w:tcW w:w="3292" w:type="dxa"/>
          </w:tcPr>
          <w:p w:rsidR="0033628E" w:rsidRPr="009E39A7" w:rsidRDefault="0033628E" w:rsidP="006F0F60">
            <w:pPr>
              <w:rPr>
                <w:bCs/>
                <w:sz w:val="22"/>
                <w:szCs w:val="22"/>
              </w:rPr>
            </w:pPr>
            <w:r w:rsidRPr="009E39A7">
              <w:rPr>
                <w:color w:val="000000"/>
                <w:sz w:val="22"/>
                <w:szCs w:val="22"/>
              </w:rPr>
              <w:t xml:space="preserve">    </w:t>
            </w:r>
            <w:r w:rsidRPr="009E39A7">
              <w:rPr>
                <w:sz w:val="22"/>
                <w:szCs w:val="22"/>
              </w:rPr>
              <w:t xml:space="preserve">      </w:t>
            </w:r>
            <w:r w:rsidR="00B91C9D">
              <w:rPr>
                <w:sz w:val="22"/>
                <w:szCs w:val="22"/>
              </w:rPr>
              <w:t xml:space="preserve">    21.06</w:t>
            </w:r>
            <w:r w:rsidRPr="009E39A7">
              <w:rPr>
                <w:sz w:val="22"/>
                <w:szCs w:val="22"/>
              </w:rPr>
              <w:t xml:space="preserve">.2021 № </w:t>
            </w:r>
            <w:r w:rsidR="00B91C9D">
              <w:rPr>
                <w:sz w:val="22"/>
                <w:szCs w:val="22"/>
              </w:rPr>
              <w:t>50</w:t>
            </w:r>
          </w:p>
        </w:tc>
      </w:tr>
      <w:tr w:rsidR="0033628E" w:rsidRPr="009E39A7" w:rsidTr="006F0F60">
        <w:tc>
          <w:tcPr>
            <w:tcW w:w="3652" w:type="dxa"/>
          </w:tcPr>
          <w:p w:rsidR="0033628E" w:rsidRPr="009E39A7" w:rsidRDefault="0033628E" w:rsidP="006F0F60">
            <w:pPr>
              <w:jc w:val="center"/>
              <w:rPr>
                <w:sz w:val="22"/>
                <w:szCs w:val="22"/>
              </w:rPr>
            </w:pPr>
            <w:r w:rsidRPr="009E39A7">
              <w:rPr>
                <w:sz w:val="22"/>
                <w:szCs w:val="22"/>
              </w:rPr>
              <w:t>с. Антипинка</w:t>
            </w:r>
          </w:p>
        </w:tc>
        <w:tc>
          <w:tcPr>
            <w:tcW w:w="2520" w:type="dxa"/>
          </w:tcPr>
          <w:p w:rsidR="0033628E" w:rsidRPr="009E39A7" w:rsidRDefault="0033628E" w:rsidP="006F0F60">
            <w:pPr>
              <w:rPr>
                <w:sz w:val="22"/>
                <w:szCs w:val="22"/>
              </w:rPr>
            </w:pPr>
          </w:p>
        </w:tc>
        <w:tc>
          <w:tcPr>
            <w:tcW w:w="3292" w:type="dxa"/>
          </w:tcPr>
          <w:p w:rsidR="0033628E" w:rsidRPr="009E39A7" w:rsidRDefault="0033628E" w:rsidP="006F0F60">
            <w:pPr>
              <w:jc w:val="center"/>
              <w:rPr>
                <w:sz w:val="22"/>
                <w:szCs w:val="22"/>
              </w:rPr>
            </w:pPr>
            <w:r w:rsidRPr="009E39A7">
              <w:rPr>
                <w:bCs/>
                <w:sz w:val="22"/>
                <w:szCs w:val="22"/>
              </w:rPr>
              <w:t>Антипинка сали</w:t>
            </w:r>
          </w:p>
        </w:tc>
      </w:tr>
    </w:tbl>
    <w:p w:rsidR="0033628E" w:rsidRDefault="0033628E" w:rsidP="0033628E">
      <w:pPr>
        <w:pBdr>
          <w:bottom w:val="thinThickSmallGap" w:sz="24" w:space="1" w:color="auto"/>
        </w:pBdr>
        <w:rPr>
          <w:sz w:val="24"/>
        </w:rPr>
      </w:pPr>
    </w:p>
    <w:p w:rsidR="002F31B7" w:rsidRDefault="002F31B7" w:rsidP="002F31B7">
      <w:pPr>
        <w:pBdr>
          <w:bottom w:val="thinThickSmallGap" w:sz="24" w:space="1" w:color="auto"/>
        </w:pBdr>
        <w:rPr>
          <w:sz w:val="24"/>
        </w:rPr>
      </w:pPr>
    </w:p>
    <w:p w:rsidR="009B4866" w:rsidRDefault="009B4866" w:rsidP="00B305D8">
      <w:pPr>
        <w:rPr>
          <w:sz w:val="24"/>
          <w:szCs w:val="24"/>
        </w:rPr>
      </w:pPr>
    </w:p>
    <w:p w:rsidR="007C0D92" w:rsidRDefault="007C0D92" w:rsidP="007C0D92">
      <w:pPr>
        <w:ind w:right="5244"/>
        <w:rPr>
          <w:rFonts w:eastAsia="Times New Roman"/>
          <w:b/>
          <w:bCs/>
          <w:sz w:val="24"/>
          <w:szCs w:val="24"/>
        </w:rPr>
      </w:pPr>
    </w:p>
    <w:p w:rsidR="007C0D92" w:rsidRPr="0049035B" w:rsidRDefault="007C0D92" w:rsidP="007C0D92">
      <w:pPr>
        <w:tabs>
          <w:tab w:val="left" w:pos="3828"/>
        </w:tabs>
        <w:ind w:right="4819"/>
        <w:jc w:val="both"/>
        <w:rPr>
          <w:b/>
          <w:bCs/>
          <w:sz w:val="24"/>
          <w:szCs w:val="24"/>
        </w:rPr>
      </w:pPr>
      <w:r w:rsidRPr="0049035B">
        <w:rPr>
          <w:b/>
          <w:bCs/>
          <w:sz w:val="24"/>
          <w:szCs w:val="24"/>
        </w:rPr>
        <w:t>Об утверждении муници</w:t>
      </w:r>
      <w:r>
        <w:rPr>
          <w:b/>
          <w:bCs/>
          <w:sz w:val="24"/>
          <w:szCs w:val="24"/>
        </w:rPr>
        <w:t>пальной программы «Развитие молодежной политики в Октябрьском сельском поселении Порецкого района Чувашской Республики на 2021-2023 годы»</w:t>
      </w:r>
    </w:p>
    <w:p w:rsidR="007C0D92" w:rsidRPr="00E11DE6" w:rsidRDefault="007C0D92" w:rsidP="007C0D92">
      <w:pPr>
        <w:ind w:right="4140"/>
        <w:rPr>
          <w:sz w:val="28"/>
          <w:szCs w:val="28"/>
        </w:rPr>
      </w:pPr>
      <w:r w:rsidRPr="0049035B">
        <w:rPr>
          <w:sz w:val="24"/>
          <w:szCs w:val="24"/>
        </w:rPr>
        <w:t xml:space="preserve"> </w:t>
      </w:r>
    </w:p>
    <w:p w:rsidR="007C0D92" w:rsidRDefault="007C0D92" w:rsidP="007C0D92">
      <w:pPr>
        <w:pStyle w:val="af8"/>
        <w:spacing w:line="276" w:lineRule="auto"/>
        <w:jc w:val="both"/>
        <w:rPr>
          <w:sz w:val="24"/>
          <w:szCs w:val="24"/>
        </w:rPr>
      </w:pPr>
      <w:r w:rsidRPr="00E11DE6">
        <w:rPr>
          <w:sz w:val="28"/>
          <w:szCs w:val="28"/>
        </w:rPr>
        <w:tab/>
      </w:r>
      <w:r w:rsidRPr="00CD22B9">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Pr>
          <w:sz w:val="24"/>
          <w:szCs w:val="24"/>
        </w:rPr>
        <w:t>Федеральным законом от 30.12. 2020 № 489-ФЗ  «О молодежной политике в Российской Федерации»,  администрация Октябрьского сельского поселения Порецкого района Чувашской Республики п о с т а н о в л я е т:</w:t>
      </w:r>
    </w:p>
    <w:p w:rsidR="007C0D92" w:rsidRDefault="007C0D92" w:rsidP="007C0D92">
      <w:pPr>
        <w:pStyle w:val="af8"/>
        <w:spacing w:line="276" w:lineRule="auto"/>
        <w:jc w:val="both"/>
        <w:rPr>
          <w:sz w:val="24"/>
          <w:szCs w:val="24"/>
        </w:rPr>
      </w:pPr>
      <w:r>
        <w:rPr>
          <w:sz w:val="24"/>
          <w:szCs w:val="24"/>
        </w:rPr>
        <w:t xml:space="preserve">       </w:t>
      </w:r>
      <w:r w:rsidRPr="00CD22B9">
        <w:rPr>
          <w:sz w:val="24"/>
          <w:szCs w:val="24"/>
        </w:rPr>
        <w:t xml:space="preserve">1. Утвердить муниципальную программу «Развитие молодёжной политики в </w:t>
      </w:r>
      <w:r>
        <w:rPr>
          <w:sz w:val="24"/>
          <w:szCs w:val="24"/>
        </w:rPr>
        <w:t xml:space="preserve">Октябрьском </w:t>
      </w:r>
      <w:r w:rsidRPr="00CD22B9">
        <w:rPr>
          <w:sz w:val="24"/>
          <w:szCs w:val="24"/>
        </w:rPr>
        <w:t>се</w:t>
      </w:r>
      <w:r>
        <w:rPr>
          <w:sz w:val="24"/>
          <w:szCs w:val="24"/>
        </w:rPr>
        <w:t>льском поселении Порецкого района</w:t>
      </w:r>
      <w:r w:rsidRPr="00CD22B9">
        <w:rPr>
          <w:sz w:val="24"/>
          <w:szCs w:val="24"/>
        </w:rPr>
        <w:t xml:space="preserve"> </w:t>
      </w:r>
      <w:r>
        <w:rPr>
          <w:sz w:val="24"/>
          <w:szCs w:val="24"/>
        </w:rPr>
        <w:t xml:space="preserve">Чувашской Республики </w:t>
      </w:r>
      <w:r w:rsidRPr="00CD22B9">
        <w:rPr>
          <w:sz w:val="24"/>
          <w:szCs w:val="24"/>
        </w:rPr>
        <w:t>на 2021-2023 годы» согласно приложению.</w:t>
      </w:r>
    </w:p>
    <w:p w:rsidR="007C0D92" w:rsidRPr="00CD22B9" w:rsidRDefault="007C0D92" w:rsidP="007C0D92">
      <w:pPr>
        <w:pStyle w:val="af8"/>
        <w:spacing w:line="276" w:lineRule="auto"/>
        <w:jc w:val="both"/>
        <w:rPr>
          <w:sz w:val="24"/>
          <w:szCs w:val="24"/>
        </w:rPr>
      </w:pPr>
      <w:r>
        <w:rPr>
          <w:sz w:val="24"/>
          <w:szCs w:val="24"/>
        </w:rPr>
        <w:t xml:space="preserve">     2. Настоящее постановление подлежит </w:t>
      </w:r>
      <w:r w:rsidRPr="00BE58DF">
        <w:rPr>
          <w:spacing w:val="-4"/>
          <w:sz w:val="24"/>
          <w:szCs w:val="24"/>
        </w:rPr>
        <w:t>размещению на официальном сайте</w:t>
      </w:r>
      <w:r>
        <w:rPr>
          <w:spacing w:val="-4"/>
          <w:sz w:val="24"/>
          <w:szCs w:val="24"/>
        </w:rPr>
        <w:t xml:space="preserve">  Октябрьского сельского поселения.</w:t>
      </w:r>
    </w:p>
    <w:p w:rsidR="007C0D92" w:rsidRPr="00CD22B9" w:rsidRDefault="007C0D92" w:rsidP="007C0D92">
      <w:pPr>
        <w:pStyle w:val="af8"/>
        <w:spacing w:line="276" w:lineRule="auto"/>
        <w:jc w:val="both"/>
        <w:rPr>
          <w:sz w:val="24"/>
          <w:szCs w:val="24"/>
        </w:rPr>
      </w:pPr>
      <w:r>
        <w:rPr>
          <w:rFonts w:eastAsiaTheme="minorHAnsi"/>
          <w:color w:val="000000"/>
          <w:sz w:val="24"/>
          <w:szCs w:val="24"/>
          <w:lang w:eastAsia="en-US"/>
        </w:rPr>
        <w:t xml:space="preserve">    3</w:t>
      </w:r>
      <w:r w:rsidRPr="00CD22B9">
        <w:rPr>
          <w:rFonts w:eastAsiaTheme="minorHAnsi"/>
          <w:color w:val="000000"/>
          <w:sz w:val="24"/>
          <w:szCs w:val="24"/>
          <w:lang w:eastAsia="en-US"/>
        </w:rPr>
        <w:t>. Настоящее постановление вступает в силу посл</w:t>
      </w:r>
      <w:r>
        <w:rPr>
          <w:rFonts w:eastAsiaTheme="minorHAnsi"/>
          <w:color w:val="000000"/>
          <w:sz w:val="24"/>
          <w:szCs w:val="24"/>
          <w:lang w:eastAsia="en-US"/>
        </w:rPr>
        <w:t>е его официального опубликования</w:t>
      </w:r>
      <w:r w:rsidRPr="00CD22B9">
        <w:rPr>
          <w:rFonts w:eastAsiaTheme="minorHAnsi"/>
          <w:color w:val="000000"/>
          <w:sz w:val="24"/>
          <w:szCs w:val="24"/>
          <w:lang w:eastAsia="en-US"/>
        </w:rPr>
        <w:t>.</w:t>
      </w:r>
    </w:p>
    <w:p w:rsidR="007C0D92" w:rsidRDefault="007C0D92" w:rsidP="007C0D92">
      <w:pPr>
        <w:pStyle w:val="af8"/>
        <w:spacing w:line="276" w:lineRule="auto"/>
        <w:jc w:val="both"/>
        <w:rPr>
          <w:sz w:val="24"/>
          <w:szCs w:val="24"/>
        </w:rPr>
      </w:pPr>
      <w:r>
        <w:rPr>
          <w:sz w:val="24"/>
          <w:szCs w:val="24"/>
        </w:rPr>
        <w:t xml:space="preserve">   </w:t>
      </w:r>
    </w:p>
    <w:p w:rsidR="007C0D92" w:rsidRDefault="007C0D92" w:rsidP="007C0D92">
      <w:pPr>
        <w:pStyle w:val="af8"/>
        <w:spacing w:line="276" w:lineRule="auto"/>
        <w:jc w:val="both"/>
        <w:rPr>
          <w:sz w:val="24"/>
          <w:szCs w:val="24"/>
        </w:rPr>
      </w:pPr>
    </w:p>
    <w:p w:rsidR="007C0D92" w:rsidRDefault="007C0D92" w:rsidP="007C0D92">
      <w:pPr>
        <w:pStyle w:val="af8"/>
        <w:spacing w:line="276" w:lineRule="auto"/>
        <w:jc w:val="both"/>
        <w:rPr>
          <w:sz w:val="24"/>
          <w:szCs w:val="24"/>
        </w:rPr>
      </w:pPr>
    </w:p>
    <w:p w:rsidR="007C0D92" w:rsidRDefault="007C0D92" w:rsidP="007C0D92">
      <w:pPr>
        <w:pStyle w:val="af8"/>
        <w:spacing w:line="276" w:lineRule="auto"/>
        <w:jc w:val="both"/>
        <w:rPr>
          <w:sz w:val="24"/>
          <w:szCs w:val="24"/>
        </w:rPr>
      </w:pPr>
      <w:r>
        <w:rPr>
          <w:sz w:val="24"/>
          <w:szCs w:val="24"/>
        </w:rPr>
        <w:t xml:space="preserve"> Глав</w:t>
      </w:r>
      <w:r w:rsidR="00B91C9D">
        <w:rPr>
          <w:sz w:val="24"/>
          <w:szCs w:val="24"/>
        </w:rPr>
        <w:t xml:space="preserve">а </w:t>
      </w:r>
      <w:r>
        <w:rPr>
          <w:sz w:val="24"/>
          <w:szCs w:val="24"/>
        </w:rPr>
        <w:t>сельского поселения                                                                                           В.А. Орлов</w:t>
      </w:r>
    </w:p>
    <w:p w:rsidR="007C0D92" w:rsidRDefault="007C0D92" w:rsidP="007C0D92">
      <w:pPr>
        <w:pStyle w:val="af8"/>
        <w:spacing w:line="276" w:lineRule="auto"/>
        <w:jc w:val="both"/>
        <w:rPr>
          <w:sz w:val="24"/>
          <w:szCs w:val="24"/>
        </w:rPr>
      </w:pPr>
    </w:p>
    <w:p w:rsidR="007C0D92" w:rsidRDefault="007C0D92" w:rsidP="007C0D92">
      <w:pPr>
        <w:pStyle w:val="af8"/>
        <w:spacing w:line="276" w:lineRule="auto"/>
        <w:jc w:val="both"/>
        <w:rPr>
          <w:sz w:val="24"/>
          <w:szCs w:val="24"/>
        </w:rPr>
      </w:pPr>
    </w:p>
    <w:p w:rsidR="007C0D92" w:rsidRDefault="007C0D92" w:rsidP="007C0D92">
      <w:pPr>
        <w:pStyle w:val="af8"/>
        <w:spacing w:line="276" w:lineRule="auto"/>
        <w:jc w:val="both"/>
        <w:rPr>
          <w:sz w:val="24"/>
          <w:szCs w:val="24"/>
        </w:rPr>
      </w:pPr>
    </w:p>
    <w:p w:rsidR="007C0D92" w:rsidRDefault="007C0D92" w:rsidP="007C0D92">
      <w:pPr>
        <w:pStyle w:val="af8"/>
        <w:spacing w:line="276" w:lineRule="auto"/>
        <w:jc w:val="both"/>
        <w:rPr>
          <w:sz w:val="24"/>
          <w:szCs w:val="24"/>
        </w:rPr>
      </w:pPr>
    </w:p>
    <w:p w:rsidR="007C0D92" w:rsidRDefault="007C0D92" w:rsidP="007C0D92">
      <w:pPr>
        <w:pStyle w:val="af8"/>
        <w:spacing w:line="276" w:lineRule="auto"/>
        <w:jc w:val="both"/>
        <w:rPr>
          <w:sz w:val="24"/>
          <w:szCs w:val="24"/>
        </w:rPr>
      </w:pPr>
    </w:p>
    <w:p w:rsidR="007C0D92" w:rsidRDefault="007C0D92" w:rsidP="007C0D92">
      <w:pPr>
        <w:pStyle w:val="af8"/>
        <w:spacing w:line="276" w:lineRule="auto"/>
        <w:jc w:val="both"/>
        <w:rPr>
          <w:sz w:val="24"/>
          <w:szCs w:val="24"/>
        </w:rPr>
      </w:pPr>
    </w:p>
    <w:p w:rsidR="007C0D92" w:rsidRDefault="007C0D92" w:rsidP="007C0D92">
      <w:pPr>
        <w:spacing w:before="100" w:beforeAutospacing="1" w:after="100" w:afterAutospacing="1"/>
        <w:jc w:val="right"/>
        <w:rPr>
          <w:rFonts w:eastAsia="Times New Roman"/>
          <w:sz w:val="24"/>
          <w:szCs w:val="24"/>
        </w:rPr>
      </w:pPr>
    </w:p>
    <w:p w:rsidR="007C0D92" w:rsidRDefault="007C0D92" w:rsidP="007C0D92">
      <w:pPr>
        <w:spacing w:before="100" w:beforeAutospacing="1" w:after="100" w:afterAutospacing="1"/>
        <w:jc w:val="right"/>
        <w:rPr>
          <w:rFonts w:eastAsia="Times New Roman"/>
          <w:sz w:val="24"/>
          <w:szCs w:val="24"/>
        </w:rPr>
      </w:pPr>
    </w:p>
    <w:p w:rsidR="007C0D92" w:rsidRPr="00B96763" w:rsidRDefault="007C0D92" w:rsidP="007C0D92">
      <w:pPr>
        <w:spacing w:before="100" w:beforeAutospacing="1" w:after="100" w:afterAutospacing="1"/>
        <w:jc w:val="right"/>
        <w:rPr>
          <w:rFonts w:eastAsia="Times New Roman"/>
          <w:sz w:val="24"/>
          <w:szCs w:val="24"/>
        </w:rPr>
      </w:pPr>
      <w:r>
        <w:rPr>
          <w:rFonts w:eastAsia="Times New Roman"/>
          <w:sz w:val="24"/>
          <w:szCs w:val="24"/>
        </w:rPr>
        <w:t>Приложение</w:t>
      </w:r>
      <w:r>
        <w:rPr>
          <w:rFonts w:eastAsia="Times New Roman"/>
          <w:sz w:val="24"/>
          <w:szCs w:val="24"/>
        </w:rPr>
        <w:br/>
        <w:t>к постановлению администрации</w:t>
      </w:r>
      <w:r>
        <w:rPr>
          <w:rFonts w:eastAsia="Times New Roman"/>
          <w:sz w:val="24"/>
          <w:szCs w:val="24"/>
        </w:rPr>
        <w:br/>
        <w:t>Октябрьского</w:t>
      </w:r>
      <w:r w:rsidRPr="00B96763">
        <w:rPr>
          <w:rFonts w:eastAsia="Times New Roman"/>
          <w:sz w:val="24"/>
          <w:szCs w:val="24"/>
        </w:rPr>
        <w:t xml:space="preserve"> сельского поселения</w:t>
      </w:r>
      <w:r w:rsidRPr="00B96763">
        <w:rPr>
          <w:rFonts w:eastAsia="Times New Roman"/>
          <w:sz w:val="24"/>
          <w:szCs w:val="24"/>
        </w:rPr>
        <w:br/>
      </w:r>
      <w:r w:rsidR="0033628E">
        <w:rPr>
          <w:rFonts w:eastAsia="Times New Roman"/>
          <w:sz w:val="24"/>
          <w:szCs w:val="24"/>
        </w:rPr>
        <w:t>от</w:t>
      </w:r>
      <w:r w:rsidR="00B91C9D">
        <w:rPr>
          <w:rFonts w:eastAsia="Times New Roman"/>
          <w:sz w:val="24"/>
          <w:szCs w:val="24"/>
        </w:rPr>
        <w:t xml:space="preserve"> 21.06</w:t>
      </w:r>
      <w:r w:rsidR="0033628E">
        <w:rPr>
          <w:rFonts w:eastAsia="Times New Roman"/>
          <w:sz w:val="24"/>
          <w:szCs w:val="24"/>
        </w:rPr>
        <w:t>.2021 №</w:t>
      </w:r>
      <w:r w:rsidR="00B91C9D">
        <w:rPr>
          <w:rFonts w:eastAsia="Times New Roman"/>
          <w:sz w:val="24"/>
          <w:szCs w:val="24"/>
        </w:rPr>
        <w:t xml:space="preserve"> 50</w:t>
      </w:r>
    </w:p>
    <w:p w:rsidR="007C0D92" w:rsidRDefault="007C0D92" w:rsidP="007C0D92">
      <w:pPr>
        <w:spacing w:before="100" w:beforeAutospacing="1" w:after="100" w:afterAutospacing="1"/>
        <w:jc w:val="center"/>
        <w:rPr>
          <w:rFonts w:eastAsia="Times New Roman"/>
          <w:sz w:val="24"/>
          <w:szCs w:val="24"/>
        </w:rPr>
      </w:pPr>
    </w:p>
    <w:p w:rsidR="007C0D92" w:rsidRPr="00C65085" w:rsidRDefault="007C0D92" w:rsidP="007C0D92">
      <w:pPr>
        <w:pStyle w:val="af8"/>
        <w:jc w:val="center"/>
        <w:rPr>
          <w:b/>
          <w:sz w:val="24"/>
          <w:szCs w:val="24"/>
        </w:rPr>
      </w:pPr>
      <w:r w:rsidRPr="00C65085">
        <w:rPr>
          <w:b/>
          <w:sz w:val="24"/>
          <w:szCs w:val="24"/>
        </w:rPr>
        <w:t>Муниципальная программа</w:t>
      </w:r>
    </w:p>
    <w:p w:rsidR="007C0D92" w:rsidRPr="00C65085" w:rsidRDefault="007C0D92" w:rsidP="007C0D92">
      <w:pPr>
        <w:pStyle w:val="af8"/>
        <w:jc w:val="center"/>
        <w:rPr>
          <w:b/>
          <w:sz w:val="24"/>
          <w:szCs w:val="24"/>
        </w:rPr>
      </w:pPr>
      <w:r>
        <w:rPr>
          <w:b/>
          <w:sz w:val="24"/>
          <w:szCs w:val="24"/>
        </w:rPr>
        <w:t>«</w:t>
      </w:r>
      <w:r w:rsidRPr="00C65085">
        <w:rPr>
          <w:b/>
          <w:sz w:val="24"/>
          <w:szCs w:val="24"/>
        </w:rPr>
        <w:t xml:space="preserve">Развитие молодежной политики в  </w:t>
      </w:r>
      <w:r>
        <w:rPr>
          <w:b/>
          <w:sz w:val="24"/>
          <w:szCs w:val="24"/>
        </w:rPr>
        <w:t>Октябрьском</w:t>
      </w:r>
      <w:r w:rsidRPr="00C65085">
        <w:rPr>
          <w:b/>
          <w:sz w:val="24"/>
          <w:szCs w:val="24"/>
        </w:rPr>
        <w:t xml:space="preserve"> сельском поселении Порецкого района Чув</w:t>
      </w:r>
      <w:r>
        <w:rPr>
          <w:b/>
          <w:sz w:val="24"/>
          <w:szCs w:val="24"/>
        </w:rPr>
        <w:t>ашской Республики</w:t>
      </w:r>
      <w:r w:rsidRPr="00C65085">
        <w:rPr>
          <w:b/>
          <w:sz w:val="24"/>
          <w:szCs w:val="24"/>
        </w:rPr>
        <w:t xml:space="preserve">  на 2021-2023</w:t>
      </w:r>
      <w:r>
        <w:rPr>
          <w:b/>
          <w:sz w:val="24"/>
          <w:szCs w:val="24"/>
        </w:rPr>
        <w:t xml:space="preserve"> годы»</w:t>
      </w:r>
    </w:p>
    <w:p w:rsidR="007C0D92" w:rsidRPr="00C65085" w:rsidRDefault="007C0D92" w:rsidP="007C0D92">
      <w:pPr>
        <w:spacing w:before="100" w:beforeAutospacing="1" w:after="100" w:afterAutospacing="1"/>
        <w:jc w:val="center"/>
        <w:outlineLvl w:val="3"/>
        <w:rPr>
          <w:rFonts w:eastAsia="Times New Roman"/>
          <w:b/>
          <w:bCs/>
          <w:sz w:val="24"/>
          <w:szCs w:val="24"/>
        </w:rPr>
      </w:pPr>
      <w:r w:rsidRPr="00B96763">
        <w:rPr>
          <w:rFonts w:eastAsia="Times New Roman"/>
          <w:b/>
          <w:bCs/>
          <w:sz w:val="24"/>
          <w:szCs w:val="24"/>
        </w:rPr>
        <w:t>Паспорт программы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532"/>
        <w:gridCol w:w="7276"/>
      </w:tblGrid>
      <w:tr w:rsidR="007C0D92" w:rsidRPr="00B96763" w:rsidTr="00B568EA">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521C7A" w:rsidRDefault="007C0D92" w:rsidP="00B568EA">
            <w:pPr>
              <w:jc w:val="center"/>
              <w:rPr>
                <w:rFonts w:eastAsia="Times New Roman"/>
                <w:bCs/>
                <w:sz w:val="24"/>
                <w:szCs w:val="24"/>
              </w:rPr>
            </w:pPr>
            <w:r w:rsidRPr="00521C7A">
              <w:rPr>
                <w:rFonts w:eastAsia="Times New Roman"/>
                <w:bCs/>
                <w:sz w:val="24"/>
                <w:szCs w:val="24"/>
              </w:rPr>
              <w:t>Наименование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B96763" w:rsidRDefault="007C0D92" w:rsidP="00B568EA">
            <w:pPr>
              <w:jc w:val="both"/>
              <w:rPr>
                <w:rFonts w:eastAsia="Times New Roman"/>
                <w:sz w:val="24"/>
                <w:szCs w:val="24"/>
              </w:rPr>
            </w:pPr>
            <w:r>
              <w:rPr>
                <w:rFonts w:eastAsia="Times New Roman"/>
                <w:sz w:val="24"/>
                <w:szCs w:val="24"/>
              </w:rPr>
              <w:t xml:space="preserve">- </w:t>
            </w:r>
            <w:r w:rsidRPr="00B96763">
              <w:rPr>
                <w:rFonts w:eastAsia="Times New Roman"/>
                <w:sz w:val="24"/>
                <w:szCs w:val="24"/>
              </w:rPr>
              <w:t xml:space="preserve">Муниципальная программа </w:t>
            </w:r>
            <w:r w:rsidRPr="00A10EDA">
              <w:rPr>
                <w:rFonts w:eastAsia="Times New Roman"/>
                <w:sz w:val="24"/>
                <w:szCs w:val="24"/>
              </w:rPr>
              <w:t xml:space="preserve">«Развитие молодежной политики в </w:t>
            </w:r>
            <w:r>
              <w:rPr>
                <w:rFonts w:eastAsia="Times New Roman"/>
                <w:sz w:val="24"/>
                <w:szCs w:val="24"/>
              </w:rPr>
              <w:t xml:space="preserve">Октябрьском сельском поселении Порецкого района Чувашской Республики на 2021-2023 годы» </w:t>
            </w:r>
            <w:r w:rsidRPr="00B96763">
              <w:rPr>
                <w:rFonts w:eastAsia="Times New Roman"/>
                <w:sz w:val="24"/>
                <w:szCs w:val="24"/>
              </w:rPr>
              <w:t>(далее – Программа)</w:t>
            </w:r>
          </w:p>
        </w:tc>
      </w:tr>
      <w:tr w:rsidR="007C0D92" w:rsidRPr="00B96763" w:rsidTr="00B568EA">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521C7A" w:rsidRDefault="007C0D92" w:rsidP="00B568EA">
            <w:pPr>
              <w:jc w:val="center"/>
              <w:rPr>
                <w:rFonts w:eastAsia="Times New Roman"/>
                <w:bCs/>
                <w:sz w:val="24"/>
                <w:szCs w:val="24"/>
              </w:rPr>
            </w:pPr>
            <w:r w:rsidRPr="00521C7A">
              <w:rPr>
                <w:rFonts w:eastAsia="Times New Roman"/>
                <w:bCs/>
                <w:sz w:val="24"/>
                <w:szCs w:val="24"/>
              </w:rPr>
              <w:t>Основание разработки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7C0D92" w:rsidRDefault="007C0D92" w:rsidP="00B568EA">
            <w:pPr>
              <w:rPr>
                <w:rFonts w:eastAsia="Times New Roman"/>
                <w:sz w:val="24"/>
                <w:szCs w:val="24"/>
              </w:rPr>
            </w:pPr>
            <w:r w:rsidRPr="00B96763">
              <w:rPr>
                <w:rFonts w:eastAsia="Times New Roman"/>
                <w:sz w:val="24"/>
                <w:szCs w:val="24"/>
              </w:rPr>
              <w:t>- Федеральный закон от 6 октября 2003 года №131-ФЗ «Об общих принципах организации местного самоупр</w:t>
            </w:r>
            <w:r>
              <w:rPr>
                <w:rFonts w:eastAsia="Times New Roman"/>
                <w:sz w:val="24"/>
                <w:szCs w:val="24"/>
              </w:rPr>
              <w:t>авления в Российской Федерации»;</w:t>
            </w:r>
            <w:r w:rsidRPr="00B96763">
              <w:rPr>
                <w:rFonts w:eastAsia="Times New Roman"/>
                <w:sz w:val="24"/>
                <w:szCs w:val="24"/>
              </w:rPr>
              <w:t xml:space="preserve"> </w:t>
            </w:r>
          </w:p>
          <w:p w:rsidR="007C0D92" w:rsidRDefault="007C0D92" w:rsidP="00B568EA">
            <w:pPr>
              <w:jc w:val="both"/>
              <w:rPr>
                <w:rFonts w:eastAsia="Times New Roman"/>
                <w:sz w:val="24"/>
                <w:szCs w:val="24"/>
              </w:rPr>
            </w:pPr>
            <w:r w:rsidRPr="00B96763">
              <w:rPr>
                <w:rFonts w:eastAsia="Times New Roman"/>
                <w:sz w:val="24"/>
                <w:szCs w:val="24"/>
              </w:rPr>
              <w:t>– Федеральный закон от 30.12.2020 года №</w:t>
            </w:r>
            <w:r>
              <w:rPr>
                <w:rFonts w:eastAsia="Times New Roman"/>
                <w:sz w:val="24"/>
                <w:szCs w:val="24"/>
              </w:rPr>
              <w:t xml:space="preserve"> 489-ФЗ </w:t>
            </w:r>
            <w:r w:rsidRPr="00B96763">
              <w:rPr>
                <w:rFonts w:eastAsia="Times New Roman"/>
                <w:sz w:val="24"/>
                <w:szCs w:val="24"/>
              </w:rPr>
              <w:t>«О молодежной п</w:t>
            </w:r>
            <w:r>
              <w:rPr>
                <w:rFonts w:eastAsia="Times New Roman"/>
                <w:sz w:val="24"/>
                <w:szCs w:val="24"/>
              </w:rPr>
              <w:t>олитике в Российской Федерации»;</w:t>
            </w:r>
            <w:r w:rsidRPr="00B96763">
              <w:rPr>
                <w:rFonts w:eastAsia="Times New Roman"/>
                <w:sz w:val="24"/>
                <w:szCs w:val="24"/>
              </w:rPr>
              <w:t xml:space="preserve"> </w:t>
            </w:r>
          </w:p>
          <w:p w:rsidR="007C0D92" w:rsidRPr="00B96763" w:rsidRDefault="007C0D92" w:rsidP="00B568EA">
            <w:pPr>
              <w:rPr>
                <w:rFonts w:eastAsia="Times New Roman"/>
                <w:sz w:val="24"/>
                <w:szCs w:val="24"/>
              </w:rPr>
            </w:pPr>
            <w:r>
              <w:rPr>
                <w:rFonts w:eastAsia="Times New Roman"/>
                <w:sz w:val="24"/>
                <w:szCs w:val="24"/>
              </w:rPr>
              <w:t>– Устав Октябрьского</w:t>
            </w:r>
            <w:r w:rsidRPr="00B96763">
              <w:rPr>
                <w:rFonts w:eastAsia="Times New Roman"/>
                <w:sz w:val="24"/>
                <w:szCs w:val="24"/>
              </w:rPr>
              <w:t xml:space="preserve"> сельского поселения.</w:t>
            </w:r>
          </w:p>
        </w:tc>
      </w:tr>
      <w:tr w:rsidR="007C0D92" w:rsidRPr="00B96763" w:rsidTr="00B568EA">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521C7A" w:rsidRDefault="007C0D92" w:rsidP="00B568EA">
            <w:pPr>
              <w:jc w:val="center"/>
              <w:rPr>
                <w:rFonts w:eastAsia="Times New Roman"/>
                <w:bCs/>
                <w:sz w:val="24"/>
                <w:szCs w:val="24"/>
              </w:rPr>
            </w:pPr>
            <w:r w:rsidRPr="00521C7A">
              <w:rPr>
                <w:rFonts w:eastAsia="Times New Roman"/>
                <w:bCs/>
                <w:sz w:val="24"/>
                <w:szCs w:val="24"/>
              </w:rPr>
              <w:t>Разработчик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B96763" w:rsidRDefault="007C0D92" w:rsidP="00B568EA">
            <w:pPr>
              <w:jc w:val="both"/>
              <w:rPr>
                <w:rFonts w:eastAsia="Times New Roman"/>
                <w:sz w:val="24"/>
                <w:szCs w:val="24"/>
              </w:rPr>
            </w:pPr>
            <w:r>
              <w:rPr>
                <w:rFonts w:eastAsia="Times New Roman"/>
                <w:sz w:val="24"/>
                <w:szCs w:val="24"/>
              </w:rPr>
              <w:t xml:space="preserve">Администрация Октябрьского </w:t>
            </w:r>
            <w:r w:rsidRPr="00B96763">
              <w:rPr>
                <w:rFonts w:eastAsia="Times New Roman"/>
                <w:sz w:val="24"/>
                <w:szCs w:val="24"/>
              </w:rPr>
              <w:t>сельского поселения</w:t>
            </w:r>
            <w:r>
              <w:rPr>
                <w:rFonts w:eastAsia="Times New Roman"/>
                <w:sz w:val="24"/>
                <w:szCs w:val="24"/>
              </w:rPr>
              <w:t xml:space="preserve"> Порецкого района Чувашской Республики</w:t>
            </w:r>
          </w:p>
        </w:tc>
      </w:tr>
      <w:tr w:rsidR="007C0D92" w:rsidRPr="00B96763" w:rsidTr="00B568EA">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521C7A" w:rsidRDefault="007C0D92" w:rsidP="00B568EA">
            <w:pPr>
              <w:jc w:val="center"/>
              <w:rPr>
                <w:rFonts w:eastAsia="Times New Roman"/>
                <w:bCs/>
                <w:sz w:val="24"/>
                <w:szCs w:val="24"/>
              </w:rPr>
            </w:pPr>
            <w:r w:rsidRPr="00521C7A">
              <w:rPr>
                <w:rFonts w:eastAsia="Times New Roman"/>
                <w:bCs/>
                <w:sz w:val="24"/>
                <w:szCs w:val="24"/>
              </w:rPr>
              <w:t>Участники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0B5047" w:rsidRDefault="007C0D92" w:rsidP="00B568EA">
            <w:pPr>
              <w:jc w:val="both"/>
              <w:rPr>
                <w:rFonts w:eastAsia="Times New Roman"/>
                <w:sz w:val="24"/>
                <w:szCs w:val="24"/>
              </w:rPr>
            </w:pPr>
            <w:r w:rsidRPr="000B5047">
              <w:rPr>
                <w:sz w:val="24"/>
                <w:szCs w:val="24"/>
              </w:rPr>
              <w:t>Молодёжь в возрасте от 14 до 35 лет</w:t>
            </w:r>
          </w:p>
        </w:tc>
      </w:tr>
      <w:tr w:rsidR="007C0D92" w:rsidRPr="00B96763" w:rsidTr="00B568EA">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521C7A" w:rsidRDefault="007C0D92" w:rsidP="00B568EA">
            <w:pPr>
              <w:jc w:val="center"/>
              <w:rPr>
                <w:rFonts w:eastAsia="Times New Roman"/>
                <w:bCs/>
                <w:sz w:val="24"/>
                <w:szCs w:val="24"/>
              </w:rPr>
            </w:pPr>
            <w:r w:rsidRPr="00521C7A">
              <w:rPr>
                <w:rFonts w:eastAsia="Times New Roman"/>
                <w:bCs/>
                <w:sz w:val="24"/>
                <w:szCs w:val="24"/>
              </w:rPr>
              <w:t>Цель муниципальной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B96763" w:rsidRDefault="007C0D92" w:rsidP="00B568EA">
            <w:pPr>
              <w:jc w:val="both"/>
              <w:rPr>
                <w:rFonts w:eastAsia="Times New Roman"/>
                <w:sz w:val="24"/>
                <w:szCs w:val="24"/>
              </w:rPr>
            </w:pPr>
            <w:r>
              <w:rPr>
                <w:rFonts w:eastAsia="Times New Roman"/>
                <w:sz w:val="24"/>
                <w:szCs w:val="24"/>
              </w:rPr>
              <w:t>С</w:t>
            </w:r>
            <w:r w:rsidRPr="00B96763">
              <w:rPr>
                <w:rFonts w:eastAsia="Times New Roman"/>
                <w:sz w:val="24"/>
                <w:szCs w:val="24"/>
              </w:rPr>
              <w:t>оздание условий для успешной социализации и эффективной самореализации молодых людей, воспитания гражданственности и патриотизма, поддержка талантливых детей и молодежи</w:t>
            </w:r>
          </w:p>
        </w:tc>
      </w:tr>
      <w:tr w:rsidR="007C0D92" w:rsidRPr="00B96763" w:rsidTr="00B568EA">
        <w:trPr>
          <w:tblCellSpacing w:w="0" w:type="dxa"/>
          <w:jc w:val="center"/>
        </w:trPr>
        <w:tc>
          <w:tcPr>
            <w:tcW w:w="0" w:type="auto"/>
            <w:tcBorders>
              <w:top w:val="single" w:sz="4" w:space="0" w:color="auto"/>
              <w:left w:val="single" w:sz="4" w:space="0" w:color="auto"/>
              <w:bottom w:val="single" w:sz="4" w:space="0" w:color="auto"/>
              <w:right w:val="single" w:sz="4" w:space="0" w:color="auto"/>
            </w:tcBorders>
            <w:hideMark/>
          </w:tcPr>
          <w:p w:rsidR="007C0D92" w:rsidRPr="00521C7A" w:rsidRDefault="007C0D92" w:rsidP="00B568EA">
            <w:pPr>
              <w:rPr>
                <w:rFonts w:eastAsia="Times New Roman"/>
                <w:bCs/>
                <w:sz w:val="24"/>
                <w:szCs w:val="24"/>
              </w:rPr>
            </w:pPr>
          </w:p>
          <w:p w:rsidR="007C0D92" w:rsidRPr="00521C7A" w:rsidRDefault="007C0D92" w:rsidP="00B568EA">
            <w:pPr>
              <w:rPr>
                <w:rFonts w:eastAsia="Times New Roman"/>
                <w:bCs/>
                <w:sz w:val="24"/>
                <w:szCs w:val="24"/>
              </w:rPr>
            </w:pPr>
          </w:p>
          <w:p w:rsidR="007C0D92" w:rsidRPr="00521C7A" w:rsidRDefault="007C0D92" w:rsidP="00B568EA">
            <w:pPr>
              <w:jc w:val="center"/>
              <w:rPr>
                <w:rFonts w:eastAsia="Times New Roman"/>
                <w:bCs/>
                <w:sz w:val="24"/>
                <w:szCs w:val="24"/>
              </w:rPr>
            </w:pPr>
            <w:r w:rsidRPr="00521C7A">
              <w:rPr>
                <w:rFonts w:eastAsia="Times New Roman"/>
                <w:bCs/>
                <w:sz w:val="24"/>
                <w:szCs w:val="24"/>
              </w:rPr>
              <w:t>Задачи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541FD8" w:rsidRDefault="007C0D92" w:rsidP="00B568EA">
            <w:pPr>
              <w:pStyle w:val="af5"/>
              <w:spacing w:line="280" w:lineRule="atLeast"/>
              <w:ind w:left="34"/>
              <w:jc w:val="both"/>
              <w:rPr>
                <w:sz w:val="24"/>
                <w:szCs w:val="24"/>
              </w:rPr>
            </w:pPr>
            <w:r w:rsidRPr="00541FD8">
              <w:rPr>
                <w:sz w:val="24"/>
                <w:szCs w:val="24"/>
              </w:rPr>
              <w:t>1. Формирование и укрепление духовно-нравственных ценностей и гражданской культуры молодёжи сел</w:t>
            </w:r>
            <w:r>
              <w:rPr>
                <w:sz w:val="24"/>
                <w:szCs w:val="24"/>
              </w:rPr>
              <w:t>ьского поселения</w:t>
            </w:r>
            <w:r w:rsidRPr="00541FD8">
              <w:rPr>
                <w:sz w:val="24"/>
                <w:szCs w:val="24"/>
              </w:rPr>
              <w:t>.</w:t>
            </w:r>
          </w:p>
          <w:p w:rsidR="007C0D92" w:rsidRDefault="007C0D92" w:rsidP="00B568EA">
            <w:pPr>
              <w:pStyle w:val="af5"/>
              <w:spacing w:line="280" w:lineRule="atLeast"/>
              <w:ind w:left="34"/>
              <w:jc w:val="both"/>
              <w:rPr>
                <w:sz w:val="24"/>
                <w:szCs w:val="24"/>
              </w:rPr>
            </w:pPr>
            <w:r w:rsidRPr="00541FD8">
              <w:rPr>
                <w:sz w:val="24"/>
                <w:szCs w:val="24"/>
              </w:rPr>
              <w:t xml:space="preserve">2. </w:t>
            </w:r>
            <w:r>
              <w:rPr>
                <w:sz w:val="24"/>
                <w:szCs w:val="24"/>
              </w:rPr>
              <w:t>Создание условий  для участия молодежи в социально-экономической, спортивной и культурной жизни общества.</w:t>
            </w:r>
          </w:p>
          <w:p w:rsidR="007C0D92" w:rsidRPr="00541FD8" w:rsidRDefault="007C0D92" w:rsidP="00B568EA">
            <w:pPr>
              <w:pStyle w:val="af5"/>
              <w:spacing w:line="280" w:lineRule="atLeast"/>
              <w:ind w:left="34"/>
              <w:jc w:val="both"/>
              <w:rPr>
                <w:sz w:val="24"/>
                <w:szCs w:val="24"/>
              </w:rPr>
            </w:pPr>
            <w:r w:rsidRPr="00541FD8">
              <w:rPr>
                <w:sz w:val="24"/>
                <w:szCs w:val="24"/>
              </w:rPr>
              <w:t xml:space="preserve">3. </w:t>
            </w:r>
            <w:r w:rsidRPr="00521C7A">
              <w:rPr>
                <w:sz w:val="24"/>
                <w:szCs w:val="24"/>
              </w:rPr>
              <w:t>Повышения уровня межнационального (межэтнического) и межконфессионального</w:t>
            </w:r>
            <w:r>
              <w:rPr>
                <w:sz w:val="24"/>
                <w:szCs w:val="24"/>
              </w:rPr>
              <w:t xml:space="preserve"> согласия в молодежной среде.</w:t>
            </w:r>
          </w:p>
          <w:p w:rsidR="007C0D92" w:rsidRPr="00541FD8" w:rsidRDefault="007C0D92" w:rsidP="00B568EA">
            <w:pPr>
              <w:pStyle w:val="af5"/>
              <w:spacing w:line="280" w:lineRule="atLeast"/>
              <w:ind w:left="34"/>
              <w:jc w:val="both"/>
              <w:rPr>
                <w:sz w:val="24"/>
                <w:szCs w:val="24"/>
              </w:rPr>
            </w:pPr>
            <w:r w:rsidRPr="00541FD8">
              <w:rPr>
                <w:sz w:val="24"/>
                <w:szCs w:val="24"/>
              </w:rPr>
              <w:t>4. Вовлечение молодёжи в занятие творческой деятельности.</w:t>
            </w:r>
          </w:p>
          <w:p w:rsidR="007C0D92" w:rsidRPr="00541FD8" w:rsidRDefault="007C0D92" w:rsidP="00B568EA">
            <w:pPr>
              <w:pStyle w:val="af5"/>
              <w:spacing w:line="280" w:lineRule="atLeast"/>
              <w:ind w:left="34"/>
              <w:jc w:val="both"/>
              <w:rPr>
                <w:sz w:val="24"/>
                <w:szCs w:val="24"/>
              </w:rPr>
            </w:pPr>
            <w:r>
              <w:rPr>
                <w:sz w:val="24"/>
                <w:szCs w:val="24"/>
              </w:rPr>
              <w:t>5</w:t>
            </w:r>
            <w:r w:rsidRPr="00541FD8">
              <w:rPr>
                <w:sz w:val="24"/>
                <w:szCs w:val="24"/>
              </w:rPr>
              <w:t>. Вовлечение молодёжи в волонтёрскую (добровольческую) деятельность.</w:t>
            </w:r>
          </w:p>
          <w:p w:rsidR="007C0D92" w:rsidRPr="00521C7A" w:rsidRDefault="007C0D92" w:rsidP="00B568EA">
            <w:pPr>
              <w:pStyle w:val="af5"/>
              <w:spacing w:line="280" w:lineRule="atLeast"/>
              <w:ind w:left="34"/>
              <w:jc w:val="both"/>
              <w:rPr>
                <w:sz w:val="24"/>
                <w:szCs w:val="24"/>
              </w:rPr>
            </w:pPr>
            <w:r>
              <w:rPr>
                <w:sz w:val="24"/>
                <w:szCs w:val="24"/>
              </w:rPr>
              <w:t>6</w:t>
            </w:r>
            <w:r w:rsidRPr="00541FD8">
              <w:rPr>
                <w:sz w:val="24"/>
                <w:szCs w:val="24"/>
              </w:rPr>
              <w:t xml:space="preserve">. Формирование у молодёжи </w:t>
            </w:r>
            <w:r>
              <w:rPr>
                <w:sz w:val="24"/>
                <w:szCs w:val="24"/>
              </w:rPr>
              <w:t>культуры семейных отношений, поддержка молодых семей.</w:t>
            </w:r>
          </w:p>
        </w:tc>
      </w:tr>
      <w:tr w:rsidR="007C0D92" w:rsidRPr="00B96763" w:rsidTr="00B568EA">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521C7A" w:rsidRDefault="007C0D92" w:rsidP="00B568EA">
            <w:pPr>
              <w:jc w:val="center"/>
              <w:rPr>
                <w:rFonts w:eastAsia="Times New Roman"/>
                <w:bCs/>
                <w:sz w:val="24"/>
                <w:szCs w:val="24"/>
              </w:rPr>
            </w:pPr>
            <w:r w:rsidRPr="00521C7A">
              <w:rPr>
                <w:rFonts w:eastAsia="Times New Roman"/>
                <w:bCs/>
                <w:sz w:val="24"/>
                <w:szCs w:val="24"/>
              </w:rPr>
              <w:t>Сроки реализации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B96763" w:rsidRDefault="007C0D92" w:rsidP="00B568EA">
            <w:pPr>
              <w:rPr>
                <w:rFonts w:eastAsia="Times New Roman"/>
                <w:sz w:val="24"/>
                <w:szCs w:val="24"/>
              </w:rPr>
            </w:pPr>
            <w:r>
              <w:rPr>
                <w:rFonts w:eastAsia="Times New Roman"/>
                <w:sz w:val="24"/>
                <w:szCs w:val="24"/>
              </w:rPr>
              <w:t>2021 – 2023</w:t>
            </w:r>
            <w:r w:rsidRPr="00B96763">
              <w:rPr>
                <w:rFonts w:eastAsia="Times New Roman"/>
                <w:sz w:val="24"/>
                <w:szCs w:val="24"/>
              </w:rPr>
              <w:t xml:space="preserve"> г</w:t>
            </w:r>
            <w:r>
              <w:rPr>
                <w:rFonts w:eastAsia="Times New Roman"/>
                <w:sz w:val="24"/>
                <w:szCs w:val="24"/>
              </w:rPr>
              <w:t>.г.</w:t>
            </w:r>
          </w:p>
        </w:tc>
      </w:tr>
      <w:tr w:rsidR="007C0D92" w:rsidRPr="00B96763" w:rsidTr="00B568EA">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521C7A" w:rsidRDefault="007C0D92" w:rsidP="00B568EA">
            <w:pPr>
              <w:jc w:val="center"/>
              <w:rPr>
                <w:rFonts w:eastAsia="Times New Roman"/>
                <w:bCs/>
                <w:sz w:val="24"/>
                <w:szCs w:val="24"/>
              </w:rPr>
            </w:pPr>
            <w:r w:rsidRPr="00521C7A">
              <w:rPr>
                <w:rFonts w:eastAsia="Times New Roman"/>
                <w:bCs/>
                <w:sz w:val="24"/>
                <w:szCs w:val="24"/>
              </w:rPr>
              <w:t xml:space="preserve">Источники финансирования </w:t>
            </w:r>
            <w:r w:rsidRPr="00521C7A">
              <w:rPr>
                <w:rFonts w:eastAsia="Times New Roman"/>
                <w:bCs/>
                <w:sz w:val="24"/>
                <w:szCs w:val="24"/>
              </w:rPr>
              <w:lastRenderedPageBreak/>
              <w:t>муниципальной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B96763" w:rsidRDefault="007C0D92" w:rsidP="00B568EA">
            <w:pPr>
              <w:rPr>
                <w:rFonts w:eastAsia="Times New Roman"/>
                <w:sz w:val="24"/>
                <w:szCs w:val="24"/>
              </w:rPr>
            </w:pPr>
            <w:r w:rsidRPr="00B96763">
              <w:rPr>
                <w:rFonts w:eastAsia="Times New Roman"/>
                <w:sz w:val="24"/>
                <w:szCs w:val="24"/>
              </w:rPr>
              <w:lastRenderedPageBreak/>
              <w:t xml:space="preserve"> </w:t>
            </w:r>
            <w:r>
              <w:rPr>
                <w:rFonts w:eastAsia="Times New Roman"/>
                <w:sz w:val="24"/>
                <w:szCs w:val="24"/>
              </w:rPr>
              <w:t>Реализация муниципальной программы не предусматривает финансовых средств</w:t>
            </w:r>
          </w:p>
        </w:tc>
      </w:tr>
      <w:tr w:rsidR="007C0D92" w:rsidRPr="00B96763" w:rsidTr="00B568EA">
        <w:trPr>
          <w:tblCellSpacing w:w="0" w:type="dxa"/>
          <w:jc w:val="center"/>
        </w:trPr>
        <w:tc>
          <w:tcPr>
            <w:tcW w:w="0" w:type="auto"/>
            <w:tcBorders>
              <w:top w:val="single" w:sz="4" w:space="0" w:color="auto"/>
              <w:left w:val="single" w:sz="4" w:space="0" w:color="auto"/>
              <w:bottom w:val="single" w:sz="4" w:space="0" w:color="auto"/>
              <w:right w:val="single" w:sz="4" w:space="0" w:color="auto"/>
            </w:tcBorders>
            <w:hideMark/>
          </w:tcPr>
          <w:p w:rsidR="007C0D92" w:rsidRDefault="007C0D92" w:rsidP="00B568EA">
            <w:pPr>
              <w:jc w:val="center"/>
              <w:rPr>
                <w:sz w:val="24"/>
                <w:szCs w:val="24"/>
              </w:rPr>
            </w:pPr>
          </w:p>
          <w:p w:rsidR="007C0D92" w:rsidRDefault="007C0D92" w:rsidP="00B568EA">
            <w:pPr>
              <w:jc w:val="center"/>
              <w:rPr>
                <w:sz w:val="24"/>
                <w:szCs w:val="24"/>
              </w:rPr>
            </w:pPr>
          </w:p>
          <w:p w:rsidR="007C0D92" w:rsidRPr="00521C7A" w:rsidRDefault="007C0D92" w:rsidP="00B568EA">
            <w:pPr>
              <w:jc w:val="center"/>
              <w:rPr>
                <w:rFonts w:eastAsia="Times New Roman"/>
                <w:b/>
                <w:bCs/>
                <w:sz w:val="24"/>
                <w:szCs w:val="24"/>
              </w:rPr>
            </w:pPr>
            <w:r w:rsidRPr="00521C7A">
              <w:rPr>
                <w:sz w:val="24"/>
                <w:szCs w:val="24"/>
              </w:rPr>
              <w:t>Ожидаемые рез</w:t>
            </w:r>
            <w:r>
              <w:rPr>
                <w:sz w:val="24"/>
                <w:szCs w:val="24"/>
              </w:rPr>
              <w:t>ультаты реализации  П</w:t>
            </w:r>
            <w:r w:rsidRPr="00521C7A">
              <w:rPr>
                <w:sz w:val="24"/>
                <w:szCs w:val="24"/>
              </w:rPr>
              <w:t>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7C0D92" w:rsidRPr="00521C7A" w:rsidRDefault="007C0D92" w:rsidP="00B568EA">
            <w:pPr>
              <w:jc w:val="both"/>
              <w:rPr>
                <w:sz w:val="24"/>
                <w:szCs w:val="24"/>
              </w:rPr>
            </w:pPr>
            <w:r w:rsidRPr="00521C7A">
              <w:rPr>
                <w:sz w:val="24"/>
                <w:szCs w:val="24"/>
              </w:rPr>
              <w:t>1. Увеличение охвата молодёжи мероприятиями социальной, добровольческой и гражданско-патриотической направленности.</w:t>
            </w:r>
          </w:p>
          <w:p w:rsidR="007C0D92" w:rsidRPr="00521C7A" w:rsidRDefault="007C0D92" w:rsidP="00B568EA">
            <w:pPr>
              <w:pStyle w:val="af8"/>
              <w:widowControl w:val="0"/>
              <w:jc w:val="both"/>
              <w:rPr>
                <w:sz w:val="24"/>
                <w:szCs w:val="24"/>
              </w:rPr>
            </w:pPr>
            <w:r w:rsidRPr="00521C7A">
              <w:rPr>
                <w:sz w:val="24"/>
                <w:szCs w:val="24"/>
              </w:rPr>
              <w:t>2.Повышение профессионального уровня, гражданской ответственности, патриотизма и политической активности молодёжи.</w:t>
            </w:r>
          </w:p>
          <w:p w:rsidR="007C0D92" w:rsidRPr="00521C7A" w:rsidRDefault="007C0D92" w:rsidP="00B568EA">
            <w:pPr>
              <w:pStyle w:val="af8"/>
              <w:widowControl w:val="0"/>
              <w:jc w:val="both"/>
              <w:rPr>
                <w:spacing w:val="2"/>
                <w:sz w:val="24"/>
                <w:szCs w:val="24"/>
              </w:rPr>
            </w:pPr>
            <w:r w:rsidRPr="00521C7A">
              <w:rPr>
                <w:spacing w:val="2"/>
                <w:sz w:val="24"/>
                <w:szCs w:val="24"/>
              </w:rPr>
              <w:t>3. Развитие личности, ее способностей формирования и удовлетворения социально значимых интересов и потребностей, а также самореализация, социальной практики и общественно полезной деятельности, через систему творческих, спортивных, научных и трудовых объединений, кружков, клубов, секций, студий, в том числе на основе взаимодействия с другими организациями, участвующими в реализации молодёжной политики.</w:t>
            </w:r>
          </w:p>
          <w:p w:rsidR="007C0D92" w:rsidRPr="00521C7A" w:rsidRDefault="007C0D92" w:rsidP="00B568EA">
            <w:pPr>
              <w:pStyle w:val="af8"/>
              <w:widowControl w:val="0"/>
              <w:jc w:val="both"/>
              <w:rPr>
                <w:spacing w:val="2"/>
                <w:sz w:val="24"/>
                <w:szCs w:val="24"/>
              </w:rPr>
            </w:pPr>
            <w:r w:rsidRPr="00521C7A">
              <w:rPr>
                <w:spacing w:val="2"/>
                <w:sz w:val="24"/>
                <w:szCs w:val="24"/>
              </w:rPr>
              <w:t>4. Появление у участников осознанного выбора дальнейшего успешного самообразования.</w:t>
            </w:r>
          </w:p>
          <w:p w:rsidR="007C0D92" w:rsidRPr="00521C7A" w:rsidRDefault="007C0D92" w:rsidP="00B568EA">
            <w:pPr>
              <w:pStyle w:val="af8"/>
              <w:widowControl w:val="0"/>
              <w:jc w:val="both"/>
              <w:rPr>
                <w:spacing w:val="2"/>
                <w:sz w:val="24"/>
                <w:szCs w:val="24"/>
              </w:rPr>
            </w:pPr>
            <w:r w:rsidRPr="00521C7A">
              <w:rPr>
                <w:spacing w:val="2"/>
                <w:sz w:val="24"/>
                <w:szCs w:val="24"/>
              </w:rPr>
              <w:t>5. Формирования у молодёжи российской гражданской идентичности на основе традиционных для российской культуры духовно-нравственных ценностей народов Российской Федерации, а также социальных ценностей, законопослушного поведения, социально-профессиональных ориентаций и готовности к защите Отечества.</w:t>
            </w:r>
          </w:p>
          <w:p w:rsidR="007C0D92" w:rsidRPr="00521C7A" w:rsidRDefault="007C0D92" w:rsidP="00B568EA">
            <w:pPr>
              <w:pStyle w:val="af8"/>
              <w:widowControl w:val="0"/>
              <w:jc w:val="both"/>
              <w:rPr>
                <w:sz w:val="24"/>
                <w:szCs w:val="24"/>
              </w:rPr>
            </w:pPr>
            <w:r w:rsidRPr="00521C7A">
              <w:rPr>
                <w:spacing w:val="2"/>
                <w:sz w:val="24"/>
                <w:szCs w:val="24"/>
              </w:rPr>
              <w:t>6. Участия  молодёжи в процессах преобразования социальной среды, разработки и реализации социальных проектов и программ.</w:t>
            </w:r>
          </w:p>
          <w:p w:rsidR="007C0D92" w:rsidRPr="00B96763" w:rsidRDefault="007C0D92" w:rsidP="00B568EA">
            <w:pPr>
              <w:rPr>
                <w:rFonts w:eastAsia="Times New Roman"/>
                <w:sz w:val="24"/>
                <w:szCs w:val="24"/>
              </w:rPr>
            </w:pPr>
          </w:p>
        </w:tc>
      </w:tr>
    </w:tbl>
    <w:p w:rsidR="007C0D92" w:rsidRDefault="007C0D92" w:rsidP="007C0D92">
      <w:pPr>
        <w:ind w:left="360"/>
        <w:jc w:val="center"/>
        <w:rPr>
          <w:rFonts w:eastAsia="Times New Roman"/>
          <w:sz w:val="24"/>
          <w:szCs w:val="24"/>
        </w:rPr>
      </w:pPr>
    </w:p>
    <w:p w:rsidR="007C0D92" w:rsidRPr="00B96763" w:rsidRDefault="007C0D92" w:rsidP="007C0D92">
      <w:pPr>
        <w:spacing w:before="100" w:beforeAutospacing="1" w:after="100" w:afterAutospacing="1"/>
        <w:jc w:val="center"/>
        <w:outlineLvl w:val="3"/>
        <w:rPr>
          <w:rFonts w:eastAsia="Times New Roman"/>
          <w:b/>
          <w:bCs/>
          <w:sz w:val="24"/>
          <w:szCs w:val="24"/>
        </w:rPr>
      </w:pPr>
      <w:r w:rsidRPr="00B96763">
        <w:rPr>
          <w:rFonts w:eastAsia="Times New Roman"/>
          <w:b/>
          <w:bCs/>
          <w:sz w:val="24"/>
          <w:szCs w:val="24"/>
        </w:rPr>
        <w:t>1. Анализ и оценка программы</w:t>
      </w:r>
    </w:p>
    <w:p w:rsidR="007C0D92"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Разработка данной Программы обусловлена необходимостью совершенствования работы по воспитанию и образованию молодёжи, защите её законных прав и интересов, реализации общественно-значимых инициатив, общественно-полезной деятельности молодёжи.</w:t>
      </w:r>
    </w:p>
    <w:p w:rsidR="007C0D92" w:rsidRPr="00722387" w:rsidRDefault="007C0D92" w:rsidP="007C0D92">
      <w:pPr>
        <w:pStyle w:val="af8"/>
        <w:jc w:val="both"/>
        <w:rPr>
          <w:sz w:val="24"/>
          <w:szCs w:val="24"/>
        </w:rPr>
      </w:pPr>
      <w:r>
        <w:rPr>
          <w:sz w:val="24"/>
          <w:szCs w:val="24"/>
        </w:rPr>
        <w:t xml:space="preserve">      </w:t>
      </w:r>
      <w:r w:rsidRPr="00722387">
        <w:rPr>
          <w:sz w:val="24"/>
          <w:szCs w:val="24"/>
        </w:rPr>
        <w:t xml:space="preserve">Развитие молодёжной политики является составной частью социально-экономического развития  </w:t>
      </w:r>
      <w:r>
        <w:rPr>
          <w:sz w:val="24"/>
          <w:szCs w:val="24"/>
        </w:rPr>
        <w:t xml:space="preserve">Октябрьского сельского поселения. </w:t>
      </w:r>
      <w:r w:rsidRPr="00722387">
        <w:rPr>
          <w:sz w:val="24"/>
          <w:szCs w:val="24"/>
        </w:rPr>
        <w:t>Приоритетными направлениями в данной отрасли являются создание условий для повышения социальной активности молодёжи, вовлечение молодёжи в процесс социально-экономического развития поселения, поддержка инициатив молодёжных организаций и объединений, приобщение молодых граждан к активной общественной деятельности, формирование их правовой и политической культуры.</w:t>
      </w:r>
    </w:p>
    <w:p w:rsidR="007C0D92" w:rsidRPr="00722387" w:rsidRDefault="007C0D92" w:rsidP="007C0D92">
      <w:pPr>
        <w:pStyle w:val="af8"/>
        <w:jc w:val="both"/>
        <w:rPr>
          <w:sz w:val="24"/>
          <w:szCs w:val="24"/>
        </w:rPr>
      </w:pPr>
      <w:r>
        <w:rPr>
          <w:sz w:val="24"/>
          <w:szCs w:val="24"/>
        </w:rPr>
        <w:t xml:space="preserve">    </w:t>
      </w:r>
      <w:r w:rsidRPr="00722387">
        <w:rPr>
          <w:sz w:val="24"/>
          <w:szCs w:val="24"/>
        </w:rPr>
        <w:t xml:space="preserve"> 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35 лет включительно. </w:t>
      </w:r>
    </w:p>
    <w:p w:rsidR="007C0D92" w:rsidRPr="00722387" w:rsidRDefault="007C0D92" w:rsidP="007C0D92">
      <w:pPr>
        <w:pStyle w:val="af8"/>
        <w:jc w:val="both"/>
        <w:rPr>
          <w:sz w:val="24"/>
          <w:szCs w:val="24"/>
        </w:rPr>
      </w:pPr>
      <w:r>
        <w:rPr>
          <w:sz w:val="24"/>
          <w:szCs w:val="24"/>
        </w:rPr>
        <w:t xml:space="preserve">      </w:t>
      </w:r>
      <w:r w:rsidRPr="00722387">
        <w:rPr>
          <w:sz w:val="24"/>
          <w:szCs w:val="24"/>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7C0D92" w:rsidRDefault="007C0D92" w:rsidP="007C0D92">
      <w:pPr>
        <w:pStyle w:val="af8"/>
        <w:jc w:val="both"/>
        <w:rPr>
          <w:sz w:val="24"/>
          <w:szCs w:val="24"/>
        </w:rPr>
      </w:pPr>
      <w:r>
        <w:rPr>
          <w:sz w:val="24"/>
          <w:szCs w:val="24"/>
        </w:rPr>
        <w:lastRenderedPageBreak/>
        <w:t xml:space="preserve">      </w:t>
      </w:r>
      <w:r w:rsidRPr="00722387">
        <w:rPr>
          <w:sz w:val="24"/>
          <w:szCs w:val="24"/>
        </w:rPr>
        <w:t>По состоянию на</w:t>
      </w:r>
      <w:r>
        <w:rPr>
          <w:sz w:val="24"/>
          <w:szCs w:val="24"/>
        </w:rPr>
        <w:t xml:space="preserve"> 01.01.2021</w:t>
      </w:r>
      <w:r w:rsidRPr="00722387">
        <w:rPr>
          <w:sz w:val="24"/>
          <w:szCs w:val="24"/>
        </w:rPr>
        <w:t xml:space="preserve"> года на территории поселения количество </w:t>
      </w:r>
      <w:r>
        <w:rPr>
          <w:sz w:val="24"/>
          <w:szCs w:val="24"/>
        </w:rPr>
        <w:t xml:space="preserve">зарегистрированных </w:t>
      </w:r>
      <w:r w:rsidRPr="00722387">
        <w:rPr>
          <w:sz w:val="24"/>
          <w:szCs w:val="24"/>
        </w:rPr>
        <w:t xml:space="preserve"> молодых л</w:t>
      </w:r>
      <w:r>
        <w:rPr>
          <w:sz w:val="24"/>
          <w:szCs w:val="24"/>
        </w:rPr>
        <w:t>юдей в возрасте от 14 до 35</w:t>
      </w:r>
      <w:r w:rsidRPr="00722387">
        <w:rPr>
          <w:sz w:val="24"/>
          <w:szCs w:val="24"/>
        </w:rPr>
        <w:t xml:space="preserve"> лет – </w:t>
      </w:r>
      <w:r>
        <w:rPr>
          <w:sz w:val="24"/>
          <w:szCs w:val="24"/>
        </w:rPr>
        <w:t xml:space="preserve">72 человека, </w:t>
      </w:r>
      <w:r w:rsidRPr="00722387">
        <w:rPr>
          <w:sz w:val="24"/>
          <w:szCs w:val="24"/>
        </w:rPr>
        <w:t xml:space="preserve">их доля от общего количества населения </w:t>
      </w:r>
      <w:r>
        <w:rPr>
          <w:sz w:val="24"/>
          <w:szCs w:val="24"/>
        </w:rPr>
        <w:t xml:space="preserve">поселения составляет </w:t>
      </w:r>
      <w:r w:rsidRPr="00722387">
        <w:rPr>
          <w:sz w:val="24"/>
          <w:szCs w:val="24"/>
        </w:rPr>
        <w:t xml:space="preserve">– </w:t>
      </w:r>
      <w:r>
        <w:rPr>
          <w:sz w:val="24"/>
          <w:szCs w:val="24"/>
        </w:rPr>
        <w:t>20</w:t>
      </w:r>
      <w:r w:rsidRPr="00722387">
        <w:rPr>
          <w:sz w:val="24"/>
          <w:szCs w:val="24"/>
        </w:rPr>
        <w:t xml:space="preserve"> %. Рост</w:t>
      </w:r>
      <w:r>
        <w:rPr>
          <w:sz w:val="24"/>
          <w:szCs w:val="24"/>
        </w:rPr>
        <w:t xml:space="preserve"> числа </w:t>
      </w:r>
      <w:r w:rsidRPr="00722387">
        <w:rPr>
          <w:sz w:val="24"/>
          <w:szCs w:val="24"/>
        </w:rPr>
        <w:t xml:space="preserve">молодёжи </w:t>
      </w:r>
      <w:r>
        <w:rPr>
          <w:sz w:val="24"/>
          <w:szCs w:val="24"/>
        </w:rPr>
        <w:t>на территории поселения не прогнозируется.</w:t>
      </w:r>
    </w:p>
    <w:p w:rsidR="007C0D92" w:rsidRPr="00B96763" w:rsidRDefault="007C0D92" w:rsidP="007C0D92">
      <w:pPr>
        <w:jc w:val="both"/>
        <w:rPr>
          <w:rFonts w:eastAsia="Times New Roman"/>
          <w:sz w:val="24"/>
          <w:szCs w:val="24"/>
        </w:rPr>
      </w:pPr>
      <w:r>
        <w:rPr>
          <w:rFonts w:eastAsia="Times New Roman"/>
          <w:sz w:val="24"/>
          <w:szCs w:val="24"/>
        </w:rPr>
        <w:t xml:space="preserve">      Проведение в Октябрьском </w:t>
      </w:r>
      <w:r w:rsidRPr="00B96763">
        <w:rPr>
          <w:rFonts w:eastAsia="Times New Roman"/>
          <w:sz w:val="24"/>
          <w:szCs w:val="24"/>
        </w:rPr>
        <w:t xml:space="preserve"> сельском поселении государственной молодежной политики означает совместную деятельность органов местного самоуправления и молодежных организаций, направленную на решение проблем молодежи во всех сферах ее жизнедеятельности. Многие начинания, инициаторами которых стала молодежь, приобрели традиционный характер акции, посвященные знаменательным датам военной и трудовой славы, военно-спортивные игры, эколого-краеведческие акции.</w:t>
      </w:r>
    </w:p>
    <w:p w:rsidR="007C0D92" w:rsidRPr="00B96763"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При работе с молодежью в настоящее время имеются следующие проблемы:</w:t>
      </w:r>
    </w:p>
    <w:p w:rsidR="007C0D92" w:rsidRPr="00B96763"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несоответствие жизненных установок, ценностей и моделей поведения молодых людей потребностям общества;</w:t>
      </w:r>
    </w:p>
    <w:p w:rsidR="007C0D92" w:rsidRPr="00B96763"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отсутствие комплексной системы выявления и продвижения инициативной и талантливой молодежи;</w:t>
      </w:r>
    </w:p>
    <w:p w:rsidR="007C0D92" w:rsidRPr="00B96763"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отсутствие у молодежи интереса к участию в общественно-политической жизни общества;</w:t>
      </w:r>
    </w:p>
    <w:p w:rsidR="007C0D92" w:rsidRPr="00B96763"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социальная изолированность молодых людей, находящихся в трудной жизненной ситуации, отсутствие возможностей для полноценной социализации и вов</w:t>
      </w:r>
      <w:r>
        <w:rPr>
          <w:rFonts w:eastAsia="Times New Roman"/>
          <w:sz w:val="24"/>
          <w:szCs w:val="24"/>
        </w:rPr>
        <w:t>лечения в трудовую деятельность.</w:t>
      </w:r>
    </w:p>
    <w:p w:rsidR="007C0D92" w:rsidRPr="00B96763"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нетерпимости, этнического и религиозно-политического экстремизма.</w:t>
      </w:r>
    </w:p>
    <w:p w:rsidR="007C0D92" w:rsidRPr="00B96763"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Вместе с тем, молодежь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7C0D92" w:rsidRPr="00B96763" w:rsidRDefault="007C0D92" w:rsidP="007C0D92">
      <w:pPr>
        <w:jc w:val="both"/>
        <w:rPr>
          <w:rFonts w:eastAsia="Times New Roman"/>
          <w:sz w:val="24"/>
          <w:szCs w:val="24"/>
        </w:rPr>
      </w:pPr>
      <w:r>
        <w:rPr>
          <w:rFonts w:eastAsia="Times New Roman"/>
          <w:sz w:val="24"/>
          <w:szCs w:val="24"/>
        </w:rPr>
        <w:t xml:space="preserve">                     </w:t>
      </w:r>
      <w:r w:rsidRPr="0064481D">
        <w:rPr>
          <w:rFonts w:eastAsia="Times New Roman"/>
          <w:sz w:val="24"/>
          <w:szCs w:val="24"/>
          <w:u w:val="single"/>
        </w:rPr>
        <w:t>Программа включает в себя основные направления</w:t>
      </w:r>
      <w:r w:rsidRPr="00B96763">
        <w:rPr>
          <w:rFonts w:eastAsia="Times New Roman"/>
          <w:sz w:val="24"/>
          <w:szCs w:val="24"/>
        </w:rPr>
        <w:t>:</w:t>
      </w:r>
    </w:p>
    <w:p w:rsidR="007C0D92"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 xml:space="preserve">формирование системы продвижения инициативной и талантливой молодежи; </w:t>
      </w:r>
    </w:p>
    <w:p w:rsidR="007C0D92"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 xml:space="preserve">вовлечение молодежи в социальную практику; </w:t>
      </w:r>
    </w:p>
    <w:p w:rsidR="007C0D92"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 xml:space="preserve">обеспечение эффективной социализации молодежи, находящейся в трудной жизненной ситуации; </w:t>
      </w:r>
    </w:p>
    <w:p w:rsidR="007C0D92"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 xml:space="preserve">формирование у молодежи чувства патриотизма; </w:t>
      </w:r>
    </w:p>
    <w:p w:rsidR="007C0D92" w:rsidRPr="00B96763"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профилактика этнического и религиозно-политического экстремизма в молодежной среде.</w:t>
      </w:r>
    </w:p>
    <w:p w:rsidR="007C0D92" w:rsidRPr="00B96763"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Обеспечение досуговой занятости молодежи является также эффективным предупреждающим фактором распространения экстремистских, националистических и иных противоправных процессов в молодежной среде, а также профилактикой наркомании, алкоголизма.</w:t>
      </w:r>
    </w:p>
    <w:p w:rsidR="007C0D92" w:rsidRPr="00B96763"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Молодежь в силу своего возраста и положения в обществе явно нуждается в поддержке со стороны государства, поэтому дальнейшая реализация комплексных мер в области государственной молодежной политики со стороны всех муниципальных органов власти необходима и обязательна.</w:t>
      </w:r>
    </w:p>
    <w:p w:rsidR="007C0D92" w:rsidRDefault="007C0D92" w:rsidP="007C0D92">
      <w:pPr>
        <w:spacing w:line="200" w:lineRule="atLeast"/>
        <w:ind w:firstLine="708"/>
        <w:jc w:val="both"/>
        <w:rPr>
          <w:sz w:val="24"/>
          <w:szCs w:val="24"/>
        </w:rPr>
      </w:pPr>
      <w:r w:rsidRPr="0064481D">
        <w:rPr>
          <w:sz w:val="24"/>
          <w:szCs w:val="24"/>
        </w:rPr>
        <w:t>На сегодняшний день требуется усилить внимание к социальным проблемам молодежи, определив формы, методы и средства работы с молодым поколением на долгосрочную перспективу.</w:t>
      </w:r>
    </w:p>
    <w:p w:rsidR="007C0D92" w:rsidRDefault="007C0D92" w:rsidP="007C0D92">
      <w:pPr>
        <w:spacing w:before="100" w:beforeAutospacing="1" w:after="100" w:afterAutospacing="1"/>
        <w:jc w:val="center"/>
        <w:outlineLvl w:val="3"/>
        <w:rPr>
          <w:rFonts w:eastAsia="Times New Roman"/>
          <w:b/>
          <w:bCs/>
          <w:sz w:val="24"/>
          <w:szCs w:val="24"/>
        </w:rPr>
      </w:pPr>
    </w:p>
    <w:p w:rsidR="007C0D92" w:rsidRPr="00B96763" w:rsidRDefault="007C0D92" w:rsidP="007C0D92">
      <w:pPr>
        <w:spacing w:before="100" w:beforeAutospacing="1" w:after="100" w:afterAutospacing="1"/>
        <w:jc w:val="center"/>
        <w:outlineLvl w:val="3"/>
        <w:rPr>
          <w:rFonts w:eastAsia="Times New Roman"/>
          <w:b/>
          <w:bCs/>
          <w:sz w:val="24"/>
          <w:szCs w:val="24"/>
        </w:rPr>
      </w:pPr>
      <w:r w:rsidRPr="00B96763">
        <w:rPr>
          <w:rFonts w:eastAsia="Times New Roman"/>
          <w:b/>
          <w:bCs/>
          <w:sz w:val="24"/>
          <w:szCs w:val="24"/>
        </w:rPr>
        <w:t>2. Цель и целевые показатели муниципальной программы</w:t>
      </w:r>
    </w:p>
    <w:p w:rsidR="007C0D92" w:rsidRDefault="007C0D92" w:rsidP="007C0D92">
      <w:pPr>
        <w:spacing w:before="100" w:beforeAutospacing="1" w:after="100" w:afterAutospacing="1"/>
        <w:jc w:val="both"/>
        <w:rPr>
          <w:rFonts w:eastAsia="Times New Roman"/>
          <w:sz w:val="24"/>
          <w:szCs w:val="24"/>
        </w:rPr>
      </w:pPr>
      <w:r>
        <w:rPr>
          <w:rFonts w:eastAsia="Times New Roman"/>
          <w:sz w:val="24"/>
          <w:szCs w:val="24"/>
        </w:rPr>
        <w:t xml:space="preserve">Целью муниципальной программы является </w:t>
      </w:r>
      <w:r w:rsidRPr="00B96763">
        <w:rPr>
          <w:rFonts w:eastAsia="Times New Roman"/>
          <w:sz w:val="24"/>
          <w:szCs w:val="24"/>
        </w:rPr>
        <w:t>создание условий для успешной социализации и эффективной самореализации молодых людей, воспитания гражданственности и патриотизма, поддержка талантливых детей и молодежи</w:t>
      </w:r>
      <w:r>
        <w:rPr>
          <w:rFonts w:eastAsia="Times New Roman"/>
          <w:sz w:val="24"/>
          <w:szCs w:val="24"/>
        </w:rPr>
        <w:t>.</w:t>
      </w:r>
    </w:p>
    <w:p w:rsidR="007C0D92" w:rsidRPr="00B96763" w:rsidRDefault="007C0D92" w:rsidP="007C0D92">
      <w:pPr>
        <w:spacing w:before="100" w:beforeAutospacing="1" w:after="100" w:afterAutospacing="1"/>
        <w:jc w:val="both"/>
        <w:rPr>
          <w:rFonts w:eastAsia="Times New Roman"/>
          <w:sz w:val="24"/>
          <w:szCs w:val="24"/>
        </w:rPr>
      </w:pPr>
      <w:r>
        <w:rPr>
          <w:rFonts w:eastAsia="Times New Roman"/>
          <w:sz w:val="24"/>
          <w:szCs w:val="24"/>
        </w:rPr>
        <w:lastRenderedPageBreak/>
        <w:t xml:space="preserve">      </w:t>
      </w:r>
      <w:r w:rsidRPr="00B96763">
        <w:rPr>
          <w:rFonts w:eastAsia="Times New Roman"/>
          <w:sz w:val="24"/>
          <w:szCs w:val="24"/>
        </w:rPr>
        <w:t>Создание условий для наиболее полного участия молодёжи поселения в социально-экономической, политической и культурной жизни общества, развитие и реализация системы мер поддержки молодёжных инициатив, содействие социальному становлению молодых граждан, расширению возможностей в выборе жизненного пути для достижения личного успеха и общественного развития.</w:t>
      </w:r>
    </w:p>
    <w:p w:rsidR="007C0D92" w:rsidRDefault="007C0D92" w:rsidP="007C0D92">
      <w:pPr>
        <w:spacing w:before="100" w:beforeAutospacing="1" w:after="100" w:afterAutospacing="1"/>
        <w:rPr>
          <w:rFonts w:eastAsia="Times New Roman"/>
          <w:b/>
          <w:bCs/>
          <w:sz w:val="24"/>
          <w:szCs w:val="24"/>
        </w:rPr>
      </w:pPr>
      <w:r>
        <w:rPr>
          <w:rFonts w:eastAsia="Times New Roman"/>
          <w:b/>
          <w:bCs/>
          <w:sz w:val="24"/>
          <w:szCs w:val="24"/>
        </w:rPr>
        <w:t xml:space="preserve">                                  Показатели муниципальной  п</w:t>
      </w:r>
      <w:r w:rsidRPr="00B96763">
        <w:rPr>
          <w:rFonts w:eastAsia="Times New Roman"/>
          <w:b/>
          <w:bCs/>
          <w:sz w:val="24"/>
          <w:szCs w:val="24"/>
        </w:rPr>
        <w:t>рограммы</w:t>
      </w:r>
    </w:p>
    <w:tbl>
      <w:tblPr>
        <w:tblStyle w:val="afa"/>
        <w:tblW w:w="0" w:type="auto"/>
        <w:tblLook w:val="04A0"/>
      </w:tblPr>
      <w:tblGrid>
        <w:gridCol w:w="3510"/>
        <w:gridCol w:w="1701"/>
        <w:gridCol w:w="1560"/>
        <w:gridCol w:w="1417"/>
        <w:gridCol w:w="1383"/>
      </w:tblGrid>
      <w:tr w:rsidR="007C0D92" w:rsidTr="00B568EA">
        <w:tc>
          <w:tcPr>
            <w:tcW w:w="3510" w:type="dxa"/>
            <w:vMerge w:val="restart"/>
          </w:tcPr>
          <w:p w:rsidR="007C0D92" w:rsidRPr="002E569B" w:rsidRDefault="007C0D92" w:rsidP="00B568EA">
            <w:pPr>
              <w:spacing w:before="100" w:beforeAutospacing="1" w:after="100" w:afterAutospacing="1"/>
              <w:jc w:val="center"/>
              <w:rPr>
                <w:rFonts w:eastAsia="Times New Roman" w:cs="Times New Roman"/>
                <w:b/>
                <w:sz w:val="24"/>
                <w:szCs w:val="24"/>
                <w:lang w:eastAsia="ru-RU"/>
              </w:rPr>
            </w:pPr>
            <w:r w:rsidRPr="002E569B">
              <w:rPr>
                <w:rFonts w:eastAsia="Times New Roman" w:cs="Times New Roman"/>
                <w:b/>
                <w:sz w:val="24"/>
                <w:szCs w:val="24"/>
                <w:lang w:eastAsia="ru-RU"/>
              </w:rPr>
              <w:t>Наименование целевого показателя</w:t>
            </w:r>
          </w:p>
        </w:tc>
        <w:tc>
          <w:tcPr>
            <w:tcW w:w="1701" w:type="dxa"/>
            <w:vMerge w:val="restart"/>
          </w:tcPr>
          <w:p w:rsidR="007C0D92" w:rsidRPr="002E569B" w:rsidRDefault="007C0D92" w:rsidP="00B568EA">
            <w:pPr>
              <w:spacing w:before="100" w:beforeAutospacing="1" w:after="100" w:afterAutospacing="1"/>
              <w:jc w:val="center"/>
              <w:rPr>
                <w:rFonts w:eastAsia="Times New Roman" w:cs="Times New Roman"/>
                <w:b/>
                <w:sz w:val="24"/>
                <w:szCs w:val="24"/>
                <w:lang w:eastAsia="ru-RU"/>
              </w:rPr>
            </w:pPr>
            <w:r w:rsidRPr="002E569B">
              <w:rPr>
                <w:rFonts w:eastAsia="Times New Roman" w:cs="Times New Roman"/>
                <w:b/>
                <w:sz w:val="24"/>
                <w:szCs w:val="24"/>
                <w:lang w:eastAsia="ru-RU"/>
              </w:rPr>
              <w:t>Единица измерения</w:t>
            </w:r>
          </w:p>
        </w:tc>
        <w:tc>
          <w:tcPr>
            <w:tcW w:w="4360" w:type="dxa"/>
            <w:gridSpan w:val="3"/>
          </w:tcPr>
          <w:p w:rsidR="007C0D92" w:rsidRPr="002E569B" w:rsidRDefault="007C0D92" w:rsidP="00B568EA">
            <w:pPr>
              <w:spacing w:before="100" w:beforeAutospacing="1" w:after="100" w:afterAutospacing="1"/>
              <w:jc w:val="center"/>
              <w:rPr>
                <w:rFonts w:eastAsia="Times New Roman" w:cs="Times New Roman"/>
                <w:b/>
                <w:sz w:val="24"/>
                <w:szCs w:val="24"/>
                <w:lang w:eastAsia="ru-RU"/>
              </w:rPr>
            </w:pPr>
            <w:r w:rsidRPr="002E569B">
              <w:rPr>
                <w:rFonts w:eastAsia="Times New Roman" w:cs="Times New Roman"/>
                <w:b/>
                <w:sz w:val="24"/>
                <w:szCs w:val="24"/>
                <w:lang w:eastAsia="ru-RU"/>
              </w:rPr>
              <w:t>Значение показателя</w:t>
            </w:r>
          </w:p>
        </w:tc>
      </w:tr>
      <w:tr w:rsidR="007C0D92" w:rsidTr="00B568EA">
        <w:tc>
          <w:tcPr>
            <w:tcW w:w="3510" w:type="dxa"/>
            <w:vMerge/>
          </w:tcPr>
          <w:p w:rsidR="007C0D92" w:rsidRPr="002E569B" w:rsidRDefault="007C0D92" w:rsidP="00B568EA">
            <w:pPr>
              <w:spacing w:before="100" w:beforeAutospacing="1" w:after="100" w:afterAutospacing="1"/>
              <w:jc w:val="center"/>
              <w:rPr>
                <w:rFonts w:eastAsia="Times New Roman" w:cs="Times New Roman"/>
                <w:b/>
                <w:sz w:val="24"/>
                <w:szCs w:val="24"/>
                <w:lang w:eastAsia="ru-RU"/>
              </w:rPr>
            </w:pPr>
          </w:p>
        </w:tc>
        <w:tc>
          <w:tcPr>
            <w:tcW w:w="1701" w:type="dxa"/>
            <w:vMerge/>
          </w:tcPr>
          <w:p w:rsidR="007C0D92" w:rsidRPr="002E569B" w:rsidRDefault="007C0D92" w:rsidP="00B568EA">
            <w:pPr>
              <w:spacing w:before="100" w:beforeAutospacing="1" w:after="100" w:afterAutospacing="1"/>
              <w:jc w:val="center"/>
              <w:rPr>
                <w:rFonts w:eastAsia="Times New Roman" w:cs="Times New Roman"/>
                <w:b/>
                <w:sz w:val="24"/>
                <w:szCs w:val="24"/>
                <w:lang w:eastAsia="ru-RU"/>
              </w:rPr>
            </w:pPr>
          </w:p>
        </w:tc>
        <w:tc>
          <w:tcPr>
            <w:tcW w:w="1560" w:type="dxa"/>
          </w:tcPr>
          <w:p w:rsidR="007C0D92" w:rsidRPr="002E569B" w:rsidRDefault="007C0D92" w:rsidP="00B568EA">
            <w:pPr>
              <w:spacing w:before="100" w:beforeAutospacing="1" w:after="100" w:afterAutospacing="1"/>
              <w:jc w:val="center"/>
              <w:rPr>
                <w:rFonts w:eastAsia="Times New Roman" w:cs="Times New Roman"/>
                <w:b/>
                <w:sz w:val="24"/>
                <w:szCs w:val="24"/>
                <w:lang w:eastAsia="ru-RU"/>
              </w:rPr>
            </w:pPr>
            <w:r w:rsidRPr="002E569B">
              <w:rPr>
                <w:rFonts w:eastAsia="Times New Roman" w:cs="Times New Roman"/>
                <w:b/>
                <w:sz w:val="24"/>
                <w:szCs w:val="24"/>
                <w:lang w:eastAsia="ru-RU"/>
              </w:rPr>
              <w:t>Базовое 2021 год</w:t>
            </w:r>
          </w:p>
        </w:tc>
        <w:tc>
          <w:tcPr>
            <w:tcW w:w="1417" w:type="dxa"/>
          </w:tcPr>
          <w:p w:rsidR="007C0D92" w:rsidRPr="002E569B" w:rsidRDefault="007C0D92" w:rsidP="00B568EA">
            <w:pPr>
              <w:spacing w:before="100" w:beforeAutospacing="1" w:after="100" w:afterAutospacing="1"/>
              <w:jc w:val="center"/>
              <w:rPr>
                <w:rFonts w:eastAsia="Times New Roman" w:cs="Times New Roman"/>
                <w:b/>
                <w:sz w:val="24"/>
                <w:szCs w:val="24"/>
                <w:lang w:eastAsia="ru-RU"/>
              </w:rPr>
            </w:pPr>
            <w:r w:rsidRPr="002E569B">
              <w:rPr>
                <w:rFonts w:eastAsia="Times New Roman" w:cs="Times New Roman"/>
                <w:b/>
                <w:sz w:val="24"/>
                <w:szCs w:val="24"/>
                <w:lang w:eastAsia="ru-RU"/>
              </w:rPr>
              <w:t>Плановое 2022 год</w:t>
            </w:r>
          </w:p>
        </w:tc>
        <w:tc>
          <w:tcPr>
            <w:tcW w:w="1383" w:type="dxa"/>
          </w:tcPr>
          <w:p w:rsidR="007C0D92" w:rsidRPr="002E569B" w:rsidRDefault="007C0D92" w:rsidP="00B568EA">
            <w:pPr>
              <w:spacing w:before="100" w:beforeAutospacing="1" w:after="100" w:afterAutospacing="1"/>
              <w:jc w:val="center"/>
              <w:rPr>
                <w:rFonts w:eastAsia="Times New Roman" w:cs="Times New Roman"/>
                <w:b/>
                <w:sz w:val="24"/>
                <w:szCs w:val="24"/>
                <w:lang w:eastAsia="ru-RU"/>
              </w:rPr>
            </w:pPr>
            <w:r w:rsidRPr="002E569B">
              <w:rPr>
                <w:rFonts w:eastAsia="Times New Roman" w:cs="Times New Roman"/>
                <w:b/>
                <w:sz w:val="24"/>
                <w:szCs w:val="24"/>
                <w:lang w:eastAsia="ru-RU"/>
              </w:rPr>
              <w:t>Плановое 2023 год</w:t>
            </w:r>
          </w:p>
        </w:tc>
      </w:tr>
      <w:tr w:rsidR="007C0D92" w:rsidTr="00B568EA">
        <w:tc>
          <w:tcPr>
            <w:tcW w:w="3510" w:type="dxa"/>
          </w:tcPr>
          <w:p w:rsidR="007C0D92" w:rsidRDefault="007C0D92" w:rsidP="00B568EA">
            <w:pPr>
              <w:spacing w:before="100" w:beforeAutospacing="1" w:after="100" w:afterAutospacing="1"/>
              <w:jc w:val="both"/>
              <w:rPr>
                <w:rFonts w:eastAsia="Times New Roman" w:cs="Times New Roman"/>
                <w:sz w:val="24"/>
                <w:szCs w:val="24"/>
                <w:lang w:eastAsia="ru-RU"/>
              </w:rPr>
            </w:pPr>
            <w:r w:rsidRPr="00B96763">
              <w:rPr>
                <w:rFonts w:eastAsia="Times New Roman" w:cs="Times New Roman"/>
                <w:sz w:val="24"/>
                <w:szCs w:val="24"/>
                <w:lang w:eastAsia="ru-RU"/>
              </w:rPr>
              <w:t>Количество молодежи принимающих участие в мероприятиях по гражданско-патриотическом</w:t>
            </w:r>
            <w:r>
              <w:rPr>
                <w:rFonts w:eastAsia="Times New Roman" w:cs="Times New Roman"/>
                <w:sz w:val="24"/>
                <w:szCs w:val="24"/>
                <w:lang w:eastAsia="ru-RU"/>
              </w:rPr>
              <w:t>у</w:t>
            </w:r>
            <w:r w:rsidRPr="00B96763">
              <w:rPr>
                <w:rFonts w:eastAsia="Times New Roman" w:cs="Times New Roman"/>
                <w:sz w:val="24"/>
                <w:szCs w:val="24"/>
                <w:lang w:eastAsia="ru-RU"/>
              </w:rPr>
              <w:t>, духовно-нравственном</w:t>
            </w:r>
            <w:r>
              <w:rPr>
                <w:rFonts w:eastAsia="Times New Roman" w:cs="Times New Roman"/>
                <w:sz w:val="24"/>
                <w:szCs w:val="24"/>
                <w:lang w:eastAsia="ru-RU"/>
              </w:rPr>
              <w:t>у</w:t>
            </w:r>
            <w:r w:rsidRPr="00B96763">
              <w:rPr>
                <w:rFonts w:eastAsia="Times New Roman" w:cs="Times New Roman"/>
                <w:sz w:val="24"/>
                <w:szCs w:val="24"/>
                <w:lang w:eastAsia="ru-RU"/>
              </w:rPr>
              <w:t xml:space="preserve"> воспитани</w:t>
            </w:r>
            <w:r>
              <w:rPr>
                <w:rFonts w:eastAsia="Times New Roman" w:cs="Times New Roman"/>
                <w:sz w:val="24"/>
                <w:szCs w:val="24"/>
                <w:lang w:eastAsia="ru-RU"/>
              </w:rPr>
              <w:t>ю</w:t>
            </w:r>
          </w:p>
        </w:tc>
        <w:tc>
          <w:tcPr>
            <w:tcW w:w="1701" w:type="dxa"/>
          </w:tcPr>
          <w:p w:rsidR="007C0D92" w:rsidRPr="002749D8" w:rsidRDefault="007C0D92" w:rsidP="00B568EA">
            <w:pPr>
              <w:spacing w:before="100" w:beforeAutospacing="1" w:after="100" w:afterAutospacing="1"/>
              <w:jc w:val="center"/>
              <w:rPr>
                <w:rFonts w:eastAsia="Times New Roman" w:cs="Times New Roman"/>
                <w:sz w:val="24"/>
                <w:szCs w:val="24"/>
                <w:lang w:val="en-US" w:eastAsia="ru-RU"/>
              </w:rPr>
            </w:pPr>
            <w:r>
              <w:rPr>
                <w:rFonts w:eastAsia="Times New Roman" w:cs="Times New Roman"/>
                <w:sz w:val="24"/>
                <w:szCs w:val="24"/>
                <w:lang w:val="en-US" w:eastAsia="ru-RU"/>
              </w:rPr>
              <w:t>%</w:t>
            </w:r>
          </w:p>
        </w:tc>
        <w:tc>
          <w:tcPr>
            <w:tcW w:w="1560" w:type="dxa"/>
          </w:tcPr>
          <w:p w:rsidR="007C0D92" w:rsidRPr="002749D8" w:rsidRDefault="007C0D92" w:rsidP="00B568EA">
            <w:pPr>
              <w:spacing w:before="100" w:beforeAutospacing="1" w:after="100" w:afterAutospacing="1"/>
              <w:jc w:val="center"/>
              <w:rPr>
                <w:rFonts w:eastAsia="Times New Roman" w:cs="Times New Roman"/>
                <w:sz w:val="24"/>
                <w:szCs w:val="24"/>
                <w:lang w:val="en-US" w:eastAsia="ru-RU"/>
              </w:rPr>
            </w:pPr>
            <w:r>
              <w:rPr>
                <w:rFonts w:eastAsia="Times New Roman" w:cs="Times New Roman"/>
                <w:sz w:val="24"/>
                <w:szCs w:val="24"/>
                <w:lang w:val="en-US" w:eastAsia="ru-RU"/>
              </w:rPr>
              <w:t>20</w:t>
            </w:r>
          </w:p>
        </w:tc>
        <w:tc>
          <w:tcPr>
            <w:tcW w:w="1417" w:type="dxa"/>
          </w:tcPr>
          <w:p w:rsidR="007C0D92" w:rsidRDefault="007C0D92" w:rsidP="00B568EA">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20</w:t>
            </w:r>
          </w:p>
        </w:tc>
        <w:tc>
          <w:tcPr>
            <w:tcW w:w="1383" w:type="dxa"/>
          </w:tcPr>
          <w:p w:rsidR="007C0D92" w:rsidRDefault="007C0D92" w:rsidP="00B568EA">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25</w:t>
            </w:r>
          </w:p>
        </w:tc>
      </w:tr>
      <w:tr w:rsidR="007C0D92" w:rsidTr="00B568EA">
        <w:tc>
          <w:tcPr>
            <w:tcW w:w="3510" w:type="dxa"/>
          </w:tcPr>
          <w:p w:rsidR="007C0D92" w:rsidRDefault="007C0D92" w:rsidP="00B568EA">
            <w:pPr>
              <w:spacing w:before="100" w:beforeAutospacing="1" w:after="100" w:afterAutospacing="1"/>
              <w:jc w:val="both"/>
              <w:rPr>
                <w:rFonts w:eastAsia="Times New Roman" w:cs="Times New Roman"/>
                <w:sz w:val="24"/>
                <w:szCs w:val="24"/>
                <w:lang w:eastAsia="ru-RU"/>
              </w:rPr>
            </w:pPr>
            <w:r w:rsidRPr="00B96763">
              <w:rPr>
                <w:rFonts w:eastAsia="Times New Roman" w:cs="Times New Roman"/>
                <w:sz w:val="24"/>
                <w:szCs w:val="24"/>
                <w:lang w:eastAsia="ru-RU"/>
              </w:rPr>
              <w:t>Количество мероприятий в установленных сферах деятельности</w:t>
            </w:r>
          </w:p>
        </w:tc>
        <w:tc>
          <w:tcPr>
            <w:tcW w:w="1701" w:type="dxa"/>
          </w:tcPr>
          <w:p w:rsidR="007C0D92" w:rsidRDefault="007C0D92" w:rsidP="00B568EA">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 xml:space="preserve">усл. </w:t>
            </w:r>
            <w:r>
              <w:rPr>
                <w:rFonts w:eastAsia="Times New Roman" w:cs="Times New Roman"/>
                <w:sz w:val="24"/>
                <w:szCs w:val="24"/>
                <w:lang w:val="en-US" w:eastAsia="ru-RU"/>
              </w:rPr>
              <w:t>e</w:t>
            </w:r>
            <w:r>
              <w:rPr>
                <w:rFonts w:eastAsia="Times New Roman" w:cs="Times New Roman"/>
                <w:sz w:val="24"/>
                <w:szCs w:val="24"/>
                <w:lang w:eastAsia="ru-RU"/>
              </w:rPr>
              <w:t>д.</w:t>
            </w:r>
          </w:p>
        </w:tc>
        <w:tc>
          <w:tcPr>
            <w:tcW w:w="1560" w:type="dxa"/>
          </w:tcPr>
          <w:p w:rsidR="007C0D92" w:rsidRDefault="007C0D92" w:rsidP="00B568EA">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10</w:t>
            </w:r>
          </w:p>
        </w:tc>
        <w:tc>
          <w:tcPr>
            <w:tcW w:w="1417" w:type="dxa"/>
          </w:tcPr>
          <w:p w:rsidR="007C0D92" w:rsidRDefault="007C0D92" w:rsidP="00B568EA">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12</w:t>
            </w:r>
          </w:p>
        </w:tc>
        <w:tc>
          <w:tcPr>
            <w:tcW w:w="1383" w:type="dxa"/>
          </w:tcPr>
          <w:p w:rsidR="007C0D92" w:rsidRDefault="007C0D92" w:rsidP="00B568EA">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15</w:t>
            </w:r>
          </w:p>
        </w:tc>
      </w:tr>
      <w:tr w:rsidR="007C0D92" w:rsidTr="00B568EA">
        <w:tc>
          <w:tcPr>
            <w:tcW w:w="3510" w:type="dxa"/>
          </w:tcPr>
          <w:p w:rsidR="007C0D92" w:rsidRDefault="007C0D92" w:rsidP="00B568EA">
            <w:pPr>
              <w:spacing w:before="100" w:beforeAutospacing="1" w:after="100" w:afterAutospacing="1"/>
              <w:jc w:val="both"/>
              <w:rPr>
                <w:rFonts w:eastAsia="Times New Roman" w:cs="Times New Roman"/>
                <w:sz w:val="24"/>
                <w:szCs w:val="24"/>
                <w:lang w:eastAsia="ru-RU"/>
              </w:rPr>
            </w:pPr>
            <w:r w:rsidRPr="00B96763">
              <w:rPr>
                <w:rFonts w:eastAsia="Times New Roman" w:cs="Times New Roman"/>
                <w:sz w:val="24"/>
                <w:szCs w:val="24"/>
                <w:lang w:eastAsia="ru-RU"/>
              </w:rPr>
              <w:t>Количество детей и молодёжи, вовлечённой в досуговую деятельность по интересам в установленной сфере</w:t>
            </w:r>
          </w:p>
        </w:tc>
        <w:tc>
          <w:tcPr>
            <w:tcW w:w="1701" w:type="dxa"/>
          </w:tcPr>
          <w:p w:rsidR="007C0D92" w:rsidRPr="002749D8" w:rsidRDefault="007C0D92" w:rsidP="00B568EA">
            <w:pPr>
              <w:spacing w:before="100" w:beforeAutospacing="1" w:after="100" w:afterAutospacing="1"/>
              <w:jc w:val="center"/>
              <w:rPr>
                <w:rFonts w:eastAsia="Times New Roman" w:cs="Times New Roman"/>
                <w:sz w:val="24"/>
                <w:szCs w:val="24"/>
                <w:lang w:eastAsia="ru-RU"/>
              </w:rPr>
            </w:pPr>
            <w:r w:rsidRPr="002749D8">
              <w:rPr>
                <w:rFonts w:eastAsia="Times New Roman" w:cs="Times New Roman"/>
                <w:sz w:val="24"/>
                <w:szCs w:val="24"/>
                <w:lang w:eastAsia="ru-RU"/>
              </w:rPr>
              <w:t>%</w:t>
            </w:r>
          </w:p>
        </w:tc>
        <w:tc>
          <w:tcPr>
            <w:tcW w:w="1560" w:type="dxa"/>
          </w:tcPr>
          <w:p w:rsidR="007C0D92" w:rsidRPr="002749D8" w:rsidRDefault="007C0D92" w:rsidP="00B568EA">
            <w:pPr>
              <w:spacing w:before="100" w:beforeAutospacing="1" w:after="100" w:afterAutospacing="1"/>
              <w:jc w:val="center"/>
              <w:rPr>
                <w:rFonts w:eastAsia="Times New Roman" w:cs="Times New Roman"/>
                <w:sz w:val="24"/>
                <w:szCs w:val="24"/>
                <w:lang w:eastAsia="ru-RU"/>
              </w:rPr>
            </w:pPr>
            <w:r w:rsidRPr="002749D8">
              <w:rPr>
                <w:rFonts w:eastAsia="Times New Roman" w:cs="Times New Roman"/>
                <w:sz w:val="24"/>
                <w:szCs w:val="24"/>
                <w:lang w:eastAsia="ru-RU"/>
              </w:rPr>
              <w:t>25</w:t>
            </w:r>
          </w:p>
        </w:tc>
        <w:tc>
          <w:tcPr>
            <w:tcW w:w="1417" w:type="dxa"/>
          </w:tcPr>
          <w:p w:rsidR="007C0D92" w:rsidRPr="002749D8" w:rsidRDefault="007C0D92" w:rsidP="00B568EA">
            <w:pPr>
              <w:spacing w:before="100" w:beforeAutospacing="1" w:after="100" w:afterAutospacing="1"/>
              <w:jc w:val="center"/>
              <w:rPr>
                <w:rFonts w:eastAsia="Times New Roman" w:cs="Times New Roman"/>
                <w:sz w:val="24"/>
                <w:szCs w:val="24"/>
                <w:lang w:eastAsia="ru-RU"/>
              </w:rPr>
            </w:pPr>
            <w:r w:rsidRPr="002749D8">
              <w:rPr>
                <w:rFonts w:eastAsia="Times New Roman" w:cs="Times New Roman"/>
                <w:sz w:val="24"/>
                <w:szCs w:val="24"/>
                <w:lang w:eastAsia="ru-RU"/>
              </w:rPr>
              <w:t>30</w:t>
            </w:r>
          </w:p>
        </w:tc>
        <w:tc>
          <w:tcPr>
            <w:tcW w:w="1383" w:type="dxa"/>
          </w:tcPr>
          <w:p w:rsidR="007C0D92" w:rsidRPr="002749D8" w:rsidRDefault="007C0D92" w:rsidP="00B568EA">
            <w:pPr>
              <w:spacing w:before="100" w:beforeAutospacing="1" w:after="100" w:afterAutospacing="1"/>
              <w:jc w:val="center"/>
              <w:rPr>
                <w:rFonts w:eastAsia="Times New Roman" w:cs="Times New Roman"/>
                <w:sz w:val="24"/>
                <w:szCs w:val="24"/>
                <w:lang w:eastAsia="ru-RU"/>
              </w:rPr>
            </w:pPr>
            <w:r w:rsidRPr="002749D8">
              <w:rPr>
                <w:rFonts w:eastAsia="Times New Roman" w:cs="Times New Roman"/>
                <w:sz w:val="24"/>
                <w:szCs w:val="24"/>
                <w:lang w:eastAsia="ru-RU"/>
              </w:rPr>
              <w:t>35</w:t>
            </w:r>
          </w:p>
        </w:tc>
      </w:tr>
      <w:tr w:rsidR="007C0D92" w:rsidTr="00B568EA">
        <w:tc>
          <w:tcPr>
            <w:tcW w:w="3510" w:type="dxa"/>
          </w:tcPr>
          <w:p w:rsidR="007C0D92" w:rsidRPr="00D056F9" w:rsidRDefault="007C0D92" w:rsidP="00B568EA">
            <w:pPr>
              <w:spacing w:before="100" w:beforeAutospacing="1" w:after="100" w:afterAutospacing="1"/>
              <w:jc w:val="both"/>
              <w:rPr>
                <w:rFonts w:eastAsia="Times New Roman" w:cs="Times New Roman"/>
                <w:sz w:val="24"/>
                <w:szCs w:val="24"/>
                <w:lang w:eastAsia="ru-RU"/>
              </w:rPr>
            </w:pPr>
            <w:r>
              <w:rPr>
                <w:rFonts w:cs="Times New Roman"/>
                <w:sz w:val="24"/>
                <w:szCs w:val="24"/>
              </w:rPr>
              <w:t>У</w:t>
            </w:r>
            <w:r w:rsidRPr="002749D8">
              <w:rPr>
                <w:rFonts w:cs="Times New Roman"/>
                <w:sz w:val="24"/>
                <w:szCs w:val="24"/>
              </w:rPr>
              <w:t>величение количества молодых семей, участвующих в мероприятия</w:t>
            </w:r>
            <w:r>
              <w:rPr>
                <w:rFonts w:cs="Times New Roman"/>
                <w:sz w:val="24"/>
                <w:szCs w:val="24"/>
              </w:rPr>
              <w:t>х</w:t>
            </w:r>
          </w:p>
        </w:tc>
        <w:tc>
          <w:tcPr>
            <w:tcW w:w="1701" w:type="dxa"/>
          </w:tcPr>
          <w:p w:rsidR="007C0D92" w:rsidRPr="002749D8" w:rsidRDefault="007C0D92" w:rsidP="00B568EA">
            <w:pPr>
              <w:spacing w:before="100" w:beforeAutospacing="1" w:after="100" w:afterAutospacing="1"/>
              <w:jc w:val="center"/>
              <w:rPr>
                <w:rFonts w:eastAsia="Times New Roman" w:cs="Times New Roman"/>
                <w:sz w:val="24"/>
                <w:szCs w:val="24"/>
                <w:lang w:eastAsia="ru-RU"/>
              </w:rPr>
            </w:pPr>
            <w:r w:rsidRPr="002749D8">
              <w:rPr>
                <w:rFonts w:eastAsia="Times New Roman" w:cs="Times New Roman"/>
                <w:sz w:val="24"/>
                <w:szCs w:val="24"/>
                <w:lang w:eastAsia="ru-RU"/>
              </w:rPr>
              <w:t>%</w:t>
            </w:r>
          </w:p>
        </w:tc>
        <w:tc>
          <w:tcPr>
            <w:tcW w:w="1560" w:type="dxa"/>
          </w:tcPr>
          <w:p w:rsidR="007C0D92" w:rsidRPr="002749D8" w:rsidRDefault="007C0D92" w:rsidP="00B568EA">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10</w:t>
            </w:r>
          </w:p>
        </w:tc>
        <w:tc>
          <w:tcPr>
            <w:tcW w:w="1417" w:type="dxa"/>
          </w:tcPr>
          <w:p w:rsidR="007C0D92" w:rsidRPr="002749D8" w:rsidRDefault="007C0D92" w:rsidP="00B568EA">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12</w:t>
            </w:r>
          </w:p>
        </w:tc>
        <w:tc>
          <w:tcPr>
            <w:tcW w:w="1383" w:type="dxa"/>
          </w:tcPr>
          <w:p w:rsidR="007C0D92" w:rsidRPr="002749D8" w:rsidRDefault="007C0D92" w:rsidP="00B568EA">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15</w:t>
            </w:r>
          </w:p>
        </w:tc>
      </w:tr>
    </w:tbl>
    <w:p w:rsidR="007C0D92" w:rsidRPr="00B96763" w:rsidRDefault="007C0D92" w:rsidP="007C0D92">
      <w:pPr>
        <w:spacing w:before="100" w:beforeAutospacing="1" w:after="100" w:afterAutospacing="1"/>
        <w:jc w:val="center"/>
        <w:outlineLvl w:val="3"/>
        <w:rPr>
          <w:rFonts w:eastAsia="Times New Roman"/>
          <w:b/>
          <w:bCs/>
          <w:sz w:val="24"/>
          <w:szCs w:val="24"/>
        </w:rPr>
      </w:pPr>
      <w:r>
        <w:rPr>
          <w:rFonts w:eastAsia="Times New Roman"/>
          <w:b/>
          <w:bCs/>
          <w:sz w:val="24"/>
          <w:szCs w:val="24"/>
        </w:rPr>
        <w:t>3</w:t>
      </w:r>
      <w:r w:rsidRPr="00B96763">
        <w:rPr>
          <w:rFonts w:eastAsia="Times New Roman"/>
          <w:b/>
          <w:bCs/>
          <w:sz w:val="24"/>
          <w:szCs w:val="24"/>
        </w:rPr>
        <w:t>. Методика оценки эффективности и результативности реализации программы.</w:t>
      </w:r>
    </w:p>
    <w:p w:rsidR="007C0D92" w:rsidRPr="00B96763"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Выполнение Программы позволит достичь следующих результатов:</w:t>
      </w:r>
    </w:p>
    <w:p w:rsidR="007C0D92" w:rsidRPr="00B96763" w:rsidRDefault="007C0D92" w:rsidP="007C0D92">
      <w:pPr>
        <w:jc w:val="both"/>
        <w:rPr>
          <w:rFonts w:eastAsia="Times New Roman"/>
          <w:sz w:val="24"/>
          <w:szCs w:val="24"/>
        </w:rPr>
      </w:pPr>
      <w:r w:rsidRPr="00B96763">
        <w:rPr>
          <w:rFonts w:eastAsia="Times New Roman"/>
          <w:sz w:val="24"/>
          <w:szCs w:val="24"/>
        </w:rPr>
        <w:t xml:space="preserve">- </w:t>
      </w:r>
      <w:r>
        <w:rPr>
          <w:rFonts w:eastAsia="Times New Roman"/>
          <w:sz w:val="24"/>
          <w:szCs w:val="24"/>
        </w:rPr>
        <w:t xml:space="preserve"> </w:t>
      </w:r>
      <w:r w:rsidRPr="00B96763">
        <w:rPr>
          <w:rFonts w:eastAsia="Times New Roman"/>
          <w:sz w:val="24"/>
          <w:szCs w:val="24"/>
        </w:rPr>
        <w:t>создания целостной системы взаимоотношений органов власти всех уровней (поселение, район) и структур, реализующих программы молодежной политики в районе;</w:t>
      </w:r>
    </w:p>
    <w:p w:rsidR="007C0D92" w:rsidRPr="00B96763" w:rsidRDefault="007C0D92" w:rsidP="007C0D92">
      <w:pPr>
        <w:jc w:val="both"/>
        <w:rPr>
          <w:rFonts w:eastAsia="Times New Roman"/>
          <w:sz w:val="24"/>
          <w:szCs w:val="24"/>
        </w:rPr>
      </w:pPr>
      <w:r w:rsidRPr="00B96763">
        <w:rPr>
          <w:rFonts w:eastAsia="Times New Roman"/>
          <w:sz w:val="24"/>
          <w:szCs w:val="24"/>
        </w:rPr>
        <w:t xml:space="preserve">- </w:t>
      </w:r>
      <w:r>
        <w:rPr>
          <w:rFonts w:eastAsia="Times New Roman"/>
          <w:sz w:val="24"/>
          <w:szCs w:val="24"/>
        </w:rPr>
        <w:t xml:space="preserve"> </w:t>
      </w:r>
      <w:r w:rsidRPr="00B96763">
        <w:rPr>
          <w:rFonts w:eastAsia="Times New Roman"/>
          <w:sz w:val="24"/>
          <w:szCs w:val="24"/>
        </w:rPr>
        <w:t>расширение спектра молодежных социально значимых инициатив;</w:t>
      </w:r>
    </w:p>
    <w:p w:rsidR="007C0D92" w:rsidRPr="00B96763" w:rsidRDefault="007C0D92" w:rsidP="007C0D92">
      <w:pPr>
        <w:jc w:val="both"/>
        <w:rPr>
          <w:rFonts w:eastAsia="Times New Roman"/>
          <w:sz w:val="24"/>
          <w:szCs w:val="24"/>
        </w:rPr>
      </w:pPr>
      <w:r>
        <w:rPr>
          <w:rFonts w:eastAsia="Times New Roman"/>
          <w:sz w:val="24"/>
          <w:szCs w:val="24"/>
        </w:rPr>
        <w:t xml:space="preserve">- </w:t>
      </w:r>
      <w:r w:rsidRPr="00B96763">
        <w:rPr>
          <w:rFonts w:eastAsia="Times New Roman"/>
          <w:sz w:val="24"/>
          <w:szCs w:val="24"/>
        </w:rPr>
        <w:t>достаточного обеспечения информацией, необходимой для реализации программ молодежной политики, всех субъектов этой деятельности;</w:t>
      </w:r>
    </w:p>
    <w:p w:rsidR="007C0D92" w:rsidRPr="00B96763" w:rsidRDefault="007C0D92" w:rsidP="007C0D92">
      <w:pPr>
        <w:jc w:val="both"/>
        <w:rPr>
          <w:rFonts w:eastAsia="Times New Roman"/>
          <w:sz w:val="24"/>
          <w:szCs w:val="24"/>
        </w:rPr>
      </w:pPr>
      <w:r w:rsidRPr="00B96763">
        <w:rPr>
          <w:rFonts w:eastAsia="Times New Roman"/>
          <w:sz w:val="24"/>
          <w:szCs w:val="24"/>
        </w:rPr>
        <w:t xml:space="preserve">- </w:t>
      </w:r>
      <w:r>
        <w:rPr>
          <w:rFonts w:eastAsia="Times New Roman"/>
          <w:sz w:val="24"/>
          <w:szCs w:val="24"/>
        </w:rPr>
        <w:t xml:space="preserve"> </w:t>
      </w:r>
      <w:r w:rsidRPr="00B96763">
        <w:rPr>
          <w:rFonts w:eastAsia="Times New Roman"/>
          <w:sz w:val="24"/>
          <w:szCs w:val="24"/>
        </w:rPr>
        <w:t>повышения качественного уровня мероприятий молодежной политики;</w:t>
      </w:r>
    </w:p>
    <w:p w:rsidR="007C0D92" w:rsidRPr="00B96763" w:rsidRDefault="007C0D92" w:rsidP="007C0D92">
      <w:pPr>
        <w:jc w:val="both"/>
        <w:rPr>
          <w:rFonts w:eastAsia="Times New Roman"/>
          <w:sz w:val="24"/>
          <w:szCs w:val="24"/>
        </w:rPr>
      </w:pPr>
      <w:r w:rsidRPr="00B96763">
        <w:rPr>
          <w:rFonts w:eastAsia="Times New Roman"/>
          <w:sz w:val="24"/>
          <w:szCs w:val="24"/>
        </w:rPr>
        <w:t xml:space="preserve">- </w:t>
      </w:r>
      <w:r>
        <w:rPr>
          <w:rFonts w:eastAsia="Times New Roman"/>
          <w:sz w:val="24"/>
          <w:szCs w:val="24"/>
        </w:rPr>
        <w:t xml:space="preserve"> </w:t>
      </w:r>
      <w:r w:rsidRPr="00B96763">
        <w:rPr>
          <w:rFonts w:eastAsia="Times New Roman"/>
          <w:sz w:val="24"/>
          <w:szCs w:val="24"/>
        </w:rPr>
        <w:t>увеличения количества участников мероприятий;</w:t>
      </w:r>
    </w:p>
    <w:p w:rsidR="007C0D92" w:rsidRPr="00B96763" w:rsidRDefault="007C0D92" w:rsidP="007C0D92">
      <w:pPr>
        <w:jc w:val="both"/>
        <w:rPr>
          <w:rFonts w:eastAsia="Times New Roman"/>
          <w:sz w:val="24"/>
          <w:szCs w:val="24"/>
        </w:rPr>
      </w:pPr>
      <w:r w:rsidRPr="00B96763">
        <w:rPr>
          <w:rFonts w:eastAsia="Times New Roman"/>
          <w:sz w:val="24"/>
          <w:szCs w:val="24"/>
        </w:rPr>
        <w:t>- выявления числа одаренных, талантливых молодых людей, реализующих себя в различных сферах общественной жизни;</w:t>
      </w:r>
    </w:p>
    <w:p w:rsidR="007C0D92" w:rsidRPr="00B96763" w:rsidRDefault="007C0D92" w:rsidP="007C0D92">
      <w:pPr>
        <w:jc w:val="both"/>
        <w:rPr>
          <w:rFonts w:eastAsia="Times New Roman"/>
          <w:sz w:val="24"/>
          <w:szCs w:val="24"/>
        </w:rPr>
      </w:pPr>
      <w:r w:rsidRPr="00B96763">
        <w:rPr>
          <w:rFonts w:eastAsia="Times New Roman"/>
          <w:sz w:val="24"/>
          <w:szCs w:val="24"/>
        </w:rPr>
        <w:t xml:space="preserve">- </w:t>
      </w:r>
      <w:r>
        <w:rPr>
          <w:rFonts w:eastAsia="Times New Roman"/>
          <w:sz w:val="24"/>
          <w:szCs w:val="24"/>
        </w:rPr>
        <w:t xml:space="preserve"> </w:t>
      </w:r>
      <w:r w:rsidRPr="00B96763">
        <w:rPr>
          <w:rFonts w:eastAsia="Times New Roman"/>
          <w:sz w:val="24"/>
          <w:szCs w:val="24"/>
        </w:rPr>
        <w:t>снижения уровня криминализации и правонарушений в молодежной среде;</w:t>
      </w:r>
    </w:p>
    <w:p w:rsidR="007C0D92" w:rsidRPr="00B96763" w:rsidRDefault="007C0D92" w:rsidP="007C0D92">
      <w:pPr>
        <w:jc w:val="both"/>
        <w:rPr>
          <w:rFonts w:eastAsia="Times New Roman"/>
          <w:sz w:val="24"/>
          <w:szCs w:val="24"/>
        </w:rPr>
      </w:pPr>
      <w:r w:rsidRPr="00B96763">
        <w:rPr>
          <w:rFonts w:eastAsia="Times New Roman"/>
          <w:sz w:val="24"/>
          <w:szCs w:val="24"/>
        </w:rPr>
        <w:t>- улучшение здоровья молодого поколения, снижение смертности путем профилактики наркомании, токсикомании и алкоголизма в молодежной среде;</w:t>
      </w:r>
    </w:p>
    <w:p w:rsidR="007C0D92" w:rsidRPr="00B96763" w:rsidRDefault="007C0D92" w:rsidP="007C0D92">
      <w:pPr>
        <w:jc w:val="both"/>
        <w:rPr>
          <w:rFonts w:eastAsia="Times New Roman"/>
          <w:sz w:val="24"/>
          <w:szCs w:val="24"/>
        </w:rPr>
      </w:pPr>
      <w:r w:rsidRPr="00B96763">
        <w:rPr>
          <w:rFonts w:eastAsia="Times New Roman"/>
          <w:sz w:val="24"/>
          <w:szCs w:val="24"/>
        </w:rPr>
        <w:t>- снижения числа разводов молодых семей;</w:t>
      </w:r>
    </w:p>
    <w:p w:rsidR="007C0D92" w:rsidRPr="00D056F9" w:rsidRDefault="007C0D92" w:rsidP="007C0D92">
      <w:pPr>
        <w:jc w:val="both"/>
        <w:rPr>
          <w:rFonts w:eastAsia="Times New Roman"/>
          <w:sz w:val="24"/>
          <w:szCs w:val="24"/>
        </w:rPr>
      </w:pPr>
      <w:r w:rsidRPr="00B96763">
        <w:rPr>
          <w:rFonts w:eastAsia="Times New Roman"/>
          <w:sz w:val="24"/>
          <w:szCs w:val="24"/>
        </w:rPr>
        <w:t>- снижения ур</w:t>
      </w:r>
      <w:r>
        <w:rPr>
          <w:rFonts w:eastAsia="Times New Roman"/>
          <w:sz w:val="24"/>
          <w:szCs w:val="24"/>
        </w:rPr>
        <w:t>овня безработицы среди молодежи.</w:t>
      </w:r>
    </w:p>
    <w:p w:rsidR="007C0D92" w:rsidRDefault="007C0D92" w:rsidP="007C0D92">
      <w:pPr>
        <w:spacing w:before="100" w:beforeAutospacing="1" w:after="100" w:afterAutospacing="1"/>
        <w:outlineLvl w:val="3"/>
        <w:rPr>
          <w:rFonts w:eastAsia="Times New Roman"/>
          <w:b/>
          <w:bCs/>
          <w:sz w:val="24"/>
          <w:szCs w:val="24"/>
        </w:rPr>
      </w:pPr>
      <w:r>
        <w:rPr>
          <w:rFonts w:eastAsia="Times New Roman"/>
          <w:b/>
          <w:bCs/>
          <w:sz w:val="24"/>
          <w:szCs w:val="24"/>
        </w:rPr>
        <w:t xml:space="preserve">                   4</w:t>
      </w:r>
      <w:r w:rsidRPr="00B96763">
        <w:rPr>
          <w:rFonts w:eastAsia="Times New Roman"/>
          <w:b/>
          <w:bCs/>
          <w:sz w:val="24"/>
          <w:szCs w:val="24"/>
        </w:rPr>
        <w:t>. Перечень и описание программных мероприятий</w:t>
      </w:r>
    </w:p>
    <w:tbl>
      <w:tblPr>
        <w:tblStyle w:val="afa"/>
        <w:tblW w:w="0" w:type="auto"/>
        <w:tblInd w:w="-318" w:type="dxa"/>
        <w:tblLook w:val="04A0"/>
      </w:tblPr>
      <w:tblGrid>
        <w:gridCol w:w="768"/>
        <w:gridCol w:w="2461"/>
        <w:gridCol w:w="1505"/>
        <w:gridCol w:w="1340"/>
        <w:gridCol w:w="1963"/>
        <w:gridCol w:w="696"/>
        <w:gridCol w:w="696"/>
        <w:gridCol w:w="696"/>
      </w:tblGrid>
      <w:tr w:rsidR="007C0D92" w:rsidTr="00B568EA">
        <w:tc>
          <w:tcPr>
            <w:tcW w:w="768" w:type="dxa"/>
            <w:vMerge w:val="restart"/>
          </w:tcPr>
          <w:p w:rsidR="007C0D92" w:rsidRPr="00F1174A" w:rsidRDefault="007C0D92" w:rsidP="00B568EA">
            <w:pPr>
              <w:jc w:val="center"/>
              <w:rPr>
                <w:rFonts w:eastAsia="Times New Roman" w:cs="Times New Roman"/>
                <w:b/>
                <w:sz w:val="24"/>
                <w:szCs w:val="24"/>
                <w:lang w:eastAsia="ru-RU"/>
              </w:rPr>
            </w:pPr>
            <w:r w:rsidRPr="00F1174A">
              <w:rPr>
                <w:rFonts w:eastAsia="Times New Roman" w:cs="Times New Roman"/>
                <w:b/>
                <w:sz w:val="24"/>
                <w:szCs w:val="24"/>
                <w:lang w:eastAsia="ru-RU"/>
              </w:rPr>
              <w:t>№</w:t>
            </w:r>
          </w:p>
        </w:tc>
        <w:tc>
          <w:tcPr>
            <w:tcW w:w="2393" w:type="dxa"/>
            <w:vMerge w:val="restart"/>
          </w:tcPr>
          <w:p w:rsidR="007C0D92" w:rsidRPr="00F1174A" w:rsidRDefault="007C0D92" w:rsidP="00B568EA">
            <w:pPr>
              <w:jc w:val="center"/>
              <w:rPr>
                <w:rFonts w:eastAsia="Times New Roman" w:cs="Times New Roman"/>
                <w:b/>
                <w:sz w:val="24"/>
                <w:szCs w:val="24"/>
                <w:lang w:eastAsia="ru-RU"/>
              </w:rPr>
            </w:pPr>
            <w:r w:rsidRPr="00F1174A">
              <w:rPr>
                <w:rFonts w:eastAsia="Times New Roman" w:cs="Times New Roman"/>
                <w:b/>
                <w:sz w:val="24"/>
                <w:szCs w:val="24"/>
                <w:lang w:eastAsia="ru-RU"/>
              </w:rPr>
              <w:t>Мероприятия</w:t>
            </w:r>
          </w:p>
        </w:tc>
        <w:tc>
          <w:tcPr>
            <w:tcW w:w="1466" w:type="dxa"/>
            <w:vMerge w:val="restart"/>
          </w:tcPr>
          <w:p w:rsidR="007C0D92" w:rsidRPr="00F1174A" w:rsidRDefault="007C0D92" w:rsidP="00B568EA">
            <w:pPr>
              <w:jc w:val="center"/>
              <w:rPr>
                <w:rFonts w:eastAsia="Times New Roman" w:cs="Times New Roman"/>
                <w:b/>
                <w:sz w:val="24"/>
                <w:szCs w:val="24"/>
                <w:lang w:eastAsia="ru-RU"/>
              </w:rPr>
            </w:pPr>
            <w:r w:rsidRPr="00F1174A">
              <w:rPr>
                <w:rFonts w:eastAsia="Times New Roman" w:cs="Times New Roman"/>
                <w:b/>
                <w:sz w:val="24"/>
                <w:szCs w:val="24"/>
                <w:lang w:eastAsia="ru-RU"/>
              </w:rPr>
              <w:t>Сроки исполнения</w:t>
            </w:r>
          </w:p>
        </w:tc>
        <w:tc>
          <w:tcPr>
            <w:tcW w:w="1306" w:type="dxa"/>
            <w:vMerge w:val="restart"/>
          </w:tcPr>
          <w:p w:rsidR="007C0D92" w:rsidRPr="00F1174A" w:rsidRDefault="007C0D92" w:rsidP="00B568EA">
            <w:pPr>
              <w:jc w:val="center"/>
              <w:rPr>
                <w:rFonts w:eastAsia="Times New Roman" w:cs="Times New Roman"/>
                <w:b/>
                <w:sz w:val="24"/>
                <w:szCs w:val="24"/>
                <w:lang w:eastAsia="ru-RU"/>
              </w:rPr>
            </w:pPr>
            <w:r w:rsidRPr="00F1174A">
              <w:rPr>
                <w:rFonts w:eastAsia="Times New Roman" w:cs="Times New Roman"/>
                <w:b/>
                <w:sz w:val="24"/>
                <w:szCs w:val="24"/>
                <w:lang w:eastAsia="ru-RU"/>
              </w:rPr>
              <w:t>Исполни-тели</w:t>
            </w:r>
          </w:p>
        </w:tc>
        <w:tc>
          <w:tcPr>
            <w:tcW w:w="1910" w:type="dxa"/>
            <w:vMerge w:val="restart"/>
          </w:tcPr>
          <w:p w:rsidR="007C0D92" w:rsidRPr="00F1174A" w:rsidRDefault="007C0D92" w:rsidP="00B568EA">
            <w:pPr>
              <w:jc w:val="center"/>
              <w:rPr>
                <w:rFonts w:eastAsia="Times New Roman" w:cs="Times New Roman"/>
                <w:b/>
                <w:sz w:val="24"/>
                <w:szCs w:val="24"/>
                <w:lang w:eastAsia="ru-RU"/>
              </w:rPr>
            </w:pPr>
            <w:r w:rsidRPr="00F1174A">
              <w:rPr>
                <w:rFonts w:eastAsia="Times New Roman" w:cs="Times New Roman"/>
                <w:b/>
                <w:sz w:val="24"/>
                <w:szCs w:val="24"/>
                <w:lang w:eastAsia="ru-RU"/>
              </w:rPr>
              <w:t>Источники финанси-рования</w:t>
            </w:r>
          </w:p>
        </w:tc>
        <w:tc>
          <w:tcPr>
            <w:tcW w:w="2046" w:type="dxa"/>
            <w:gridSpan w:val="3"/>
          </w:tcPr>
          <w:p w:rsidR="007C0D92" w:rsidRPr="00F1174A" w:rsidRDefault="007C0D92" w:rsidP="00B568EA">
            <w:pPr>
              <w:jc w:val="center"/>
              <w:rPr>
                <w:rFonts w:eastAsia="Times New Roman" w:cs="Times New Roman"/>
                <w:b/>
                <w:sz w:val="24"/>
                <w:szCs w:val="24"/>
                <w:lang w:eastAsia="ru-RU"/>
              </w:rPr>
            </w:pPr>
            <w:r w:rsidRPr="00F1174A">
              <w:rPr>
                <w:rFonts w:eastAsia="Times New Roman" w:cs="Times New Roman"/>
                <w:b/>
                <w:sz w:val="24"/>
                <w:szCs w:val="24"/>
                <w:lang w:eastAsia="ru-RU"/>
              </w:rPr>
              <w:t>Сумма финансирования по годам, тыс. руб.</w:t>
            </w:r>
          </w:p>
        </w:tc>
      </w:tr>
      <w:tr w:rsidR="007C0D92" w:rsidTr="00B568EA">
        <w:tc>
          <w:tcPr>
            <w:tcW w:w="768" w:type="dxa"/>
            <w:vMerge/>
          </w:tcPr>
          <w:p w:rsidR="007C0D92" w:rsidRPr="00F1174A" w:rsidRDefault="007C0D92" w:rsidP="00B568EA">
            <w:pPr>
              <w:jc w:val="center"/>
              <w:rPr>
                <w:rFonts w:eastAsia="Times New Roman" w:cs="Times New Roman"/>
                <w:b/>
                <w:sz w:val="24"/>
                <w:szCs w:val="24"/>
                <w:lang w:eastAsia="ru-RU"/>
              </w:rPr>
            </w:pPr>
          </w:p>
        </w:tc>
        <w:tc>
          <w:tcPr>
            <w:tcW w:w="2393" w:type="dxa"/>
            <w:vMerge/>
          </w:tcPr>
          <w:p w:rsidR="007C0D92" w:rsidRPr="00F1174A" w:rsidRDefault="007C0D92" w:rsidP="00B568EA">
            <w:pPr>
              <w:jc w:val="center"/>
              <w:rPr>
                <w:rFonts w:eastAsia="Times New Roman" w:cs="Times New Roman"/>
                <w:b/>
                <w:sz w:val="24"/>
                <w:szCs w:val="24"/>
                <w:lang w:eastAsia="ru-RU"/>
              </w:rPr>
            </w:pPr>
          </w:p>
        </w:tc>
        <w:tc>
          <w:tcPr>
            <w:tcW w:w="1466" w:type="dxa"/>
            <w:vMerge/>
          </w:tcPr>
          <w:p w:rsidR="007C0D92" w:rsidRPr="00F1174A" w:rsidRDefault="007C0D92" w:rsidP="00B568EA">
            <w:pPr>
              <w:jc w:val="center"/>
              <w:rPr>
                <w:rFonts w:eastAsia="Times New Roman" w:cs="Times New Roman"/>
                <w:b/>
                <w:sz w:val="24"/>
                <w:szCs w:val="24"/>
                <w:lang w:eastAsia="ru-RU"/>
              </w:rPr>
            </w:pPr>
          </w:p>
        </w:tc>
        <w:tc>
          <w:tcPr>
            <w:tcW w:w="1306" w:type="dxa"/>
            <w:vMerge/>
          </w:tcPr>
          <w:p w:rsidR="007C0D92" w:rsidRPr="00F1174A" w:rsidRDefault="007C0D92" w:rsidP="00B568EA">
            <w:pPr>
              <w:jc w:val="center"/>
              <w:rPr>
                <w:rFonts w:eastAsia="Times New Roman" w:cs="Times New Roman"/>
                <w:b/>
                <w:sz w:val="24"/>
                <w:szCs w:val="24"/>
                <w:lang w:eastAsia="ru-RU"/>
              </w:rPr>
            </w:pPr>
          </w:p>
        </w:tc>
        <w:tc>
          <w:tcPr>
            <w:tcW w:w="1910" w:type="dxa"/>
            <w:vMerge/>
          </w:tcPr>
          <w:p w:rsidR="007C0D92" w:rsidRPr="00F1174A" w:rsidRDefault="007C0D92" w:rsidP="00B568EA">
            <w:pPr>
              <w:jc w:val="center"/>
              <w:rPr>
                <w:rFonts w:eastAsia="Times New Roman" w:cs="Times New Roman"/>
                <w:b/>
                <w:sz w:val="24"/>
                <w:szCs w:val="24"/>
                <w:lang w:eastAsia="ru-RU"/>
              </w:rPr>
            </w:pPr>
          </w:p>
        </w:tc>
        <w:tc>
          <w:tcPr>
            <w:tcW w:w="682" w:type="dxa"/>
          </w:tcPr>
          <w:p w:rsidR="007C0D92" w:rsidRPr="00F1174A" w:rsidRDefault="007C0D92" w:rsidP="00B568EA">
            <w:pPr>
              <w:jc w:val="center"/>
              <w:rPr>
                <w:rFonts w:eastAsia="Times New Roman" w:cs="Times New Roman"/>
                <w:b/>
                <w:sz w:val="24"/>
                <w:szCs w:val="24"/>
                <w:lang w:eastAsia="ru-RU"/>
              </w:rPr>
            </w:pPr>
            <w:r w:rsidRPr="00F1174A">
              <w:rPr>
                <w:rFonts w:eastAsia="Times New Roman" w:cs="Times New Roman"/>
                <w:b/>
                <w:sz w:val="24"/>
                <w:szCs w:val="24"/>
                <w:lang w:eastAsia="ru-RU"/>
              </w:rPr>
              <w:t>2021</w:t>
            </w:r>
          </w:p>
        </w:tc>
        <w:tc>
          <w:tcPr>
            <w:tcW w:w="682" w:type="dxa"/>
          </w:tcPr>
          <w:p w:rsidR="007C0D92" w:rsidRPr="00F1174A" w:rsidRDefault="007C0D92" w:rsidP="00B568EA">
            <w:pPr>
              <w:jc w:val="center"/>
              <w:rPr>
                <w:rFonts w:eastAsia="Times New Roman" w:cs="Times New Roman"/>
                <w:b/>
                <w:sz w:val="24"/>
                <w:szCs w:val="24"/>
                <w:lang w:eastAsia="ru-RU"/>
              </w:rPr>
            </w:pPr>
            <w:r w:rsidRPr="00F1174A">
              <w:rPr>
                <w:rFonts w:eastAsia="Times New Roman" w:cs="Times New Roman"/>
                <w:b/>
                <w:sz w:val="24"/>
                <w:szCs w:val="24"/>
                <w:lang w:eastAsia="ru-RU"/>
              </w:rPr>
              <w:t>2022</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2023</w:t>
            </w:r>
          </w:p>
        </w:tc>
      </w:tr>
      <w:tr w:rsidR="007C0D92" w:rsidTr="00B568EA">
        <w:tc>
          <w:tcPr>
            <w:tcW w:w="768" w:type="dxa"/>
          </w:tcPr>
          <w:p w:rsidR="007C0D92" w:rsidRDefault="007C0D92" w:rsidP="00B568EA">
            <w:pPr>
              <w:rPr>
                <w:rFonts w:eastAsia="Times New Roman" w:cs="Times New Roman"/>
                <w:sz w:val="24"/>
                <w:szCs w:val="24"/>
                <w:lang w:eastAsia="ru-RU"/>
              </w:rPr>
            </w:pPr>
          </w:p>
        </w:tc>
        <w:tc>
          <w:tcPr>
            <w:tcW w:w="2393"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 xml:space="preserve">Проведение  мероприятий по содействию </w:t>
            </w:r>
            <w:r w:rsidRPr="00B96763">
              <w:rPr>
                <w:rFonts w:eastAsia="Times New Roman" w:cs="Times New Roman"/>
                <w:sz w:val="24"/>
                <w:szCs w:val="24"/>
                <w:lang w:eastAsia="ru-RU"/>
              </w:rPr>
              <w:t xml:space="preserve"> трудовому воспитанию молодёжи</w:t>
            </w:r>
          </w:p>
        </w:tc>
        <w:tc>
          <w:tcPr>
            <w:tcW w:w="1466" w:type="dxa"/>
          </w:tcPr>
          <w:p w:rsidR="007C0D92" w:rsidRDefault="007C0D92" w:rsidP="00B568EA">
            <w:pPr>
              <w:jc w:val="center"/>
              <w:rPr>
                <w:rFonts w:eastAsia="Times New Roman" w:cs="Times New Roman"/>
                <w:sz w:val="24"/>
                <w:szCs w:val="24"/>
                <w:lang w:eastAsia="ru-RU"/>
              </w:rPr>
            </w:pPr>
            <w:r>
              <w:rPr>
                <w:rFonts w:eastAsia="Times New Roman" w:cs="Times New Roman"/>
                <w:sz w:val="24"/>
                <w:szCs w:val="24"/>
                <w:lang w:eastAsia="ru-RU"/>
              </w:rPr>
              <w:t>2021-2023 годы</w:t>
            </w:r>
          </w:p>
        </w:tc>
        <w:tc>
          <w:tcPr>
            <w:tcW w:w="1306" w:type="dxa"/>
          </w:tcPr>
          <w:p w:rsidR="007C0D92" w:rsidRDefault="007C0D92" w:rsidP="00B568EA">
            <w:pPr>
              <w:jc w:val="center"/>
              <w:rPr>
                <w:rFonts w:eastAsia="Times New Roman" w:cs="Times New Roman"/>
                <w:sz w:val="24"/>
                <w:szCs w:val="24"/>
                <w:lang w:eastAsia="ru-RU"/>
              </w:rPr>
            </w:pPr>
            <w:r>
              <w:rPr>
                <w:rFonts w:eastAsia="Times New Roman" w:cs="Times New Roman"/>
                <w:sz w:val="24"/>
                <w:szCs w:val="24"/>
                <w:lang w:eastAsia="ru-RU"/>
              </w:rPr>
              <w:t>Админист-рация</w:t>
            </w:r>
          </w:p>
        </w:tc>
        <w:tc>
          <w:tcPr>
            <w:tcW w:w="1910"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Реализация муниципальной программы не предусматривает финансовых средств</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r>
      <w:tr w:rsidR="007C0D92" w:rsidTr="00B568EA">
        <w:tc>
          <w:tcPr>
            <w:tcW w:w="768" w:type="dxa"/>
          </w:tcPr>
          <w:p w:rsidR="007C0D92" w:rsidRDefault="007C0D92" w:rsidP="00B568EA">
            <w:pPr>
              <w:rPr>
                <w:rFonts w:eastAsia="Times New Roman" w:cs="Times New Roman"/>
                <w:sz w:val="24"/>
                <w:szCs w:val="24"/>
                <w:lang w:eastAsia="ru-RU"/>
              </w:rPr>
            </w:pPr>
          </w:p>
        </w:tc>
        <w:tc>
          <w:tcPr>
            <w:tcW w:w="2393" w:type="dxa"/>
          </w:tcPr>
          <w:p w:rsidR="007C0D92" w:rsidRDefault="007C0D92" w:rsidP="00B568EA">
            <w:pPr>
              <w:rPr>
                <w:rFonts w:eastAsia="Times New Roman" w:cs="Times New Roman"/>
                <w:sz w:val="24"/>
                <w:szCs w:val="24"/>
                <w:lang w:eastAsia="ru-RU"/>
              </w:rPr>
            </w:pPr>
            <w:r w:rsidRPr="00B96763">
              <w:rPr>
                <w:rFonts w:eastAsia="Times New Roman" w:cs="Times New Roman"/>
                <w:sz w:val="24"/>
                <w:szCs w:val="24"/>
                <w:lang w:eastAsia="ru-RU"/>
              </w:rPr>
              <w:t>Организация и проведение мероприятий, направленных на развитие гражданственности, духовно-нравственного воспитания, пропаганде здорового образа жизни молодёжи</w:t>
            </w:r>
          </w:p>
        </w:tc>
        <w:tc>
          <w:tcPr>
            <w:tcW w:w="1466" w:type="dxa"/>
          </w:tcPr>
          <w:p w:rsidR="007C0D92" w:rsidRDefault="007C0D92" w:rsidP="00B568EA">
            <w:pPr>
              <w:jc w:val="center"/>
              <w:rPr>
                <w:rFonts w:eastAsia="Times New Roman" w:cs="Times New Roman"/>
                <w:sz w:val="24"/>
                <w:szCs w:val="24"/>
                <w:lang w:eastAsia="ru-RU"/>
              </w:rPr>
            </w:pPr>
            <w:r>
              <w:rPr>
                <w:rFonts w:eastAsia="Times New Roman" w:cs="Times New Roman"/>
                <w:sz w:val="24"/>
                <w:szCs w:val="24"/>
                <w:lang w:eastAsia="ru-RU"/>
              </w:rPr>
              <w:t>2021-2023 годы</w:t>
            </w:r>
          </w:p>
        </w:tc>
        <w:tc>
          <w:tcPr>
            <w:tcW w:w="1306" w:type="dxa"/>
          </w:tcPr>
          <w:p w:rsidR="007C0D92" w:rsidRDefault="007C0D92" w:rsidP="00B568EA">
            <w:pPr>
              <w:jc w:val="center"/>
              <w:rPr>
                <w:rFonts w:eastAsia="Times New Roman" w:cs="Times New Roman"/>
                <w:sz w:val="24"/>
                <w:szCs w:val="24"/>
                <w:lang w:eastAsia="ru-RU"/>
              </w:rPr>
            </w:pPr>
            <w:r>
              <w:rPr>
                <w:rFonts w:eastAsia="Times New Roman" w:cs="Times New Roman"/>
                <w:sz w:val="24"/>
                <w:szCs w:val="24"/>
                <w:lang w:eastAsia="ru-RU"/>
              </w:rPr>
              <w:t>Админист-рация, работники СДК</w:t>
            </w:r>
          </w:p>
        </w:tc>
        <w:tc>
          <w:tcPr>
            <w:tcW w:w="1910"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Реализация муниципальной программы не предусматривает финансовых средств</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r>
      <w:tr w:rsidR="007C0D92" w:rsidTr="00B568EA">
        <w:tc>
          <w:tcPr>
            <w:tcW w:w="768" w:type="dxa"/>
          </w:tcPr>
          <w:p w:rsidR="007C0D92" w:rsidRDefault="007C0D92" w:rsidP="00B568EA">
            <w:pPr>
              <w:rPr>
                <w:rFonts w:eastAsia="Times New Roman" w:cs="Times New Roman"/>
                <w:sz w:val="24"/>
                <w:szCs w:val="24"/>
                <w:lang w:eastAsia="ru-RU"/>
              </w:rPr>
            </w:pPr>
          </w:p>
        </w:tc>
        <w:tc>
          <w:tcPr>
            <w:tcW w:w="2393" w:type="dxa"/>
          </w:tcPr>
          <w:p w:rsidR="007C0D92" w:rsidRDefault="007C0D92" w:rsidP="00B568EA">
            <w:pPr>
              <w:rPr>
                <w:rFonts w:eastAsia="Times New Roman" w:cs="Times New Roman"/>
                <w:sz w:val="24"/>
                <w:szCs w:val="24"/>
                <w:lang w:eastAsia="ru-RU"/>
              </w:rPr>
            </w:pPr>
            <w:r w:rsidRPr="00B96763">
              <w:rPr>
                <w:rFonts w:eastAsia="Times New Roman" w:cs="Times New Roman"/>
                <w:sz w:val="24"/>
                <w:szCs w:val="24"/>
                <w:lang w:eastAsia="ru-RU"/>
              </w:rPr>
              <w:t>Реализация системы мероприятий по подготовке молодёжи к семейной жизни и профилактики семейного неблагополучия</w:t>
            </w:r>
          </w:p>
        </w:tc>
        <w:tc>
          <w:tcPr>
            <w:tcW w:w="1466" w:type="dxa"/>
          </w:tcPr>
          <w:p w:rsidR="007C0D92" w:rsidRDefault="007C0D92" w:rsidP="00B568EA">
            <w:pPr>
              <w:jc w:val="center"/>
              <w:rPr>
                <w:rFonts w:eastAsia="Times New Roman" w:cs="Times New Roman"/>
                <w:sz w:val="24"/>
                <w:szCs w:val="24"/>
                <w:lang w:eastAsia="ru-RU"/>
              </w:rPr>
            </w:pPr>
            <w:r>
              <w:rPr>
                <w:rFonts w:eastAsia="Times New Roman" w:cs="Times New Roman"/>
                <w:sz w:val="24"/>
                <w:szCs w:val="24"/>
                <w:lang w:eastAsia="ru-RU"/>
              </w:rPr>
              <w:t>2021-2023 годы</w:t>
            </w:r>
          </w:p>
        </w:tc>
        <w:tc>
          <w:tcPr>
            <w:tcW w:w="1306" w:type="dxa"/>
          </w:tcPr>
          <w:p w:rsidR="007C0D92" w:rsidRDefault="007C0D92" w:rsidP="00B568EA">
            <w:pPr>
              <w:jc w:val="center"/>
              <w:rPr>
                <w:rFonts w:eastAsia="Times New Roman" w:cs="Times New Roman"/>
                <w:sz w:val="24"/>
                <w:szCs w:val="24"/>
                <w:lang w:eastAsia="ru-RU"/>
              </w:rPr>
            </w:pPr>
            <w:r>
              <w:rPr>
                <w:rFonts w:eastAsia="Times New Roman" w:cs="Times New Roman"/>
                <w:sz w:val="24"/>
                <w:szCs w:val="24"/>
                <w:lang w:eastAsia="ru-RU"/>
              </w:rPr>
              <w:t>Админист-рация</w:t>
            </w:r>
          </w:p>
        </w:tc>
        <w:tc>
          <w:tcPr>
            <w:tcW w:w="1910"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Реализация муниципальной программы не предусматривает финансовых средств</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r>
      <w:tr w:rsidR="007C0D92" w:rsidTr="00B568EA">
        <w:tc>
          <w:tcPr>
            <w:tcW w:w="768" w:type="dxa"/>
          </w:tcPr>
          <w:p w:rsidR="007C0D92" w:rsidRDefault="007C0D92" w:rsidP="00B568EA">
            <w:pPr>
              <w:rPr>
                <w:rFonts w:eastAsia="Times New Roman" w:cs="Times New Roman"/>
                <w:sz w:val="24"/>
                <w:szCs w:val="24"/>
                <w:lang w:eastAsia="ru-RU"/>
              </w:rPr>
            </w:pPr>
          </w:p>
        </w:tc>
        <w:tc>
          <w:tcPr>
            <w:tcW w:w="2393" w:type="dxa"/>
          </w:tcPr>
          <w:p w:rsidR="007C0D92" w:rsidRPr="00B96763" w:rsidRDefault="007C0D92" w:rsidP="00B568EA">
            <w:pPr>
              <w:rPr>
                <w:rFonts w:eastAsia="Times New Roman" w:cs="Times New Roman"/>
                <w:sz w:val="24"/>
                <w:szCs w:val="24"/>
                <w:lang w:eastAsia="ru-RU"/>
              </w:rPr>
            </w:pPr>
            <w:r w:rsidRPr="00B96763">
              <w:rPr>
                <w:rFonts w:eastAsia="Times New Roman" w:cs="Times New Roman"/>
                <w:sz w:val="24"/>
                <w:szCs w:val="24"/>
                <w:lang w:eastAsia="ru-RU"/>
              </w:rPr>
              <w:t>Реализация мероприятий по профилактике безнадзорности и правонарушений среди несовершеннолетних; по профилактике</w:t>
            </w:r>
            <w:r>
              <w:rPr>
                <w:rFonts w:eastAsia="Times New Roman" w:cs="Times New Roman"/>
                <w:sz w:val="24"/>
                <w:szCs w:val="24"/>
                <w:lang w:eastAsia="ru-RU"/>
              </w:rPr>
              <w:t xml:space="preserve"> наркомании</w:t>
            </w:r>
          </w:p>
        </w:tc>
        <w:tc>
          <w:tcPr>
            <w:tcW w:w="1466" w:type="dxa"/>
          </w:tcPr>
          <w:p w:rsidR="007C0D92" w:rsidRDefault="007C0D92" w:rsidP="00B568EA">
            <w:pPr>
              <w:jc w:val="center"/>
              <w:rPr>
                <w:rFonts w:eastAsia="Times New Roman" w:cs="Times New Roman"/>
                <w:sz w:val="24"/>
                <w:szCs w:val="24"/>
                <w:lang w:eastAsia="ru-RU"/>
              </w:rPr>
            </w:pPr>
            <w:r>
              <w:rPr>
                <w:rFonts w:eastAsia="Times New Roman" w:cs="Times New Roman"/>
                <w:sz w:val="24"/>
                <w:szCs w:val="24"/>
                <w:lang w:eastAsia="ru-RU"/>
              </w:rPr>
              <w:t>2021-2023 годы</w:t>
            </w:r>
          </w:p>
        </w:tc>
        <w:tc>
          <w:tcPr>
            <w:tcW w:w="1306" w:type="dxa"/>
          </w:tcPr>
          <w:p w:rsidR="007C0D92" w:rsidRDefault="007C0D92" w:rsidP="00B568EA">
            <w:pPr>
              <w:jc w:val="center"/>
              <w:rPr>
                <w:rFonts w:eastAsia="Times New Roman" w:cs="Times New Roman"/>
                <w:sz w:val="24"/>
                <w:szCs w:val="24"/>
                <w:lang w:eastAsia="ru-RU"/>
              </w:rPr>
            </w:pPr>
            <w:r>
              <w:rPr>
                <w:rFonts w:eastAsia="Times New Roman" w:cs="Times New Roman"/>
                <w:sz w:val="24"/>
                <w:szCs w:val="24"/>
                <w:lang w:eastAsia="ru-RU"/>
              </w:rPr>
              <w:t>Админист-рация, работники СДК</w:t>
            </w:r>
          </w:p>
        </w:tc>
        <w:tc>
          <w:tcPr>
            <w:tcW w:w="1910"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Реализация муниципальной программы не предусматривает финансовых средств</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r>
      <w:tr w:rsidR="007C0D92" w:rsidTr="00B568EA">
        <w:tc>
          <w:tcPr>
            <w:tcW w:w="768" w:type="dxa"/>
          </w:tcPr>
          <w:p w:rsidR="007C0D92" w:rsidRDefault="007C0D92" w:rsidP="00B568EA">
            <w:pPr>
              <w:rPr>
                <w:rFonts w:eastAsia="Times New Roman" w:cs="Times New Roman"/>
                <w:sz w:val="24"/>
                <w:szCs w:val="24"/>
                <w:lang w:eastAsia="ru-RU"/>
              </w:rPr>
            </w:pPr>
          </w:p>
        </w:tc>
        <w:tc>
          <w:tcPr>
            <w:tcW w:w="2393" w:type="dxa"/>
          </w:tcPr>
          <w:p w:rsidR="007C0D92" w:rsidRPr="00B96763" w:rsidRDefault="007C0D92" w:rsidP="00B568EA">
            <w:pPr>
              <w:rPr>
                <w:rFonts w:eastAsia="Times New Roman" w:cs="Times New Roman"/>
                <w:sz w:val="24"/>
                <w:szCs w:val="24"/>
                <w:lang w:eastAsia="ru-RU"/>
              </w:rPr>
            </w:pPr>
            <w:r w:rsidRPr="00B96763">
              <w:rPr>
                <w:rFonts w:eastAsia="Times New Roman" w:cs="Times New Roman"/>
                <w:sz w:val="24"/>
                <w:szCs w:val="24"/>
                <w:lang w:eastAsia="ru-RU"/>
              </w:rPr>
              <w:t>Организация мероприятий по работе с детьми и молодёжью</w:t>
            </w:r>
          </w:p>
        </w:tc>
        <w:tc>
          <w:tcPr>
            <w:tcW w:w="1466" w:type="dxa"/>
          </w:tcPr>
          <w:p w:rsidR="007C0D92" w:rsidRDefault="007C0D92" w:rsidP="00B568EA">
            <w:pPr>
              <w:jc w:val="center"/>
              <w:rPr>
                <w:rFonts w:eastAsia="Times New Roman" w:cs="Times New Roman"/>
                <w:sz w:val="24"/>
                <w:szCs w:val="24"/>
                <w:lang w:eastAsia="ru-RU"/>
              </w:rPr>
            </w:pPr>
            <w:r>
              <w:rPr>
                <w:rFonts w:eastAsia="Times New Roman" w:cs="Times New Roman"/>
                <w:sz w:val="24"/>
                <w:szCs w:val="24"/>
                <w:lang w:eastAsia="ru-RU"/>
              </w:rPr>
              <w:t>2021-2023 годы</w:t>
            </w:r>
          </w:p>
        </w:tc>
        <w:tc>
          <w:tcPr>
            <w:tcW w:w="1306" w:type="dxa"/>
          </w:tcPr>
          <w:p w:rsidR="007C0D92" w:rsidRDefault="007C0D92" w:rsidP="00B568EA">
            <w:pPr>
              <w:jc w:val="center"/>
              <w:rPr>
                <w:rFonts w:eastAsia="Times New Roman" w:cs="Times New Roman"/>
                <w:sz w:val="24"/>
                <w:szCs w:val="24"/>
                <w:lang w:eastAsia="ru-RU"/>
              </w:rPr>
            </w:pPr>
            <w:r>
              <w:rPr>
                <w:rFonts w:eastAsia="Times New Roman" w:cs="Times New Roman"/>
                <w:sz w:val="24"/>
                <w:szCs w:val="24"/>
                <w:lang w:eastAsia="ru-RU"/>
              </w:rPr>
              <w:t>Работники СДК</w:t>
            </w:r>
          </w:p>
        </w:tc>
        <w:tc>
          <w:tcPr>
            <w:tcW w:w="1910"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Реализация муниципальной программы не предусматривает финансовых средств</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c>
          <w:tcPr>
            <w:tcW w:w="682" w:type="dxa"/>
          </w:tcPr>
          <w:p w:rsidR="007C0D92" w:rsidRDefault="007C0D92" w:rsidP="00B568EA">
            <w:pPr>
              <w:rPr>
                <w:rFonts w:eastAsia="Times New Roman" w:cs="Times New Roman"/>
                <w:sz w:val="24"/>
                <w:szCs w:val="24"/>
                <w:lang w:eastAsia="ru-RU"/>
              </w:rPr>
            </w:pPr>
            <w:r>
              <w:rPr>
                <w:rFonts w:eastAsia="Times New Roman" w:cs="Times New Roman"/>
                <w:sz w:val="24"/>
                <w:szCs w:val="24"/>
                <w:lang w:eastAsia="ru-RU"/>
              </w:rPr>
              <w:t>-</w:t>
            </w:r>
          </w:p>
        </w:tc>
      </w:tr>
    </w:tbl>
    <w:p w:rsidR="00410631" w:rsidRPr="007A3397" w:rsidRDefault="00410631" w:rsidP="007A3397">
      <w:pPr>
        <w:jc w:val="right"/>
        <w:rPr>
          <w:sz w:val="18"/>
          <w:szCs w:val="18"/>
        </w:rPr>
      </w:pPr>
    </w:p>
    <w:sectPr w:rsidR="00410631" w:rsidRPr="007A3397" w:rsidSect="007F1639">
      <w:headerReference w:type="default" r:id="rId8"/>
      <w:footerReference w:type="default" r:id="rId9"/>
      <w:pgSz w:w="11906" w:h="16838"/>
      <w:pgMar w:top="113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B06" w:rsidRDefault="008C2B06" w:rsidP="00981488">
      <w:r>
        <w:separator/>
      </w:r>
    </w:p>
  </w:endnote>
  <w:endnote w:type="continuationSeparator" w:id="1">
    <w:p w:rsidR="008C2B06" w:rsidRDefault="008C2B06" w:rsidP="00981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15" w:rsidRDefault="00B927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B06" w:rsidRDefault="008C2B06" w:rsidP="00981488">
      <w:r>
        <w:separator/>
      </w:r>
    </w:p>
  </w:footnote>
  <w:footnote w:type="continuationSeparator" w:id="1">
    <w:p w:rsidR="008C2B06" w:rsidRDefault="008C2B06" w:rsidP="00981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15" w:rsidRDefault="00B92715">
    <w:pP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4B472D4C"/>
    <w:multiLevelType w:val="multilevel"/>
    <w:tmpl w:val="A2CCF998"/>
    <w:lvl w:ilvl="0">
      <w:start w:val="1"/>
      <w:numFmt w:val="decimal"/>
      <w:lvlText w:val="%1."/>
      <w:lvlJc w:val="left"/>
      <w:pPr>
        <w:ind w:left="1069"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nsid w:val="7E17056F"/>
    <w:multiLevelType w:val="multilevel"/>
    <w:tmpl w:val="A2CCF998"/>
    <w:lvl w:ilvl="0">
      <w:start w:val="1"/>
      <w:numFmt w:val="decimal"/>
      <w:lvlText w:val="%1."/>
      <w:lvlJc w:val="left"/>
      <w:pPr>
        <w:ind w:left="1069"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B305D8"/>
    <w:rsid w:val="00005FB0"/>
    <w:rsid w:val="00026982"/>
    <w:rsid w:val="000324BB"/>
    <w:rsid w:val="00034F4A"/>
    <w:rsid w:val="0004784F"/>
    <w:rsid w:val="000524FB"/>
    <w:rsid w:val="00057A68"/>
    <w:rsid w:val="0006258B"/>
    <w:rsid w:val="00075334"/>
    <w:rsid w:val="00077AFC"/>
    <w:rsid w:val="0008767D"/>
    <w:rsid w:val="00087888"/>
    <w:rsid w:val="000A3F57"/>
    <w:rsid w:val="000A72E1"/>
    <w:rsid w:val="000B1C2F"/>
    <w:rsid w:val="000B5FA5"/>
    <w:rsid w:val="000C09A9"/>
    <w:rsid w:val="000C2CF4"/>
    <w:rsid w:val="000D030F"/>
    <w:rsid w:val="000F18A5"/>
    <w:rsid w:val="000F1CE4"/>
    <w:rsid w:val="000F6815"/>
    <w:rsid w:val="001004B6"/>
    <w:rsid w:val="00101DBA"/>
    <w:rsid w:val="0010257C"/>
    <w:rsid w:val="00112687"/>
    <w:rsid w:val="00112DBE"/>
    <w:rsid w:val="0013396B"/>
    <w:rsid w:val="00135DDD"/>
    <w:rsid w:val="00136EC8"/>
    <w:rsid w:val="0015066C"/>
    <w:rsid w:val="0015128C"/>
    <w:rsid w:val="00166962"/>
    <w:rsid w:val="00174BA2"/>
    <w:rsid w:val="001760F9"/>
    <w:rsid w:val="001830EA"/>
    <w:rsid w:val="001974C9"/>
    <w:rsid w:val="001A739E"/>
    <w:rsid w:val="001B3001"/>
    <w:rsid w:val="001B59AC"/>
    <w:rsid w:val="001D4044"/>
    <w:rsid w:val="001D4B67"/>
    <w:rsid w:val="001E16D1"/>
    <w:rsid w:val="001F35A1"/>
    <w:rsid w:val="00202389"/>
    <w:rsid w:val="00207693"/>
    <w:rsid w:val="00212E1C"/>
    <w:rsid w:val="00222EB0"/>
    <w:rsid w:val="00222EF7"/>
    <w:rsid w:val="00223453"/>
    <w:rsid w:val="00232043"/>
    <w:rsid w:val="00233B75"/>
    <w:rsid w:val="002407DB"/>
    <w:rsid w:val="002567F5"/>
    <w:rsid w:val="00263599"/>
    <w:rsid w:val="00263D4A"/>
    <w:rsid w:val="002851BF"/>
    <w:rsid w:val="0029378E"/>
    <w:rsid w:val="002A7039"/>
    <w:rsid w:val="002B6098"/>
    <w:rsid w:val="002B62C5"/>
    <w:rsid w:val="002C6859"/>
    <w:rsid w:val="002E1B18"/>
    <w:rsid w:val="002E5015"/>
    <w:rsid w:val="002F2137"/>
    <w:rsid w:val="002F31B7"/>
    <w:rsid w:val="002F3DF7"/>
    <w:rsid w:val="002F3F7D"/>
    <w:rsid w:val="00301115"/>
    <w:rsid w:val="00303FFF"/>
    <w:rsid w:val="003227CE"/>
    <w:rsid w:val="00326C72"/>
    <w:rsid w:val="003320A1"/>
    <w:rsid w:val="0033628E"/>
    <w:rsid w:val="0035323B"/>
    <w:rsid w:val="00355BE6"/>
    <w:rsid w:val="00391DC4"/>
    <w:rsid w:val="00396F2C"/>
    <w:rsid w:val="003C05E7"/>
    <w:rsid w:val="003C6D96"/>
    <w:rsid w:val="00402A95"/>
    <w:rsid w:val="00410631"/>
    <w:rsid w:val="004132D2"/>
    <w:rsid w:val="0042033D"/>
    <w:rsid w:val="00420707"/>
    <w:rsid w:val="004212A8"/>
    <w:rsid w:val="00421438"/>
    <w:rsid w:val="00424748"/>
    <w:rsid w:val="00433CE0"/>
    <w:rsid w:val="004457D6"/>
    <w:rsid w:val="00450C4D"/>
    <w:rsid w:val="00452318"/>
    <w:rsid w:val="004601B1"/>
    <w:rsid w:val="00473726"/>
    <w:rsid w:val="00487603"/>
    <w:rsid w:val="00495C63"/>
    <w:rsid w:val="00496713"/>
    <w:rsid w:val="004B25E0"/>
    <w:rsid w:val="004C7316"/>
    <w:rsid w:val="004D08BB"/>
    <w:rsid w:val="004E4200"/>
    <w:rsid w:val="004F292D"/>
    <w:rsid w:val="00505453"/>
    <w:rsid w:val="00505D93"/>
    <w:rsid w:val="00523258"/>
    <w:rsid w:val="005249DC"/>
    <w:rsid w:val="00525485"/>
    <w:rsid w:val="00531A35"/>
    <w:rsid w:val="005356B9"/>
    <w:rsid w:val="0054472A"/>
    <w:rsid w:val="00545B2C"/>
    <w:rsid w:val="0054677A"/>
    <w:rsid w:val="00551DC0"/>
    <w:rsid w:val="00564965"/>
    <w:rsid w:val="00566628"/>
    <w:rsid w:val="005747E9"/>
    <w:rsid w:val="00576EB4"/>
    <w:rsid w:val="00576F36"/>
    <w:rsid w:val="0059042B"/>
    <w:rsid w:val="00596339"/>
    <w:rsid w:val="005B0270"/>
    <w:rsid w:val="005B597B"/>
    <w:rsid w:val="005C619A"/>
    <w:rsid w:val="005C6B05"/>
    <w:rsid w:val="005C7A1A"/>
    <w:rsid w:val="005D0E43"/>
    <w:rsid w:val="005D75F8"/>
    <w:rsid w:val="005D7B64"/>
    <w:rsid w:val="005F7483"/>
    <w:rsid w:val="006042E1"/>
    <w:rsid w:val="0061309F"/>
    <w:rsid w:val="006263DE"/>
    <w:rsid w:val="00626FF5"/>
    <w:rsid w:val="00631122"/>
    <w:rsid w:val="0064133B"/>
    <w:rsid w:val="006508AC"/>
    <w:rsid w:val="00651BA7"/>
    <w:rsid w:val="0065432B"/>
    <w:rsid w:val="00657428"/>
    <w:rsid w:val="006711AC"/>
    <w:rsid w:val="006859BC"/>
    <w:rsid w:val="00696D89"/>
    <w:rsid w:val="00697F25"/>
    <w:rsid w:val="006B2B6F"/>
    <w:rsid w:val="006C2187"/>
    <w:rsid w:val="006C55F2"/>
    <w:rsid w:val="006D29F1"/>
    <w:rsid w:val="006D70E2"/>
    <w:rsid w:val="006E1129"/>
    <w:rsid w:val="006E1C21"/>
    <w:rsid w:val="006E3170"/>
    <w:rsid w:val="006F1AC1"/>
    <w:rsid w:val="006F75C8"/>
    <w:rsid w:val="00700976"/>
    <w:rsid w:val="00700D97"/>
    <w:rsid w:val="00705B5C"/>
    <w:rsid w:val="0071499A"/>
    <w:rsid w:val="00715F75"/>
    <w:rsid w:val="00721509"/>
    <w:rsid w:val="0072199A"/>
    <w:rsid w:val="00723CBA"/>
    <w:rsid w:val="007318BD"/>
    <w:rsid w:val="00737AB8"/>
    <w:rsid w:val="00741571"/>
    <w:rsid w:val="00746586"/>
    <w:rsid w:val="007469CB"/>
    <w:rsid w:val="0075622D"/>
    <w:rsid w:val="0076430D"/>
    <w:rsid w:val="0076546D"/>
    <w:rsid w:val="00770178"/>
    <w:rsid w:val="00777492"/>
    <w:rsid w:val="00790316"/>
    <w:rsid w:val="007914C2"/>
    <w:rsid w:val="007A3397"/>
    <w:rsid w:val="007B60F3"/>
    <w:rsid w:val="007B7ADF"/>
    <w:rsid w:val="007C0D92"/>
    <w:rsid w:val="007D0075"/>
    <w:rsid w:val="007D737B"/>
    <w:rsid w:val="007E2874"/>
    <w:rsid w:val="007E6DE6"/>
    <w:rsid w:val="007F0612"/>
    <w:rsid w:val="007F1639"/>
    <w:rsid w:val="00803883"/>
    <w:rsid w:val="008139DA"/>
    <w:rsid w:val="0081694C"/>
    <w:rsid w:val="00826D53"/>
    <w:rsid w:val="00861DE2"/>
    <w:rsid w:val="0087625B"/>
    <w:rsid w:val="00885F14"/>
    <w:rsid w:val="008A3CB9"/>
    <w:rsid w:val="008A598F"/>
    <w:rsid w:val="008C2B06"/>
    <w:rsid w:val="008D5F3C"/>
    <w:rsid w:val="008F59AC"/>
    <w:rsid w:val="008F70D1"/>
    <w:rsid w:val="00901B8F"/>
    <w:rsid w:val="00913594"/>
    <w:rsid w:val="00913F6F"/>
    <w:rsid w:val="00933F83"/>
    <w:rsid w:val="009345FA"/>
    <w:rsid w:val="009435EE"/>
    <w:rsid w:val="00953B75"/>
    <w:rsid w:val="00956AF3"/>
    <w:rsid w:val="00960384"/>
    <w:rsid w:val="009774C8"/>
    <w:rsid w:val="00980374"/>
    <w:rsid w:val="00980625"/>
    <w:rsid w:val="00981488"/>
    <w:rsid w:val="00981D6E"/>
    <w:rsid w:val="0099177E"/>
    <w:rsid w:val="009978C1"/>
    <w:rsid w:val="009B45D1"/>
    <w:rsid w:val="009B4866"/>
    <w:rsid w:val="009C01C5"/>
    <w:rsid w:val="00A033B5"/>
    <w:rsid w:val="00A1151A"/>
    <w:rsid w:val="00A12A5B"/>
    <w:rsid w:val="00A16273"/>
    <w:rsid w:val="00A1692D"/>
    <w:rsid w:val="00A272A7"/>
    <w:rsid w:val="00A27B4D"/>
    <w:rsid w:val="00A31E81"/>
    <w:rsid w:val="00A32CBD"/>
    <w:rsid w:val="00A614B0"/>
    <w:rsid w:val="00A62E99"/>
    <w:rsid w:val="00A638AA"/>
    <w:rsid w:val="00A64EFC"/>
    <w:rsid w:val="00A659BE"/>
    <w:rsid w:val="00A66CD1"/>
    <w:rsid w:val="00A77EEE"/>
    <w:rsid w:val="00A8427F"/>
    <w:rsid w:val="00A84BB2"/>
    <w:rsid w:val="00AA20CC"/>
    <w:rsid w:val="00AA70C7"/>
    <w:rsid w:val="00AB0C39"/>
    <w:rsid w:val="00AB5E62"/>
    <w:rsid w:val="00AD2F98"/>
    <w:rsid w:val="00AF3FAA"/>
    <w:rsid w:val="00AF7C1D"/>
    <w:rsid w:val="00B0045E"/>
    <w:rsid w:val="00B03954"/>
    <w:rsid w:val="00B14035"/>
    <w:rsid w:val="00B249BF"/>
    <w:rsid w:val="00B305D8"/>
    <w:rsid w:val="00B320C4"/>
    <w:rsid w:val="00B32B4F"/>
    <w:rsid w:val="00B45ADB"/>
    <w:rsid w:val="00B6028A"/>
    <w:rsid w:val="00B642C2"/>
    <w:rsid w:val="00B84BF0"/>
    <w:rsid w:val="00B91988"/>
    <w:rsid w:val="00B91C9D"/>
    <w:rsid w:val="00B922D5"/>
    <w:rsid w:val="00B92715"/>
    <w:rsid w:val="00BA61AE"/>
    <w:rsid w:val="00BA7D61"/>
    <w:rsid w:val="00BB3BED"/>
    <w:rsid w:val="00BC5A88"/>
    <w:rsid w:val="00BD1015"/>
    <w:rsid w:val="00BD27B8"/>
    <w:rsid w:val="00BE0BFC"/>
    <w:rsid w:val="00BE7236"/>
    <w:rsid w:val="00BF7DE3"/>
    <w:rsid w:val="00C028C9"/>
    <w:rsid w:val="00C048BF"/>
    <w:rsid w:val="00C05449"/>
    <w:rsid w:val="00C47A04"/>
    <w:rsid w:val="00C54EC5"/>
    <w:rsid w:val="00C57ABD"/>
    <w:rsid w:val="00C63CB8"/>
    <w:rsid w:val="00C63D7F"/>
    <w:rsid w:val="00C83D9E"/>
    <w:rsid w:val="00C9648E"/>
    <w:rsid w:val="00CA6785"/>
    <w:rsid w:val="00CB3633"/>
    <w:rsid w:val="00CB3A77"/>
    <w:rsid w:val="00CC11D6"/>
    <w:rsid w:val="00CD4691"/>
    <w:rsid w:val="00CE423A"/>
    <w:rsid w:val="00CE669F"/>
    <w:rsid w:val="00CF4186"/>
    <w:rsid w:val="00CF47CF"/>
    <w:rsid w:val="00D06683"/>
    <w:rsid w:val="00D17DC3"/>
    <w:rsid w:val="00D248E7"/>
    <w:rsid w:val="00D25425"/>
    <w:rsid w:val="00D26361"/>
    <w:rsid w:val="00D36A9D"/>
    <w:rsid w:val="00D37AD0"/>
    <w:rsid w:val="00D403DE"/>
    <w:rsid w:val="00D509FC"/>
    <w:rsid w:val="00D55D75"/>
    <w:rsid w:val="00D6524F"/>
    <w:rsid w:val="00D6554D"/>
    <w:rsid w:val="00D744C5"/>
    <w:rsid w:val="00D81418"/>
    <w:rsid w:val="00D85A0C"/>
    <w:rsid w:val="00DA592A"/>
    <w:rsid w:val="00DC295B"/>
    <w:rsid w:val="00DC47BA"/>
    <w:rsid w:val="00DD01EE"/>
    <w:rsid w:val="00DD2D5E"/>
    <w:rsid w:val="00DE1306"/>
    <w:rsid w:val="00DE429F"/>
    <w:rsid w:val="00E04276"/>
    <w:rsid w:val="00E108F0"/>
    <w:rsid w:val="00E14D40"/>
    <w:rsid w:val="00E20F6F"/>
    <w:rsid w:val="00E33D5B"/>
    <w:rsid w:val="00E37B31"/>
    <w:rsid w:val="00E46241"/>
    <w:rsid w:val="00E465AF"/>
    <w:rsid w:val="00E55034"/>
    <w:rsid w:val="00E753F8"/>
    <w:rsid w:val="00E87DAE"/>
    <w:rsid w:val="00EA40F5"/>
    <w:rsid w:val="00EA51FE"/>
    <w:rsid w:val="00EB4EFB"/>
    <w:rsid w:val="00EB53FE"/>
    <w:rsid w:val="00ED47D2"/>
    <w:rsid w:val="00ED78A9"/>
    <w:rsid w:val="00EE6C9F"/>
    <w:rsid w:val="00EF1D9E"/>
    <w:rsid w:val="00EF4AFC"/>
    <w:rsid w:val="00F154E5"/>
    <w:rsid w:val="00F2167C"/>
    <w:rsid w:val="00F35BAB"/>
    <w:rsid w:val="00F41C73"/>
    <w:rsid w:val="00F4796A"/>
    <w:rsid w:val="00F56974"/>
    <w:rsid w:val="00F56B8D"/>
    <w:rsid w:val="00F6271F"/>
    <w:rsid w:val="00F66989"/>
    <w:rsid w:val="00F722EA"/>
    <w:rsid w:val="00F8587D"/>
    <w:rsid w:val="00FB3F97"/>
    <w:rsid w:val="00FC6AD9"/>
    <w:rsid w:val="00FD7A65"/>
    <w:rsid w:val="00FE0B4A"/>
    <w:rsid w:val="00FE20DD"/>
    <w:rsid w:val="00FF0DA5"/>
    <w:rsid w:val="00FF6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305D8"/>
    <w:rPr>
      <w:rFonts w:ascii="Times New Roman" w:hAnsi="Times New Roman"/>
      <w:sz w:val="26"/>
      <w:szCs w:val="26"/>
    </w:rPr>
  </w:style>
  <w:style w:type="paragraph" w:styleId="1">
    <w:name w:val="heading 1"/>
    <w:basedOn w:val="a0"/>
    <w:next w:val="a0"/>
    <w:link w:val="10"/>
    <w:qFormat/>
    <w:rsid w:val="00A32CBD"/>
    <w:pPr>
      <w:widowControl w:val="0"/>
      <w:autoSpaceDE w:val="0"/>
      <w:autoSpaceDN w:val="0"/>
      <w:adjustRightInd w:val="0"/>
      <w:spacing w:before="108" w:after="108"/>
      <w:jc w:val="center"/>
      <w:outlineLvl w:val="0"/>
    </w:pPr>
    <w:rPr>
      <w:rFonts w:ascii="Arial" w:hAnsi="Arial" w:cs="Arial"/>
      <w:b/>
      <w:bCs/>
      <w:color w:val="26282F"/>
      <w:sz w:val="24"/>
      <w:szCs w:val="24"/>
    </w:rPr>
  </w:style>
  <w:style w:type="paragraph" w:styleId="9">
    <w:name w:val="heading 9"/>
    <w:basedOn w:val="a0"/>
    <w:next w:val="a0"/>
    <w:link w:val="90"/>
    <w:qFormat/>
    <w:rsid w:val="0061309F"/>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B305D8"/>
    <w:rPr>
      <w:rFonts w:ascii="Tahoma" w:hAnsi="Tahoma" w:cs="Tahoma"/>
      <w:sz w:val="16"/>
      <w:szCs w:val="16"/>
    </w:rPr>
  </w:style>
  <w:style w:type="character" w:customStyle="1" w:styleId="a5">
    <w:name w:val="Текст выноски Знак"/>
    <w:basedOn w:val="a1"/>
    <w:link w:val="a4"/>
    <w:semiHidden/>
    <w:locked/>
    <w:rsid w:val="00B305D8"/>
    <w:rPr>
      <w:rFonts w:ascii="Tahoma" w:hAnsi="Tahoma" w:cs="Tahoma"/>
      <w:sz w:val="16"/>
      <w:szCs w:val="16"/>
      <w:lang w:eastAsia="ru-RU"/>
    </w:rPr>
  </w:style>
  <w:style w:type="paragraph" w:customStyle="1" w:styleId="11">
    <w:name w:val="Абзац списка1"/>
    <w:basedOn w:val="a0"/>
    <w:rsid w:val="00B305D8"/>
    <w:pPr>
      <w:ind w:left="720"/>
      <w:contextualSpacing/>
    </w:pPr>
  </w:style>
  <w:style w:type="paragraph" w:customStyle="1" w:styleId="ConsPlusNormal">
    <w:name w:val="ConsPlusNormal"/>
    <w:rsid w:val="00233B75"/>
    <w:pPr>
      <w:autoSpaceDE w:val="0"/>
      <w:autoSpaceDN w:val="0"/>
      <w:adjustRightInd w:val="0"/>
      <w:ind w:firstLine="720"/>
    </w:pPr>
    <w:rPr>
      <w:rFonts w:ascii="Arial" w:hAnsi="Arial" w:cs="Arial"/>
    </w:rPr>
  </w:style>
  <w:style w:type="paragraph" w:customStyle="1" w:styleId="ConsNormal">
    <w:name w:val="ConsNormal"/>
    <w:rsid w:val="00A32CBD"/>
    <w:pPr>
      <w:widowControl w:val="0"/>
      <w:autoSpaceDE w:val="0"/>
      <w:autoSpaceDN w:val="0"/>
      <w:adjustRightInd w:val="0"/>
      <w:ind w:firstLine="720"/>
    </w:pPr>
    <w:rPr>
      <w:rFonts w:ascii="Arial" w:eastAsia="Times New Roman" w:hAnsi="Arial" w:cs="Arial"/>
    </w:rPr>
  </w:style>
  <w:style w:type="character" w:customStyle="1" w:styleId="a6">
    <w:name w:val="Гипертекстовая ссылка"/>
    <w:uiPriority w:val="99"/>
    <w:rsid w:val="00A32CBD"/>
    <w:rPr>
      <w:rFonts w:ascii="Times New Roman" w:hAnsi="Times New Roman"/>
      <w:color w:val="008000"/>
    </w:rPr>
  </w:style>
  <w:style w:type="character" w:customStyle="1" w:styleId="a7">
    <w:name w:val="Цветовое выделение"/>
    <w:uiPriority w:val="99"/>
    <w:rsid w:val="00A32CBD"/>
    <w:rPr>
      <w:b/>
      <w:color w:val="000080"/>
    </w:rPr>
  </w:style>
  <w:style w:type="paragraph" w:customStyle="1" w:styleId="a8">
    <w:name w:val="Нормальный (таблица)"/>
    <w:basedOn w:val="a0"/>
    <w:next w:val="a0"/>
    <w:uiPriority w:val="99"/>
    <w:rsid w:val="00A32CBD"/>
    <w:pPr>
      <w:widowControl w:val="0"/>
      <w:autoSpaceDE w:val="0"/>
      <w:autoSpaceDN w:val="0"/>
      <w:adjustRightInd w:val="0"/>
      <w:jc w:val="both"/>
    </w:pPr>
    <w:rPr>
      <w:rFonts w:ascii="Arial" w:hAnsi="Arial" w:cs="Arial"/>
      <w:sz w:val="24"/>
      <w:szCs w:val="24"/>
    </w:rPr>
  </w:style>
  <w:style w:type="paragraph" w:customStyle="1" w:styleId="a9">
    <w:name w:val="Прижатый влево"/>
    <w:basedOn w:val="a0"/>
    <w:next w:val="a0"/>
    <w:uiPriority w:val="99"/>
    <w:rsid w:val="00A32CBD"/>
    <w:pPr>
      <w:widowControl w:val="0"/>
      <w:autoSpaceDE w:val="0"/>
      <w:autoSpaceDN w:val="0"/>
      <w:adjustRightInd w:val="0"/>
    </w:pPr>
    <w:rPr>
      <w:rFonts w:ascii="Arial" w:hAnsi="Arial" w:cs="Arial"/>
      <w:sz w:val="24"/>
      <w:szCs w:val="24"/>
    </w:rPr>
  </w:style>
  <w:style w:type="character" w:customStyle="1" w:styleId="10">
    <w:name w:val="Заголовок 1 Знак"/>
    <w:basedOn w:val="a1"/>
    <w:link w:val="1"/>
    <w:locked/>
    <w:rsid w:val="00A32CBD"/>
    <w:rPr>
      <w:rFonts w:ascii="Arial" w:hAnsi="Arial" w:cs="Arial"/>
      <w:b/>
      <w:bCs/>
      <w:color w:val="26282F"/>
      <w:sz w:val="24"/>
      <w:szCs w:val="24"/>
      <w:lang w:eastAsia="ru-RU"/>
    </w:rPr>
  </w:style>
  <w:style w:type="paragraph" w:styleId="aa">
    <w:name w:val="header"/>
    <w:aliases w:val="ВерхКолонтитул"/>
    <w:basedOn w:val="a0"/>
    <w:link w:val="ab"/>
    <w:rsid w:val="0061309F"/>
    <w:pPr>
      <w:tabs>
        <w:tab w:val="center" w:pos="4677"/>
        <w:tab w:val="right" w:pos="9355"/>
      </w:tabs>
    </w:pPr>
    <w:rPr>
      <w:sz w:val="24"/>
      <w:szCs w:val="24"/>
    </w:rPr>
  </w:style>
  <w:style w:type="character" w:customStyle="1" w:styleId="ab">
    <w:name w:val="Верхний колонтитул Знак"/>
    <w:aliases w:val="ВерхКолонтитул Знак"/>
    <w:basedOn w:val="a1"/>
    <w:link w:val="aa"/>
    <w:locked/>
    <w:rsid w:val="0061309F"/>
    <w:rPr>
      <w:rFonts w:ascii="Times New Roman" w:hAnsi="Times New Roman" w:cs="Times New Roman"/>
      <w:sz w:val="24"/>
      <w:szCs w:val="24"/>
    </w:rPr>
  </w:style>
  <w:style w:type="paragraph" w:customStyle="1" w:styleId="ConsPlusCell">
    <w:name w:val="ConsPlusCell"/>
    <w:rsid w:val="0061309F"/>
    <w:pPr>
      <w:widowControl w:val="0"/>
      <w:autoSpaceDE w:val="0"/>
      <w:autoSpaceDN w:val="0"/>
      <w:adjustRightInd w:val="0"/>
    </w:pPr>
    <w:rPr>
      <w:rFonts w:ascii="Arial" w:hAnsi="Arial" w:cs="Arial"/>
    </w:rPr>
  </w:style>
  <w:style w:type="paragraph" w:customStyle="1" w:styleId="12">
    <w:name w:val="Стиль1"/>
    <w:basedOn w:val="9"/>
    <w:rsid w:val="0061309F"/>
    <w:pPr>
      <w:keepLines w:val="0"/>
      <w:tabs>
        <w:tab w:val="left" w:pos="4820"/>
      </w:tabs>
      <w:autoSpaceDE w:val="0"/>
      <w:autoSpaceDN w:val="0"/>
      <w:spacing w:before="0"/>
      <w:ind w:firstLine="567"/>
      <w:jc w:val="center"/>
    </w:pPr>
    <w:rPr>
      <w:rFonts w:ascii="Times New Roman" w:hAnsi="Times New Roman"/>
      <w:b/>
      <w:bCs/>
      <w:i w:val="0"/>
      <w:iCs w:val="0"/>
      <w:color w:val="auto"/>
      <w:sz w:val="24"/>
      <w:szCs w:val="24"/>
    </w:rPr>
  </w:style>
  <w:style w:type="character" w:customStyle="1" w:styleId="90">
    <w:name w:val="Заголовок 9 Знак"/>
    <w:basedOn w:val="a1"/>
    <w:link w:val="9"/>
    <w:semiHidden/>
    <w:locked/>
    <w:rsid w:val="0061309F"/>
    <w:rPr>
      <w:rFonts w:ascii="Cambria" w:hAnsi="Cambria" w:cs="Times New Roman"/>
      <w:i/>
      <w:iCs/>
      <w:color w:val="404040"/>
      <w:sz w:val="20"/>
      <w:szCs w:val="20"/>
      <w:lang w:eastAsia="ru-RU"/>
    </w:rPr>
  </w:style>
  <w:style w:type="paragraph" w:customStyle="1" w:styleId="ac">
    <w:name w:val="раздилитель сноски"/>
    <w:basedOn w:val="a0"/>
    <w:next w:val="ad"/>
    <w:rsid w:val="00531A35"/>
    <w:pPr>
      <w:spacing w:after="120"/>
      <w:jc w:val="both"/>
    </w:pPr>
    <w:rPr>
      <w:sz w:val="24"/>
      <w:szCs w:val="20"/>
      <w:lang w:val="en-US"/>
    </w:rPr>
  </w:style>
  <w:style w:type="paragraph" w:styleId="ad">
    <w:name w:val="footnote text"/>
    <w:basedOn w:val="a0"/>
    <w:link w:val="ae"/>
    <w:semiHidden/>
    <w:rsid w:val="00531A35"/>
    <w:rPr>
      <w:sz w:val="20"/>
      <w:szCs w:val="20"/>
    </w:rPr>
  </w:style>
  <w:style w:type="character" w:customStyle="1" w:styleId="ae">
    <w:name w:val="Текст сноски Знак"/>
    <w:basedOn w:val="a1"/>
    <w:link w:val="ad"/>
    <w:semiHidden/>
    <w:locked/>
    <w:rsid w:val="00531A35"/>
    <w:rPr>
      <w:rFonts w:ascii="Times New Roman" w:hAnsi="Times New Roman" w:cs="Times New Roman"/>
      <w:sz w:val="20"/>
      <w:szCs w:val="20"/>
      <w:lang w:eastAsia="ru-RU"/>
    </w:rPr>
  </w:style>
  <w:style w:type="paragraph" w:styleId="af">
    <w:name w:val="footer"/>
    <w:basedOn w:val="a0"/>
    <w:link w:val="af0"/>
    <w:rsid w:val="00981488"/>
    <w:pPr>
      <w:tabs>
        <w:tab w:val="center" w:pos="4677"/>
        <w:tab w:val="right" w:pos="9355"/>
      </w:tabs>
    </w:pPr>
  </w:style>
  <w:style w:type="character" w:customStyle="1" w:styleId="af0">
    <w:name w:val="Нижний колонтитул Знак"/>
    <w:basedOn w:val="a1"/>
    <w:link w:val="af"/>
    <w:locked/>
    <w:rsid w:val="00981488"/>
    <w:rPr>
      <w:rFonts w:ascii="Times New Roman" w:hAnsi="Times New Roman" w:cs="Times New Roman"/>
      <w:sz w:val="26"/>
      <w:szCs w:val="26"/>
      <w:lang w:eastAsia="ru-RU"/>
    </w:rPr>
  </w:style>
  <w:style w:type="paragraph" w:customStyle="1" w:styleId="2">
    <w:name w:val="заголовок 2"/>
    <w:basedOn w:val="a0"/>
    <w:next w:val="a0"/>
    <w:rsid w:val="00452318"/>
    <w:pPr>
      <w:keepNext/>
      <w:autoSpaceDE w:val="0"/>
      <w:autoSpaceDN w:val="0"/>
      <w:jc w:val="center"/>
    </w:pPr>
    <w:rPr>
      <w:rFonts w:eastAsia="Times New Roman"/>
      <w:sz w:val="24"/>
      <w:szCs w:val="24"/>
    </w:rPr>
  </w:style>
  <w:style w:type="paragraph" w:customStyle="1" w:styleId="af1">
    <w:name w:val="Внимание: криминал!!"/>
    <w:basedOn w:val="a0"/>
    <w:next w:val="a0"/>
    <w:rsid w:val="00410631"/>
    <w:pPr>
      <w:widowControl w:val="0"/>
      <w:autoSpaceDE w:val="0"/>
      <w:autoSpaceDN w:val="0"/>
      <w:adjustRightInd w:val="0"/>
      <w:spacing w:before="240" w:after="240"/>
      <w:ind w:left="420" w:right="420" w:firstLine="300"/>
      <w:jc w:val="both"/>
    </w:pPr>
    <w:rPr>
      <w:rFonts w:ascii="Arial" w:eastAsia="Times New Roman" w:hAnsi="Arial" w:cs="Arial"/>
      <w:sz w:val="24"/>
      <w:szCs w:val="24"/>
      <w:shd w:val="clear" w:color="auto" w:fill="F5F3DA"/>
    </w:rPr>
  </w:style>
  <w:style w:type="character" w:customStyle="1" w:styleId="af2">
    <w:name w:val="Активная гипертекстовая ссылка"/>
    <w:basedOn w:val="a6"/>
    <w:rsid w:val="007914C2"/>
    <w:rPr>
      <w:b/>
      <w:bCs/>
      <w:color w:val="106BBE"/>
      <w:u w:val="single"/>
    </w:rPr>
  </w:style>
  <w:style w:type="paragraph" w:styleId="a">
    <w:name w:val="List Bullet"/>
    <w:basedOn w:val="a0"/>
    <w:autoRedefine/>
    <w:rsid w:val="00B91988"/>
    <w:pPr>
      <w:numPr>
        <w:numId w:val="2"/>
      </w:numPr>
      <w:spacing w:after="200" w:line="276" w:lineRule="auto"/>
    </w:pPr>
    <w:rPr>
      <w:rFonts w:ascii="Calibri" w:hAnsi="Calibri"/>
      <w:sz w:val="22"/>
      <w:szCs w:val="22"/>
      <w:lang w:eastAsia="en-US"/>
    </w:rPr>
  </w:style>
  <w:style w:type="paragraph" w:styleId="af3">
    <w:name w:val="Body Text Indent"/>
    <w:basedOn w:val="a0"/>
    <w:link w:val="af4"/>
    <w:rsid w:val="00737AB8"/>
    <w:pPr>
      <w:ind w:firstLine="720"/>
      <w:jc w:val="both"/>
    </w:pPr>
    <w:rPr>
      <w:rFonts w:ascii="Calibri" w:hAnsi="Calibri"/>
      <w:sz w:val="24"/>
      <w:szCs w:val="24"/>
    </w:rPr>
  </w:style>
  <w:style w:type="character" w:customStyle="1" w:styleId="af4">
    <w:name w:val="Основной текст с отступом Знак"/>
    <w:link w:val="af3"/>
    <w:locked/>
    <w:rsid w:val="00737AB8"/>
    <w:rPr>
      <w:rFonts w:eastAsia="Calibri"/>
      <w:sz w:val="24"/>
      <w:szCs w:val="24"/>
      <w:lang w:val="ru-RU" w:eastAsia="ru-RU" w:bidi="ar-SA"/>
    </w:rPr>
  </w:style>
  <w:style w:type="paragraph" w:styleId="af5">
    <w:name w:val="List Paragraph"/>
    <w:basedOn w:val="a0"/>
    <w:uiPriority w:val="34"/>
    <w:qFormat/>
    <w:rsid w:val="00FF0DA5"/>
    <w:pPr>
      <w:ind w:left="720"/>
      <w:contextualSpacing/>
    </w:pPr>
  </w:style>
  <w:style w:type="paragraph" w:customStyle="1" w:styleId="af6">
    <w:name w:val="Таблицы (моноширинный)"/>
    <w:basedOn w:val="a0"/>
    <w:next w:val="a0"/>
    <w:uiPriority w:val="99"/>
    <w:rsid w:val="0006258B"/>
    <w:pPr>
      <w:widowControl w:val="0"/>
      <w:autoSpaceDE w:val="0"/>
      <w:autoSpaceDN w:val="0"/>
      <w:adjustRightInd w:val="0"/>
    </w:pPr>
    <w:rPr>
      <w:rFonts w:ascii="Courier New" w:eastAsiaTheme="minorEastAsia" w:hAnsi="Courier New" w:cs="Courier New"/>
      <w:sz w:val="24"/>
      <w:szCs w:val="24"/>
    </w:rPr>
  </w:style>
  <w:style w:type="paragraph" w:customStyle="1" w:styleId="af7">
    <w:name w:val="Комментарий"/>
    <w:basedOn w:val="a0"/>
    <w:next w:val="a0"/>
    <w:uiPriority w:val="99"/>
    <w:rsid w:val="008A3CB9"/>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paragraph" w:styleId="af8">
    <w:name w:val="No Spacing"/>
    <w:link w:val="af9"/>
    <w:qFormat/>
    <w:rsid w:val="00626FF5"/>
    <w:pPr>
      <w:autoSpaceDE w:val="0"/>
      <w:autoSpaceDN w:val="0"/>
    </w:pPr>
    <w:rPr>
      <w:rFonts w:ascii="Times New Roman" w:eastAsia="Times New Roman" w:hAnsi="Times New Roman"/>
    </w:rPr>
  </w:style>
  <w:style w:type="table" w:styleId="afa">
    <w:name w:val="Table Grid"/>
    <w:basedOn w:val="a2"/>
    <w:uiPriority w:val="59"/>
    <w:rsid w:val="007C0D9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9">
    <w:name w:val="Без интервала Знак"/>
    <w:link w:val="af8"/>
    <w:locked/>
    <w:rsid w:val="007C0D92"/>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1020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1908</Words>
  <Characters>10878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Чăваш Республикин</vt:lpstr>
    </vt:vector>
  </TitlesOfParts>
  <Company>Microsoft</Company>
  <LinksUpToDate>false</LinksUpToDate>
  <CharactersWithSpaces>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dc:title>
  <dc:creator>uristadm3</dc:creator>
  <cp:lastModifiedBy>Sao-okt</cp:lastModifiedBy>
  <cp:revision>9</cp:revision>
  <cp:lastPrinted>2021-06-21T12:09:00Z</cp:lastPrinted>
  <dcterms:created xsi:type="dcterms:W3CDTF">2021-05-17T08:34:00Z</dcterms:created>
  <dcterms:modified xsi:type="dcterms:W3CDTF">2021-06-21T12:09:00Z</dcterms:modified>
</cp:coreProperties>
</file>