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10207" w:type="dxa"/>
        <w:tblLook w:val="04A0"/>
      </w:tblPr>
      <w:tblGrid>
        <w:gridCol w:w="3686"/>
        <w:gridCol w:w="2694"/>
        <w:gridCol w:w="3827"/>
      </w:tblGrid>
      <w:tr w:rsidR="009D7289" w:rsidRPr="00E253E5" w:rsidTr="009D7289">
        <w:trPr>
          <w:trHeight w:val="980"/>
        </w:trPr>
        <w:tc>
          <w:tcPr>
            <w:tcW w:w="3686" w:type="dxa"/>
          </w:tcPr>
          <w:p w:rsidR="009D7289" w:rsidRPr="00E253E5" w:rsidRDefault="009D7289" w:rsidP="009D728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D7289" w:rsidRPr="00E253E5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7289" w:rsidRPr="00F81647" w:rsidRDefault="009D7289" w:rsidP="009D728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7289" w:rsidRPr="00AF5CCE" w:rsidTr="009D7289">
        <w:tc>
          <w:tcPr>
            <w:tcW w:w="3686" w:type="dxa"/>
          </w:tcPr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7289" w:rsidRPr="00AF5CCE" w:rsidRDefault="00F345FD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07.07.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58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D7289" w:rsidRPr="00AF5CCE" w:rsidRDefault="009D7289" w:rsidP="009D728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7289" w:rsidRPr="00AF5CCE" w:rsidRDefault="009D7289" w:rsidP="009D728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7289" w:rsidRPr="00AF5CCE" w:rsidRDefault="009D7289" w:rsidP="009D728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7289" w:rsidRPr="00AF5CCE" w:rsidRDefault="009D7289" w:rsidP="009D728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7289" w:rsidRPr="00AF5CCE" w:rsidRDefault="00F345FD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07.07.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4F23FE">
              <w:rPr>
                <w:sz w:val="24"/>
                <w:szCs w:val="24"/>
              </w:rPr>
              <w:t xml:space="preserve"> 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58</w:t>
            </w:r>
            <w:r w:rsidR="009D7289">
              <w:rPr>
                <w:sz w:val="24"/>
                <w:szCs w:val="24"/>
                <w:u w:val="single"/>
              </w:rPr>
              <w:t xml:space="preserve">   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3A6BA1" w:rsidRDefault="003A6BA1" w:rsidP="003A6BA1">
      <w:pPr>
        <w:jc w:val="both"/>
        <w:rPr>
          <w:sz w:val="24"/>
          <w:szCs w:val="24"/>
        </w:rPr>
      </w:pPr>
    </w:p>
    <w:p w:rsidR="00752A20" w:rsidRPr="00E87FBB" w:rsidRDefault="00752A20" w:rsidP="00752A20">
      <w:pPr>
        <w:pStyle w:val="ConsNonformat"/>
        <w:widowControl/>
        <w:ind w:right="62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об организации снабжения населения муниципального образования </w:t>
      </w:r>
      <w:r w:rsidR="008F352E">
        <w:rPr>
          <w:rFonts w:ascii="Times New Roman" w:hAnsi="Times New Roman" w:cs="Times New Roman"/>
          <w:b/>
          <w:sz w:val="24"/>
          <w:szCs w:val="24"/>
        </w:rPr>
        <w:t xml:space="preserve">Никулинского сельского поселения Порецкого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F352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твердым топливом (дровами) </w:t>
      </w:r>
      <w:r w:rsidRPr="00E87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A20" w:rsidRPr="00E87FBB" w:rsidRDefault="00752A20" w:rsidP="00752A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A20" w:rsidRDefault="00752A20" w:rsidP="003A6BA1">
      <w:pPr>
        <w:jc w:val="both"/>
        <w:rPr>
          <w:sz w:val="24"/>
          <w:szCs w:val="24"/>
        </w:rPr>
      </w:pPr>
    </w:p>
    <w:p w:rsidR="00752A20" w:rsidRDefault="00752A20" w:rsidP="003A6BA1">
      <w:pPr>
        <w:jc w:val="both"/>
        <w:rPr>
          <w:sz w:val="24"/>
          <w:szCs w:val="24"/>
        </w:rPr>
      </w:pPr>
    </w:p>
    <w:p w:rsidR="00752A20" w:rsidRDefault="00752A20" w:rsidP="003A6BA1">
      <w:pPr>
        <w:jc w:val="both"/>
        <w:rPr>
          <w:sz w:val="24"/>
          <w:szCs w:val="24"/>
        </w:rPr>
      </w:pPr>
    </w:p>
    <w:p w:rsidR="00752A20" w:rsidRPr="00752A20" w:rsidRDefault="00752A20" w:rsidP="00752A20">
      <w:pPr>
        <w:pStyle w:val="afd"/>
        <w:ind w:right="-1" w:firstLine="567"/>
        <w:rPr>
          <w:b w:val="0"/>
        </w:rPr>
      </w:pPr>
      <w:r w:rsidRPr="00752A20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 в целях обеспечения населения муниципального образования </w:t>
      </w:r>
      <w:r>
        <w:rPr>
          <w:b w:val="0"/>
        </w:rPr>
        <w:t>Никулинского сельского поселения Порецкого</w:t>
      </w:r>
      <w:r w:rsidRPr="00752A20">
        <w:rPr>
          <w:b w:val="0"/>
        </w:rPr>
        <w:t xml:space="preserve"> район</w:t>
      </w:r>
      <w:r>
        <w:rPr>
          <w:b w:val="0"/>
        </w:rPr>
        <w:t>а</w:t>
      </w:r>
      <w:r w:rsidRPr="00752A20">
        <w:rPr>
          <w:b w:val="0"/>
        </w:rPr>
        <w:t xml:space="preserve"> Чувашской Республики твердым топливом (дровами), администрация Порецкого района </w:t>
      </w:r>
      <w:proofErr w:type="gramStart"/>
      <w:r w:rsidRPr="00752A20">
        <w:rPr>
          <w:b w:val="0"/>
        </w:rPr>
        <w:t>п</w:t>
      </w:r>
      <w:proofErr w:type="gramEnd"/>
      <w:r w:rsidRPr="00752A20">
        <w:rPr>
          <w:b w:val="0"/>
        </w:rPr>
        <w:t xml:space="preserve"> о с т а н о в л я е т:</w:t>
      </w:r>
    </w:p>
    <w:p w:rsidR="00752A20" w:rsidRDefault="00752A20" w:rsidP="00752A20">
      <w:pPr>
        <w:numPr>
          <w:ilvl w:val="0"/>
          <w:numId w:val="29"/>
        </w:numPr>
        <w:tabs>
          <w:tab w:val="left" w:pos="0"/>
          <w:tab w:val="left" w:pos="993"/>
        </w:tabs>
        <w:suppressAutoHyphens/>
        <w:ind w:left="0" w:firstLine="600"/>
        <w:jc w:val="both"/>
      </w:pPr>
      <w:r>
        <w:t xml:space="preserve">Утвердить прилагаемое Положение об организации снабжения населения муниципального образования </w:t>
      </w:r>
      <w:r w:rsidRPr="00752A20">
        <w:t>Никулинского сельского поселения Порецкого района Ч</w:t>
      </w:r>
      <w:r>
        <w:t>увашской Республики твердым топливом (дровами).</w:t>
      </w:r>
    </w:p>
    <w:p w:rsidR="00752A20" w:rsidRDefault="00752A20" w:rsidP="00752A20">
      <w:pPr>
        <w:numPr>
          <w:ilvl w:val="0"/>
          <w:numId w:val="29"/>
        </w:numPr>
        <w:tabs>
          <w:tab w:val="left" w:pos="0"/>
          <w:tab w:val="left" w:pos="993"/>
        </w:tabs>
        <w:suppressAutoHyphens/>
        <w:ind w:left="0" w:firstLine="600"/>
        <w:jc w:val="both"/>
      </w:pPr>
      <w:r>
        <w:t>Настоящее постановление вступает в силу после его официального опубликования.</w:t>
      </w:r>
    </w:p>
    <w:p w:rsidR="00752A20" w:rsidRDefault="00752A20" w:rsidP="003A6BA1">
      <w:pPr>
        <w:jc w:val="both"/>
        <w:rPr>
          <w:sz w:val="24"/>
          <w:szCs w:val="24"/>
        </w:rPr>
      </w:pPr>
    </w:p>
    <w:p w:rsidR="00752A20" w:rsidRDefault="00752A20" w:rsidP="003A6BA1">
      <w:pPr>
        <w:jc w:val="both"/>
        <w:rPr>
          <w:sz w:val="24"/>
          <w:szCs w:val="24"/>
        </w:rPr>
      </w:pPr>
    </w:p>
    <w:p w:rsidR="003A6BA1" w:rsidRDefault="003A6BA1" w:rsidP="003A6BA1">
      <w:pPr>
        <w:jc w:val="both"/>
        <w:rPr>
          <w:sz w:val="24"/>
          <w:szCs w:val="24"/>
        </w:rPr>
      </w:pPr>
    </w:p>
    <w:p w:rsidR="003A6BA1" w:rsidRDefault="003A6BA1" w:rsidP="003A6BA1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сельского поселения</w:t>
      </w:r>
      <w:r w:rsidR="00752A2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Г.Л.Васильев</w:t>
      </w:r>
    </w:p>
    <w:p w:rsidR="003A6BA1" w:rsidRDefault="003A6BA1" w:rsidP="003A6BA1">
      <w:pPr>
        <w:jc w:val="both"/>
        <w:rPr>
          <w:sz w:val="24"/>
          <w:szCs w:val="24"/>
        </w:rPr>
      </w:pPr>
    </w:p>
    <w:p w:rsidR="003A6BA1" w:rsidRPr="00A32EFD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  <w:r>
        <w:t>Приложение</w:t>
      </w:r>
    </w:p>
    <w:p w:rsidR="00752A20" w:rsidRDefault="00752A20" w:rsidP="00752A20">
      <w:pPr>
        <w:tabs>
          <w:tab w:val="left" w:pos="0"/>
        </w:tabs>
        <w:ind w:hanging="284"/>
        <w:jc w:val="right"/>
      </w:pPr>
      <w:r>
        <w:t xml:space="preserve">к постановлению </w:t>
      </w:r>
    </w:p>
    <w:p w:rsidR="00752A20" w:rsidRDefault="00752A20" w:rsidP="00752A20">
      <w:pPr>
        <w:tabs>
          <w:tab w:val="left" w:pos="0"/>
        </w:tabs>
        <w:ind w:hanging="284"/>
        <w:jc w:val="right"/>
      </w:pPr>
      <w:r>
        <w:t>Никулинского сельского поселения</w:t>
      </w:r>
    </w:p>
    <w:p w:rsidR="00752A20" w:rsidRDefault="00F345FD" w:rsidP="00752A20">
      <w:pPr>
        <w:tabs>
          <w:tab w:val="left" w:pos="0"/>
        </w:tabs>
        <w:ind w:hanging="284"/>
        <w:jc w:val="right"/>
      </w:pPr>
      <w:r>
        <w:t>от 07.07. 2021 №58</w:t>
      </w: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Default="00752A20" w:rsidP="00752A20">
      <w:pPr>
        <w:tabs>
          <w:tab w:val="left" w:pos="0"/>
        </w:tabs>
        <w:ind w:hanging="284"/>
        <w:jc w:val="right"/>
      </w:pPr>
    </w:p>
    <w:p w:rsidR="00752A20" w:rsidRPr="00B6635F" w:rsidRDefault="00752A20" w:rsidP="00752A20">
      <w:pPr>
        <w:tabs>
          <w:tab w:val="left" w:pos="0"/>
        </w:tabs>
        <w:ind w:hanging="284"/>
        <w:jc w:val="center"/>
        <w:rPr>
          <w:b/>
        </w:rPr>
      </w:pPr>
      <w:r w:rsidRPr="00B6635F">
        <w:rPr>
          <w:b/>
        </w:rPr>
        <w:t>Положение</w:t>
      </w:r>
    </w:p>
    <w:p w:rsidR="00752A20" w:rsidRPr="00B6635F" w:rsidRDefault="00752A20" w:rsidP="00752A20">
      <w:pPr>
        <w:tabs>
          <w:tab w:val="left" w:pos="0"/>
        </w:tabs>
        <w:ind w:hanging="284"/>
        <w:jc w:val="center"/>
        <w:rPr>
          <w:b/>
        </w:rPr>
      </w:pPr>
      <w:r w:rsidRPr="00B6635F">
        <w:rPr>
          <w:b/>
        </w:rPr>
        <w:t>об организации снабжения населения муниципального образования</w:t>
      </w:r>
    </w:p>
    <w:p w:rsidR="00752A20" w:rsidRDefault="00752A20" w:rsidP="00752A20">
      <w:pPr>
        <w:tabs>
          <w:tab w:val="left" w:pos="0"/>
        </w:tabs>
        <w:ind w:hanging="284"/>
        <w:jc w:val="center"/>
        <w:rPr>
          <w:b/>
        </w:rPr>
      </w:pPr>
      <w:r>
        <w:rPr>
          <w:b/>
        </w:rPr>
        <w:t>Никулинского сельского поселения Порецкого</w:t>
      </w:r>
      <w:r w:rsidRPr="00752A20">
        <w:rPr>
          <w:b/>
        </w:rPr>
        <w:t xml:space="preserve"> район</w:t>
      </w:r>
      <w:r>
        <w:rPr>
          <w:b/>
        </w:rPr>
        <w:t>а</w:t>
      </w:r>
      <w:r w:rsidRPr="00752A20">
        <w:rPr>
          <w:b/>
        </w:rPr>
        <w:t xml:space="preserve"> </w:t>
      </w:r>
      <w:r w:rsidRPr="00B6635F">
        <w:rPr>
          <w:b/>
        </w:rPr>
        <w:t>Чувашской Республики твердым топливом (дровами)</w:t>
      </w:r>
    </w:p>
    <w:p w:rsidR="00752A20" w:rsidRDefault="00752A20" w:rsidP="00752A20">
      <w:pPr>
        <w:tabs>
          <w:tab w:val="left" w:pos="0"/>
        </w:tabs>
        <w:ind w:hanging="284"/>
        <w:jc w:val="center"/>
        <w:rPr>
          <w:b/>
        </w:rPr>
      </w:pPr>
    </w:p>
    <w:p w:rsidR="00752A20" w:rsidRPr="00CA4406" w:rsidRDefault="00752A20" w:rsidP="00752A20">
      <w:pPr>
        <w:numPr>
          <w:ilvl w:val="0"/>
          <w:numId w:val="30"/>
        </w:numPr>
        <w:tabs>
          <w:tab w:val="left" w:pos="0"/>
        </w:tabs>
        <w:suppressAutoHyphens/>
        <w:jc w:val="center"/>
        <w:rPr>
          <w:b/>
        </w:rPr>
      </w:pPr>
      <w:r w:rsidRPr="00CA4406">
        <w:rPr>
          <w:b/>
        </w:rPr>
        <w:t>Общие положения</w:t>
      </w:r>
    </w:p>
    <w:p w:rsidR="00752A20" w:rsidRDefault="00752A20" w:rsidP="00752A20">
      <w:pPr>
        <w:tabs>
          <w:tab w:val="left" w:pos="0"/>
        </w:tabs>
        <w:ind w:left="76"/>
      </w:pPr>
    </w:p>
    <w:p w:rsidR="00752A20" w:rsidRDefault="00752A20" w:rsidP="00752A20">
      <w:pPr>
        <w:numPr>
          <w:ilvl w:val="1"/>
          <w:numId w:val="30"/>
        </w:numPr>
        <w:tabs>
          <w:tab w:val="left" w:pos="0"/>
          <w:tab w:val="left" w:pos="1134"/>
        </w:tabs>
        <w:suppressAutoHyphens/>
        <w:ind w:left="0" w:firstLine="567"/>
        <w:jc w:val="both"/>
      </w:pPr>
      <w:proofErr w:type="gramStart"/>
      <w:r>
        <w:t xml:space="preserve">Положение об организации снабжения населения муниципального образования </w:t>
      </w:r>
      <w:r w:rsidRPr="00752A20">
        <w:t>Никулинского сельского поселения Порецкого района</w:t>
      </w:r>
      <w:r w:rsidRPr="00752A20">
        <w:rPr>
          <w:b/>
        </w:rPr>
        <w:t xml:space="preserve"> </w:t>
      </w:r>
      <w:r>
        <w:t xml:space="preserve">Чувашской Республики твердым топливом (дровами) (далее - Положение) разработано в соответствии с Федеральным законом от 06.03.2003 № 131-ФЗ «Об общих принципах организации местного самоуправления в Российской Федерации» и определяет порядок и условия организации снабжения населения муниципального образования </w:t>
      </w:r>
      <w:r w:rsidRPr="00752A20">
        <w:t>Никулинского сельского поселения Порецкого района</w:t>
      </w:r>
      <w:r w:rsidRPr="00752A20">
        <w:rPr>
          <w:b/>
        </w:rPr>
        <w:t xml:space="preserve"> </w:t>
      </w:r>
      <w:r>
        <w:t>Чувашской Республики, проживающего в домах с печным отоплением</w:t>
      </w:r>
      <w:proofErr w:type="gramEnd"/>
      <w:r>
        <w:t>, твердым топливом (дровами) (дале</w:t>
      </w:r>
      <w:proofErr w:type="gramStart"/>
      <w:r>
        <w:t>е-</w:t>
      </w:r>
      <w:proofErr w:type="gramEnd"/>
      <w:r>
        <w:t xml:space="preserve"> топливом).</w:t>
      </w:r>
    </w:p>
    <w:p w:rsidR="00752A20" w:rsidRDefault="00752A20" w:rsidP="00752A20">
      <w:pPr>
        <w:numPr>
          <w:ilvl w:val="1"/>
          <w:numId w:val="30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Периодом снабжения населения топливом является календарный год.</w:t>
      </w:r>
    </w:p>
    <w:p w:rsidR="00752A20" w:rsidRDefault="00752A20" w:rsidP="00752A20">
      <w:pPr>
        <w:numPr>
          <w:ilvl w:val="1"/>
          <w:numId w:val="30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Непосредственное снабжение населения топливом, проживающего в домах с печным отоплением, осуществляет продавец твердого топлива.</w:t>
      </w:r>
    </w:p>
    <w:p w:rsidR="00752A20" w:rsidRDefault="00752A20" w:rsidP="00752A20">
      <w:pPr>
        <w:tabs>
          <w:tab w:val="left" w:pos="0"/>
          <w:tab w:val="left" w:pos="1134"/>
        </w:tabs>
        <w:ind w:left="76"/>
      </w:pPr>
    </w:p>
    <w:p w:rsidR="00752A20" w:rsidRPr="00CA4406" w:rsidRDefault="00752A20" w:rsidP="00752A20">
      <w:pPr>
        <w:numPr>
          <w:ilvl w:val="0"/>
          <w:numId w:val="30"/>
        </w:numPr>
        <w:tabs>
          <w:tab w:val="left" w:pos="0"/>
          <w:tab w:val="left" w:pos="1134"/>
        </w:tabs>
        <w:suppressAutoHyphens/>
        <w:jc w:val="center"/>
        <w:rPr>
          <w:b/>
        </w:rPr>
      </w:pPr>
      <w:proofErr w:type="gramStart"/>
      <w:r w:rsidRPr="00CA4406">
        <w:rPr>
          <w:b/>
        </w:rPr>
        <w:t>Основные принципы</w:t>
      </w:r>
      <w:proofErr w:type="gramEnd"/>
      <w:r w:rsidRPr="00CA4406">
        <w:rPr>
          <w:b/>
        </w:rPr>
        <w:t xml:space="preserve"> отношений в сфере снабжения населения топливом</w:t>
      </w:r>
    </w:p>
    <w:p w:rsidR="00752A20" w:rsidRDefault="00752A20" w:rsidP="00752A20">
      <w:pPr>
        <w:tabs>
          <w:tab w:val="left" w:pos="0"/>
        </w:tabs>
        <w:ind w:firstLine="567"/>
      </w:pPr>
    </w:p>
    <w:p w:rsidR="00752A20" w:rsidRDefault="00752A20" w:rsidP="00752A20">
      <w:pPr>
        <w:tabs>
          <w:tab w:val="left" w:pos="0"/>
        </w:tabs>
        <w:ind w:firstLine="567"/>
      </w:pPr>
      <w:proofErr w:type="gramStart"/>
      <w:r>
        <w:t>Основными принципами</w:t>
      </w:r>
      <w:proofErr w:type="gramEnd"/>
      <w:r>
        <w:t xml:space="preserve"> отношений в сфере снабжения населения топливом являются:</w:t>
      </w:r>
    </w:p>
    <w:p w:rsidR="00752A20" w:rsidRDefault="00752A20" w:rsidP="00752A20">
      <w:pPr>
        <w:tabs>
          <w:tab w:val="left" w:pos="0"/>
        </w:tabs>
        <w:ind w:firstLine="567"/>
      </w:pPr>
      <w:r>
        <w:t>обеспечение снабжения населения топливом надлежащего качества в необходимых объемах;</w:t>
      </w:r>
    </w:p>
    <w:p w:rsidR="00752A20" w:rsidRDefault="00752A20" w:rsidP="00752A20">
      <w:pPr>
        <w:tabs>
          <w:tab w:val="left" w:pos="0"/>
        </w:tabs>
        <w:ind w:firstLine="567"/>
      </w:pPr>
      <w:r>
        <w:t>обеспечение доступности топлива для населения.</w:t>
      </w:r>
    </w:p>
    <w:p w:rsidR="00752A20" w:rsidRDefault="00752A20" w:rsidP="00752A20">
      <w:pPr>
        <w:tabs>
          <w:tab w:val="left" w:pos="0"/>
        </w:tabs>
        <w:ind w:firstLine="567"/>
      </w:pPr>
    </w:p>
    <w:p w:rsidR="00752A20" w:rsidRDefault="00752A20" w:rsidP="00752A20">
      <w:pPr>
        <w:numPr>
          <w:ilvl w:val="0"/>
          <w:numId w:val="30"/>
        </w:numP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Организация отношений в сфере снабжения населения топливом</w:t>
      </w:r>
    </w:p>
    <w:p w:rsidR="00752A20" w:rsidRPr="002178E6" w:rsidRDefault="00752A20" w:rsidP="00752A20">
      <w:pPr>
        <w:tabs>
          <w:tab w:val="left" w:pos="0"/>
        </w:tabs>
      </w:pPr>
    </w:p>
    <w:p w:rsidR="00752A20" w:rsidRDefault="00752A20" w:rsidP="00752A20">
      <w:pPr>
        <w:numPr>
          <w:ilvl w:val="1"/>
          <w:numId w:val="30"/>
        </w:numPr>
        <w:tabs>
          <w:tab w:val="left" w:pos="0"/>
          <w:tab w:val="left" w:pos="1276"/>
        </w:tabs>
        <w:suppressAutoHyphens/>
        <w:ind w:left="0" w:firstLine="567"/>
        <w:jc w:val="both"/>
      </w:pPr>
      <w:r w:rsidRPr="002178E6">
        <w:t xml:space="preserve"> Администрация </w:t>
      </w:r>
      <w:r w:rsidR="00FA6A68" w:rsidRPr="00752A20">
        <w:t>Никулинского сельского поселения Порецкого района</w:t>
      </w:r>
      <w:r w:rsidR="00FA6A68" w:rsidRPr="00752A20">
        <w:rPr>
          <w:b/>
        </w:rPr>
        <w:t xml:space="preserve"> </w:t>
      </w:r>
      <w:r>
        <w:t xml:space="preserve">осуществляет следующие полномочия по организации снабжения населения муниципального образования </w:t>
      </w:r>
      <w:r w:rsidR="00FA6A68" w:rsidRPr="00752A20">
        <w:t>Никулинского сельского поселения Порецкого района</w:t>
      </w:r>
      <w:r w:rsidR="00FA6A68" w:rsidRPr="00752A20">
        <w:rPr>
          <w:b/>
        </w:rPr>
        <w:t xml:space="preserve"> </w:t>
      </w:r>
      <w:r>
        <w:t>Чувашской Республики топливом:</w:t>
      </w:r>
    </w:p>
    <w:p w:rsidR="00752A20" w:rsidRDefault="00752A20" w:rsidP="00752A20">
      <w:pPr>
        <w:tabs>
          <w:tab w:val="left" w:pos="0"/>
          <w:tab w:val="left" w:pos="1276"/>
        </w:tabs>
        <w:ind w:firstLine="567"/>
      </w:pPr>
      <w:r>
        <w:t xml:space="preserve">осуществляет мониторинг экономического и технического характера относительно  деятельности всех </w:t>
      </w:r>
      <w:proofErr w:type="gramStart"/>
      <w:r>
        <w:t>участников процесса снабжения населения</w:t>
      </w:r>
      <w:proofErr w:type="gramEnd"/>
      <w:r>
        <w:t xml:space="preserve"> топливом;</w:t>
      </w:r>
    </w:p>
    <w:p w:rsidR="00752A20" w:rsidRDefault="00752A20" w:rsidP="00752A20">
      <w:pPr>
        <w:tabs>
          <w:tab w:val="left" w:pos="0"/>
          <w:tab w:val="left" w:pos="1276"/>
        </w:tabs>
        <w:ind w:firstLine="567"/>
      </w:pPr>
      <w:r>
        <w:t>осуществляет мониторинг и сбор сведений о потребности населения в твердом топливе;</w:t>
      </w:r>
    </w:p>
    <w:p w:rsidR="00752A20" w:rsidRDefault="00752A20" w:rsidP="00752A20">
      <w:pPr>
        <w:tabs>
          <w:tab w:val="left" w:pos="0"/>
          <w:tab w:val="left" w:pos="1276"/>
        </w:tabs>
        <w:ind w:firstLine="567"/>
      </w:pPr>
      <w:r>
        <w:lastRenderedPageBreak/>
        <w:t>аккумулирует информацию о количестве граждан, в том числе льготной категории, проживающих на территории района и использующих печное отопление;</w:t>
      </w:r>
    </w:p>
    <w:p w:rsidR="00752A20" w:rsidRDefault="00752A20" w:rsidP="00752A20">
      <w:pPr>
        <w:tabs>
          <w:tab w:val="left" w:pos="0"/>
          <w:tab w:val="left" w:pos="1276"/>
        </w:tabs>
        <w:ind w:firstLine="567"/>
      </w:pPr>
      <w:r>
        <w:t>определяет продавцов твердого топлива населению;</w:t>
      </w:r>
    </w:p>
    <w:p w:rsidR="00752A20" w:rsidRDefault="00752A20" w:rsidP="00752A20">
      <w:pPr>
        <w:tabs>
          <w:tab w:val="left" w:pos="0"/>
          <w:tab w:val="left" w:pos="1276"/>
        </w:tabs>
        <w:ind w:firstLine="567"/>
      </w:pPr>
      <w:r>
        <w:t>публикует информацию о продавцах твердого топлива, осуществляющих обеспечение населения топливом, о порядке снабжения населения топливом и ценах  на него;</w:t>
      </w:r>
    </w:p>
    <w:p w:rsidR="00752A20" w:rsidRDefault="00752A20" w:rsidP="00752A20">
      <w:pPr>
        <w:tabs>
          <w:tab w:val="left" w:pos="0"/>
          <w:tab w:val="left" w:pos="1276"/>
        </w:tabs>
        <w:ind w:firstLine="567"/>
      </w:pPr>
      <w:r>
        <w:t>контролирует бесперебойность снабжения населения топливом.</w:t>
      </w:r>
    </w:p>
    <w:p w:rsidR="00752A20" w:rsidRDefault="00752A20" w:rsidP="00752A20">
      <w:pPr>
        <w:numPr>
          <w:ilvl w:val="1"/>
          <w:numId w:val="30"/>
        </w:numPr>
        <w:tabs>
          <w:tab w:val="left" w:pos="0"/>
          <w:tab w:val="left" w:pos="1276"/>
        </w:tabs>
        <w:suppressAutoHyphens/>
        <w:ind w:left="0" w:firstLine="567"/>
        <w:jc w:val="both"/>
      </w:pPr>
      <w:r>
        <w:t xml:space="preserve">В рамках осуществления своих полномочий администрация </w:t>
      </w:r>
      <w:r w:rsidR="00FA6A68" w:rsidRPr="00752A20">
        <w:t>Никулинского сельского поселения Порецкого района</w:t>
      </w:r>
      <w:r>
        <w:t xml:space="preserve"> вправе:</w:t>
      </w:r>
    </w:p>
    <w:p w:rsidR="00752A20" w:rsidRDefault="00752A20" w:rsidP="00752A20">
      <w:pPr>
        <w:tabs>
          <w:tab w:val="left" w:pos="0"/>
          <w:tab w:val="left" w:pos="1276"/>
        </w:tabs>
        <w:ind w:firstLine="567"/>
      </w:pPr>
      <w:r>
        <w:t>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</w:r>
    </w:p>
    <w:p w:rsidR="00752A20" w:rsidRDefault="00752A20" w:rsidP="00752A20">
      <w:pPr>
        <w:tabs>
          <w:tab w:val="left" w:pos="0"/>
          <w:tab w:val="left" w:pos="1276"/>
        </w:tabs>
        <w:ind w:firstLine="567"/>
      </w:pPr>
      <w:r>
        <w:t>оказывать содействие в деятельности продавцов твердого топлива.</w:t>
      </w:r>
    </w:p>
    <w:p w:rsidR="00752A20" w:rsidRDefault="00752A20" w:rsidP="00752A20">
      <w:pPr>
        <w:numPr>
          <w:ilvl w:val="1"/>
          <w:numId w:val="30"/>
        </w:numPr>
        <w:tabs>
          <w:tab w:val="left" w:pos="0"/>
          <w:tab w:val="left" w:pos="1276"/>
        </w:tabs>
        <w:suppressAutoHyphens/>
        <w:ind w:left="0" w:firstLine="567"/>
        <w:jc w:val="both"/>
      </w:pPr>
      <w:r>
        <w:t xml:space="preserve">Продавцы твердого топлива осуществляют следующие функции по организации снабжения населения топливом на территории муниципального образования </w:t>
      </w:r>
      <w:r w:rsidR="00FA6A68" w:rsidRPr="00752A20">
        <w:t>Никулинского сельского поселения Порецкого района</w:t>
      </w:r>
      <w:r w:rsidR="00FA6A68" w:rsidRPr="00752A20">
        <w:rPr>
          <w:b/>
        </w:rPr>
        <w:t xml:space="preserve"> </w:t>
      </w:r>
      <w:r>
        <w:t>Чувашской Республики:</w:t>
      </w:r>
    </w:p>
    <w:p w:rsidR="00752A20" w:rsidRDefault="00752A20" w:rsidP="00752A20">
      <w:pPr>
        <w:tabs>
          <w:tab w:val="left" w:pos="0"/>
          <w:tab w:val="left" w:pos="1276"/>
        </w:tabs>
      </w:pPr>
      <w:r>
        <w:t>заключают договоры с физическими и юридическими лицами с целью снабжения населения твердым топливом (дровами);</w:t>
      </w:r>
    </w:p>
    <w:p w:rsidR="00752A20" w:rsidRDefault="00752A20" w:rsidP="00752A20">
      <w:pPr>
        <w:tabs>
          <w:tab w:val="left" w:pos="0"/>
          <w:tab w:val="left" w:pos="1276"/>
        </w:tabs>
      </w:pPr>
      <w:r>
        <w:t>реализуют гражданам твердое топливо по ценам, установленным Государственной службой  Чувашской Республики по конкурентной политике и тарифам.</w:t>
      </w:r>
    </w:p>
    <w:p w:rsidR="00752A20" w:rsidRDefault="00752A20" w:rsidP="00752A20">
      <w:pPr>
        <w:tabs>
          <w:tab w:val="left" w:pos="0"/>
          <w:tab w:val="left" w:pos="1276"/>
        </w:tabs>
      </w:pPr>
    </w:p>
    <w:p w:rsidR="00752A20" w:rsidRDefault="00752A20" w:rsidP="00752A20">
      <w:pPr>
        <w:numPr>
          <w:ilvl w:val="0"/>
          <w:numId w:val="30"/>
        </w:numPr>
        <w:tabs>
          <w:tab w:val="left" w:pos="0"/>
          <w:tab w:val="left" w:pos="1276"/>
        </w:tabs>
        <w:suppressAutoHyphens/>
        <w:jc w:val="center"/>
        <w:rPr>
          <w:b/>
        </w:rPr>
      </w:pPr>
      <w:r>
        <w:rPr>
          <w:b/>
        </w:rPr>
        <w:t>Стоимость топлива</w:t>
      </w:r>
    </w:p>
    <w:p w:rsidR="00752A20" w:rsidRDefault="00752A20" w:rsidP="00752A20">
      <w:pPr>
        <w:tabs>
          <w:tab w:val="left" w:pos="0"/>
          <w:tab w:val="left" w:pos="1276"/>
        </w:tabs>
        <w:jc w:val="center"/>
        <w:rPr>
          <w:b/>
        </w:rPr>
      </w:pPr>
    </w:p>
    <w:p w:rsidR="00752A20" w:rsidRDefault="00752A20" w:rsidP="00752A20">
      <w:pPr>
        <w:tabs>
          <w:tab w:val="left" w:pos="0"/>
          <w:tab w:val="left" w:pos="1276"/>
        </w:tabs>
      </w:pPr>
      <w:r w:rsidRPr="0052679F">
        <w:t>4.1.</w:t>
      </w:r>
      <w:r>
        <w:t xml:space="preserve"> Цены на топливо устанавливаются постановлением Государственной службы Чувашской Республики по конкурентной политике и тарифам.</w:t>
      </w:r>
    </w:p>
    <w:p w:rsidR="00752A20" w:rsidRDefault="00752A20" w:rsidP="00752A20">
      <w:pPr>
        <w:tabs>
          <w:tab w:val="left" w:pos="0"/>
          <w:tab w:val="left" w:pos="1276"/>
        </w:tabs>
      </w:pPr>
      <w:r>
        <w:t>4.2.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752A20" w:rsidRDefault="00752A20" w:rsidP="00752A20">
      <w:pPr>
        <w:tabs>
          <w:tab w:val="left" w:pos="0"/>
          <w:tab w:val="left" w:pos="1276"/>
        </w:tabs>
      </w:pPr>
    </w:p>
    <w:p w:rsidR="00752A20" w:rsidRDefault="00752A20" w:rsidP="00752A20">
      <w:pPr>
        <w:numPr>
          <w:ilvl w:val="0"/>
          <w:numId w:val="30"/>
        </w:numPr>
        <w:tabs>
          <w:tab w:val="left" w:pos="0"/>
          <w:tab w:val="left" w:pos="1276"/>
        </w:tabs>
        <w:suppressAutoHyphens/>
        <w:jc w:val="center"/>
        <w:rPr>
          <w:b/>
        </w:rPr>
      </w:pPr>
      <w:r>
        <w:rPr>
          <w:b/>
        </w:rPr>
        <w:t>Норматив потребления твердого топлива</w:t>
      </w:r>
    </w:p>
    <w:p w:rsidR="00752A20" w:rsidRDefault="00752A20" w:rsidP="00752A20">
      <w:pPr>
        <w:tabs>
          <w:tab w:val="left" w:pos="0"/>
          <w:tab w:val="left" w:pos="1276"/>
        </w:tabs>
        <w:rPr>
          <w:b/>
        </w:rPr>
      </w:pPr>
    </w:p>
    <w:p w:rsidR="00752A20" w:rsidRDefault="00752A20" w:rsidP="00752A20">
      <w:pPr>
        <w:numPr>
          <w:ilvl w:val="1"/>
          <w:numId w:val="30"/>
        </w:numPr>
        <w:tabs>
          <w:tab w:val="left" w:pos="0"/>
          <w:tab w:val="left" w:pos="1276"/>
        </w:tabs>
        <w:suppressAutoHyphens/>
        <w:ind w:left="0" w:firstLine="567"/>
        <w:jc w:val="both"/>
      </w:pPr>
      <w:proofErr w:type="gramStart"/>
      <w:r>
        <w:t>Количество поставки топлива населению, проживающему в домах с печным отоплением, определяется в пределах норматива потребления коммунальной услуги по отоплению, установленного постановлением администрации Порецкого района.</w:t>
      </w:r>
      <w:proofErr w:type="gramEnd"/>
    </w:p>
    <w:p w:rsidR="00752A20" w:rsidRPr="005A5379" w:rsidRDefault="00752A20" w:rsidP="00752A20">
      <w:pPr>
        <w:numPr>
          <w:ilvl w:val="1"/>
          <w:numId w:val="30"/>
        </w:numPr>
        <w:tabs>
          <w:tab w:val="left" w:pos="0"/>
          <w:tab w:val="left" w:pos="1276"/>
        </w:tabs>
        <w:suppressAutoHyphens/>
        <w:ind w:left="0" w:firstLine="567"/>
        <w:jc w:val="both"/>
        <w:rPr>
          <w:b/>
        </w:rPr>
      </w:pPr>
      <w:r w:rsidRPr="005A5379">
        <w:t>Топливо, приобретаемое сверх установленных нормативов, оплачивается населением по ценам, установленным Государственной службой Чувашской Республики по конкурентной политике и тарифам.</w:t>
      </w:r>
    </w:p>
    <w:p w:rsidR="00752A20" w:rsidRDefault="00752A20" w:rsidP="00752A20">
      <w:pPr>
        <w:tabs>
          <w:tab w:val="left" w:pos="0"/>
        </w:tabs>
        <w:ind w:firstLine="567"/>
      </w:pPr>
    </w:p>
    <w:p w:rsidR="00752A20" w:rsidRPr="00622ACB" w:rsidRDefault="00752A20" w:rsidP="00752A20">
      <w:pPr>
        <w:numPr>
          <w:ilvl w:val="0"/>
          <w:numId w:val="30"/>
        </w:numPr>
        <w:tabs>
          <w:tab w:val="left" w:pos="0"/>
        </w:tabs>
        <w:suppressAutoHyphens/>
        <w:jc w:val="center"/>
      </w:pPr>
      <w:r>
        <w:rPr>
          <w:b/>
        </w:rPr>
        <w:t>Организация снабжения населения твердым топливом</w:t>
      </w:r>
    </w:p>
    <w:p w:rsidR="00752A20" w:rsidRDefault="00752A20" w:rsidP="00752A20">
      <w:pPr>
        <w:tabs>
          <w:tab w:val="left" w:pos="0"/>
        </w:tabs>
        <w:jc w:val="center"/>
        <w:rPr>
          <w:b/>
        </w:rPr>
      </w:pPr>
    </w:p>
    <w:p w:rsidR="00752A20" w:rsidRDefault="00752A20" w:rsidP="00752A20">
      <w:pPr>
        <w:numPr>
          <w:ilvl w:val="1"/>
          <w:numId w:val="30"/>
        </w:numPr>
        <w:tabs>
          <w:tab w:val="left" w:pos="0"/>
        </w:tabs>
        <w:suppressAutoHyphens/>
        <w:ind w:left="0" w:firstLine="567"/>
        <w:jc w:val="both"/>
      </w:pPr>
      <w:r>
        <w:t>Для покупки (выписки) топлива в пределах норматива потребления коммунальной услуги по отоплению граждане представляют в адрес продавца твердого топлива следующие документы:</w:t>
      </w:r>
    </w:p>
    <w:p w:rsidR="00752A20" w:rsidRDefault="00752A20" w:rsidP="00752A20">
      <w:pPr>
        <w:tabs>
          <w:tab w:val="left" w:pos="0"/>
        </w:tabs>
        <w:ind w:firstLine="567"/>
      </w:pPr>
      <w:r>
        <w:t xml:space="preserve">паспорт гражданина Российской федерации или иной документ, подтверждающий регистрацию гражданина по месту пребывания на территории муниципального образования </w:t>
      </w:r>
      <w:r w:rsidR="00FA6A68" w:rsidRPr="00752A20">
        <w:t>Никулинского сельского поселения Порецкого района</w:t>
      </w:r>
      <w:r w:rsidR="00FA6A68" w:rsidRPr="00752A20">
        <w:rPr>
          <w:b/>
        </w:rPr>
        <w:t xml:space="preserve"> </w:t>
      </w:r>
      <w:r>
        <w:t>Чувашской Республики;</w:t>
      </w:r>
    </w:p>
    <w:p w:rsidR="00752A20" w:rsidRDefault="00752A20" w:rsidP="00752A20">
      <w:pPr>
        <w:tabs>
          <w:tab w:val="left" w:pos="0"/>
        </w:tabs>
        <w:ind w:firstLine="567"/>
      </w:pPr>
      <w:r>
        <w:lastRenderedPageBreak/>
        <w:t>технический паспорт на жилой дом, при отсутствии технического паспорт</w:t>
      </w:r>
      <w:proofErr w:type="gramStart"/>
      <w:r>
        <w:t>а-</w:t>
      </w:r>
      <w:proofErr w:type="gramEnd"/>
      <w:r>
        <w:t xml:space="preserve"> документы, подтверждающие площадь жилого дома.</w:t>
      </w:r>
    </w:p>
    <w:p w:rsidR="00752A20" w:rsidRDefault="00752A20" w:rsidP="00752A20">
      <w:pPr>
        <w:numPr>
          <w:ilvl w:val="1"/>
          <w:numId w:val="30"/>
        </w:numPr>
        <w:tabs>
          <w:tab w:val="left" w:pos="0"/>
        </w:tabs>
        <w:suppressAutoHyphens/>
        <w:ind w:hanging="502"/>
        <w:jc w:val="both"/>
      </w:pPr>
      <w:r>
        <w:t>Право выписки топлива предоставляется:</w:t>
      </w:r>
    </w:p>
    <w:p w:rsidR="00752A20" w:rsidRDefault="00752A20" w:rsidP="00752A20">
      <w:pPr>
        <w:tabs>
          <w:tab w:val="left" w:pos="0"/>
        </w:tabs>
        <w:ind w:firstLine="567"/>
      </w:pPr>
      <w:r>
        <w:t xml:space="preserve">собственникам или нанимателям </w:t>
      </w:r>
      <w:r w:rsidRPr="001E0AB2">
        <w:t>жилого дома</w:t>
      </w:r>
      <w:r>
        <w:t xml:space="preserve"> с печным отоплением, либо лицу, проживающему по данному адресу (члену семьи собственника или нанимателя);</w:t>
      </w:r>
    </w:p>
    <w:p w:rsidR="00752A20" w:rsidRDefault="00752A20" w:rsidP="00752A20">
      <w:pPr>
        <w:tabs>
          <w:tab w:val="left" w:pos="0"/>
        </w:tabs>
        <w:ind w:firstLine="567"/>
      </w:pPr>
      <w:r>
        <w:t>социальному работнику при предъявлении паспорта и удостоверения социального работника, доверенности;</w:t>
      </w:r>
    </w:p>
    <w:p w:rsidR="00752A20" w:rsidRDefault="00752A20" w:rsidP="00752A20">
      <w:pPr>
        <w:tabs>
          <w:tab w:val="left" w:pos="0"/>
        </w:tabs>
        <w:ind w:firstLine="567"/>
      </w:pPr>
      <w:r>
        <w:t>доверенному лицу, при наличии доверителя, доверенности.</w:t>
      </w:r>
    </w:p>
    <w:p w:rsidR="00752A20" w:rsidRDefault="00752A20" w:rsidP="00752A20">
      <w:pPr>
        <w:numPr>
          <w:ilvl w:val="1"/>
          <w:numId w:val="30"/>
        </w:numPr>
        <w:tabs>
          <w:tab w:val="left" w:pos="0"/>
        </w:tabs>
        <w:suppressAutoHyphens/>
        <w:ind w:left="0" w:firstLine="567"/>
        <w:jc w:val="both"/>
      </w:pPr>
      <w:proofErr w:type="gramStart"/>
      <w:r>
        <w:t>При обращении граждан в адрес продавца твердого топлива на каждый жилой  дом (домовладение) рекомендуется оформлять карточку учета (в электронном виде), в которой указываются следующие данные:</w:t>
      </w:r>
      <w:proofErr w:type="gramEnd"/>
    </w:p>
    <w:p w:rsidR="00752A20" w:rsidRDefault="00752A20" w:rsidP="00752A20">
      <w:pPr>
        <w:tabs>
          <w:tab w:val="left" w:pos="0"/>
        </w:tabs>
        <w:ind w:firstLine="567"/>
      </w:pPr>
      <w:r>
        <w:t xml:space="preserve">паспортные данные собственника (нанимателя) жилья, адрес, отапливаемая площадь жилого дома, полагающееся количество твердого </w:t>
      </w:r>
      <w:proofErr w:type="gramStart"/>
      <w:r>
        <w:t>топлива</w:t>
      </w:r>
      <w:proofErr w:type="gramEnd"/>
      <w:r>
        <w:t xml:space="preserve"> согласно установленному нормативу потребления коммунальной услуги по отоплению, вид (марка) и количество фактически отпущенного топлива в натуральном выражении. </w:t>
      </w:r>
    </w:p>
    <w:p w:rsidR="00752A20" w:rsidRDefault="00752A20" w:rsidP="00752A20">
      <w:pPr>
        <w:numPr>
          <w:ilvl w:val="1"/>
          <w:numId w:val="30"/>
        </w:numPr>
        <w:tabs>
          <w:tab w:val="left" w:pos="0"/>
        </w:tabs>
        <w:suppressAutoHyphens/>
        <w:ind w:left="0" w:firstLine="567"/>
        <w:jc w:val="both"/>
      </w:pPr>
      <w:r>
        <w:t>Доставка топлива до места проживания граждан осуществляется либо транспортом продавца твердого топлива, либо собственником или привлеченным гражданами транспортом.</w:t>
      </w:r>
    </w:p>
    <w:p w:rsidR="00752A20" w:rsidRDefault="00752A20" w:rsidP="00752A20">
      <w:pPr>
        <w:tabs>
          <w:tab w:val="left" w:pos="0"/>
        </w:tabs>
        <w:ind w:left="1069"/>
      </w:pPr>
    </w:p>
    <w:p w:rsidR="00752A20" w:rsidRDefault="00752A20" w:rsidP="00752A20">
      <w:pPr>
        <w:numPr>
          <w:ilvl w:val="0"/>
          <w:numId w:val="30"/>
        </w:numPr>
        <w:tabs>
          <w:tab w:val="left" w:pos="0"/>
        </w:tabs>
        <w:suppressAutoHyphens/>
        <w:jc w:val="center"/>
        <w:rPr>
          <w:b/>
        </w:rPr>
      </w:pPr>
      <w:r w:rsidRPr="00273728">
        <w:rPr>
          <w:b/>
        </w:rPr>
        <w:t>Порядок определения продавцов твердого топлива</w:t>
      </w:r>
    </w:p>
    <w:p w:rsidR="00752A20" w:rsidRDefault="00752A20" w:rsidP="00752A20">
      <w:pPr>
        <w:tabs>
          <w:tab w:val="left" w:pos="0"/>
        </w:tabs>
        <w:jc w:val="center"/>
        <w:rPr>
          <w:b/>
        </w:rPr>
      </w:pPr>
    </w:p>
    <w:p w:rsidR="00752A20" w:rsidRPr="00273728" w:rsidRDefault="00752A20" w:rsidP="00752A20">
      <w:pPr>
        <w:numPr>
          <w:ilvl w:val="1"/>
          <w:numId w:val="30"/>
        </w:numPr>
        <w:tabs>
          <w:tab w:val="left" w:pos="0"/>
        </w:tabs>
        <w:suppressAutoHyphens/>
        <w:ind w:left="0" w:firstLine="567"/>
        <w:jc w:val="both"/>
      </w:pPr>
      <w:proofErr w:type="gramStart"/>
      <w:r>
        <w:t xml:space="preserve">Администрация </w:t>
      </w:r>
      <w:r w:rsidR="00FA6A68" w:rsidRPr="00752A20">
        <w:t>Никулинского сельского поселения Порецкого района</w:t>
      </w:r>
      <w:r w:rsidR="00FA6A68" w:rsidRPr="00752A20">
        <w:rPr>
          <w:b/>
        </w:rPr>
        <w:t xml:space="preserve"> </w:t>
      </w:r>
      <w:r>
        <w:t xml:space="preserve">в срок до 1 апреля текущего года размещает на официальном сайте </w:t>
      </w:r>
      <w:r w:rsidR="00FA6A68" w:rsidRPr="00752A20">
        <w:t>Никулинского сельского поселения Порецкого района</w:t>
      </w:r>
      <w:r w:rsidR="00FA6A68" w:rsidRPr="00752A20">
        <w:rPr>
          <w:b/>
        </w:rPr>
        <w:t xml:space="preserve"> </w:t>
      </w:r>
      <w:r>
        <w:t>и в средствах массовой информации объявление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  <w:proofErr w:type="gramEnd"/>
    </w:p>
    <w:p w:rsidR="00752A20" w:rsidRDefault="00752A20" w:rsidP="00752A20">
      <w:pPr>
        <w:numPr>
          <w:ilvl w:val="1"/>
          <w:numId w:val="30"/>
        </w:numPr>
        <w:tabs>
          <w:tab w:val="left" w:pos="0"/>
        </w:tabs>
        <w:suppressAutoHyphens/>
        <w:ind w:left="0" w:firstLine="567"/>
        <w:jc w:val="both"/>
      </w:pPr>
      <w:r>
        <w:t xml:space="preserve">Заявители до 1 мая текущего года представляют в администрацию </w:t>
      </w:r>
      <w:r w:rsidR="00FA6A68" w:rsidRPr="00752A20">
        <w:t>Никулинского сельского поселения Порецкого района</w:t>
      </w:r>
      <w:r w:rsidR="00FA6A68" w:rsidRPr="00752A20">
        <w:rPr>
          <w:b/>
        </w:rPr>
        <w:t xml:space="preserve"> </w:t>
      </w:r>
      <w:r>
        <w:t>заявку о возможности осуществления поставки твердого топлива (дров) населению Порецкого района с указанием следующих сведений:</w:t>
      </w:r>
    </w:p>
    <w:p w:rsidR="00752A20" w:rsidRDefault="00752A20" w:rsidP="00752A20">
      <w:pPr>
        <w:tabs>
          <w:tab w:val="left" w:pos="0"/>
        </w:tabs>
        <w:ind w:left="1069" w:hanging="502"/>
      </w:pPr>
      <w:r>
        <w:t xml:space="preserve">наименование организации, фамилия, имя, отчество руководителя; </w:t>
      </w:r>
    </w:p>
    <w:p w:rsidR="00752A20" w:rsidRDefault="00752A20" w:rsidP="00752A20">
      <w:pPr>
        <w:tabs>
          <w:tab w:val="left" w:pos="0"/>
        </w:tabs>
        <w:ind w:firstLine="567"/>
      </w:pPr>
      <w:r>
        <w:t>контактные данные диспетчерской службы, которая осуществляет прием заявок от населения на поставку твердого топлива (дров);</w:t>
      </w:r>
    </w:p>
    <w:p w:rsidR="00752A20" w:rsidRDefault="00752A20" w:rsidP="00752A20">
      <w:pPr>
        <w:tabs>
          <w:tab w:val="left" w:pos="0"/>
        </w:tabs>
        <w:ind w:firstLine="567"/>
      </w:pPr>
      <w:r>
        <w:t>вид топлива;</w:t>
      </w:r>
    </w:p>
    <w:p w:rsidR="00752A20" w:rsidRDefault="00752A20" w:rsidP="00752A20">
      <w:pPr>
        <w:tabs>
          <w:tab w:val="left" w:pos="0"/>
        </w:tabs>
        <w:ind w:firstLine="567"/>
      </w:pPr>
      <w:r>
        <w:t>планируемый объем реализации твердого топлива (дров);</w:t>
      </w:r>
    </w:p>
    <w:p w:rsidR="00752A20" w:rsidRDefault="00752A20" w:rsidP="00752A20">
      <w:pPr>
        <w:tabs>
          <w:tab w:val="left" w:pos="0"/>
        </w:tabs>
        <w:ind w:firstLine="567"/>
      </w:pPr>
      <w:r>
        <w:t>среднее расстояние вывозки дров от места заготовки до нижнего склада поставщика;</w:t>
      </w:r>
    </w:p>
    <w:p w:rsidR="00752A20" w:rsidRDefault="00752A20" w:rsidP="00752A20">
      <w:pPr>
        <w:tabs>
          <w:tab w:val="left" w:pos="0"/>
        </w:tabs>
        <w:ind w:firstLine="567"/>
      </w:pPr>
      <w:r>
        <w:t>среднее расстояние от нижнего склада поставщика до потребителя;</w:t>
      </w:r>
    </w:p>
    <w:p w:rsidR="00752A20" w:rsidRDefault="00752A20" w:rsidP="00752A20">
      <w:pPr>
        <w:tabs>
          <w:tab w:val="left" w:pos="0"/>
        </w:tabs>
        <w:ind w:firstLine="567"/>
      </w:pPr>
      <w:r>
        <w:t>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ресурсодобывающими организациями).</w:t>
      </w:r>
    </w:p>
    <w:p w:rsidR="00752A20" w:rsidRPr="00622ACB" w:rsidRDefault="00752A20" w:rsidP="00FA6A68">
      <w:pPr>
        <w:numPr>
          <w:ilvl w:val="1"/>
          <w:numId w:val="30"/>
        </w:numPr>
        <w:suppressAutoHyphens/>
        <w:ind w:left="0" w:firstLine="567"/>
        <w:jc w:val="both"/>
      </w:pPr>
      <w:proofErr w:type="gramStart"/>
      <w:r>
        <w:t xml:space="preserve">Администрация </w:t>
      </w:r>
      <w:r w:rsidR="00FA6A68" w:rsidRPr="00752A20">
        <w:t>Никулинского сельского поселения Порецкого района</w:t>
      </w:r>
      <w:r w:rsidR="00FA6A68" w:rsidRPr="00FA6A68">
        <w:rPr>
          <w:b/>
        </w:rPr>
        <w:t xml:space="preserve"> </w:t>
      </w:r>
      <w:r>
        <w:t xml:space="preserve">в течение 15 рабочих дней проверяет достоверность сведений в представленных продавцом твердого топлива документах, формирует реестр продавцов твердого топлива населению </w:t>
      </w:r>
      <w:r w:rsidR="00FA6A68" w:rsidRPr="00752A20">
        <w:t>Никулинского сельского поселения Порецкого района</w:t>
      </w:r>
      <w:r>
        <w:t>.</w:t>
      </w:r>
      <w:proofErr w:type="gramEnd"/>
      <w:r>
        <w:t xml:space="preserve"> Сформированный реестр администрация </w:t>
      </w:r>
      <w:r w:rsidR="00FA6A68" w:rsidRPr="00752A20">
        <w:t xml:space="preserve">Никулинского сельского поселения </w:t>
      </w:r>
      <w:r w:rsidR="00FA6A68" w:rsidRPr="00752A20">
        <w:lastRenderedPageBreak/>
        <w:t>Порецкого района</w:t>
      </w:r>
      <w:r w:rsidR="00FA6A68">
        <w:t xml:space="preserve"> </w:t>
      </w:r>
      <w:r>
        <w:t xml:space="preserve"> размещает на официальном сайте </w:t>
      </w:r>
      <w:r w:rsidR="00FA6A68" w:rsidRPr="00752A20">
        <w:t>Никулинского сельского поселения Порецкого района</w:t>
      </w:r>
      <w:r w:rsidR="00FA6A68" w:rsidRPr="00FA6A68">
        <w:rPr>
          <w:b/>
        </w:rPr>
        <w:t xml:space="preserve"> </w:t>
      </w:r>
      <w:r>
        <w:t>и в средствах массовой информации.</w:t>
      </w:r>
    </w:p>
    <w:p w:rsidR="00752A20" w:rsidRDefault="00752A20" w:rsidP="00752A20">
      <w:pPr>
        <w:tabs>
          <w:tab w:val="left" w:pos="0"/>
        </w:tabs>
        <w:ind w:left="76"/>
      </w:pPr>
    </w:p>
    <w:p w:rsidR="00AB5E62" w:rsidRDefault="00AB5E62" w:rsidP="0086237D">
      <w:pPr>
        <w:adjustRightInd w:val="0"/>
        <w:ind w:left="6804"/>
        <w:jc w:val="right"/>
        <w:outlineLvl w:val="0"/>
        <w:rPr>
          <w:sz w:val="24"/>
          <w:szCs w:val="24"/>
        </w:rPr>
      </w:pPr>
    </w:p>
    <w:sectPr w:rsidR="00AB5E62" w:rsidSect="00752A20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DA" w:rsidRDefault="005A73DA" w:rsidP="00981488">
      <w:r>
        <w:separator/>
      </w:r>
    </w:p>
  </w:endnote>
  <w:endnote w:type="continuationSeparator" w:id="0">
    <w:p w:rsidR="005A73DA" w:rsidRDefault="005A73DA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1" w:rsidRDefault="003A6B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DA" w:rsidRDefault="005A73DA" w:rsidP="00981488">
      <w:r>
        <w:separator/>
      </w:r>
    </w:p>
  </w:footnote>
  <w:footnote w:type="continuationSeparator" w:id="0">
    <w:p w:rsidR="005A73DA" w:rsidRDefault="005A73DA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1" w:rsidRDefault="003A6BA1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0852493"/>
    <w:multiLevelType w:val="hybridMultilevel"/>
    <w:tmpl w:val="891452DE"/>
    <w:lvl w:ilvl="0" w:tplc="93247A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7D9804A9"/>
    <w:multiLevelType w:val="multilevel"/>
    <w:tmpl w:val="C6AAEC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28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5"/>
  </w:num>
  <w:num w:numId="6">
    <w:abstractNumId w:val="19"/>
  </w:num>
  <w:num w:numId="7">
    <w:abstractNumId w:val="24"/>
  </w:num>
  <w:num w:numId="8">
    <w:abstractNumId w:val="4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20"/>
  </w:num>
  <w:num w:numId="15">
    <w:abstractNumId w:val="11"/>
  </w:num>
  <w:num w:numId="16">
    <w:abstractNumId w:val="18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26"/>
  </w:num>
  <w:num w:numId="22">
    <w:abstractNumId w:val="5"/>
  </w:num>
  <w:num w:numId="23">
    <w:abstractNumId w:val="8"/>
  </w:num>
  <w:num w:numId="24">
    <w:abstractNumId w:val="17"/>
  </w:num>
  <w:num w:numId="25">
    <w:abstractNumId w:val="23"/>
  </w:num>
  <w:num w:numId="26">
    <w:abstractNumId w:val="3"/>
  </w:num>
  <w:num w:numId="27">
    <w:abstractNumId w:val="29"/>
  </w:num>
  <w:num w:numId="28">
    <w:abstractNumId w:val="13"/>
  </w:num>
  <w:num w:numId="29">
    <w:abstractNumId w:val="2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0049"/>
    <w:rsid w:val="00075334"/>
    <w:rsid w:val="00077AFC"/>
    <w:rsid w:val="00080B50"/>
    <w:rsid w:val="0008767D"/>
    <w:rsid w:val="00087888"/>
    <w:rsid w:val="000A3F57"/>
    <w:rsid w:val="000A637E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6766A"/>
    <w:rsid w:val="00174BA2"/>
    <w:rsid w:val="001760F9"/>
    <w:rsid w:val="001974C9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13171"/>
    <w:rsid w:val="00326C72"/>
    <w:rsid w:val="00330021"/>
    <w:rsid w:val="003320A1"/>
    <w:rsid w:val="0035323B"/>
    <w:rsid w:val="00355BE6"/>
    <w:rsid w:val="00391DC4"/>
    <w:rsid w:val="00396F2C"/>
    <w:rsid w:val="003A139B"/>
    <w:rsid w:val="003A6BA1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F23FE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A73DA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59BC"/>
    <w:rsid w:val="006859D4"/>
    <w:rsid w:val="00696D89"/>
    <w:rsid w:val="00697F25"/>
    <w:rsid w:val="006A2356"/>
    <w:rsid w:val="006B2B6F"/>
    <w:rsid w:val="006B4614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2BE"/>
    <w:rsid w:val="00746586"/>
    <w:rsid w:val="007469CB"/>
    <w:rsid w:val="00752A20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C45B1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6237D"/>
    <w:rsid w:val="00881D37"/>
    <w:rsid w:val="00885F14"/>
    <w:rsid w:val="008A3CB9"/>
    <w:rsid w:val="008A598F"/>
    <w:rsid w:val="008D4640"/>
    <w:rsid w:val="008D5F3C"/>
    <w:rsid w:val="008F352E"/>
    <w:rsid w:val="008F59AC"/>
    <w:rsid w:val="008F70D1"/>
    <w:rsid w:val="00901B8F"/>
    <w:rsid w:val="00913594"/>
    <w:rsid w:val="00913F6F"/>
    <w:rsid w:val="009345FA"/>
    <w:rsid w:val="009435EE"/>
    <w:rsid w:val="00944B02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D56D0"/>
    <w:rsid w:val="009D7289"/>
    <w:rsid w:val="009E0A8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34A4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249BF"/>
    <w:rsid w:val="00B305D8"/>
    <w:rsid w:val="00B311F3"/>
    <w:rsid w:val="00B43BAA"/>
    <w:rsid w:val="00B45ADB"/>
    <w:rsid w:val="00B6028A"/>
    <w:rsid w:val="00B642C2"/>
    <w:rsid w:val="00B73789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97A2A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C295B"/>
    <w:rsid w:val="00DC47BA"/>
    <w:rsid w:val="00DD01EE"/>
    <w:rsid w:val="00DD2D5E"/>
    <w:rsid w:val="00DD6591"/>
    <w:rsid w:val="00DE1306"/>
    <w:rsid w:val="00DE429F"/>
    <w:rsid w:val="00E04276"/>
    <w:rsid w:val="00E14D40"/>
    <w:rsid w:val="00E20F6F"/>
    <w:rsid w:val="00E33D5B"/>
    <w:rsid w:val="00E374FD"/>
    <w:rsid w:val="00E37B31"/>
    <w:rsid w:val="00E46241"/>
    <w:rsid w:val="00E465AF"/>
    <w:rsid w:val="00E55034"/>
    <w:rsid w:val="00E75AE7"/>
    <w:rsid w:val="00E84CFE"/>
    <w:rsid w:val="00E87DAE"/>
    <w:rsid w:val="00E965D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17472"/>
    <w:rsid w:val="00F2167C"/>
    <w:rsid w:val="00F232CA"/>
    <w:rsid w:val="00F345FD"/>
    <w:rsid w:val="00F35BAB"/>
    <w:rsid w:val="00F41C73"/>
    <w:rsid w:val="00F4796A"/>
    <w:rsid w:val="00F56B8D"/>
    <w:rsid w:val="00F6271F"/>
    <w:rsid w:val="00F66989"/>
    <w:rsid w:val="00F71BAF"/>
    <w:rsid w:val="00F8587D"/>
    <w:rsid w:val="00FA6A68"/>
    <w:rsid w:val="00FB3F97"/>
    <w:rsid w:val="00FC6AD9"/>
    <w:rsid w:val="00FD2B09"/>
    <w:rsid w:val="00FD7A65"/>
    <w:rsid w:val="00FE0B4A"/>
    <w:rsid w:val="00FE0BA7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00D5D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3A6BA1"/>
    <w:rPr>
      <w:rFonts w:ascii="Arial Cyr Chuv" w:eastAsia="Times New Roman" w:hAnsi="Arial Cyr Chuv" w:cs="Arial Cyr Chuv"/>
      <w:sz w:val="24"/>
      <w:szCs w:val="24"/>
    </w:rPr>
  </w:style>
  <w:style w:type="paragraph" w:customStyle="1" w:styleId="ConsPlusTitle">
    <w:name w:val="ConsPlusTitle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b">
    <w:name w:val="Hyperlink"/>
    <w:uiPriority w:val="99"/>
    <w:unhideWhenUsed/>
    <w:rsid w:val="003A6BA1"/>
    <w:rPr>
      <w:color w:val="0000FF"/>
      <w:u w:val="single"/>
    </w:rPr>
  </w:style>
  <w:style w:type="paragraph" w:customStyle="1" w:styleId="13">
    <w:name w:val="заголовок 1"/>
    <w:basedOn w:val="a0"/>
    <w:next w:val="a0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0"/>
    <w:next w:val="a0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0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afd">
    <w:name w:val="Body Text"/>
    <w:basedOn w:val="a0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1"/>
    <w:link w:val="afd"/>
    <w:uiPriority w:val="99"/>
    <w:rsid w:val="003A6BA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">
    <w:name w:val="Знак Знак Знак Знак"/>
    <w:basedOn w:val="a0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0"/>
    <w:link w:val="aff1"/>
    <w:uiPriority w:val="10"/>
    <w:qFormat/>
    <w:rsid w:val="003A6BA1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1">
    <w:name w:val="Название Знак"/>
    <w:basedOn w:val="a1"/>
    <w:link w:val="aff0"/>
    <w:uiPriority w:val="10"/>
    <w:rsid w:val="003A6BA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uiPriority w:val="99"/>
    <w:rsid w:val="00752A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6CF7-B102-461D-AD58-B598AC0E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7</cp:revision>
  <cp:lastPrinted>2021-07-07T09:51:00Z</cp:lastPrinted>
  <dcterms:created xsi:type="dcterms:W3CDTF">2021-06-29T12:27:00Z</dcterms:created>
  <dcterms:modified xsi:type="dcterms:W3CDTF">2021-07-07T09:52:00Z</dcterms:modified>
</cp:coreProperties>
</file>