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251"/>
        <w:tblW w:w="10207" w:type="dxa"/>
        <w:tblLook w:val="04A0"/>
      </w:tblPr>
      <w:tblGrid>
        <w:gridCol w:w="3686"/>
        <w:gridCol w:w="2694"/>
        <w:gridCol w:w="3827"/>
      </w:tblGrid>
      <w:tr w:rsidR="006A2356" w:rsidRPr="00E253E5" w:rsidTr="006A2356">
        <w:trPr>
          <w:trHeight w:val="980"/>
        </w:trPr>
        <w:tc>
          <w:tcPr>
            <w:tcW w:w="3686" w:type="dxa"/>
          </w:tcPr>
          <w:p w:rsidR="006A2356" w:rsidRPr="00E253E5" w:rsidRDefault="006A2356" w:rsidP="006A2356">
            <w:pPr>
              <w:widowControl w:val="0"/>
              <w:adjustRightInd w:val="0"/>
              <w:ind w:left="-4962" w:right="2359" w:firstLine="4962"/>
              <w:rPr>
                <w:sz w:val="24"/>
                <w:szCs w:val="24"/>
              </w:rPr>
            </w:pPr>
            <w:r>
              <w:rPr>
                <w:sz w:val="24"/>
                <w:szCs w:val="24"/>
              </w:rPr>
              <w:t xml:space="preserve">  </w:t>
            </w:r>
          </w:p>
        </w:tc>
        <w:tc>
          <w:tcPr>
            <w:tcW w:w="2694" w:type="dxa"/>
          </w:tcPr>
          <w:p w:rsidR="006A2356" w:rsidRPr="00E253E5" w:rsidRDefault="006A2356" w:rsidP="006A2356">
            <w:pPr>
              <w:widowControl w:val="0"/>
              <w:adjustRightInd w:val="0"/>
              <w:jc w:val="center"/>
              <w:rPr>
                <w:sz w:val="24"/>
                <w:szCs w:val="24"/>
              </w:rPr>
            </w:pPr>
            <w:r>
              <w:rPr>
                <w:noProof/>
                <w:sz w:val="24"/>
                <w:szCs w:val="24"/>
              </w:rPr>
              <w:drawing>
                <wp:inline distT="0" distB="0" distL="0" distR="0">
                  <wp:extent cx="1011555" cy="865505"/>
                  <wp:effectExtent l="19050" t="0" r="0" b="0"/>
                  <wp:docPr id="3" name="Рисунок 4" descr="F:\Документы\Собрания депутатов\2016\1Собрания депутатов 19.12.2016\Решение №1 герб\Никулинское герб с короной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F:\Документы\Собрания депутатов\2016\1Собрания депутатов 19.12.2016\Решение №1 герб\Никулинское герб с короной — копия.jpg"/>
                          <pic:cNvPicPr>
                            <a:picLocks noChangeAspect="1" noChangeArrowheads="1"/>
                          </pic:cNvPicPr>
                        </pic:nvPicPr>
                        <pic:blipFill>
                          <a:blip r:embed="rId7" cstate="print"/>
                          <a:srcRect/>
                          <a:stretch>
                            <a:fillRect/>
                          </a:stretch>
                        </pic:blipFill>
                        <pic:spPr bwMode="auto">
                          <a:xfrm>
                            <a:off x="0" y="0"/>
                            <a:ext cx="1011555" cy="865505"/>
                          </a:xfrm>
                          <a:prstGeom prst="rect">
                            <a:avLst/>
                          </a:prstGeom>
                          <a:noFill/>
                          <a:ln w="9525">
                            <a:noFill/>
                            <a:miter lim="800000"/>
                            <a:headEnd/>
                            <a:tailEnd/>
                          </a:ln>
                        </pic:spPr>
                      </pic:pic>
                    </a:graphicData>
                  </a:graphic>
                </wp:inline>
              </w:drawing>
            </w:r>
          </w:p>
        </w:tc>
        <w:tc>
          <w:tcPr>
            <w:tcW w:w="3827" w:type="dxa"/>
          </w:tcPr>
          <w:p w:rsidR="006A2356" w:rsidRPr="00F81647" w:rsidRDefault="006A2356" w:rsidP="006A2356">
            <w:pPr>
              <w:widowControl w:val="0"/>
              <w:adjustRightInd w:val="0"/>
              <w:jc w:val="right"/>
              <w:rPr>
                <w:b/>
                <w:sz w:val="24"/>
                <w:szCs w:val="24"/>
              </w:rPr>
            </w:pPr>
          </w:p>
        </w:tc>
      </w:tr>
      <w:tr w:rsidR="006A2356" w:rsidRPr="00AF5CCE" w:rsidTr="006A2356">
        <w:tc>
          <w:tcPr>
            <w:tcW w:w="3686" w:type="dxa"/>
          </w:tcPr>
          <w:p w:rsidR="006A2356" w:rsidRPr="00AF5CCE" w:rsidRDefault="006A2356" w:rsidP="006A2356">
            <w:pPr>
              <w:widowControl w:val="0"/>
              <w:adjustRightInd w:val="0"/>
              <w:ind w:left="-4962" w:right="317" w:firstLine="4962"/>
              <w:jc w:val="center"/>
              <w:rPr>
                <w:sz w:val="24"/>
                <w:szCs w:val="24"/>
              </w:rPr>
            </w:pPr>
            <w:r w:rsidRPr="00AF5CCE">
              <w:rPr>
                <w:sz w:val="24"/>
                <w:szCs w:val="24"/>
              </w:rPr>
              <w:t>Администрация</w:t>
            </w:r>
          </w:p>
          <w:p w:rsidR="006A2356" w:rsidRPr="00AF5CCE" w:rsidRDefault="006A2356" w:rsidP="006A2356">
            <w:pPr>
              <w:widowControl w:val="0"/>
              <w:adjustRightInd w:val="0"/>
              <w:ind w:left="-4962" w:right="317" w:firstLine="4962"/>
              <w:jc w:val="center"/>
              <w:rPr>
                <w:sz w:val="24"/>
                <w:szCs w:val="24"/>
              </w:rPr>
            </w:pPr>
            <w:proofErr w:type="gramStart"/>
            <w:r w:rsidRPr="00AF5CCE">
              <w:rPr>
                <w:sz w:val="24"/>
                <w:szCs w:val="24"/>
              </w:rPr>
              <w:t xml:space="preserve">Никулинского сельского </w:t>
            </w:r>
            <w:proofErr w:type="gramEnd"/>
          </w:p>
          <w:p w:rsidR="006A2356" w:rsidRPr="00AF5CCE" w:rsidRDefault="006A2356" w:rsidP="006A2356">
            <w:pPr>
              <w:widowControl w:val="0"/>
              <w:adjustRightInd w:val="0"/>
              <w:ind w:left="-4962" w:right="317" w:firstLine="4962"/>
              <w:jc w:val="center"/>
              <w:rPr>
                <w:sz w:val="24"/>
                <w:szCs w:val="24"/>
              </w:rPr>
            </w:pPr>
            <w:r w:rsidRPr="00AF5CCE">
              <w:rPr>
                <w:sz w:val="24"/>
                <w:szCs w:val="24"/>
              </w:rPr>
              <w:t>поселения</w:t>
            </w:r>
          </w:p>
          <w:p w:rsidR="006A2356" w:rsidRPr="00AF5CCE" w:rsidRDefault="006A2356" w:rsidP="006A2356">
            <w:pPr>
              <w:widowControl w:val="0"/>
              <w:adjustRightInd w:val="0"/>
              <w:ind w:left="-4962" w:right="317" w:firstLine="4962"/>
              <w:jc w:val="center"/>
              <w:rPr>
                <w:sz w:val="24"/>
                <w:szCs w:val="24"/>
              </w:rPr>
            </w:pPr>
            <w:r w:rsidRPr="00AF5CCE">
              <w:rPr>
                <w:sz w:val="24"/>
                <w:szCs w:val="24"/>
              </w:rPr>
              <w:t>Порецкогорайона</w:t>
            </w:r>
          </w:p>
          <w:p w:rsidR="006A2356" w:rsidRPr="00AF5CCE" w:rsidRDefault="006A2356" w:rsidP="006A2356">
            <w:pPr>
              <w:widowControl w:val="0"/>
              <w:adjustRightInd w:val="0"/>
              <w:ind w:left="-4962" w:right="317" w:firstLine="4962"/>
              <w:jc w:val="center"/>
              <w:rPr>
                <w:sz w:val="24"/>
                <w:szCs w:val="24"/>
              </w:rPr>
            </w:pPr>
            <w:r w:rsidRPr="00AF5CCE">
              <w:rPr>
                <w:sz w:val="24"/>
                <w:szCs w:val="24"/>
              </w:rPr>
              <w:t>Чувашской Республики</w:t>
            </w:r>
          </w:p>
          <w:p w:rsidR="006A2356" w:rsidRPr="00AF5CCE" w:rsidRDefault="006A2356" w:rsidP="006A2356">
            <w:pPr>
              <w:widowControl w:val="0"/>
              <w:adjustRightInd w:val="0"/>
              <w:ind w:left="-4962" w:right="317" w:firstLine="4962"/>
              <w:jc w:val="center"/>
              <w:rPr>
                <w:sz w:val="24"/>
                <w:szCs w:val="24"/>
              </w:rPr>
            </w:pPr>
            <w:r w:rsidRPr="00AF5CCE">
              <w:rPr>
                <w:sz w:val="24"/>
                <w:szCs w:val="24"/>
              </w:rPr>
              <w:t>ПОСТАНОВЛЕНИЕ</w:t>
            </w:r>
          </w:p>
          <w:p w:rsidR="006A2356" w:rsidRPr="00AF5CCE" w:rsidRDefault="006A2356" w:rsidP="006A2356">
            <w:pPr>
              <w:widowControl w:val="0"/>
              <w:adjustRightInd w:val="0"/>
              <w:ind w:left="-4962" w:right="317" w:firstLine="4962"/>
              <w:jc w:val="center"/>
              <w:rPr>
                <w:sz w:val="24"/>
                <w:szCs w:val="24"/>
              </w:rPr>
            </w:pPr>
          </w:p>
          <w:p w:rsidR="006A2356" w:rsidRPr="00AF5CCE" w:rsidRDefault="00D713B7" w:rsidP="006A2356">
            <w:pPr>
              <w:widowControl w:val="0"/>
              <w:adjustRightInd w:val="0"/>
              <w:ind w:left="-4962" w:right="317" w:firstLine="4962"/>
              <w:jc w:val="center"/>
              <w:rPr>
                <w:sz w:val="24"/>
                <w:szCs w:val="24"/>
              </w:rPr>
            </w:pPr>
            <w:r>
              <w:rPr>
                <w:sz w:val="24"/>
                <w:szCs w:val="24"/>
                <w:u w:val="single"/>
              </w:rPr>
              <w:t>10.06.</w:t>
            </w:r>
            <w:r w:rsidR="002B3B15">
              <w:rPr>
                <w:sz w:val="24"/>
                <w:szCs w:val="24"/>
                <w:u w:val="single"/>
              </w:rPr>
              <w:t xml:space="preserve"> </w:t>
            </w:r>
            <w:r w:rsidR="006A2356">
              <w:rPr>
                <w:sz w:val="24"/>
                <w:szCs w:val="24"/>
                <w:u w:val="single"/>
              </w:rPr>
              <w:t>2021</w:t>
            </w:r>
            <w:r w:rsidR="006A2356">
              <w:rPr>
                <w:sz w:val="24"/>
                <w:szCs w:val="24"/>
              </w:rPr>
              <w:t xml:space="preserve"> </w:t>
            </w:r>
            <w:r w:rsidR="006A2356" w:rsidRPr="00AF5CCE">
              <w:rPr>
                <w:sz w:val="24"/>
                <w:szCs w:val="24"/>
              </w:rPr>
              <w:t>№</w:t>
            </w:r>
            <w:r w:rsidR="006A2356">
              <w:rPr>
                <w:sz w:val="24"/>
                <w:szCs w:val="24"/>
                <w:u w:val="single"/>
              </w:rPr>
              <w:t xml:space="preserve"> </w:t>
            </w:r>
            <w:r>
              <w:rPr>
                <w:sz w:val="24"/>
                <w:szCs w:val="24"/>
                <w:u w:val="single"/>
              </w:rPr>
              <w:t>50</w:t>
            </w:r>
          </w:p>
          <w:p w:rsidR="006A2356" w:rsidRPr="00AF5CCE" w:rsidRDefault="006A2356" w:rsidP="006A2356">
            <w:pPr>
              <w:widowControl w:val="0"/>
              <w:adjustRightInd w:val="0"/>
              <w:ind w:left="-4962" w:right="317" w:firstLine="4962"/>
              <w:jc w:val="center"/>
              <w:rPr>
                <w:sz w:val="24"/>
                <w:szCs w:val="24"/>
              </w:rPr>
            </w:pPr>
            <w:r w:rsidRPr="00AF5CCE">
              <w:rPr>
                <w:sz w:val="24"/>
                <w:szCs w:val="24"/>
              </w:rPr>
              <w:t>с. Никулино</w:t>
            </w:r>
          </w:p>
        </w:tc>
        <w:tc>
          <w:tcPr>
            <w:tcW w:w="2694" w:type="dxa"/>
          </w:tcPr>
          <w:p w:rsidR="006A2356" w:rsidRPr="00AF5CCE" w:rsidRDefault="006A2356" w:rsidP="006A2356">
            <w:pPr>
              <w:widowControl w:val="0"/>
              <w:adjustRightInd w:val="0"/>
              <w:rPr>
                <w:b/>
                <w:bCs/>
                <w:noProof/>
                <w:color w:val="000000"/>
                <w:sz w:val="24"/>
                <w:szCs w:val="24"/>
              </w:rPr>
            </w:pPr>
          </w:p>
        </w:tc>
        <w:tc>
          <w:tcPr>
            <w:tcW w:w="3827" w:type="dxa"/>
          </w:tcPr>
          <w:p w:rsidR="006A2356" w:rsidRPr="00AF5CCE" w:rsidRDefault="006A2356" w:rsidP="006A2356">
            <w:pPr>
              <w:widowControl w:val="0"/>
              <w:adjustRightInd w:val="0"/>
              <w:ind w:firstLine="459"/>
              <w:rPr>
                <w:bCs/>
                <w:sz w:val="24"/>
                <w:szCs w:val="24"/>
              </w:rPr>
            </w:pPr>
            <w:r w:rsidRPr="00AF5CCE">
              <w:rPr>
                <w:bCs/>
                <w:sz w:val="24"/>
                <w:szCs w:val="24"/>
              </w:rPr>
              <w:t xml:space="preserve">    </w:t>
            </w:r>
            <w:proofErr w:type="gramStart"/>
            <w:r w:rsidRPr="00AF5CCE">
              <w:rPr>
                <w:bCs/>
                <w:sz w:val="24"/>
                <w:szCs w:val="24"/>
              </w:rPr>
              <w:t>Чăваш Республикин</w:t>
            </w:r>
            <w:proofErr w:type="gramEnd"/>
          </w:p>
          <w:p w:rsidR="006A2356" w:rsidRPr="00AF5CCE" w:rsidRDefault="006A2356" w:rsidP="006A2356">
            <w:pPr>
              <w:widowControl w:val="0"/>
              <w:adjustRightInd w:val="0"/>
              <w:jc w:val="center"/>
              <w:rPr>
                <w:sz w:val="24"/>
                <w:szCs w:val="24"/>
              </w:rPr>
            </w:pPr>
            <w:proofErr w:type="gramStart"/>
            <w:r w:rsidRPr="00AF5CCE">
              <w:rPr>
                <w:bCs/>
                <w:sz w:val="24"/>
                <w:szCs w:val="24"/>
              </w:rPr>
              <w:t>П</w:t>
            </w:r>
            <w:proofErr w:type="gramEnd"/>
            <w:r w:rsidRPr="00AF5CCE">
              <w:rPr>
                <w:bCs/>
                <w:sz w:val="24"/>
                <w:szCs w:val="24"/>
              </w:rPr>
              <w:t>ăрачкав район</w:t>
            </w:r>
            <w:r w:rsidRPr="00AF5CCE">
              <w:rPr>
                <w:sz w:val="24"/>
                <w:szCs w:val="24"/>
              </w:rPr>
              <w:t>ĕн</w:t>
            </w:r>
          </w:p>
          <w:p w:rsidR="006A2356" w:rsidRPr="00AF5CCE" w:rsidRDefault="006A2356" w:rsidP="006A2356">
            <w:pPr>
              <w:widowControl w:val="0"/>
              <w:adjustRightInd w:val="0"/>
              <w:jc w:val="center"/>
              <w:rPr>
                <w:sz w:val="24"/>
                <w:szCs w:val="24"/>
              </w:rPr>
            </w:pPr>
            <w:r w:rsidRPr="00AF5CCE">
              <w:rPr>
                <w:sz w:val="24"/>
                <w:szCs w:val="24"/>
              </w:rPr>
              <w:t>Никулино ял поселенийĕн</w:t>
            </w:r>
          </w:p>
          <w:p w:rsidR="006A2356" w:rsidRPr="00AF5CCE" w:rsidRDefault="006A2356" w:rsidP="006A2356">
            <w:pPr>
              <w:widowControl w:val="0"/>
              <w:adjustRightInd w:val="0"/>
              <w:jc w:val="center"/>
              <w:rPr>
                <w:sz w:val="24"/>
                <w:szCs w:val="24"/>
              </w:rPr>
            </w:pPr>
            <w:r w:rsidRPr="00AF5CCE">
              <w:rPr>
                <w:sz w:val="24"/>
                <w:szCs w:val="24"/>
              </w:rPr>
              <w:t>администрацийĕ</w:t>
            </w:r>
          </w:p>
          <w:p w:rsidR="006A2356" w:rsidRPr="00AF5CCE" w:rsidRDefault="006A2356" w:rsidP="006A2356">
            <w:pPr>
              <w:widowControl w:val="0"/>
              <w:adjustRightInd w:val="0"/>
              <w:jc w:val="center"/>
              <w:rPr>
                <w:sz w:val="24"/>
                <w:szCs w:val="24"/>
              </w:rPr>
            </w:pPr>
          </w:p>
          <w:p w:rsidR="006A2356" w:rsidRPr="00AF5CCE" w:rsidRDefault="006A2356" w:rsidP="006A2356">
            <w:pPr>
              <w:widowControl w:val="0"/>
              <w:tabs>
                <w:tab w:val="left" w:pos="4285"/>
              </w:tabs>
              <w:adjustRightInd w:val="0"/>
              <w:jc w:val="center"/>
              <w:rPr>
                <w:bCs/>
                <w:noProof/>
                <w:color w:val="000000"/>
                <w:sz w:val="24"/>
                <w:szCs w:val="24"/>
              </w:rPr>
            </w:pPr>
            <w:r w:rsidRPr="00AF5CCE">
              <w:rPr>
                <w:bCs/>
                <w:noProof/>
                <w:color w:val="000000"/>
                <w:sz w:val="24"/>
                <w:szCs w:val="24"/>
              </w:rPr>
              <w:t>ЙЫШĂНУ</w:t>
            </w:r>
          </w:p>
          <w:p w:rsidR="006A2356" w:rsidRPr="00AF5CCE" w:rsidRDefault="006A2356" w:rsidP="006A2356">
            <w:pPr>
              <w:widowControl w:val="0"/>
              <w:adjustRightInd w:val="0"/>
              <w:rPr>
                <w:sz w:val="24"/>
                <w:szCs w:val="24"/>
              </w:rPr>
            </w:pPr>
            <w:r w:rsidRPr="00AF5CCE">
              <w:rPr>
                <w:sz w:val="24"/>
                <w:szCs w:val="24"/>
              </w:rPr>
              <w:t xml:space="preserve"> </w:t>
            </w:r>
          </w:p>
          <w:p w:rsidR="006A2356" w:rsidRPr="00AF5CCE" w:rsidRDefault="006A2356" w:rsidP="006A2356">
            <w:pPr>
              <w:widowControl w:val="0"/>
              <w:adjustRightInd w:val="0"/>
              <w:ind w:left="-4962" w:right="317" w:firstLine="4962"/>
              <w:jc w:val="center"/>
              <w:rPr>
                <w:sz w:val="24"/>
                <w:szCs w:val="24"/>
              </w:rPr>
            </w:pPr>
            <w:r w:rsidRPr="00AF5CCE">
              <w:rPr>
                <w:sz w:val="24"/>
                <w:szCs w:val="24"/>
              </w:rPr>
              <w:t xml:space="preserve">     </w:t>
            </w:r>
            <w:r w:rsidR="00D713B7">
              <w:rPr>
                <w:sz w:val="24"/>
                <w:szCs w:val="24"/>
                <w:u w:val="single"/>
              </w:rPr>
              <w:t>10.06.</w:t>
            </w:r>
            <w:r>
              <w:rPr>
                <w:sz w:val="24"/>
                <w:szCs w:val="24"/>
                <w:u w:val="single"/>
              </w:rPr>
              <w:t>2021</w:t>
            </w:r>
            <w:r>
              <w:rPr>
                <w:sz w:val="24"/>
                <w:szCs w:val="24"/>
              </w:rPr>
              <w:t xml:space="preserve"> </w:t>
            </w:r>
            <w:r w:rsidRPr="00AF5CCE">
              <w:rPr>
                <w:sz w:val="24"/>
                <w:szCs w:val="24"/>
              </w:rPr>
              <w:t>№</w:t>
            </w:r>
            <w:r w:rsidR="002B3B15">
              <w:rPr>
                <w:sz w:val="24"/>
                <w:szCs w:val="24"/>
                <w:u w:val="single"/>
              </w:rPr>
              <w:t xml:space="preserve"> </w:t>
            </w:r>
            <w:r w:rsidR="00D713B7">
              <w:rPr>
                <w:sz w:val="24"/>
                <w:szCs w:val="24"/>
                <w:u w:val="single"/>
              </w:rPr>
              <w:t>50</w:t>
            </w:r>
            <w:r w:rsidR="002B3B15">
              <w:rPr>
                <w:sz w:val="24"/>
                <w:szCs w:val="24"/>
                <w:u w:val="single"/>
              </w:rPr>
              <w:t xml:space="preserve">     </w:t>
            </w:r>
          </w:p>
          <w:p w:rsidR="006A2356" w:rsidRPr="00AF5CCE" w:rsidRDefault="006A2356" w:rsidP="006A2356">
            <w:pPr>
              <w:widowControl w:val="0"/>
              <w:adjustRightInd w:val="0"/>
              <w:jc w:val="center"/>
              <w:rPr>
                <w:sz w:val="24"/>
                <w:szCs w:val="24"/>
              </w:rPr>
            </w:pPr>
            <w:r w:rsidRPr="00AF5CCE">
              <w:rPr>
                <w:bCs/>
                <w:sz w:val="24"/>
                <w:szCs w:val="24"/>
              </w:rPr>
              <w:t>Никулино сали</w:t>
            </w:r>
          </w:p>
        </w:tc>
      </w:tr>
    </w:tbl>
    <w:p w:rsidR="009B4866" w:rsidRDefault="009B4866" w:rsidP="00B305D8">
      <w:pPr>
        <w:rPr>
          <w:sz w:val="24"/>
          <w:szCs w:val="24"/>
        </w:rPr>
      </w:pPr>
    </w:p>
    <w:p w:rsidR="002B3B15" w:rsidRPr="0049035B" w:rsidRDefault="002B3B15" w:rsidP="002B3B15">
      <w:pPr>
        <w:tabs>
          <w:tab w:val="left" w:pos="3828"/>
        </w:tabs>
        <w:ind w:right="4819"/>
        <w:jc w:val="both"/>
        <w:rPr>
          <w:b/>
          <w:bCs/>
          <w:sz w:val="24"/>
          <w:szCs w:val="24"/>
        </w:rPr>
      </w:pPr>
      <w:r w:rsidRPr="0049035B">
        <w:rPr>
          <w:b/>
          <w:bCs/>
          <w:sz w:val="24"/>
          <w:szCs w:val="24"/>
        </w:rPr>
        <w:t>Об утверждении муници</w:t>
      </w:r>
      <w:r>
        <w:rPr>
          <w:b/>
          <w:bCs/>
          <w:sz w:val="24"/>
          <w:szCs w:val="24"/>
        </w:rPr>
        <w:t>пальной программы «Развитие молодежной политики в Никулинском сельском поселении Порецкого района Чувашской Республики на 2021-2023 годы»</w:t>
      </w:r>
    </w:p>
    <w:p w:rsidR="002B3B15" w:rsidRPr="00E11DE6" w:rsidRDefault="002B3B15" w:rsidP="002B3B15">
      <w:pPr>
        <w:ind w:right="4140"/>
        <w:rPr>
          <w:sz w:val="28"/>
          <w:szCs w:val="28"/>
        </w:rPr>
      </w:pPr>
      <w:r w:rsidRPr="0049035B">
        <w:rPr>
          <w:sz w:val="24"/>
          <w:szCs w:val="24"/>
        </w:rPr>
        <w:t xml:space="preserve"> </w:t>
      </w:r>
    </w:p>
    <w:p w:rsidR="002B3B15" w:rsidRDefault="002B3B15" w:rsidP="002B3B15">
      <w:pPr>
        <w:pStyle w:val="af8"/>
        <w:spacing w:line="276" w:lineRule="auto"/>
        <w:jc w:val="both"/>
      </w:pPr>
      <w:r w:rsidRPr="00E11DE6">
        <w:rPr>
          <w:sz w:val="28"/>
          <w:szCs w:val="28"/>
        </w:rPr>
        <w:tab/>
      </w:r>
      <w:r w:rsidRPr="00CD22B9">
        <w:t xml:space="preserve">В соответствии с Федеральным законом от 06.10.2003 № 131-ФЗ «Об общих принципах организации местного самоуправления в Российской Федерации», </w:t>
      </w:r>
      <w:r>
        <w:t xml:space="preserve">Федеральным законом от 30.12. 2020 № 489-ФЗ  «О молодежной политике в Российской Федерации»,  администрация Никулинского сельского поселения Порецкого района Чувашской Республики </w:t>
      </w:r>
      <w:proofErr w:type="gramStart"/>
      <w:r>
        <w:t>п</w:t>
      </w:r>
      <w:proofErr w:type="gramEnd"/>
      <w:r>
        <w:t xml:space="preserve"> о с т а н о в л я е т:</w:t>
      </w:r>
    </w:p>
    <w:p w:rsidR="002B3B15" w:rsidRDefault="002B3B15" w:rsidP="002B3B15">
      <w:pPr>
        <w:pStyle w:val="af8"/>
        <w:spacing w:line="276" w:lineRule="auto"/>
        <w:jc w:val="both"/>
      </w:pPr>
      <w:r>
        <w:t xml:space="preserve">       </w:t>
      </w:r>
      <w:r w:rsidRPr="00CD22B9">
        <w:t xml:space="preserve">1. Утвердить муниципальную программу «Развитие молодёжной политики в </w:t>
      </w:r>
      <w:r>
        <w:t xml:space="preserve">Никулинском </w:t>
      </w:r>
      <w:r w:rsidRPr="00CD22B9">
        <w:t>се</w:t>
      </w:r>
      <w:r>
        <w:t>льском поселении Порецкого района</w:t>
      </w:r>
      <w:r w:rsidRPr="00CD22B9">
        <w:t xml:space="preserve"> </w:t>
      </w:r>
      <w:r>
        <w:t xml:space="preserve">Чувашской Республики </w:t>
      </w:r>
      <w:r w:rsidRPr="00CD22B9">
        <w:t>на 2021-2023 годы» согласно приложению.</w:t>
      </w:r>
    </w:p>
    <w:p w:rsidR="002B3B15" w:rsidRPr="00CD22B9" w:rsidRDefault="002B3B15" w:rsidP="002B3B15">
      <w:pPr>
        <w:pStyle w:val="af8"/>
        <w:spacing w:line="276" w:lineRule="auto"/>
        <w:jc w:val="both"/>
      </w:pPr>
      <w:r>
        <w:t xml:space="preserve">     2. Настоящее постановление подлежит </w:t>
      </w:r>
      <w:r w:rsidRPr="00BE58DF">
        <w:rPr>
          <w:spacing w:val="-4"/>
        </w:rPr>
        <w:t>размещению на официальном сайте</w:t>
      </w:r>
      <w:r>
        <w:rPr>
          <w:spacing w:val="-4"/>
        </w:rPr>
        <w:t xml:space="preserve">  Никулинского сельского поселения.</w:t>
      </w:r>
    </w:p>
    <w:p w:rsidR="002B3B15" w:rsidRPr="00CD22B9" w:rsidRDefault="002B3B15" w:rsidP="002B3B15">
      <w:pPr>
        <w:pStyle w:val="af8"/>
        <w:spacing w:line="276" w:lineRule="auto"/>
        <w:jc w:val="both"/>
      </w:pPr>
      <w:r>
        <w:rPr>
          <w:rFonts w:eastAsiaTheme="minorHAnsi"/>
          <w:color w:val="000000"/>
          <w:lang w:eastAsia="en-US"/>
        </w:rPr>
        <w:t xml:space="preserve">    3</w:t>
      </w:r>
      <w:r w:rsidRPr="00CD22B9">
        <w:rPr>
          <w:rFonts w:eastAsiaTheme="minorHAnsi"/>
          <w:color w:val="000000"/>
          <w:lang w:eastAsia="en-US"/>
        </w:rPr>
        <w:t>. Настоящее постановление вступает в силу посл</w:t>
      </w:r>
      <w:r>
        <w:rPr>
          <w:rFonts w:eastAsiaTheme="minorHAnsi"/>
          <w:color w:val="000000"/>
          <w:lang w:eastAsia="en-US"/>
        </w:rPr>
        <w:t>е его официального опубликования</w:t>
      </w:r>
      <w:r w:rsidRPr="00CD22B9">
        <w:rPr>
          <w:rFonts w:eastAsiaTheme="minorHAnsi"/>
          <w:color w:val="000000"/>
          <w:lang w:eastAsia="en-US"/>
        </w:rPr>
        <w:t>.</w:t>
      </w:r>
    </w:p>
    <w:p w:rsidR="002B3B15" w:rsidRDefault="002B3B15" w:rsidP="002B3B15">
      <w:pPr>
        <w:pStyle w:val="af8"/>
        <w:spacing w:line="276" w:lineRule="auto"/>
        <w:jc w:val="both"/>
      </w:pPr>
      <w:r>
        <w:t xml:space="preserve">   </w:t>
      </w:r>
    </w:p>
    <w:p w:rsidR="002B3B15" w:rsidRDefault="002B3B15" w:rsidP="002B3B15">
      <w:pPr>
        <w:pStyle w:val="af8"/>
        <w:spacing w:line="276" w:lineRule="auto"/>
        <w:jc w:val="both"/>
      </w:pPr>
    </w:p>
    <w:p w:rsidR="009B4866" w:rsidRDefault="009B4866" w:rsidP="0006258B">
      <w:pPr>
        <w:jc w:val="both"/>
        <w:rPr>
          <w:sz w:val="24"/>
          <w:szCs w:val="24"/>
        </w:rPr>
      </w:pPr>
    </w:p>
    <w:p w:rsidR="009B4866" w:rsidRDefault="009B4866" w:rsidP="0006258B">
      <w:pPr>
        <w:jc w:val="both"/>
        <w:rPr>
          <w:sz w:val="24"/>
          <w:szCs w:val="24"/>
        </w:rPr>
      </w:pPr>
    </w:p>
    <w:p w:rsidR="009B4866" w:rsidRDefault="006A2356" w:rsidP="0006258B">
      <w:pPr>
        <w:jc w:val="both"/>
        <w:rPr>
          <w:sz w:val="24"/>
          <w:szCs w:val="24"/>
        </w:rPr>
      </w:pPr>
      <w:r>
        <w:rPr>
          <w:sz w:val="24"/>
          <w:szCs w:val="24"/>
        </w:rPr>
        <w:t xml:space="preserve">Глава </w:t>
      </w:r>
      <w:r w:rsidR="009774C8">
        <w:rPr>
          <w:sz w:val="24"/>
          <w:szCs w:val="24"/>
        </w:rPr>
        <w:t xml:space="preserve"> </w:t>
      </w:r>
      <w:r w:rsidR="0027623F">
        <w:rPr>
          <w:sz w:val="24"/>
          <w:szCs w:val="24"/>
        </w:rPr>
        <w:t>Никулинского</w:t>
      </w:r>
    </w:p>
    <w:p w:rsidR="009B4866" w:rsidRDefault="009774C8" w:rsidP="0006258B">
      <w:pPr>
        <w:jc w:val="both"/>
        <w:rPr>
          <w:sz w:val="24"/>
          <w:szCs w:val="24"/>
        </w:rPr>
      </w:pPr>
      <w:r>
        <w:rPr>
          <w:sz w:val="24"/>
          <w:szCs w:val="24"/>
        </w:rPr>
        <w:t xml:space="preserve">сельского поселения </w:t>
      </w:r>
      <w:r w:rsidR="009B4866" w:rsidRPr="005249DC">
        <w:rPr>
          <w:sz w:val="24"/>
          <w:szCs w:val="24"/>
        </w:rPr>
        <w:t xml:space="preserve">                                        </w:t>
      </w:r>
      <w:r>
        <w:rPr>
          <w:sz w:val="24"/>
          <w:szCs w:val="24"/>
        </w:rPr>
        <w:t xml:space="preserve">    </w:t>
      </w:r>
      <w:r w:rsidR="00723CBA">
        <w:rPr>
          <w:sz w:val="24"/>
          <w:szCs w:val="24"/>
        </w:rPr>
        <w:t xml:space="preserve">   </w:t>
      </w:r>
      <w:r w:rsidR="006A2356">
        <w:rPr>
          <w:sz w:val="24"/>
          <w:szCs w:val="24"/>
        </w:rPr>
        <w:t xml:space="preserve">                            </w:t>
      </w:r>
      <w:r w:rsidR="00723CBA">
        <w:rPr>
          <w:sz w:val="24"/>
          <w:szCs w:val="24"/>
        </w:rPr>
        <w:t xml:space="preserve">              </w:t>
      </w:r>
      <w:r w:rsidR="0027623F">
        <w:rPr>
          <w:sz w:val="24"/>
          <w:szCs w:val="24"/>
        </w:rPr>
        <w:t>Г.Л.Васильев</w:t>
      </w:r>
    </w:p>
    <w:p w:rsidR="00AB5E62" w:rsidRDefault="00AB5E62" w:rsidP="0006258B">
      <w:pPr>
        <w:jc w:val="both"/>
        <w:rPr>
          <w:sz w:val="24"/>
          <w:szCs w:val="24"/>
        </w:rPr>
      </w:pPr>
    </w:p>
    <w:p w:rsidR="00AB5E62" w:rsidRDefault="00AB5E62" w:rsidP="0006258B">
      <w:pPr>
        <w:jc w:val="both"/>
        <w:rPr>
          <w:sz w:val="24"/>
          <w:szCs w:val="24"/>
        </w:rPr>
      </w:pPr>
    </w:p>
    <w:p w:rsidR="00AB5E62" w:rsidRDefault="00AB5E62" w:rsidP="0006258B">
      <w:pPr>
        <w:jc w:val="both"/>
        <w:rPr>
          <w:sz w:val="24"/>
          <w:szCs w:val="24"/>
        </w:rPr>
      </w:pPr>
    </w:p>
    <w:p w:rsidR="00AB5E62" w:rsidRDefault="00AB5E62" w:rsidP="0006258B">
      <w:pPr>
        <w:jc w:val="both"/>
        <w:rPr>
          <w:sz w:val="24"/>
          <w:szCs w:val="24"/>
        </w:rPr>
      </w:pPr>
    </w:p>
    <w:p w:rsidR="00AB5E62" w:rsidRDefault="00AB5E62" w:rsidP="0006258B">
      <w:pPr>
        <w:jc w:val="both"/>
        <w:rPr>
          <w:sz w:val="24"/>
          <w:szCs w:val="24"/>
        </w:rPr>
      </w:pPr>
    </w:p>
    <w:p w:rsidR="00AB5E62" w:rsidRDefault="00AB5E62" w:rsidP="0006258B">
      <w:pPr>
        <w:jc w:val="both"/>
        <w:rPr>
          <w:sz w:val="24"/>
          <w:szCs w:val="24"/>
        </w:rPr>
      </w:pPr>
    </w:p>
    <w:p w:rsidR="00AB5E62" w:rsidRDefault="00AB5E62" w:rsidP="0006258B">
      <w:pPr>
        <w:jc w:val="both"/>
        <w:rPr>
          <w:sz w:val="24"/>
          <w:szCs w:val="24"/>
        </w:rPr>
      </w:pPr>
    </w:p>
    <w:p w:rsidR="00AB5E62" w:rsidRDefault="00AB5E62" w:rsidP="0006258B">
      <w:pPr>
        <w:ind w:left="10320"/>
        <w:jc w:val="both"/>
        <w:rPr>
          <w:bCs/>
          <w:color w:val="26282F"/>
          <w:sz w:val="18"/>
          <w:szCs w:val="18"/>
        </w:rPr>
        <w:sectPr w:rsidR="00AB5E62" w:rsidSect="00DC295B">
          <w:pgSz w:w="11906" w:h="16838"/>
          <w:pgMar w:top="1134" w:right="567" w:bottom="1134" w:left="1701" w:header="709" w:footer="709" w:gutter="0"/>
          <w:cols w:space="708"/>
          <w:docGrid w:linePitch="360"/>
        </w:sectPr>
      </w:pPr>
    </w:p>
    <w:p w:rsidR="007A3397" w:rsidRDefault="007A3397" w:rsidP="0006258B">
      <w:pPr>
        <w:jc w:val="both"/>
        <w:rPr>
          <w:bCs/>
          <w:color w:val="26282F"/>
          <w:sz w:val="18"/>
          <w:szCs w:val="18"/>
        </w:rPr>
      </w:pPr>
    </w:p>
    <w:p w:rsidR="002B3B15" w:rsidRPr="00B96763" w:rsidRDefault="002B3B15" w:rsidP="002B3B15">
      <w:pPr>
        <w:spacing w:before="100" w:beforeAutospacing="1" w:after="100" w:afterAutospacing="1"/>
        <w:jc w:val="right"/>
        <w:rPr>
          <w:rFonts w:eastAsia="Times New Roman"/>
          <w:sz w:val="24"/>
          <w:szCs w:val="24"/>
        </w:rPr>
      </w:pPr>
      <w:r>
        <w:rPr>
          <w:rFonts w:eastAsia="Times New Roman"/>
          <w:sz w:val="24"/>
          <w:szCs w:val="24"/>
        </w:rPr>
        <w:t>Приложение</w:t>
      </w:r>
      <w:r>
        <w:rPr>
          <w:rFonts w:eastAsia="Times New Roman"/>
          <w:sz w:val="24"/>
          <w:szCs w:val="24"/>
        </w:rPr>
        <w:br/>
        <w:t>к постановлению администрации</w:t>
      </w:r>
      <w:r>
        <w:rPr>
          <w:rFonts w:eastAsia="Times New Roman"/>
          <w:sz w:val="24"/>
          <w:szCs w:val="24"/>
        </w:rPr>
        <w:br/>
        <w:t>Никулинского</w:t>
      </w:r>
      <w:r w:rsidRPr="00B96763">
        <w:rPr>
          <w:rFonts w:eastAsia="Times New Roman"/>
          <w:sz w:val="24"/>
          <w:szCs w:val="24"/>
        </w:rPr>
        <w:t xml:space="preserve"> сельского поселения</w:t>
      </w:r>
      <w:r w:rsidRPr="00B96763">
        <w:rPr>
          <w:rFonts w:eastAsia="Times New Roman"/>
          <w:sz w:val="24"/>
          <w:szCs w:val="24"/>
        </w:rPr>
        <w:br/>
      </w:r>
      <w:r>
        <w:rPr>
          <w:rFonts w:eastAsia="Times New Roman"/>
          <w:sz w:val="24"/>
          <w:szCs w:val="24"/>
        </w:rPr>
        <w:t xml:space="preserve">от  </w:t>
      </w:r>
      <w:r w:rsidR="00D713B7">
        <w:rPr>
          <w:rFonts w:eastAsia="Times New Roman"/>
          <w:sz w:val="24"/>
          <w:szCs w:val="24"/>
        </w:rPr>
        <w:t>10.06.</w:t>
      </w:r>
      <w:r>
        <w:rPr>
          <w:rFonts w:eastAsia="Times New Roman"/>
          <w:sz w:val="24"/>
          <w:szCs w:val="24"/>
        </w:rPr>
        <w:t>2021 №</w:t>
      </w:r>
      <w:r w:rsidR="00D713B7">
        <w:rPr>
          <w:rFonts w:eastAsia="Times New Roman"/>
          <w:sz w:val="24"/>
          <w:szCs w:val="24"/>
        </w:rPr>
        <w:t>50</w:t>
      </w:r>
    </w:p>
    <w:p w:rsidR="002B3B15" w:rsidRDefault="002B3B15" w:rsidP="002B3B15">
      <w:pPr>
        <w:spacing w:before="100" w:beforeAutospacing="1" w:after="100" w:afterAutospacing="1"/>
        <w:jc w:val="center"/>
        <w:rPr>
          <w:rFonts w:eastAsia="Times New Roman"/>
          <w:sz w:val="24"/>
          <w:szCs w:val="24"/>
        </w:rPr>
      </w:pPr>
    </w:p>
    <w:p w:rsidR="002B3B15" w:rsidRPr="00C65085" w:rsidRDefault="002B3B15" w:rsidP="002B3B15">
      <w:pPr>
        <w:pStyle w:val="af8"/>
        <w:jc w:val="center"/>
        <w:rPr>
          <w:b/>
        </w:rPr>
      </w:pPr>
      <w:r w:rsidRPr="00C65085">
        <w:rPr>
          <w:b/>
        </w:rPr>
        <w:t>Муниципальная программа</w:t>
      </w:r>
    </w:p>
    <w:p w:rsidR="002B3B15" w:rsidRPr="00C65085" w:rsidRDefault="002B3B15" w:rsidP="002B3B15">
      <w:pPr>
        <w:pStyle w:val="af8"/>
        <w:jc w:val="center"/>
        <w:rPr>
          <w:b/>
        </w:rPr>
      </w:pPr>
      <w:r>
        <w:rPr>
          <w:b/>
        </w:rPr>
        <w:t>«</w:t>
      </w:r>
      <w:r w:rsidRPr="00C65085">
        <w:rPr>
          <w:b/>
        </w:rPr>
        <w:t xml:space="preserve">Развитие молодежной политики в  </w:t>
      </w:r>
      <w:r>
        <w:rPr>
          <w:b/>
        </w:rPr>
        <w:t>Никулинском</w:t>
      </w:r>
      <w:r w:rsidRPr="00C65085">
        <w:rPr>
          <w:b/>
        </w:rPr>
        <w:t xml:space="preserve"> сельском поселении Порецкого района Чув</w:t>
      </w:r>
      <w:r>
        <w:rPr>
          <w:b/>
        </w:rPr>
        <w:t>ашской Республики</w:t>
      </w:r>
      <w:r w:rsidRPr="00C65085">
        <w:rPr>
          <w:b/>
        </w:rPr>
        <w:t xml:space="preserve">  на 2021-2023</w:t>
      </w:r>
      <w:r>
        <w:rPr>
          <w:b/>
        </w:rPr>
        <w:t xml:space="preserve"> годы»</w:t>
      </w:r>
    </w:p>
    <w:p w:rsidR="002B3B15" w:rsidRPr="00C65085" w:rsidRDefault="002B3B15" w:rsidP="002B3B15">
      <w:pPr>
        <w:spacing w:before="100" w:beforeAutospacing="1" w:after="100" w:afterAutospacing="1"/>
        <w:jc w:val="center"/>
        <w:outlineLvl w:val="3"/>
        <w:rPr>
          <w:rFonts w:eastAsia="Times New Roman"/>
          <w:b/>
          <w:bCs/>
          <w:sz w:val="24"/>
          <w:szCs w:val="24"/>
        </w:rPr>
      </w:pPr>
      <w:r w:rsidRPr="00B96763">
        <w:rPr>
          <w:rFonts w:eastAsia="Times New Roman"/>
          <w:b/>
          <w:bCs/>
          <w:sz w:val="24"/>
          <w:szCs w:val="24"/>
        </w:rPr>
        <w:t>Паспорт программы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532"/>
        <w:gridCol w:w="7276"/>
      </w:tblGrid>
      <w:tr w:rsidR="002B3B15" w:rsidRPr="00B96763" w:rsidTr="000D1156">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B3B15" w:rsidRPr="00521C7A" w:rsidRDefault="002B3B15" w:rsidP="000D1156">
            <w:pPr>
              <w:jc w:val="center"/>
              <w:rPr>
                <w:rFonts w:eastAsia="Times New Roman"/>
                <w:bCs/>
                <w:sz w:val="24"/>
                <w:szCs w:val="24"/>
              </w:rPr>
            </w:pPr>
            <w:r w:rsidRPr="00521C7A">
              <w:rPr>
                <w:rFonts w:eastAsia="Times New Roman"/>
                <w:bCs/>
                <w:sz w:val="24"/>
                <w:szCs w:val="24"/>
              </w:rPr>
              <w:t>Наименование Программы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2B3B15" w:rsidRPr="00B96763" w:rsidRDefault="002B3B15" w:rsidP="000D1156">
            <w:pPr>
              <w:jc w:val="both"/>
              <w:rPr>
                <w:rFonts w:eastAsia="Times New Roman"/>
                <w:sz w:val="24"/>
                <w:szCs w:val="24"/>
              </w:rPr>
            </w:pPr>
            <w:r>
              <w:rPr>
                <w:rFonts w:eastAsia="Times New Roman"/>
                <w:sz w:val="24"/>
                <w:szCs w:val="24"/>
              </w:rPr>
              <w:t xml:space="preserve">- </w:t>
            </w:r>
            <w:r w:rsidRPr="00B96763">
              <w:rPr>
                <w:rFonts w:eastAsia="Times New Roman"/>
                <w:sz w:val="24"/>
                <w:szCs w:val="24"/>
              </w:rPr>
              <w:t xml:space="preserve">Муниципальная программа </w:t>
            </w:r>
            <w:r w:rsidRPr="00A10EDA">
              <w:rPr>
                <w:rFonts w:eastAsia="Times New Roman"/>
                <w:sz w:val="24"/>
                <w:szCs w:val="24"/>
              </w:rPr>
              <w:t xml:space="preserve">«Развитие молодежной политики в </w:t>
            </w:r>
            <w:r>
              <w:rPr>
                <w:rFonts w:eastAsia="Times New Roman"/>
                <w:sz w:val="24"/>
                <w:szCs w:val="24"/>
              </w:rPr>
              <w:t xml:space="preserve">Никулинском сельском поселении Порецкого района Чувашской Республики на 2021-2023 годы» </w:t>
            </w:r>
            <w:r w:rsidRPr="00B96763">
              <w:rPr>
                <w:rFonts w:eastAsia="Times New Roman"/>
                <w:sz w:val="24"/>
                <w:szCs w:val="24"/>
              </w:rPr>
              <w:t>(далее – Программа)</w:t>
            </w:r>
          </w:p>
        </w:tc>
      </w:tr>
      <w:tr w:rsidR="002B3B15" w:rsidRPr="00B96763" w:rsidTr="000D1156">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B3B15" w:rsidRPr="00521C7A" w:rsidRDefault="002B3B15" w:rsidP="000D1156">
            <w:pPr>
              <w:jc w:val="center"/>
              <w:rPr>
                <w:rFonts w:eastAsia="Times New Roman"/>
                <w:bCs/>
                <w:sz w:val="24"/>
                <w:szCs w:val="24"/>
              </w:rPr>
            </w:pPr>
            <w:r w:rsidRPr="00521C7A">
              <w:rPr>
                <w:rFonts w:eastAsia="Times New Roman"/>
                <w:bCs/>
                <w:sz w:val="24"/>
                <w:szCs w:val="24"/>
              </w:rPr>
              <w:t>Основание разработки Программы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2B3B15" w:rsidRDefault="002B3B15" w:rsidP="000D1156">
            <w:pPr>
              <w:rPr>
                <w:rFonts w:eastAsia="Times New Roman"/>
                <w:sz w:val="24"/>
                <w:szCs w:val="24"/>
              </w:rPr>
            </w:pPr>
            <w:r w:rsidRPr="00B96763">
              <w:rPr>
                <w:rFonts w:eastAsia="Times New Roman"/>
                <w:sz w:val="24"/>
                <w:szCs w:val="24"/>
              </w:rPr>
              <w:t>- Федеральный закон от 6 октября 2003 года №131-ФЗ «Об общих принципах организации местного самоупр</w:t>
            </w:r>
            <w:r>
              <w:rPr>
                <w:rFonts w:eastAsia="Times New Roman"/>
                <w:sz w:val="24"/>
                <w:szCs w:val="24"/>
              </w:rPr>
              <w:t>авления в Российской Федерации»;</w:t>
            </w:r>
            <w:r w:rsidRPr="00B96763">
              <w:rPr>
                <w:rFonts w:eastAsia="Times New Roman"/>
                <w:sz w:val="24"/>
                <w:szCs w:val="24"/>
              </w:rPr>
              <w:t xml:space="preserve"> </w:t>
            </w:r>
          </w:p>
          <w:p w:rsidR="002B3B15" w:rsidRDefault="002B3B15" w:rsidP="000D1156">
            <w:pPr>
              <w:jc w:val="both"/>
              <w:rPr>
                <w:rFonts w:eastAsia="Times New Roman"/>
                <w:sz w:val="24"/>
                <w:szCs w:val="24"/>
              </w:rPr>
            </w:pPr>
            <w:r w:rsidRPr="00B96763">
              <w:rPr>
                <w:rFonts w:eastAsia="Times New Roman"/>
                <w:sz w:val="24"/>
                <w:szCs w:val="24"/>
              </w:rPr>
              <w:t>– Федеральный закон от 30.12.2020 года №</w:t>
            </w:r>
            <w:r>
              <w:rPr>
                <w:rFonts w:eastAsia="Times New Roman"/>
                <w:sz w:val="24"/>
                <w:szCs w:val="24"/>
              </w:rPr>
              <w:t xml:space="preserve"> 489-ФЗ </w:t>
            </w:r>
            <w:r w:rsidRPr="00B96763">
              <w:rPr>
                <w:rFonts w:eastAsia="Times New Roman"/>
                <w:sz w:val="24"/>
                <w:szCs w:val="24"/>
              </w:rPr>
              <w:t>«О молодежной п</w:t>
            </w:r>
            <w:r>
              <w:rPr>
                <w:rFonts w:eastAsia="Times New Roman"/>
                <w:sz w:val="24"/>
                <w:szCs w:val="24"/>
              </w:rPr>
              <w:t>олитике в Российской Федерации»;</w:t>
            </w:r>
            <w:r w:rsidRPr="00B96763">
              <w:rPr>
                <w:rFonts w:eastAsia="Times New Roman"/>
                <w:sz w:val="24"/>
                <w:szCs w:val="24"/>
              </w:rPr>
              <w:t xml:space="preserve"> </w:t>
            </w:r>
          </w:p>
          <w:p w:rsidR="002B3B15" w:rsidRPr="00B96763" w:rsidRDefault="002B3B15" w:rsidP="000D1156">
            <w:pPr>
              <w:rPr>
                <w:rFonts w:eastAsia="Times New Roman"/>
                <w:sz w:val="24"/>
                <w:szCs w:val="24"/>
              </w:rPr>
            </w:pPr>
            <w:r>
              <w:rPr>
                <w:rFonts w:eastAsia="Times New Roman"/>
                <w:sz w:val="24"/>
                <w:szCs w:val="24"/>
              </w:rPr>
              <w:t>– Устав Никулинского</w:t>
            </w:r>
            <w:r w:rsidRPr="00B96763">
              <w:rPr>
                <w:rFonts w:eastAsia="Times New Roman"/>
                <w:sz w:val="24"/>
                <w:szCs w:val="24"/>
              </w:rPr>
              <w:t xml:space="preserve"> сельского поселения.</w:t>
            </w:r>
          </w:p>
        </w:tc>
      </w:tr>
      <w:tr w:rsidR="002B3B15" w:rsidRPr="00B96763" w:rsidTr="000D1156">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B3B15" w:rsidRPr="00521C7A" w:rsidRDefault="002B3B15" w:rsidP="000D1156">
            <w:pPr>
              <w:jc w:val="center"/>
              <w:rPr>
                <w:rFonts w:eastAsia="Times New Roman"/>
                <w:bCs/>
                <w:sz w:val="24"/>
                <w:szCs w:val="24"/>
              </w:rPr>
            </w:pPr>
            <w:r w:rsidRPr="00521C7A">
              <w:rPr>
                <w:rFonts w:eastAsia="Times New Roman"/>
                <w:bCs/>
                <w:sz w:val="24"/>
                <w:szCs w:val="24"/>
              </w:rPr>
              <w:t>Разработчик Программы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2B3B15" w:rsidRPr="00B96763" w:rsidRDefault="002B3B15" w:rsidP="000D1156">
            <w:pPr>
              <w:jc w:val="both"/>
              <w:rPr>
                <w:rFonts w:eastAsia="Times New Roman"/>
                <w:sz w:val="24"/>
                <w:szCs w:val="24"/>
              </w:rPr>
            </w:pPr>
            <w:r>
              <w:rPr>
                <w:rFonts w:eastAsia="Times New Roman"/>
                <w:sz w:val="24"/>
                <w:szCs w:val="24"/>
              </w:rPr>
              <w:t xml:space="preserve">Администрация Никулинского </w:t>
            </w:r>
            <w:r w:rsidRPr="00B96763">
              <w:rPr>
                <w:rFonts w:eastAsia="Times New Roman"/>
                <w:sz w:val="24"/>
                <w:szCs w:val="24"/>
              </w:rPr>
              <w:t>сельского поселения</w:t>
            </w:r>
            <w:r>
              <w:rPr>
                <w:rFonts w:eastAsia="Times New Roman"/>
                <w:sz w:val="24"/>
                <w:szCs w:val="24"/>
              </w:rPr>
              <w:t xml:space="preserve"> Порецкого района Чувашской Республики</w:t>
            </w:r>
          </w:p>
        </w:tc>
      </w:tr>
      <w:tr w:rsidR="002B3B15" w:rsidRPr="00B96763" w:rsidTr="000D1156">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B3B15" w:rsidRPr="00521C7A" w:rsidRDefault="002B3B15" w:rsidP="000D1156">
            <w:pPr>
              <w:jc w:val="center"/>
              <w:rPr>
                <w:rFonts w:eastAsia="Times New Roman"/>
                <w:bCs/>
                <w:sz w:val="24"/>
                <w:szCs w:val="24"/>
              </w:rPr>
            </w:pPr>
            <w:r w:rsidRPr="00521C7A">
              <w:rPr>
                <w:rFonts w:eastAsia="Times New Roman"/>
                <w:bCs/>
                <w:sz w:val="24"/>
                <w:szCs w:val="24"/>
              </w:rPr>
              <w:t>Участники программы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2B3B15" w:rsidRPr="000B5047" w:rsidRDefault="002B3B15" w:rsidP="000D1156">
            <w:pPr>
              <w:jc w:val="both"/>
              <w:rPr>
                <w:rFonts w:eastAsia="Times New Roman"/>
                <w:sz w:val="24"/>
                <w:szCs w:val="24"/>
              </w:rPr>
            </w:pPr>
            <w:r w:rsidRPr="000B5047">
              <w:rPr>
                <w:sz w:val="24"/>
                <w:szCs w:val="24"/>
              </w:rPr>
              <w:t>Молодёжь в возрасте от 14 до 35 лет</w:t>
            </w:r>
          </w:p>
        </w:tc>
      </w:tr>
      <w:tr w:rsidR="002B3B15" w:rsidRPr="00B96763" w:rsidTr="000D1156">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B3B15" w:rsidRPr="00521C7A" w:rsidRDefault="002B3B15" w:rsidP="000D1156">
            <w:pPr>
              <w:jc w:val="center"/>
              <w:rPr>
                <w:rFonts w:eastAsia="Times New Roman"/>
                <w:bCs/>
                <w:sz w:val="24"/>
                <w:szCs w:val="24"/>
              </w:rPr>
            </w:pPr>
            <w:r w:rsidRPr="00521C7A">
              <w:rPr>
                <w:rFonts w:eastAsia="Times New Roman"/>
                <w:bCs/>
                <w:sz w:val="24"/>
                <w:szCs w:val="24"/>
              </w:rPr>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2B3B15" w:rsidRPr="00B96763" w:rsidRDefault="002B3B15" w:rsidP="000D1156">
            <w:pPr>
              <w:jc w:val="both"/>
              <w:rPr>
                <w:rFonts w:eastAsia="Times New Roman"/>
                <w:sz w:val="24"/>
                <w:szCs w:val="24"/>
              </w:rPr>
            </w:pPr>
            <w:r>
              <w:rPr>
                <w:rFonts w:eastAsia="Times New Roman"/>
                <w:sz w:val="24"/>
                <w:szCs w:val="24"/>
              </w:rPr>
              <w:t>С</w:t>
            </w:r>
            <w:r w:rsidRPr="00B96763">
              <w:rPr>
                <w:rFonts w:eastAsia="Times New Roman"/>
                <w:sz w:val="24"/>
                <w:szCs w:val="24"/>
              </w:rPr>
              <w:t>оздание условий для успешной социализации и эффективной самореализации молодых людей, воспитания гражданственности и патриотизма, поддержка талантливых детей и молодежи</w:t>
            </w:r>
          </w:p>
        </w:tc>
      </w:tr>
      <w:tr w:rsidR="002B3B15" w:rsidRPr="00B96763" w:rsidTr="000D1156">
        <w:trPr>
          <w:tblCellSpacing w:w="0" w:type="dxa"/>
          <w:jc w:val="center"/>
        </w:trPr>
        <w:tc>
          <w:tcPr>
            <w:tcW w:w="0" w:type="auto"/>
            <w:tcBorders>
              <w:top w:val="single" w:sz="4" w:space="0" w:color="auto"/>
              <w:left w:val="single" w:sz="4" w:space="0" w:color="auto"/>
              <w:bottom w:val="single" w:sz="4" w:space="0" w:color="auto"/>
              <w:right w:val="single" w:sz="4" w:space="0" w:color="auto"/>
            </w:tcBorders>
            <w:hideMark/>
          </w:tcPr>
          <w:p w:rsidR="002B3B15" w:rsidRPr="00521C7A" w:rsidRDefault="002B3B15" w:rsidP="000D1156">
            <w:pPr>
              <w:rPr>
                <w:rFonts w:eastAsia="Times New Roman"/>
                <w:bCs/>
                <w:sz w:val="24"/>
                <w:szCs w:val="24"/>
              </w:rPr>
            </w:pPr>
          </w:p>
          <w:p w:rsidR="002B3B15" w:rsidRPr="00521C7A" w:rsidRDefault="002B3B15" w:rsidP="000D1156">
            <w:pPr>
              <w:rPr>
                <w:rFonts w:eastAsia="Times New Roman"/>
                <w:bCs/>
                <w:sz w:val="24"/>
                <w:szCs w:val="24"/>
              </w:rPr>
            </w:pPr>
          </w:p>
          <w:p w:rsidR="002B3B15" w:rsidRPr="00521C7A" w:rsidRDefault="002B3B15" w:rsidP="000D1156">
            <w:pPr>
              <w:jc w:val="center"/>
              <w:rPr>
                <w:rFonts w:eastAsia="Times New Roman"/>
                <w:bCs/>
                <w:sz w:val="24"/>
                <w:szCs w:val="24"/>
              </w:rPr>
            </w:pPr>
            <w:r w:rsidRPr="00521C7A">
              <w:rPr>
                <w:rFonts w:eastAsia="Times New Roman"/>
                <w:bCs/>
                <w:sz w:val="24"/>
                <w:szCs w:val="24"/>
              </w:rPr>
              <w:t>Задачи программы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2B3B15" w:rsidRPr="00541FD8" w:rsidRDefault="002B3B15" w:rsidP="000D1156">
            <w:pPr>
              <w:pStyle w:val="af5"/>
              <w:spacing w:line="280" w:lineRule="atLeast"/>
              <w:ind w:left="34"/>
              <w:jc w:val="both"/>
              <w:rPr>
                <w:sz w:val="24"/>
                <w:szCs w:val="24"/>
              </w:rPr>
            </w:pPr>
            <w:r w:rsidRPr="00541FD8">
              <w:rPr>
                <w:sz w:val="24"/>
                <w:szCs w:val="24"/>
              </w:rPr>
              <w:t>1. Формирование и укрепление духовно-нравственных ценностей и гражданской культуры молодёжи сел</w:t>
            </w:r>
            <w:r>
              <w:rPr>
                <w:sz w:val="24"/>
                <w:szCs w:val="24"/>
              </w:rPr>
              <w:t>ьского поселения</w:t>
            </w:r>
            <w:r w:rsidRPr="00541FD8">
              <w:rPr>
                <w:sz w:val="24"/>
                <w:szCs w:val="24"/>
              </w:rPr>
              <w:t>.</w:t>
            </w:r>
          </w:p>
          <w:p w:rsidR="002B3B15" w:rsidRDefault="002B3B15" w:rsidP="000D1156">
            <w:pPr>
              <w:pStyle w:val="af5"/>
              <w:spacing w:line="280" w:lineRule="atLeast"/>
              <w:ind w:left="34"/>
              <w:jc w:val="both"/>
              <w:rPr>
                <w:sz w:val="24"/>
                <w:szCs w:val="24"/>
              </w:rPr>
            </w:pPr>
            <w:r w:rsidRPr="00541FD8">
              <w:rPr>
                <w:sz w:val="24"/>
                <w:szCs w:val="24"/>
              </w:rPr>
              <w:t xml:space="preserve">2. </w:t>
            </w:r>
            <w:r>
              <w:rPr>
                <w:sz w:val="24"/>
                <w:szCs w:val="24"/>
              </w:rPr>
              <w:t>Создание условий  для участия молодежи в социально-экономической, спортивной и культурной жизни общества.</w:t>
            </w:r>
          </w:p>
          <w:p w:rsidR="002B3B15" w:rsidRPr="00541FD8" w:rsidRDefault="002B3B15" w:rsidP="000D1156">
            <w:pPr>
              <w:pStyle w:val="af5"/>
              <w:spacing w:line="280" w:lineRule="atLeast"/>
              <w:ind w:left="34"/>
              <w:jc w:val="both"/>
              <w:rPr>
                <w:sz w:val="24"/>
                <w:szCs w:val="24"/>
              </w:rPr>
            </w:pPr>
            <w:r w:rsidRPr="00541FD8">
              <w:rPr>
                <w:sz w:val="24"/>
                <w:szCs w:val="24"/>
              </w:rPr>
              <w:t xml:space="preserve">3. </w:t>
            </w:r>
            <w:r w:rsidRPr="00521C7A">
              <w:rPr>
                <w:sz w:val="24"/>
                <w:szCs w:val="24"/>
              </w:rPr>
              <w:t>Повышения уровня межнационального (межэтнического) и межконфессионального</w:t>
            </w:r>
            <w:r>
              <w:rPr>
                <w:sz w:val="24"/>
                <w:szCs w:val="24"/>
              </w:rPr>
              <w:t xml:space="preserve"> согласия в молодежной среде.</w:t>
            </w:r>
          </w:p>
          <w:p w:rsidR="002B3B15" w:rsidRPr="00541FD8" w:rsidRDefault="002B3B15" w:rsidP="000D1156">
            <w:pPr>
              <w:pStyle w:val="af5"/>
              <w:spacing w:line="280" w:lineRule="atLeast"/>
              <w:ind w:left="34"/>
              <w:jc w:val="both"/>
              <w:rPr>
                <w:sz w:val="24"/>
                <w:szCs w:val="24"/>
              </w:rPr>
            </w:pPr>
            <w:r w:rsidRPr="00541FD8">
              <w:rPr>
                <w:sz w:val="24"/>
                <w:szCs w:val="24"/>
              </w:rPr>
              <w:t>4. Вовлечение молодёжи в занятие творческой деятельности.</w:t>
            </w:r>
          </w:p>
          <w:p w:rsidR="002B3B15" w:rsidRPr="00541FD8" w:rsidRDefault="002B3B15" w:rsidP="000D1156">
            <w:pPr>
              <w:pStyle w:val="af5"/>
              <w:spacing w:line="280" w:lineRule="atLeast"/>
              <w:ind w:left="34"/>
              <w:jc w:val="both"/>
              <w:rPr>
                <w:sz w:val="24"/>
                <w:szCs w:val="24"/>
              </w:rPr>
            </w:pPr>
            <w:r>
              <w:rPr>
                <w:sz w:val="24"/>
                <w:szCs w:val="24"/>
              </w:rPr>
              <w:t>5</w:t>
            </w:r>
            <w:r w:rsidRPr="00541FD8">
              <w:rPr>
                <w:sz w:val="24"/>
                <w:szCs w:val="24"/>
              </w:rPr>
              <w:t>. Вовлечение молодёжи в волонтёрскую (добровольческую) деятельность.</w:t>
            </w:r>
          </w:p>
          <w:p w:rsidR="002B3B15" w:rsidRPr="00521C7A" w:rsidRDefault="002B3B15" w:rsidP="000D1156">
            <w:pPr>
              <w:pStyle w:val="af5"/>
              <w:spacing w:line="280" w:lineRule="atLeast"/>
              <w:ind w:left="34"/>
              <w:jc w:val="both"/>
              <w:rPr>
                <w:sz w:val="24"/>
                <w:szCs w:val="24"/>
              </w:rPr>
            </w:pPr>
            <w:r>
              <w:rPr>
                <w:sz w:val="24"/>
                <w:szCs w:val="24"/>
              </w:rPr>
              <w:t>6</w:t>
            </w:r>
            <w:r w:rsidRPr="00541FD8">
              <w:rPr>
                <w:sz w:val="24"/>
                <w:szCs w:val="24"/>
              </w:rPr>
              <w:t xml:space="preserve">. Формирование у молодёжи </w:t>
            </w:r>
            <w:r>
              <w:rPr>
                <w:sz w:val="24"/>
                <w:szCs w:val="24"/>
              </w:rPr>
              <w:t>культуры семейных отношений, поддержка молодых семей.</w:t>
            </w:r>
          </w:p>
        </w:tc>
      </w:tr>
      <w:tr w:rsidR="002B3B15" w:rsidRPr="00B96763" w:rsidTr="000D1156">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B3B15" w:rsidRPr="00521C7A" w:rsidRDefault="002B3B15" w:rsidP="000D1156">
            <w:pPr>
              <w:jc w:val="center"/>
              <w:rPr>
                <w:rFonts w:eastAsia="Times New Roman"/>
                <w:bCs/>
                <w:sz w:val="24"/>
                <w:szCs w:val="24"/>
              </w:rPr>
            </w:pPr>
            <w:r w:rsidRPr="00521C7A">
              <w:rPr>
                <w:rFonts w:eastAsia="Times New Roman"/>
                <w:bCs/>
                <w:sz w:val="24"/>
                <w:szCs w:val="24"/>
              </w:rPr>
              <w:t>Сроки реализации Программы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2B3B15" w:rsidRPr="00B96763" w:rsidRDefault="002B3B15" w:rsidP="000D1156">
            <w:pPr>
              <w:rPr>
                <w:rFonts w:eastAsia="Times New Roman"/>
                <w:sz w:val="24"/>
                <w:szCs w:val="24"/>
              </w:rPr>
            </w:pPr>
            <w:r>
              <w:rPr>
                <w:rFonts w:eastAsia="Times New Roman"/>
                <w:sz w:val="24"/>
                <w:szCs w:val="24"/>
              </w:rPr>
              <w:t>2021 – 2023</w:t>
            </w:r>
            <w:r w:rsidRPr="00B96763">
              <w:rPr>
                <w:rFonts w:eastAsia="Times New Roman"/>
                <w:sz w:val="24"/>
                <w:szCs w:val="24"/>
              </w:rPr>
              <w:t xml:space="preserve"> г</w:t>
            </w:r>
            <w:r>
              <w:rPr>
                <w:rFonts w:eastAsia="Times New Roman"/>
                <w:sz w:val="24"/>
                <w:szCs w:val="24"/>
              </w:rPr>
              <w:t>.г.</w:t>
            </w:r>
          </w:p>
        </w:tc>
      </w:tr>
      <w:tr w:rsidR="002B3B15" w:rsidRPr="00B96763" w:rsidTr="000D1156">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B3B15" w:rsidRPr="00521C7A" w:rsidRDefault="002B3B15" w:rsidP="000D1156">
            <w:pPr>
              <w:jc w:val="center"/>
              <w:rPr>
                <w:rFonts w:eastAsia="Times New Roman"/>
                <w:bCs/>
                <w:sz w:val="24"/>
                <w:szCs w:val="24"/>
              </w:rPr>
            </w:pPr>
            <w:r w:rsidRPr="00521C7A">
              <w:rPr>
                <w:rFonts w:eastAsia="Times New Roman"/>
                <w:bCs/>
                <w:sz w:val="24"/>
                <w:szCs w:val="24"/>
              </w:rPr>
              <w:t>Источники финансирования муниципальной программы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2B3B15" w:rsidRPr="00B96763" w:rsidRDefault="002B3B15" w:rsidP="000D1156">
            <w:pPr>
              <w:rPr>
                <w:rFonts w:eastAsia="Times New Roman"/>
                <w:sz w:val="24"/>
                <w:szCs w:val="24"/>
              </w:rPr>
            </w:pPr>
            <w:r w:rsidRPr="00B96763">
              <w:rPr>
                <w:rFonts w:eastAsia="Times New Roman"/>
                <w:sz w:val="24"/>
                <w:szCs w:val="24"/>
              </w:rPr>
              <w:t xml:space="preserve"> </w:t>
            </w:r>
            <w:r>
              <w:rPr>
                <w:rFonts w:eastAsia="Times New Roman"/>
                <w:sz w:val="24"/>
                <w:szCs w:val="24"/>
              </w:rPr>
              <w:t>Реализация муниципальной программы не предусматривает финансовых средств</w:t>
            </w:r>
          </w:p>
        </w:tc>
      </w:tr>
      <w:tr w:rsidR="002B3B15" w:rsidRPr="00B96763" w:rsidTr="000D1156">
        <w:trPr>
          <w:tblCellSpacing w:w="0" w:type="dxa"/>
          <w:jc w:val="center"/>
        </w:trPr>
        <w:tc>
          <w:tcPr>
            <w:tcW w:w="0" w:type="auto"/>
            <w:tcBorders>
              <w:top w:val="single" w:sz="4" w:space="0" w:color="auto"/>
              <w:left w:val="single" w:sz="4" w:space="0" w:color="auto"/>
              <w:bottom w:val="single" w:sz="4" w:space="0" w:color="auto"/>
              <w:right w:val="single" w:sz="4" w:space="0" w:color="auto"/>
            </w:tcBorders>
            <w:hideMark/>
          </w:tcPr>
          <w:p w:rsidR="002B3B15" w:rsidRDefault="002B3B15" w:rsidP="000D1156">
            <w:pPr>
              <w:jc w:val="center"/>
              <w:rPr>
                <w:sz w:val="24"/>
                <w:szCs w:val="24"/>
              </w:rPr>
            </w:pPr>
          </w:p>
          <w:p w:rsidR="002B3B15" w:rsidRDefault="002B3B15" w:rsidP="000D1156">
            <w:pPr>
              <w:jc w:val="center"/>
              <w:rPr>
                <w:sz w:val="24"/>
                <w:szCs w:val="24"/>
              </w:rPr>
            </w:pPr>
          </w:p>
          <w:p w:rsidR="002B3B15" w:rsidRPr="00521C7A" w:rsidRDefault="002B3B15" w:rsidP="000D1156">
            <w:pPr>
              <w:jc w:val="center"/>
              <w:rPr>
                <w:rFonts w:eastAsia="Times New Roman"/>
                <w:b/>
                <w:bCs/>
                <w:sz w:val="24"/>
                <w:szCs w:val="24"/>
              </w:rPr>
            </w:pPr>
            <w:r w:rsidRPr="00521C7A">
              <w:rPr>
                <w:sz w:val="24"/>
                <w:szCs w:val="24"/>
              </w:rPr>
              <w:t>Ожидаемые рез</w:t>
            </w:r>
            <w:r>
              <w:rPr>
                <w:sz w:val="24"/>
                <w:szCs w:val="24"/>
              </w:rPr>
              <w:t>ультаты реализации  П</w:t>
            </w:r>
            <w:r w:rsidRPr="00521C7A">
              <w:rPr>
                <w:sz w:val="24"/>
                <w:szCs w:val="24"/>
              </w:rPr>
              <w:t>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2B3B15" w:rsidRPr="00521C7A" w:rsidRDefault="002B3B15" w:rsidP="000D1156">
            <w:pPr>
              <w:jc w:val="both"/>
              <w:rPr>
                <w:sz w:val="24"/>
                <w:szCs w:val="24"/>
              </w:rPr>
            </w:pPr>
            <w:r w:rsidRPr="00521C7A">
              <w:rPr>
                <w:sz w:val="24"/>
                <w:szCs w:val="24"/>
              </w:rPr>
              <w:t>1. Увеличение охвата молодёжи мероприятиями социальной, добровольческой и гражданско-патриотической направленности.</w:t>
            </w:r>
          </w:p>
          <w:p w:rsidR="002B3B15" w:rsidRPr="00521C7A" w:rsidRDefault="002B3B15" w:rsidP="000D1156">
            <w:pPr>
              <w:pStyle w:val="af8"/>
              <w:widowControl w:val="0"/>
              <w:jc w:val="both"/>
            </w:pPr>
            <w:r w:rsidRPr="00521C7A">
              <w:t>2.Повышение профессионального уровня, гражданской ответственности, патриотизма и политической активности молодёжи.</w:t>
            </w:r>
          </w:p>
          <w:p w:rsidR="002B3B15" w:rsidRPr="00521C7A" w:rsidRDefault="002B3B15" w:rsidP="000D1156">
            <w:pPr>
              <w:pStyle w:val="af8"/>
              <w:widowControl w:val="0"/>
              <w:jc w:val="both"/>
              <w:rPr>
                <w:spacing w:val="2"/>
              </w:rPr>
            </w:pPr>
            <w:r w:rsidRPr="00521C7A">
              <w:rPr>
                <w:spacing w:val="2"/>
              </w:rPr>
              <w:t xml:space="preserve">3. </w:t>
            </w:r>
            <w:proofErr w:type="gramStart"/>
            <w:r w:rsidRPr="00521C7A">
              <w:rPr>
                <w:spacing w:val="2"/>
              </w:rPr>
              <w:t>Развитие личности, ее способностей формирования и удовлетворения социально значимых интересов и потребностей, а также самореализация, социальной практики и общественно полезной деятельности, через систему творческих, спортивных, научных и трудовых объединений, кружков, клубов, секций, студий, в том числе на основе взаимодействия с другими организациями, участвующими в реализации молодёжной политики.</w:t>
            </w:r>
            <w:proofErr w:type="gramEnd"/>
          </w:p>
          <w:p w:rsidR="002B3B15" w:rsidRPr="00521C7A" w:rsidRDefault="002B3B15" w:rsidP="000D1156">
            <w:pPr>
              <w:pStyle w:val="af8"/>
              <w:widowControl w:val="0"/>
              <w:jc w:val="both"/>
              <w:rPr>
                <w:spacing w:val="2"/>
              </w:rPr>
            </w:pPr>
            <w:r w:rsidRPr="00521C7A">
              <w:rPr>
                <w:spacing w:val="2"/>
              </w:rPr>
              <w:t>4. Появление у участников осознанного выбора дальнейшего успешного самообразования.</w:t>
            </w:r>
          </w:p>
          <w:p w:rsidR="002B3B15" w:rsidRPr="00521C7A" w:rsidRDefault="002B3B15" w:rsidP="000D1156">
            <w:pPr>
              <w:pStyle w:val="af8"/>
              <w:widowControl w:val="0"/>
              <w:jc w:val="both"/>
              <w:rPr>
                <w:spacing w:val="2"/>
              </w:rPr>
            </w:pPr>
            <w:r w:rsidRPr="00521C7A">
              <w:rPr>
                <w:spacing w:val="2"/>
              </w:rPr>
              <w:t>5. Формирования у молодёжи российской гражданской идентичности на основе традиционных для российской культуры духовно-нравственных ценностей народов Российской Федерации, а также социальных ценностей, законопослушного поведения, социально-профессиональных ориентаций и готовности к защите Отечества.</w:t>
            </w:r>
          </w:p>
          <w:p w:rsidR="002B3B15" w:rsidRPr="00521C7A" w:rsidRDefault="002B3B15" w:rsidP="000D1156">
            <w:pPr>
              <w:pStyle w:val="af8"/>
              <w:widowControl w:val="0"/>
              <w:jc w:val="both"/>
            </w:pPr>
            <w:r w:rsidRPr="00521C7A">
              <w:rPr>
                <w:spacing w:val="2"/>
              </w:rPr>
              <w:t>6. Участия  молодёжи в процессах преобразования социальной среды, разработки и реализации социальных проектов и программ.</w:t>
            </w:r>
          </w:p>
          <w:p w:rsidR="002B3B15" w:rsidRPr="00B96763" w:rsidRDefault="002B3B15" w:rsidP="000D1156">
            <w:pPr>
              <w:rPr>
                <w:rFonts w:eastAsia="Times New Roman"/>
                <w:sz w:val="24"/>
                <w:szCs w:val="24"/>
              </w:rPr>
            </w:pPr>
          </w:p>
        </w:tc>
      </w:tr>
    </w:tbl>
    <w:p w:rsidR="002B3B15" w:rsidRDefault="002B3B15" w:rsidP="002B3B15">
      <w:pPr>
        <w:ind w:left="360"/>
        <w:jc w:val="center"/>
        <w:rPr>
          <w:rFonts w:eastAsia="Times New Roman"/>
          <w:sz w:val="24"/>
          <w:szCs w:val="24"/>
        </w:rPr>
      </w:pPr>
    </w:p>
    <w:p w:rsidR="002B3B15" w:rsidRPr="00B96763" w:rsidRDefault="002B3B15" w:rsidP="002B3B15">
      <w:pPr>
        <w:spacing w:before="100" w:beforeAutospacing="1" w:after="100" w:afterAutospacing="1"/>
        <w:jc w:val="center"/>
        <w:outlineLvl w:val="3"/>
        <w:rPr>
          <w:rFonts w:eastAsia="Times New Roman"/>
          <w:b/>
          <w:bCs/>
          <w:sz w:val="24"/>
          <w:szCs w:val="24"/>
        </w:rPr>
      </w:pPr>
      <w:r w:rsidRPr="00B96763">
        <w:rPr>
          <w:rFonts w:eastAsia="Times New Roman"/>
          <w:b/>
          <w:bCs/>
          <w:sz w:val="24"/>
          <w:szCs w:val="24"/>
        </w:rPr>
        <w:t>1. Анализ и оценка программы</w:t>
      </w:r>
    </w:p>
    <w:p w:rsidR="002B3B15" w:rsidRDefault="002B3B15" w:rsidP="002B3B15">
      <w:pPr>
        <w:jc w:val="both"/>
        <w:rPr>
          <w:rFonts w:eastAsia="Times New Roman"/>
          <w:sz w:val="24"/>
          <w:szCs w:val="24"/>
        </w:rPr>
      </w:pPr>
      <w:r>
        <w:rPr>
          <w:rFonts w:eastAsia="Times New Roman"/>
          <w:sz w:val="24"/>
          <w:szCs w:val="24"/>
        </w:rPr>
        <w:t xml:space="preserve">      </w:t>
      </w:r>
      <w:proofErr w:type="gramStart"/>
      <w:r w:rsidRPr="00B96763">
        <w:rPr>
          <w:rFonts w:eastAsia="Times New Roman"/>
          <w:sz w:val="24"/>
          <w:szCs w:val="24"/>
        </w:rPr>
        <w:t>Разработка данной Программы обусловлена необходимостью совершенствования работы по воспитанию и образованию молодёжи, защите её законных прав и интересов, реализации общественно-значимых инициатив, общественно-полезной деятельности молодёжи.</w:t>
      </w:r>
      <w:proofErr w:type="gramEnd"/>
    </w:p>
    <w:p w:rsidR="002B3B15" w:rsidRPr="00722387" w:rsidRDefault="002B3B15" w:rsidP="002B3B15">
      <w:pPr>
        <w:pStyle w:val="af8"/>
        <w:jc w:val="both"/>
      </w:pPr>
      <w:r>
        <w:t xml:space="preserve">      </w:t>
      </w:r>
      <w:r w:rsidRPr="00722387">
        <w:t xml:space="preserve">Развитие молодёжной политики является составной частью социально-экономического развития  </w:t>
      </w:r>
      <w:r>
        <w:t xml:space="preserve">Никулинского сельского поселения. </w:t>
      </w:r>
      <w:proofErr w:type="gramStart"/>
      <w:r w:rsidRPr="00722387">
        <w:t>Приоритетными направлениями в данной отрасли являются создание условий для повышения социальной активности молодёжи, вовлечение молодёжи в процесс социально-экономического развития поселения, поддержка инициатив молодёжных организаций и объединений, приобщение молодых граждан к активной общественной деятельности, формирование их правовой и политической культуры.</w:t>
      </w:r>
      <w:proofErr w:type="gramEnd"/>
    </w:p>
    <w:p w:rsidR="002B3B15" w:rsidRPr="00722387" w:rsidRDefault="002B3B15" w:rsidP="002B3B15">
      <w:pPr>
        <w:pStyle w:val="af8"/>
        <w:jc w:val="both"/>
      </w:pPr>
      <w:r>
        <w:t xml:space="preserve">    </w:t>
      </w:r>
      <w:r w:rsidRPr="00722387">
        <w:t xml:space="preserve"> Молодежь – это социально-демографическая группа, выявляемая на основе совокупности возрастных характеристик, особенностей социального положения и обусловленных ими социально-психологических свойств. Возрастные границы молодежи находятся в интервале от 14 до 35 лет включительно. </w:t>
      </w:r>
    </w:p>
    <w:p w:rsidR="002B3B15" w:rsidRPr="00722387" w:rsidRDefault="002B3B15" w:rsidP="002B3B15">
      <w:pPr>
        <w:pStyle w:val="af8"/>
        <w:jc w:val="both"/>
      </w:pPr>
      <w:r>
        <w:t xml:space="preserve">      </w:t>
      </w:r>
      <w:r w:rsidRPr="00722387">
        <w:t xml:space="preserve">Именно на молодежный возраст приходятся основные социальные и демографические события в жизненном цикле человека, включая получение общего и профессионального образования, начало трудовой деятельности, вступление в брак и рождение детей. За относительно короткий период молодой человек несколько раз переживает смену своего социально-демографического статуса: от подростка и сопряженных с этим ограничений в трудовом, гражданском, политическом и семейном праве до становления полноправного гражданина Российской Федерации с достижением совершеннолетия. </w:t>
      </w:r>
    </w:p>
    <w:p w:rsidR="002B3B15" w:rsidRDefault="002B3B15" w:rsidP="002B3B15">
      <w:pPr>
        <w:pStyle w:val="af8"/>
        <w:jc w:val="both"/>
      </w:pPr>
      <w:r>
        <w:t xml:space="preserve">      </w:t>
      </w:r>
      <w:r w:rsidRPr="00722387">
        <w:t>По состоянию на</w:t>
      </w:r>
      <w:r>
        <w:t xml:space="preserve"> 01.01.2021</w:t>
      </w:r>
      <w:r w:rsidRPr="00722387">
        <w:t xml:space="preserve"> года на территории поселения количество </w:t>
      </w:r>
      <w:r>
        <w:t xml:space="preserve">зарегистрированных </w:t>
      </w:r>
      <w:r w:rsidRPr="00722387">
        <w:t xml:space="preserve"> молодых л</w:t>
      </w:r>
      <w:r>
        <w:t>юдей в возрасте от 14 до 35</w:t>
      </w:r>
      <w:r w:rsidRPr="00722387">
        <w:t xml:space="preserve"> лет – </w:t>
      </w:r>
      <w:r>
        <w:t xml:space="preserve">81 человек, </w:t>
      </w:r>
      <w:r w:rsidRPr="00722387">
        <w:t xml:space="preserve">их доля от общего количества населения </w:t>
      </w:r>
      <w:r>
        <w:t xml:space="preserve">поселения составляет </w:t>
      </w:r>
      <w:r w:rsidRPr="00722387">
        <w:t xml:space="preserve">– </w:t>
      </w:r>
      <w:r w:rsidR="00466157">
        <w:t>22</w:t>
      </w:r>
      <w:r w:rsidRPr="00722387">
        <w:t xml:space="preserve"> %. Рост</w:t>
      </w:r>
      <w:r>
        <w:t xml:space="preserve"> числа </w:t>
      </w:r>
      <w:r w:rsidRPr="00722387">
        <w:t xml:space="preserve">молодёжи </w:t>
      </w:r>
      <w:r>
        <w:t>на территории поселения не прогнозируется.</w:t>
      </w:r>
    </w:p>
    <w:p w:rsidR="002B3B15" w:rsidRPr="00B96763" w:rsidRDefault="002B3B15" w:rsidP="002B3B15">
      <w:pPr>
        <w:jc w:val="both"/>
        <w:rPr>
          <w:rFonts w:eastAsia="Times New Roman"/>
          <w:sz w:val="24"/>
          <w:szCs w:val="24"/>
        </w:rPr>
      </w:pPr>
      <w:r>
        <w:rPr>
          <w:rFonts w:eastAsia="Times New Roman"/>
          <w:sz w:val="24"/>
          <w:szCs w:val="24"/>
        </w:rPr>
        <w:lastRenderedPageBreak/>
        <w:t xml:space="preserve">      Проведение в Никулинском </w:t>
      </w:r>
      <w:r w:rsidRPr="00B96763">
        <w:rPr>
          <w:rFonts w:eastAsia="Times New Roman"/>
          <w:sz w:val="24"/>
          <w:szCs w:val="24"/>
        </w:rPr>
        <w:t xml:space="preserve"> сельском поселении государственной молодежной политики означает совместную деятельность органов местного самоуправления и молодежных организаций, направленную на решение проблем молодежи во всех сферах ее жизнедеятельности. Многие начинания, инициаторами которых стала молодежь, приобрели традиционный характер акции, посвященные знаменательным датам военной и трудовой славы, военно-спортивные игры, эколого-краеведческие акции.</w:t>
      </w:r>
    </w:p>
    <w:p w:rsidR="002B3B15" w:rsidRPr="00B96763" w:rsidRDefault="002B3B15" w:rsidP="002B3B15">
      <w:pPr>
        <w:jc w:val="both"/>
        <w:rPr>
          <w:rFonts w:eastAsia="Times New Roman"/>
          <w:sz w:val="24"/>
          <w:szCs w:val="24"/>
        </w:rPr>
      </w:pPr>
      <w:r>
        <w:rPr>
          <w:rFonts w:eastAsia="Times New Roman"/>
          <w:sz w:val="24"/>
          <w:szCs w:val="24"/>
        </w:rPr>
        <w:t xml:space="preserve">      </w:t>
      </w:r>
      <w:r w:rsidRPr="00B96763">
        <w:rPr>
          <w:rFonts w:eastAsia="Times New Roman"/>
          <w:sz w:val="24"/>
          <w:szCs w:val="24"/>
        </w:rPr>
        <w:t>При работе с молодежью в настоящее время имеются следующие проблемы:</w:t>
      </w:r>
    </w:p>
    <w:p w:rsidR="002B3B15" w:rsidRPr="00B96763" w:rsidRDefault="002B3B15" w:rsidP="002B3B15">
      <w:pPr>
        <w:jc w:val="both"/>
        <w:rPr>
          <w:rFonts w:eastAsia="Times New Roman"/>
          <w:sz w:val="24"/>
          <w:szCs w:val="24"/>
        </w:rPr>
      </w:pPr>
      <w:r>
        <w:rPr>
          <w:rFonts w:eastAsia="Times New Roman"/>
          <w:sz w:val="24"/>
          <w:szCs w:val="24"/>
        </w:rPr>
        <w:t xml:space="preserve">      -</w:t>
      </w:r>
      <w:r w:rsidRPr="00B96763">
        <w:rPr>
          <w:rFonts w:eastAsia="Times New Roman"/>
          <w:sz w:val="24"/>
          <w:szCs w:val="24"/>
        </w:rPr>
        <w:t>несоответствие жизненных установок, ценностей и моделей поведения молодых людей потребностям общества;</w:t>
      </w:r>
    </w:p>
    <w:p w:rsidR="002B3B15" w:rsidRPr="00B96763" w:rsidRDefault="002B3B15" w:rsidP="002B3B15">
      <w:pPr>
        <w:jc w:val="both"/>
        <w:rPr>
          <w:rFonts w:eastAsia="Times New Roman"/>
          <w:sz w:val="24"/>
          <w:szCs w:val="24"/>
        </w:rPr>
      </w:pPr>
      <w:r>
        <w:rPr>
          <w:rFonts w:eastAsia="Times New Roman"/>
          <w:sz w:val="24"/>
          <w:szCs w:val="24"/>
        </w:rPr>
        <w:t xml:space="preserve">    -</w:t>
      </w:r>
      <w:r w:rsidRPr="00B96763">
        <w:rPr>
          <w:rFonts w:eastAsia="Times New Roman"/>
          <w:sz w:val="24"/>
          <w:szCs w:val="24"/>
        </w:rPr>
        <w:t>отсутствие комплексной системы выявления и продвижения инициативной и талантливой молодежи;</w:t>
      </w:r>
    </w:p>
    <w:p w:rsidR="002B3B15" w:rsidRPr="00B96763" w:rsidRDefault="002B3B15" w:rsidP="002B3B15">
      <w:pPr>
        <w:jc w:val="both"/>
        <w:rPr>
          <w:rFonts w:eastAsia="Times New Roman"/>
          <w:sz w:val="24"/>
          <w:szCs w:val="24"/>
        </w:rPr>
      </w:pPr>
      <w:r>
        <w:rPr>
          <w:rFonts w:eastAsia="Times New Roman"/>
          <w:sz w:val="24"/>
          <w:szCs w:val="24"/>
        </w:rPr>
        <w:t xml:space="preserve">   -</w:t>
      </w:r>
      <w:r w:rsidRPr="00B96763">
        <w:rPr>
          <w:rFonts w:eastAsia="Times New Roman"/>
          <w:sz w:val="24"/>
          <w:szCs w:val="24"/>
        </w:rPr>
        <w:t>отсутствие у молодежи интереса к участию в общественно-политической жизни общества;</w:t>
      </w:r>
    </w:p>
    <w:p w:rsidR="002B3B15" w:rsidRPr="00B96763" w:rsidRDefault="002B3B15" w:rsidP="002B3B15">
      <w:pPr>
        <w:jc w:val="both"/>
        <w:rPr>
          <w:rFonts w:eastAsia="Times New Roman"/>
          <w:sz w:val="24"/>
          <w:szCs w:val="24"/>
        </w:rPr>
      </w:pPr>
      <w:r>
        <w:rPr>
          <w:rFonts w:eastAsia="Times New Roman"/>
          <w:sz w:val="24"/>
          <w:szCs w:val="24"/>
        </w:rPr>
        <w:t xml:space="preserve">    -</w:t>
      </w:r>
      <w:r w:rsidRPr="00B96763">
        <w:rPr>
          <w:rFonts w:eastAsia="Times New Roman"/>
          <w:sz w:val="24"/>
          <w:szCs w:val="24"/>
        </w:rPr>
        <w:t>социальная изолированность молодых людей, находящихся в трудной жизненной ситуации, отсутствие возможностей для полноценной социализации и вов</w:t>
      </w:r>
      <w:r>
        <w:rPr>
          <w:rFonts w:eastAsia="Times New Roman"/>
          <w:sz w:val="24"/>
          <w:szCs w:val="24"/>
        </w:rPr>
        <w:t>лечения в трудовую деятельность.</w:t>
      </w:r>
    </w:p>
    <w:p w:rsidR="002B3B15" w:rsidRPr="00B96763" w:rsidRDefault="002B3B15" w:rsidP="002B3B15">
      <w:pPr>
        <w:jc w:val="both"/>
        <w:rPr>
          <w:rFonts w:eastAsia="Times New Roman"/>
          <w:sz w:val="24"/>
          <w:szCs w:val="24"/>
        </w:rPr>
      </w:pPr>
      <w:r>
        <w:rPr>
          <w:rFonts w:eastAsia="Times New Roman"/>
          <w:sz w:val="24"/>
          <w:szCs w:val="24"/>
        </w:rPr>
        <w:t xml:space="preserve">     </w:t>
      </w:r>
      <w:proofErr w:type="gramStart"/>
      <w:r w:rsidRPr="00B96763">
        <w:rPr>
          <w:rFonts w:eastAsia="Times New Roman"/>
          <w:sz w:val="24"/>
          <w:szCs w:val="24"/>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нетерпимости, этнического и религиозно-политического экстремизма.</w:t>
      </w:r>
      <w:proofErr w:type="gramEnd"/>
    </w:p>
    <w:p w:rsidR="002B3B15" w:rsidRPr="00B96763" w:rsidRDefault="002B3B15" w:rsidP="002B3B15">
      <w:pPr>
        <w:jc w:val="both"/>
        <w:rPr>
          <w:rFonts w:eastAsia="Times New Roman"/>
          <w:sz w:val="24"/>
          <w:szCs w:val="24"/>
        </w:rPr>
      </w:pPr>
      <w:r>
        <w:rPr>
          <w:rFonts w:eastAsia="Times New Roman"/>
          <w:sz w:val="24"/>
          <w:szCs w:val="24"/>
        </w:rPr>
        <w:t xml:space="preserve">        </w:t>
      </w:r>
      <w:r w:rsidRPr="00B96763">
        <w:rPr>
          <w:rFonts w:eastAsia="Times New Roman"/>
          <w:sz w:val="24"/>
          <w:szCs w:val="24"/>
        </w:rPr>
        <w:t>Вместе с тем, молодежь обладает значительным потенциалом, который используется не в полной мере,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2B3B15" w:rsidRPr="00B96763" w:rsidRDefault="002B3B15" w:rsidP="002B3B15">
      <w:pPr>
        <w:jc w:val="both"/>
        <w:rPr>
          <w:rFonts w:eastAsia="Times New Roman"/>
          <w:sz w:val="24"/>
          <w:szCs w:val="24"/>
        </w:rPr>
      </w:pPr>
      <w:r>
        <w:rPr>
          <w:rFonts w:eastAsia="Times New Roman"/>
          <w:sz w:val="24"/>
          <w:szCs w:val="24"/>
        </w:rPr>
        <w:t xml:space="preserve">                     </w:t>
      </w:r>
      <w:r w:rsidRPr="0064481D">
        <w:rPr>
          <w:rFonts w:eastAsia="Times New Roman"/>
          <w:sz w:val="24"/>
          <w:szCs w:val="24"/>
          <w:u w:val="single"/>
        </w:rPr>
        <w:t>Программа включает в себя основные направления</w:t>
      </w:r>
      <w:r w:rsidRPr="00B96763">
        <w:rPr>
          <w:rFonts w:eastAsia="Times New Roman"/>
          <w:sz w:val="24"/>
          <w:szCs w:val="24"/>
        </w:rPr>
        <w:t>:</w:t>
      </w:r>
    </w:p>
    <w:p w:rsidR="002B3B15" w:rsidRDefault="002B3B15" w:rsidP="002B3B15">
      <w:pPr>
        <w:jc w:val="both"/>
        <w:rPr>
          <w:rFonts w:eastAsia="Times New Roman"/>
          <w:sz w:val="24"/>
          <w:szCs w:val="24"/>
        </w:rPr>
      </w:pPr>
      <w:r>
        <w:rPr>
          <w:rFonts w:eastAsia="Times New Roman"/>
          <w:sz w:val="24"/>
          <w:szCs w:val="24"/>
        </w:rPr>
        <w:t xml:space="preserve">- </w:t>
      </w:r>
      <w:r w:rsidRPr="00B96763">
        <w:rPr>
          <w:rFonts w:eastAsia="Times New Roman"/>
          <w:sz w:val="24"/>
          <w:szCs w:val="24"/>
        </w:rPr>
        <w:t xml:space="preserve">формирование системы продвижения инициативной и талантливой молодежи; </w:t>
      </w:r>
    </w:p>
    <w:p w:rsidR="002B3B15" w:rsidRDefault="002B3B15" w:rsidP="002B3B15">
      <w:pPr>
        <w:jc w:val="both"/>
        <w:rPr>
          <w:rFonts w:eastAsia="Times New Roman"/>
          <w:sz w:val="24"/>
          <w:szCs w:val="24"/>
        </w:rPr>
      </w:pPr>
      <w:r>
        <w:rPr>
          <w:rFonts w:eastAsia="Times New Roman"/>
          <w:sz w:val="24"/>
          <w:szCs w:val="24"/>
        </w:rPr>
        <w:t xml:space="preserve">- </w:t>
      </w:r>
      <w:r w:rsidRPr="00B96763">
        <w:rPr>
          <w:rFonts w:eastAsia="Times New Roman"/>
          <w:sz w:val="24"/>
          <w:szCs w:val="24"/>
        </w:rPr>
        <w:t xml:space="preserve">вовлечение молодежи в социальную практику; </w:t>
      </w:r>
    </w:p>
    <w:p w:rsidR="002B3B15" w:rsidRDefault="002B3B15" w:rsidP="002B3B15">
      <w:pPr>
        <w:jc w:val="both"/>
        <w:rPr>
          <w:rFonts w:eastAsia="Times New Roman"/>
          <w:sz w:val="24"/>
          <w:szCs w:val="24"/>
        </w:rPr>
      </w:pPr>
      <w:r>
        <w:rPr>
          <w:rFonts w:eastAsia="Times New Roman"/>
          <w:sz w:val="24"/>
          <w:szCs w:val="24"/>
        </w:rPr>
        <w:t xml:space="preserve">- </w:t>
      </w:r>
      <w:r w:rsidRPr="00B96763">
        <w:rPr>
          <w:rFonts w:eastAsia="Times New Roman"/>
          <w:sz w:val="24"/>
          <w:szCs w:val="24"/>
        </w:rPr>
        <w:t xml:space="preserve">обеспечение эффективной социализации молодежи, находящейся в трудной жизненной ситуации; </w:t>
      </w:r>
    </w:p>
    <w:p w:rsidR="002B3B15" w:rsidRDefault="002B3B15" w:rsidP="002B3B15">
      <w:pPr>
        <w:jc w:val="both"/>
        <w:rPr>
          <w:rFonts w:eastAsia="Times New Roman"/>
          <w:sz w:val="24"/>
          <w:szCs w:val="24"/>
        </w:rPr>
      </w:pPr>
      <w:r>
        <w:rPr>
          <w:rFonts w:eastAsia="Times New Roman"/>
          <w:sz w:val="24"/>
          <w:szCs w:val="24"/>
        </w:rPr>
        <w:t xml:space="preserve">- </w:t>
      </w:r>
      <w:r w:rsidRPr="00B96763">
        <w:rPr>
          <w:rFonts w:eastAsia="Times New Roman"/>
          <w:sz w:val="24"/>
          <w:szCs w:val="24"/>
        </w:rPr>
        <w:t xml:space="preserve">формирование у молодежи чувства патриотизма; </w:t>
      </w:r>
    </w:p>
    <w:p w:rsidR="002B3B15" w:rsidRPr="00B96763" w:rsidRDefault="002B3B15" w:rsidP="002B3B15">
      <w:pPr>
        <w:jc w:val="both"/>
        <w:rPr>
          <w:rFonts w:eastAsia="Times New Roman"/>
          <w:sz w:val="24"/>
          <w:szCs w:val="24"/>
        </w:rPr>
      </w:pPr>
      <w:r>
        <w:rPr>
          <w:rFonts w:eastAsia="Times New Roman"/>
          <w:sz w:val="24"/>
          <w:szCs w:val="24"/>
        </w:rPr>
        <w:t xml:space="preserve">- </w:t>
      </w:r>
      <w:r w:rsidRPr="00B96763">
        <w:rPr>
          <w:rFonts w:eastAsia="Times New Roman"/>
          <w:sz w:val="24"/>
          <w:szCs w:val="24"/>
        </w:rPr>
        <w:t>профилактика этнического и религиозно-политического экстремизма в молодежной среде.</w:t>
      </w:r>
    </w:p>
    <w:p w:rsidR="002B3B15" w:rsidRPr="00B96763" w:rsidRDefault="002B3B15" w:rsidP="002B3B15">
      <w:pPr>
        <w:jc w:val="both"/>
        <w:rPr>
          <w:rFonts w:eastAsia="Times New Roman"/>
          <w:sz w:val="24"/>
          <w:szCs w:val="24"/>
        </w:rPr>
      </w:pPr>
      <w:r>
        <w:rPr>
          <w:rFonts w:eastAsia="Times New Roman"/>
          <w:sz w:val="24"/>
          <w:szCs w:val="24"/>
        </w:rPr>
        <w:t xml:space="preserve">       </w:t>
      </w:r>
      <w:r w:rsidRPr="00B96763">
        <w:rPr>
          <w:rFonts w:eastAsia="Times New Roman"/>
          <w:sz w:val="24"/>
          <w:szCs w:val="24"/>
        </w:rPr>
        <w:t>Обеспечение досуговой занятости молодежи является также эффективным предупреждающим фактором распространения экстремистских, националистических и иных противоправных процессов в молодежной среде, а также профилактикой наркомании, алкоголизма.</w:t>
      </w:r>
    </w:p>
    <w:p w:rsidR="002B3B15" w:rsidRPr="00B96763" w:rsidRDefault="002B3B15" w:rsidP="002B3B15">
      <w:pPr>
        <w:jc w:val="both"/>
        <w:rPr>
          <w:rFonts w:eastAsia="Times New Roman"/>
          <w:sz w:val="24"/>
          <w:szCs w:val="24"/>
        </w:rPr>
      </w:pPr>
      <w:r>
        <w:rPr>
          <w:rFonts w:eastAsia="Times New Roman"/>
          <w:sz w:val="24"/>
          <w:szCs w:val="24"/>
        </w:rPr>
        <w:t xml:space="preserve">      </w:t>
      </w:r>
      <w:r w:rsidRPr="00B96763">
        <w:rPr>
          <w:rFonts w:eastAsia="Times New Roman"/>
          <w:sz w:val="24"/>
          <w:szCs w:val="24"/>
        </w:rPr>
        <w:t>Молодежь в силу своего возраста и положения в обществе явно нуждается в поддержке со стороны государства, поэтому дальнейшая реализация комплексных мер в области государственной молодежной политики со стороны всех муниципальных органов власти необходима и обязательна.</w:t>
      </w:r>
    </w:p>
    <w:p w:rsidR="002B3B15" w:rsidRDefault="002B3B15" w:rsidP="002B3B15">
      <w:pPr>
        <w:spacing w:line="200" w:lineRule="atLeast"/>
        <w:ind w:firstLine="708"/>
        <w:jc w:val="both"/>
        <w:rPr>
          <w:sz w:val="24"/>
          <w:szCs w:val="24"/>
        </w:rPr>
      </w:pPr>
      <w:r w:rsidRPr="0064481D">
        <w:rPr>
          <w:sz w:val="24"/>
          <w:szCs w:val="24"/>
        </w:rPr>
        <w:t>На сегодняшний день требуется усилить внимание к социальным проблемам молодежи, определив формы, методы и средства работы с молодым поколением на долгосрочную перспективу.</w:t>
      </w:r>
    </w:p>
    <w:p w:rsidR="002B3B15" w:rsidRPr="00B96763" w:rsidRDefault="002B3B15" w:rsidP="002B3B15">
      <w:pPr>
        <w:spacing w:before="100" w:beforeAutospacing="1" w:after="100" w:afterAutospacing="1"/>
        <w:jc w:val="center"/>
        <w:outlineLvl w:val="3"/>
        <w:rPr>
          <w:rFonts w:eastAsia="Times New Roman"/>
          <w:b/>
          <w:bCs/>
          <w:sz w:val="24"/>
          <w:szCs w:val="24"/>
        </w:rPr>
      </w:pPr>
      <w:r w:rsidRPr="00B96763">
        <w:rPr>
          <w:rFonts w:eastAsia="Times New Roman"/>
          <w:b/>
          <w:bCs/>
          <w:sz w:val="24"/>
          <w:szCs w:val="24"/>
        </w:rPr>
        <w:t>2. Цель и целевые показатели муниципальной программы</w:t>
      </w:r>
    </w:p>
    <w:p w:rsidR="002B3B15" w:rsidRDefault="002B3B15" w:rsidP="002B3B15">
      <w:pPr>
        <w:spacing w:before="100" w:beforeAutospacing="1" w:after="100" w:afterAutospacing="1"/>
        <w:jc w:val="both"/>
        <w:rPr>
          <w:rFonts w:eastAsia="Times New Roman"/>
          <w:sz w:val="24"/>
          <w:szCs w:val="24"/>
        </w:rPr>
      </w:pPr>
      <w:proofErr w:type="gramStart"/>
      <w:r>
        <w:rPr>
          <w:rFonts w:eastAsia="Times New Roman"/>
          <w:sz w:val="24"/>
          <w:szCs w:val="24"/>
        </w:rPr>
        <w:t xml:space="preserve">Целью муниципальной программы является </w:t>
      </w:r>
      <w:r w:rsidRPr="00B96763">
        <w:rPr>
          <w:rFonts w:eastAsia="Times New Roman"/>
          <w:sz w:val="24"/>
          <w:szCs w:val="24"/>
        </w:rPr>
        <w:t>создание условий для успешной социализации и эффективной самореализации молодых людей, воспитания гражданственности и патриотизма, поддержка талантливых детей и молодежи</w:t>
      </w:r>
      <w:r>
        <w:rPr>
          <w:rFonts w:eastAsia="Times New Roman"/>
          <w:sz w:val="24"/>
          <w:szCs w:val="24"/>
        </w:rPr>
        <w:t>.</w:t>
      </w:r>
      <w:proofErr w:type="gramEnd"/>
    </w:p>
    <w:p w:rsidR="002B3B15" w:rsidRPr="00B96763" w:rsidRDefault="002B3B15" w:rsidP="002B3B15">
      <w:pPr>
        <w:spacing w:before="100" w:beforeAutospacing="1" w:after="100" w:afterAutospacing="1"/>
        <w:jc w:val="both"/>
        <w:rPr>
          <w:rFonts w:eastAsia="Times New Roman"/>
          <w:sz w:val="24"/>
          <w:szCs w:val="24"/>
        </w:rPr>
      </w:pPr>
      <w:r>
        <w:rPr>
          <w:rFonts w:eastAsia="Times New Roman"/>
          <w:sz w:val="24"/>
          <w:szCs w:val="24"/>
        </w:rPr>
        <w:t xml:space="preserve">      </w:t>
      </w:r>
      <w:proofErr w:type="gramStart"/>
      <w:r w:rsidRPr="00B96763">
        <w:rPr>
          <w:rFonts w:eastAsia="Times New Roman"/>
          <w:sz w:val="24"/>
          <w:szCs w:val="24"/>
        </w:rPr>
        <w:t xml:space="preserve">Создание условий для наиболее полного участия молодёжи поселения в социально-экономической, политической и культурной жизни общества, развитие и реализация системы мер поддержки молодёжных инициатив, содействие социальному становлению молодых </w:t>
      </w:r>
      <w:r w:rsidRPr="00B96763">
        <w:rPr>
          <w:rFonts w:eastAsia="Times New Roman"/>
          <w:sz w:val="24"/>
          <w:szCs w:val="24"/>
        </w:rPr>
        <w:lastRenderedPageBreak/>
        <w:t>граждан, расширению возможностей в выборе жизненного пути для достижения личного успеха и общественного развития.</w:t>
      </w:r>
      <w:proofErr w:type="gramEnd"/>
    </w:p>
    <w:p w:rsidR="002B3B15" w:rsidRDefault="002B3B15" w:rsidP="002B3B15">
      <w:pPr>
        <w:spacing w:before="100" w:beforeAutospacing="1" w:after="100" w:afterAutospacing="1"/>
        <w:rPr>
          <w:rFonts w:eastAsia="Times New Roman"/>
          <w:b/>
          <w:bCs/>
          <w:sz w:val="24"/>
          <w:szCs w:val="24"/>
        </w:rPr>
      </w:pPr>
      <w:r>
        <w:rPr>
          <w:rFonts w:eastAsia="Times New Roman"/>
          <w:b/>
          <w:bCs/>
          <w:sz w:val="24"/>
          <w:szCs w:val="24"/>
        </w:rPr>
        <w:t xml:space="preserve">                                  Показатели муниципальной  п</w:t>
      </w:r>
      <w:r w:rsidRPr="00B96763">
        <w:rPr>
          <w:rFonts w:eastAsia="Times New Roman"/>
          <w:b/>
          <w:bCs/>
          <w:sz w:val="24"/>
          <w:szCs w:val="24"/>
        </w:rPr>
        <w:t>рограммы</w:t>
      </w:r>
    </w:p>
    <w:tbl>
      <w:tblPr>
        <w:tblStyle w:val="afa"/>
        <w:tblW w:w="0" w:type="auto"/>
        <w:tblLook w:val="04A0"/>
      </w:tblPr>
      <w:tblGrid>
        <w:gridCol w:w="3510"/>
        <w:gridCol w:w="1701"/>
        <w:gridCol w:w="1560"/>
        <w:gridCol w:w="1417"/>
        <w:gridCol w:w="1383"/>
      </w:tblGrid>
      <w:tr w:rsidR="002B3B15" w:rsidTr="000D1156">
        <w:tc>
          <w:tcPr>
            <w:tcW w:w="3510" w:type="dxa"/>
            <w:vMerge w:val="restart"/>
          </w:tcPr>
          <w:p w:rsidR="002B3B15" w:rsidRPr="002E569B" w:rsidRDefault="002B3B15" w:rsidP="000D1156">
            <w:pPr>
              <w:spacing w:before="100" w:beforeAutospacing="1" w:after="100" w:afterAutospacing="1"/>
              <w:jc w:val="center"/>
              <w:rPr>
                <w:rFonts w:eastAsia="Times New Roman" w:cs="Times New Roman"/>
                <w:b/>
                <w:sz w:val="24"/>
                <w:szCs w:val="24"/>
                <w:lang w:eastAsia="ru-RU"/>
              </w:rPr>
            </w:pPr>
            <w:r w:rsidRPr="002E569B">
              <w:rPr>
                <w:rFonts w:eastAsia="Times New Roman" w:cs="Times New Roman"/>
                <w:b/>
                <w:sz w:val="24"/>
                <w:szCs w:val="24"/>
                <w:lang w:eastAsia="ru-RU"/>
              </w:rPr>
              <w:t>Наименование целевого показателя</w:t>
            </w:r>
          </w:p>
        </w:tc>
        <w:tc>
          <w:tcPr>
            <w:tcW w:w="1701" w:type="dxa"/>
            <w:vMerge w:val="restart"/>
          </w:tcPr>
          <w:p w:rsidR="002B3B15" w:rsidRPr="002E569B" w:rsidRDefault="002B3B15" w:rsidP="000D1156">
            <w:pPr>
              <w:spacing w:before="100" w:beforeAutospacing="1" w:after="100" w:afterAutospacing="1"/>
              <w:jc w:val="center"/>
              <w:rPr>
                <w:rFonts w:eastAsia="Times New Roman" w:cs="Times New Roman"/>
                <w:b/>
                <w:sz w:val="24"/>
                <w:szCs w:val="24"/>
                <w:lang w:eastAsia="ru-RU"/>
              </w:rPr>
            </w:pPr>
            <w:r w:rsidRPr="002E569B">
              <w:rPr>
                <w:rFonts w:eastAsia="Times New Roman" w:cs="Times New Roman"/>
                <w:b/>
                <w:sz w:val="24"/>
                <w:szCs w:val="24"/>
                <w:lang w:eastAsia="ru-RU"/>
              </w:rPr>
              <w:t>Единица измерения</w:t>
            </w:r>
          </w:p>
        </w:tc>
        <w:tc>
          <w:tcPr>
            <w:tcW w:w="4360" w:type="dxa"/>
            <w:gridSpan w:val="3"/>
          </w:tcPr>
          <w:p w:rsidR="002B3B15" w:rsidRPr="002E569B" w:rsidRDefault="002B3B15" w:rsidP="000D1156">
            <w:pPr>
              <w:spacing w:before="100" w:beforeAutospacing="1" w:after="100" w:afterAutospacing="1"/>
              <w:jc w:val="center"/>
              <w:rPr>
                <w:rFonts w:eastAsia="Times New Roman" w:cs="Times New Roman"/>
                <w:b/>
                <w:sz w:val="24"/>
                <w:szCs w:val="24"/>
                <w:lang w:eastAsia="ru-RU"/>
              </w:rPr>
            </w:pPr>
            <w:r w:rsidRPr="002E569B">
              <w:rPr>
                <w:rFonts w:eastAsia="Times New Roman" w:cs="Times New Roman"/>
                <w:b/>
                <w:sz w:val="24"/>
                <w:szCs w:val="24"/>
                <w:lang w:eastAsia="ru-RU"/>
              </w:rPr>
              <w:t>Значение показателя</w:t>
            </w:r>
          </w:p>
        </w:tc>
      </w:tr>
      <w:tr w:rsidR="002B3B15" w:rsidTr="000D1156">
        <w:tc>
          <w:tcPr>
            <w:tcW w:w="3510" w:type="dxa"/>
            <w:vMerge/>
          </w:tcPr>
          <w:p w:rsidR="002B3B15" w:rsidRPr="002E569B" w:rsidRDefault="002B3B15" w:rsidP="000D1156">
            <w:pPr>
              <w:spacing w:before="100" w:beforeAutospacing="1" w:after="100" w:afterAutospacing="1"/>
              <w:jc w:val="center"/>
              <w:rPr>
                <w:rFonts w:eastAsia="Times New Roman" w:cs="Times New Roman"/>
                <w:b/>
                <w:sz w:val="24"/>
                <w:szCs w:val="24"/>
                <w:lang w:eastAsia="ru-RU"/>
              </w:rPr>
            </w:pPr>
          </w:p>
        </w:tc>
        <w:tc>
          <w:tcPr>
            <w:tcW w:w="1701" w:type="dxa"/>
            <w:vMerge/>
          </w:tcPr>
          <w:p w:rsidR="002B3B15" w:rsidRPr="002E569B" w:rsidRDefault="002B3B15" w:rsidP="000D1156">
            <w:pPr>
              <w:spacing w:before="100" w:beforeAutospacing="1" w:after="100" w:afterAutospacing="1"/>
              <w:jc w:val="center"/>
              <w:rPr>
                <w:rFonts w:eastAsia="Times New Roman" w:cs="Times New Roman"/>
                <w:b/>
                <w:sz w:val="24"/>
                <w:szCs w:val="24"/>
                <w:lang w:eastAsia="ru-RU"/>
              </w:rPr>
            </w:pPr>
          </w:p>
        </w:tc>
        <w:tc>
          <w:tcPr>
            <w:tcW w:w="1560" w:type="dxa"/>
          </w:tcPr>
          <w:p w:rsidR="002B3B15" w:rsidRPr="002E569B" w:rsidRDefault="002B3B15" w:rsidP="000D1156">
            <w:pPr>
              <w:spacing w:before="100" w:beforeAutospacing="1" w:after="100" w:afterAutospacing="1"/>
              <w:jc w:val="center"/>
              <w:rPr>
                <w:rFonts w:eastAsia="Times New Roman" w:cs="Times New Roman"/>
                <w:b/>
                <w:sz w:val="24"/>
                <w:szCs w:val="24"/>
                <w:lang w:eastAsia="ru-RU"/>
              </w:rPr>
            </w:pPr>
            <w:proofErr w:type="gramStart"/>
            <w:r w:rsidRPr="002E569B">
              <w:rPr>
                <w:rFonts w:eastAsia="Times New Roman" w:cs="Times New Roman"/>
                <w:b/>
                <w:sz w:val="24"/>
                <w:szCs w:val="24"/>
                <w:lang w:eastAsia="ru-RU"/>
              </w:rPr>
              <w:t>Базовое</w:t>
            </w:r>
            <w:proofErr w:type="gramEnd"/>
            <w:r w:rsidRPr="002E569B">
              <w:rPr>
                <w:rFonts w:eastAsia="Times New Roman" w:cs="Times New Roman"/>
                <w:b/>
                <w:sz w:val="24"/>
                <w:szCs w:val="24"/>
                <w:lang w:eastAsia="ru-RU"/>
              </w:rPr>
              <w:t xml:space="preserve"> 2021 год</w:t>
            </w:r>
          </w:p>
        </w:tc>
        <w:tc>
          <w:tcPr>
            <w:tcW w:w="1417" w:type="dxa"/>
          </w:tcPr>
          <w:p w:rsidR="002B3B15" w:rsidRPr="002E569B" w:rsidRDefault="002B3B15" w:rsidP="000D1156">
            <w:pPr>
              <w:spacing w:before="100" w:beforeAutospacing="1" w:after="100" w:afterAutospacing="1"/>
              <w:jc w:val="center"/>
              <w:rPr>
                <w:rFonts w:eastAsia="Times New Roman" w:cs="Times New Roman"/>
                <w:b/>
                <w:sz w:val="24"/>
                <w:szCs w:val="24"/>
                <w:lang w:eastAsia="ru-RU"/>
              </w:rPr>
            </w:pPr>
            <w:proofErr w:type="gramStart"/>
            <w:r w:rsidRPr="002E569B">
              <w:rPr>
                <w:rFonts w:eastAsia="Times New Roman" w:cs="Times New Roman"/>
                <w:b/>
                <w:sz w:val="24"/>
                <w:szCs w:val="24"/>
                <w:lang w:eastAsia="ru-RU"/>
              </w:rPr>
              <w:t>Плановое</w:t>
            </w:r>
            <w:proofErr w:type="gramEnd"/>
            <w:r w:rsidRPr="002E569B">
              <w:rPr>
                <w:rFonts w:eastAsia="Times New Roman" w:cs="Times New Roman"/>
                <w:b/>
                <w:sz w:val="24"/>
                <w:szCs w:val="24"/>
                <w:lang w:eastAsia="ru-RU"/>
              </w:rPr>
              <w:t xml:space="preserve"> 2022 год</w:t>
            </w:r>
          </w:p>
        </w:tc>
        <w:tc>
          <w:tcPr>
            <w:tcW w:w="1383" w:type="dxa"/>
          </w:tcPr>
          <w:p w:rsidR="002B3B15" w:rsidRPr="002E569B" w:rsidRDefault="002B3B15" w:rsidP="000D1156">
            <w:pPr>
              <w:spacing w:before="100" w:beforeAutospacing="1" w:after="100" w:afterAutospacing="1"/>
              <w:jc w:val="center"/>
              <w:rPr>
                <w:rFonts w:eastAsia="Times New Roman" w:cs="Times New Roman"/>
                <w:b/>
                <w:sz w:val="24"/>
                <w:szCs w:val="24"/>
                <w:lang w:eastAsia="ru-RU"/>
              </w:rPr>
            </w:pPr>
            <w:proofErr w:type="gramStart"/>
            <w:r w:rsidRPr="002E569B">
              <w:rPr>
                <w:rFonts w:eastAsia="Times New Roman" w:cs="Times New Roman"/>
                <w:b/>
                <w:sz w:val="24"/>
                <w:szCs w:val="24"/>
                <w:lang w:eastAsia="ru-RU"/>
              </w:rPr>
              <w:t>Плановое</w:t>
            </w:r>
            <w:proofErr w:type="gramEnd"/>
            <w:r w:rsidRPr="002E569B">
              <w:rPr>
                <w:rFonts w:eastAsia="Times New Roman" w:cs="Times New Roman"/>
                <w:b/>
                <w:sz w:val="24"/>
                <w:szCs w:val="24"/>
                <w:lang w:eastAsia="ru-RU"/>
              </w:rPr>
              <w:t xml:space="preserve"> 2023 год</w:t>
            </w:r>
          </w:p>
        </w:tc>
      </w:tr>
      <w:tr w:rsidR="002B3B15" w:rsidTr="000D1156">
        <w:tc>
          <w:tcPr>
            <w:tcW w:w="3510" w:type="dxa"/>
          </w:tcPr>
          <w:p w:rsidR="002B3B15" w:rsidRDefault="002B3B15" w:rsidP="000D1156">
            <w:pPr>
              <w:spacing w:before="100" w:beforeAutospacing="1" w:after="100" w:afterAutospacing="1"/>
              <w:jc w:val="both"/>
              <w:rPr>
                <w:rFonts w:eastAsia="Times New Roman" w:cs="Times New Roman"/>
                <w:sz w:val="24"/>
                <w:szCs w:val="24"/>
                <w:lang w:eastAsia="ru-RU"/>
              </w:rPr>
            </w:pPr>
            <w:proofErr w:type="gramStart"/>
            <w:r w:rsidRPr="00B96763">
              <w:rPr>
                <w:rFonts w:eastAsia="Times New Roman" w:cs="Times New Roman"/>
                <w:sz w:val="24"/>
                <w:szCs w:val="24"/>
                <w:lang w:eastAsia="ru-RU"/>
              </w:rPr>
              <w:t>Количество молодежи принимающих участие в мероприятиях по гражданско-патриотическом</w:t>
            </w:r>
            <w:r>
              <w:rPr>
                <w:rFonts w:eastAsia="Times New Roman" w:cs="Times New Roman"/>
                <w:sz w:val="24"/>
                <w:szCs w:val="24"/>
                <w:lang w:eastAsia="ru-RU"/>
              </w:rPr>
              <w:t>у</w:t>
            </w:r>
            <w:r w:rsidRPr="00B96763">
              <w:rPr>
                <w:rFonts w:eastAsia="Times New Roman" w:cs="Times New Roman"/>
                <w:sz w:val="24"/>
                <w:szCs w:val="24"/>
                <w:lang w:eastAsia="ru-RU"/>
              </w:rPr>
              <w:t>, духовно-нравственном</w:t>
            </w:r>
            <w:r>
              <w:rPr>
                <w:rFonts w:eastAsia="Times New Roman" w:cs="Times New Roman"/>
                <w:sz w:val="24"/>
                <w:szCs w:val="24"/>
                <w:lang w:eastAsia="ru-RU"/>
              </w:rPr>
              <w:t>у</w:t>
            </w:r>
            <w:r w:rsidRPr="00B96763">
              <w:rPr>
                <w:rFonts w:eastAsia="Times New Roman" w:cs="Times New Roman"/>
                <w:sz w:val="24"/>
                <w:szCs w:val="24"/>
                <w:lang w:eastAsia="ru-RU"/>
              </w:rPr>
              <w:t xml:space="preserve"> воспитани</w:t>
            </w:r>
            <w:r>
              <w:rPr>
                <w:rFonts w:eastAsia="Times New Roman" w:cs="Times New Roman"/>
                <w:sz w:val="24"/>
                <w:szCs w:val="24"/>
                <w:lang w:eastAsia="ru-RU"/>
              </w:rPr>
              <w:t>ю</w:t>
            </w:r>
            <w:proofErr w:type="gramEnd"/>
          </w:p>
        </w:tc>
        <w:tc>
          <w:tcPr>
            <w:tcW w:w="1701" w:type="dxa"/>
          </w:tcPr>
          <w:p w:rsidR="002B3B15" w:rsidRPr="002749D8" w:rsidRDefault="002B3B15" w:rsidP="000D1156">
            <w:pPr>
              <w:spacing w:before="100" w:beforeAutospacing="1" w:after="100" w:afterAutospacing="1"/>
              <w:jc w:val="center"/>
              <w:rPr>
                <w:rFonts w:eastAsia="Times New Roman" w:cs="Times New Roman"/>
                <w:sz w:val="24"/>
                <w:szCs w:val="24"/>
                <w:lang w:val="en-US" w:eastAsia="ru-RU"/>
              </w:rPr>
            </w:pPr>
            <w:r>
              <w:rPr>
                <w:rFonts w:eastAsia="Times New Roman" w:cs="Times New Roman"/>
                <w:sz w:val="24"/>
                <w:szCs w:val="24"/>
                <w:lang w:val="en-US" w:eastAsia="ru-RU"/>
              </w:rPr>
              <w:t>%</w:t>
            </w:r>
          </w:p>
        </w:tc>
        <w:tc>
          <w:tcPr>
            <w:tcW w:w="1560" w:type="dxa"/>
          </w:tcPr>
          <w:p w:rsidR="002B3B15" w:rsidRPr="002749D8" w:rsidRDefault="002B3B15" w:rsidP="000D1156">
            <w:pPr>
              <w:spacing w:before="100" w:beforeAutospacing="1" w:after="100" w:afterAutospacing="1"/>
              <w:jc w:val="center"/>
              <w:rPr>
                <w:rFonts w:eastAsia="Times New Roman" w:cs="Times New Roman"/>
                <w:sz w:val="24"/>
                <w:szCs w:val="24"/>
                <w:lang w:val="en-US" w:eastAsia="ru-RU"/>
              </w:rPr>
            </w:pPr>
            <w:r>
              <w:rPr>
                <w:rFonts w:eastAsia="Times New Roman" w:cs="Times New Roman"/>
                <w:sz w:val="24"/>
                <w:szCs w:val="24"/>
                <w:lang w:val="en-US" w:eastAsia="ru-RU"/>
              </w:rPr>
              <w:t>20</w:t>
            </w:r>
          </w:p>
        </w:tc>
        <w:tc>
          <w:tcPr>
            <w:tcW w:w="1417" w:type="dxa"/>
          </w:tcPr>
          <w:p w:rsidR="002B3B15" w:rsidRDefault="002B3B15" w:rsidP="000D1156">
            <w:pPr>
              <w:spacing w:before="100" w:beforeAutospacing="1" w:after="100" w:afterAutospacing="1"/>
              <w:jc w:val="center"/>
              <w:rPr>
                <w:rFonts w:eastAsia="Times New Roman" w:cs="Times New Roman"/>
                <w:sz w:val="24"/>
                <w:szCs w:val="24"/>
                <w:lang w:eastAsia="ru-RU"/>
              </w:rPr>
            </w:pPr>
            <w:r>
              <w:rPr>
                <w:rFonts w:eastAsia="Times New Roman" w:cs="Times New Roman"/>
                <w:sz w:val="24"/>
                <w:szCs w:val="24"/>
                <w:lang w:eastAsia="ru-RU"/>
              </w:rPr>
              <w:t>20</w:t>
            </w:r>
          </w:p>
        </w:tc>
        <w:tc>
          <w:tcPr>
            <w:tcW w:w="1383" w:type="dxa"/>
          </w:tcPr>
          <w:p w:rsidR="002B3B15" w:rsidRDefault="002B3B15" w:rsidP="000D1156">
            <w:pPr>
              <w:spacing w:before="100" w:beforeAutospacing="1" w:after="100" w:afterAutospacing="1"/>
              <w:jc w:val="center"/>
              <w:rPr>
                <w:rFonts w:eastAsia="Times New Roman" w:cs="Times New Roman"/>
                <w:sz w:val="24"/>
                <w:szCs w:val="24"/>
                <w:lang w:eastAsia="ru-RU"/>
              </w:rPr>
            </w:pPr>
            <w:r>
              <w:rPr>
                <w:rFonts w:eastAsia="Times New Roman" w:cs="Times New Roman"/>
                <w:sz w:val="24"/>
                <w:szCs w:val="24"/>
                <w:lang w:eastAsia="ru-RU"/>
              </w:rPr>
              <w:t>25</w:t>
            </w:r>
          </w:p>
        </w:tc>
      </w:tr>
      <w:tr w:rsidR="002B3B15" w:rsidTr="000D1156">
        <w:tc>
          <w:tcPr>
            <w:tcW w:w="3510" w:type="dxa"/>
          </w:tcPr>
          <w:p w:rsidR="002B3B15" w:rsidRDefault="002B3B15" w:rsidP="000D1156">
            <w:pPr>
              <w:spacing w:before="100" w:beforeAutospacing="1" w:after="100" w:afterAutospacing="1"/>
              <w:jc w:val="both"/>
              <w:rPr>
                <w:rFonts w:eastAsia="Times New Roman" w:cs="Times New Roman"/>
                <w:sz w:val="24"/>
                <w:szCs w:val="24"/>
                <w:lang w:eastAsia="ru-RU"/>
              </w:rPr>
            </w:pPr>
            <w:r w:rsidRPr="00B96763">
              <w:rPr>
                <w:rFonts w:eastAsia="Times New Roman" w:cs="Times New Roman"/>
                <w:sz w:val="24"/>
                <w:szCs w:val="24"/>
                <w:lang w:eastAsia="ru-RU"/>
              </w:rPr>
              <w:t>Количество мероприятий в установленных сферах деятельности</w:t>
            </w:r>
          </w:p>
        </w:tc>
        <w:tc>
          <w:tcPr>
            <w:tcW w:w="1701" w:type="dxa"/>
          </w:tcPr>
          <w:p w:rsidR="002B3B15" w:rsidRDefault="002B3B15" w:rsidP="000D1156">
            <w:pPr>
              <w:spacing w:before="100" w:beforeAutospacing="1" w:after="100" w:afterAutospacing="1"/>
              <w:jc w:val="center"/>
              <w:rPr>
                <w:rFonts w:eastAsia="Times New Roman" w:cs="Times New Roman"/>
                <w:sz w:val="24"/>
                <w:szCs w:val="24"/>
                <w:lang w:eastAsia="ru-RU"/>
              </w:rPr>
            </w:pPr>
            <w:r>
              <w:rPr>
                <w:rFonts w:eastAsia="Times New Roman" w:cs="Times New Roman"/>
                <w:sz w:val="24"/>
                <w:szCs w:val="24"/>
                <w:lang w:eastAsia="ru-RU"/>
              </w:rPr>
              <w:t xml:space="preserve">усл. </w:t>
            </w:r>
            <w:proofErr w:type="gramStart"/>
            <w:r>
              <w:rPr>
                <w:rFonts w:eastAsia="Times New Roman" w:cs="Times New Roman"/>
                <w:sz w:val="24"/>
                <w:szCs w:val="24"/>
                <w:lang w:val="en-US" w:eastAsia="ru-RU"/>
              </w:rPr>
              <w:t>e</w:t>
            </w:r>
            <w:proofErr w:type="gramEnd"/>
            <w:r>
              <w:rPr>
                <w:rFonts w:eastAsia="Times New Roman" w:cs="Times New Roman"/>
                <w:sz w:val="24"/>
                <w:szCs w:val="24"/>
                <w:lang w:eastAsia="ru-RU"/>
              </w:rPr>
              <w:t>д.</w:t>
            </w:r>
          </w:p>
        </w:tc>
        <w:tc>
          <w:tcPr>
            <w:tcW w:w="1560" w:type="dxa"/>
          </w:tcPr>
          <w:p w:rsidR="002B3B15" w:rsidRDefault="002B3B15" w:rsidP="000D1156">
            <w:pPr>
              <w:spacing w:before="100" w:beforeAutospacing="1" w:after="100" w:afterAutospacing="1"/>
              <w:jc w:val="center"/>
              <w:rPr>
                <w:rFonts w:eastAsia="Times New Roman" w:cs="Times New Roman"/>
                <w:sz w:val="24"/>
                <w:szCs w:val="24"/>
                <w:lang w:eastAsia="ru-RU"/>
              </w:rPr>
            </w:pPr>
            <w:r>
              <w:rPr>
                <w:rFonts w:eastAsia="Times New Roman" w:cs="Times New Roman"/>
                <w:sz w:val="24"/>
                <w:szCs w:val="24"/>
                <w:lang w:eastAsia="ru-RU"/>
              </w:rPr>
              <w:t>10</w:t>
            </w:r>
          </w:p>
        </w:tc>
        <w:tc>
          <w:tcPr>
            <w:tcW w:w="1417" w:type="dxa"/>
          </w:tcPr>
          <w:p w:rsidR="002B3B15" w:rsidRDefault="002B3B15" w:rsidP="000D1156">
            <w:pPr>
              <w:spacing w:before="100" w:beforeAutospacing="1" w:after="100" w:afterAutospacing="1"/>
              <w:jc w:val="center"/>
              <w:rPr>
                <w:rFonts w:eastAsia="Times New Roman" w:cs="Times New Roman"/>
                <w:sz w:val="24"/>
                <w:szCs w:val="24"/>
                <w:lang w:eastAsia="ru-RU"/>
              </w:rPr>
            </w:pPr>
            <w:r>
              <w:rPr>
                <w:rFonts w:eastAsia="Times New Roman" w:cs="Times New Roman"/>
                <w:sz w:val="24"/>
                <w:szCs w:val="24"/>
                <w:lang w:eastAsia="ru-RU"/>
              </w:rPr>
              <w:t>12</w:t>
            </w:r>
          </w:p>
        </w:tc>
        <w:tc>
          <w:tcPr>
            <w:tcW w:w="1383" w:type="dxa"/>
          </w:tcPr>
          <w:p w:rsidR="002B3B15" w:rsidRDefault="002B3B15" w:rsidP="000D1156">
            <w:pPr>
              <w:spacing w:before="100" w:beforeAutospacing="1" w:after="100" w:afterAutospacing="1"/>
              <w:jc w:val="center"/>
              <w:rPr>
                <w:rFonts w:eastAsia="Times New Roman" w:cs="Times New Roman"/>
                <w:sz w:val="24"/>
                <w:szCs w:val="24"/>
                <w:lang w:eastAsia="ru-RU"/>
              </w:rPr>
            </w:pPr>
            <w:r>
              <w:rPr>
                <w:rFonts w:eastAsia="Times New Roman" w:cs="Times New Roman"/>
                <w:sz w:val="24"/>
                <w:szCs w:val="24"/>
                <w:lang w:eastAsia="ru-RU"/>
              </w:rPr>
              <w:t>15</w:t>
            </w:r>
          </w:p>
        </w:tc>
      </w:tr>
      <w:tr w:rsidR="002B3B15" w:rsidTr="000D1156">
        <w:tc>
          <w:tcPr>
            <w:tcW w:w="3510" w:type="dxa"/>
          </w:tcPr>
          <w:p w:rsidR="002B3B15" w:rsidRDefault="002B3B15" w:rsidP="000D1156">
            <w:pPr>
              <w:spacing w:before="100" w:beforeAutospacing="1" w:after="100" w:afterAutospacing="1"/>
              <w:jc w:val="both"/>
              <w:rPr>
                <w:rFonts w:eastAsia="Times New Roman" w:cs="Times New Roman"/>
                <w:sz w:val="24"/>
                <w:szCs w:val="24"/>
                <w:lang w:eastAsia="ru-RU"/>
              </w:rPr>
            </w:pPr>
            <w:r w:rsidRPr="00B96763">
              <w:rPr>
                <w:rFonts w:eastAsia="Times New Roman" w:cs="Times New Roman"/>
                <w:sz w:val="24"/>
                <w:szCs w:val="24"/>
                <w:lang w:eastAsia="ru-RU"/>
              </w:rPr>
              <w:t>Количество детей и молодёжи, вовлечённой в досуговую деятельность по интересам в установленной сфере</w:t>
            </w:r>
          </w:p>
        </w:tc>
        <w:tc>
          <w:tcPr>
            <w:tcW w:w="1701" w:type="dxa"/>
          </w:tcPr>
          <w:p w:rsidR="002B3B15" w:rsidRPr="002749D8" w:rsidRDefault="002B3B15" w:rsidP="000D1156">
            <w:pPr>
              <w:spacing w:before="100" w:beforeAutospacing="1" w:after="100" w:afterAutospacing="1"/>
              <w:jc w:val="center"/>
              <w:rPr>
                <w:rFonts w:eastAsia="Times New Roman" w:cs="Times New Roman"/>
                <w:sz w:val="24"/>
                <w:szCs w:val="24"/>
                <w:lang w:eastAsia="ru-RU"/>
              </w:rPr>
            </w:pPr>
            <w:r w:rsidRPr="002749D8">
              <w:rPr>
                <w:rFonts w:eastAsia="Times New Roman" w:cs="Times New Roman"/>
                <w:sz w:val="24"/>
                <w:szCs w:val="24"/>
                <w:lang w:eastAsia="ru-RU"/>
              </w:rPr>
              <w:t>%</w:t>
            </w:r>
          </w:p>
        </w:tc>
        <w:tc>
          <w:tcPr>
            <w:tcW w:w="1560" w:type="dxa"/>
          </w:tcPr>
          <w:p w:rsidR="002B3B15" w:rsidRPr="002749D8" w:rsidRDefault="002B3B15" w:rsidP="000D1156">
            <w:pPr>
              <w:spacing w:before="100" w:beforeAutospacing="1" w:after="100" w:afterAutospacing="1"/>
              <w:jc w:val="center"/>
              <w:rPr>
                <w:rFonts w:eastAsia="Times New Roman" w:cs="Times New Roman"/>
                <w:sz w:val="24"/>
                <w:szCs w:val="24"/>
                <w:lang w:eastAsia="ru-RU"/>
              </w:rPr>
            </w:pPr>
            <w:r w:rsidRPr="002749D8">
              <w:rPr>
                <w:rFonts w:eastAsia="Times New Roman" w:cs="Times New Roman"/>
                <w:sz w:val="24"/>
                <w:szCs w:val="24"/>
                <w:lang w:eastAsia="ru-RU"/>
              </w:rPr>
              <w:t>25</w:t>
            </w:r>
          </w:p>
        </w:tc>
        <w:tc>
          <w:tcPr>
            <w:tcW w:w="1417" w:type="dxa"/>
          </w:tcPr>
          <w:p w:rsidR="002B3B15" w:rsidRPr="002749D8" w:rsidRDefault="002B3B15" w:rsidP="000D1156">
            <w:pPr>
              <w:spacing w:before="100" w:beforeAutospacing="1" w:after="100" w:afterAutospacing="1"/>
              <w:jc w:val="center"/>
              <w:rPr>
                <w:rFonts w:eastAsia="Times New Roman" w:cs="Times New Roman"/>
                <w:sz w:val="24"/>
                <w:szCs w:val="24"/>
                <w:lang w:eastAsia="ru-RU"/>
              </w:rPr>
            </w:pPr>
            <w:r w:rsidRPr="002749D8">
              <w:rPr>
                <w:rFonts w:eastAsia="Times New Roman" w:cs="Times New Roman"/>
                <w:sz w:val="24"/>
                <w:szCs w:val="24"/>
                <w:lang w:eastAsia="ru-RU"/>
              </w:rPr>
              <w:t>30</w:t>
            </w:r>
          </w:p>
        </w:tc>
        <w:tc>
          <w:tcPr>
            <w:tcW w:w="1383" w:type="dxa"/>
          </w:tcPr>
          <w:p w:rsidR="002B3B15" w:rsidRPr="002749D8" w:rsidRDefault="002B3B15" w:rsidP="000D1156">
            <w:pPr>
              <w:spacing w:before="100" w:beforeAutospacing="1" w:after="100" w:afterAutospacing="1"/>
              <w:jc w:val="center"/>
              <w:rPr>
                <w:rFonts w:eastAsia="Times New Roman" w:cs="Times New Roman"/>
                <w:sz w:val="24"/>
                <w:szCs w:val="24"/>
                <w:lang w:eastAsia="ru-RU"/>
              </w:rPr>
            </w:pPr>
            <w:r w:rsidRPr="002749D8">
              <w:rPr>
                <w:rFonts w:eastAsia="Times New Roman" w:cs="Times New Roman"/>
                <w:sz w:val="24"/>
                <w:szCs w:val="24"/>
                <w:lang w:eastAsia="ru-RU"/>
              </w:rPr>
              <w:t>35</w:t>
            </w:r>
          </w:p>
        </w:tc>
      </w:tr>
      <w:tr w:rsidR="002B3B15" w:rsidTr="000D1156">
        <w:tc>
          <w:tcPr>
            <w:tcW w:w="3510" w:type="dxa"/>
          </w:tcPr>
          <w:p w:rsidR="002B3B15" w:rsidRPr="00D056F9" w:rsidRDefault="002B3B15" w:rsidP="000D1156">
            <w:pPr>
              <w:spacing w:before="100" w:beforeAutospacing="1" w:after="100" w:afterAutospacing="1"/>
              <w:jc w:val="both"/>
              <w:rPr>
                <w:rFonts w:eastAsia="Times New Roman" w:cs="Times New Roman"/>
                <w:sz w:val="24"/>
                <w:szCs w:val="24"/>
                <w:lang w:eastAsia="ru-RU"/>
              </w:rPr>
            </w:pPr>
            <w:r>
              <w:rPr>
                <w:rFonts w:cs="Times New Roman"/>
                <w:sz w:val="24"/>
                <w:szCs w:val="24"/>
              </w:rPr>
              <w:t>У</w:t>
            </w:r>
            <w:r w:rsidRPr="002749D8">
              <w:rPr>
                <w:rFonts w:cs="Times New Roman"/>
                <w:sz w:val="24"/>
                <w:szCs w:val="24"/>
              </w:rPr>
              <w:t>величение количества молодых семей, участвующих в мероприятия</w:t>
            </w:r>
            <w:r>
              <w:rPr>
                <w:rFonts w:cs="Times New Roman"/>
                <w:sz w:val="24"/>
                <w:szCs w:val="24"/>
              </w:rPr>
              <w:t>х</w:t>
            </w:r>
          </w:p>
        </w:tc>
        <w:tc>
          <w:tcPr>
            <w:tcW w:w="1701" w:type="dxa"/>
          </w:tcPr>
          <w:p w:rsidR="002B3B15" w:rsidRPr="002749D8" w:rsidRDefault="002B3B15" w:rsidP="000D1156">
            <w:pPr>
              <w:spacing w:before="100" w:beforeAutospacing="1" w:after="100" w:afterAutospacing="1"/>
              <w:jc w:val="center"/>
              <w:rPr>
                <w:rFonts w:eastAsia="Times New Roman" w:cs="Times New Roman"/>
                <w:sz w:val="24"/>
                <w:szCs w:val="24"/>
                <w:lang w:eastAsia="ru-RU"/>
              </w:rPr>
            </w:pPr>
            <w:r w:rsidRPr="002749D8">
              <w:rPr>
                <w:rFonts w:eastAsia="Times New Roman" w:cs="Times New Roman"/>
                <w:sz w:val="24"/>
                <w:szCs w:val="24"/>
                <w:lang w:eastAsia="ru-RU"/>
              </w:rPr>
              <w:t>%</w:t>
            </w:r>
          </w:p>
        </w:tc>
        <w:tc>
          <w:tcPr>
            <w:tcW w:w="1560" w:type="dxa"/>
          </w:tcPr>
          <w:p w:rsidR="002B3B15" w:rsidRPr="002749D8" w:rsidRDefault="002B3B15" w:rsidP="000D1156">
            <w:pPr>
              <w:spacing w:before="100" w:beforeAutospacing="1" w:after="100" w:afterAutospacing="1"/>
              <w:jc w:val="center"/>
              <w:rPr>
                <w:rFonts w:eastAsia="Times New Roman" w:cs="Times New Roman"/>
                <w:sz w:val="24"/>
                <w:szCs w:val="24"/>
                <w:lang w:eastAsia="ru-RU"/>
              </w:rPr>
            </w:pPr>
            <w:r>
              <w:rPr>
                <w:rFonts w:eastAsia="Times New Roman" w:cs="Times New Roman"/>
                <w:sz w:val="24"/>
                <w:szCs w:val="24"/>
                <w:lang w:eastAsia="ru-RU"/>
              </w:rPr>
              <w:t>10</w:t>
            </w:r>
          </w:p>
        </w:tc>
        <w:tc>
          <w:tcPr>
            <w:tcW w:w="1417" w:type="dxa"/>
          </w:tcPr>
          <w:p w:rsidR="002B3B15" w:rsidRPr="002749D8" w:rsidRDefault="002B3B15" w:rsidP="000D1156">
            <w:pPr>
              <w:spacing w:before="100" w:beforeAutospacing="1" w:after="100" w:afterAutospacing="1"/>
              <w:jc w:val="center"/>
              <w:rPr>
                <w:rFonts w:eastAsia="Times New Roman" w:cs="Times New Roman"/>
                <w:sz w:val="24"/>
                <w:szCs w:val="24"/>
                <w:lang w:eastAsia="ru-RU"/>
              </w:rPr>
            </w:pPr>
            <w:r>
              <w:rPr>
                <w:rFonts w:eastAsia="Times New Roman" w:cs="Times New Roman"/>
                <w:sz w:val="24"/>
                <w:szCs w:val="24"/>
                <w:lang w:eastAsia="ru-RU"/>
              </w:rPr>
              <w:t>12</w:t>
            </w:r>
          </w:p>
        </w:tc>
        <w:tc>
          <w:tcPr>
            <w:tcW w:w="1383" w:type="dxa"/>
          </w:tcPr>
          <w:p w:rsidR="002B3B15" w:rsidRPr="002749D8" w:rsidRDefault="002B3B15" w:rsidP="000D1156">
            <w:pPr>
              <w:spacing w:before="100" w:beforeAutospacing="1" w:after="100" w:afterAutospacing="1"/>
              <w:jc w:val="center"/>
              <w:rPr>
                <w:rFonts w:eastAsia="Times New Roman" w:cs="Times New Roman"/>
                <w:sz w:val="24"/>
                <w:szCs w:val="24"/>
                <w:lang w:eastAsia="ru-RU"/>
              </w:rPr>
            </w:pPr>
            <w:r>
              <w:rPr>
                <w:rFonts w:eastAsia="Times New Roman" w:cs="Times New Roman"/>
                <w:sz w:val="24"/>
                <w:szCs w:val="24"/>
                <w:lang w:eastAsia="ru-RU"/>
              </w:rPr>
              <w:t>15</w:t>
            </w:r>
          </w:p>
        </w:tc>
      </w:tr>
    </w:tbl>
    <w:p w:rsidR="002B3B15" w:rsidRPr="00B96763" w:rsidRDefault="002B3B15" w:rsidP="002B3B15">
      <w:pPr>
        <w:spacing w:before="100" w:beforeAutospacing="1" w:after="100" w:afterAutospacing="1"/>
        <w:jc w:val="center"/>
        <w:outlineLvl w:val="3"/>
        <w:rPr>
          <w:rFonts w:eastAsia="Times New Roman"/>
          <w:b/>
          <w:bCs/>
          <w:sz w:val="24"/>
          <w:szCs w:val="24"/>
        </w:rPr>
      </w:pPr>
      <w:r>
        <w:rPr>
          <w:rFonts w:eastAsia="Times New Roman"/>
          <w:b/>
          <w:bCs/>
          <w:sz w:val="24"/>
          <w:szCs w:val="24"/>
        </w:rPr>
        <w:t>3</w:t>
      </w:r>
      <w:r w:rsidRPr="00B96763">
        <w:rPr>
          <w:rFonts w:eastAsia="Times New Roman"/>
          <w:b/>
          <w:bCs/>
          <w:sz w:val="24"/>
          <w:szCs w:val="24"/>
        </w:rPr>
        <w:t>. Методика оценки эффективности и результативности реализации программы.</w:t>
      </w:r>
    </w:p>
    <w:p w:rsidR="002B3B15" w:rsidRPr="00B96763" w:rsidRDefault="002B3B15" w:rsidP="002B3B15">
      <w:pPr>
        <w:jc w:val="both"/>
        <w:rPr>
          <w:rFonts w:eastAsia="Times New Roman"/>
          <w:sz w:val="24"/>
          <w:szCs w:val="24"/>
        </w:rPr>
      </w:pPr>
      <w:r>
        <w:rPr>
          <w:rFonts w:eastAsia="Times New Roman"/>
          <w:sz w:val="24"/>
          <w:szCs w:val="24"/>
        </w:rPr>
        <w:t xml:space="preserve">    </w:t>
      </w:r>
      <w:r w:rsidRPr="00B96763">
        <w:rPr>
          <w:rFonts w:eastAsia="Times New Roman"/>
          <w:sz w:val="24"/>
          <w:szCs w:val="24"/>
        </w:rPr>
        <w:t>Выполнение Программы позволит достичь следующих результатов:</w:t>
      </w:r>
    </w:p>
    <w:p w:rsidR="002B3B15" w:rsidRPr="00B96763" w:rsidRDefault="002B3B15" w:rsidP="002B3B15">
      <w:pPr>
        <w:jc w:val="both"/>
        <w:rPr>
          <w:rFonts w:eastAsia="Times New Roman"/>
          <w:sz w:val="24"/>
          <w:szCs w:val="24"/>
        </w:rPr>
      </w:pPr>
      <w:r w:rsidRPr="00B96763">
        <w:rPr>
          <w:rFonts w:eastAsia="Times New Roman"/>
          <w:sz w:val="24"/>
          <w:szCs w:val="24"/>
        </w:rPr>
        <w:t xml:space="preserve">- </w:t>
      </w:r>
      <w:r>
        <w:rPr>
          <w:rFonts w:eastAsia="Times New Roman"/>
          <w:sz w:val="24"/>
          <w:szCs w:val="24"/>
        </w:rPr>
        <w:t xml:space="preserve"> </w:t>
      </w:r>
      <w:r w:rsidRPr="00B96763">
        <w:rPr>
          <w:rFonts w:eastAsia="Times New Roman"/>
          <w:sz w:val="24"/>
          <w:szCs w:val="24"/>
        </w:rPr>
        <w:t xml:space="preserve">создания целостной </w:t>
      </w:r>
      <w:proofErr w:type="gramStart"/>
      <w:r w:rsidRPr="00B96763">
        <w:rPr>
          <w:rFonts w:eastAsia="Times New Roman"/>
          <w:sz w:val="24"/>
          <w:szCs w:val="24"/>
        </w:rPr>
        <w:t>системы взаимоотношений органов власти всех</w:t>
      </w:r>
      <w:proofErr w:type="gramEnd"/>
      <w:r w:rsidRPr="00B96763">
        <w:rPr>
          <w:rFonts w:eastAsia="Times New Roman"/>
          <w:sz w:val="24"/>
          <w:szCs w:val="24"/>
        </w:rPr>
        <w:t xml:space="preserve"> уровней (поселение, район) и структур, реализующих программы молодежной политики в районе;</w:t>
      </w:r>
    </w:p>
    <w:p w:rsidR="002B3B15" w:rsidRPr="00B96763" w:rsidRDefault="002B3B15" w:rsidP="002B3B15">
      <w:pPr>
        <w:jc w:val="both"/>
        <w:rPr>
          <w:rFonts w:eastAsia="Times New Roman"/>
          <w:sz w:val="24"/>
          <w:szCs w:val="24"/>
        </w:rPr>
      </w:pPr>
      <w:r w:rsidRPr="00B96763">
        <w:rPr>
          <w:rFonts w:eastAsia="Times New Roman"/>
          <w:sz w:val="24"/>
          <w:szCs w:val="24"/>
        </w:rPr>
        <w:t xml:space="preserve">- </w:t>
      </w:r>
      <w:r>
        <w:rPr>
          <w:rFonts w:eastAsia="Times New Roman"/>
          <w:sz w:val="24"/>
          <w:szCs w:val="24"/>
        </w:rPr>
        <w:t xml:space="preserve"> </w:t>
      </w:r>
      <w:r w:rsidRPr="00B96763">
        <w:rPr>
          <w:rFonts w:eastAsia="Times New Roman"/>
          <w:sz w:val="24"/>
          <w:szCs w:val="24"/>
        </w:rPr>
        <w:t>расширение спектра молодежных социально значимых инициатив;</w:t>
      </w:r>
    </w:p>
    <w:p w:rsidR="002B3B15" w:rsidRPr="00B96763" w:rsidRDefault="002B3B15" w:rsidP="002B3B15">
      <w:pPr>
        <w:jc w:val="both"/>
        <w:rPr>
          <w:rFonts w:eastAsia="Times New Roman"/>
          <w:sz w:val="24"/>
          <w:szCs w:val="24"/>
        </w:rPr>
      </w:pPr>
      <w:r>
        <w:rPr>
          <w:rFonts w:eastAsia="Times New Roman"/>
          <w:sz w:val="24"/>
          <w:szCs w:val="24"/>
        </w:rPr>
        <w:t xml:space="preserve">- </w:t>
      </w:r>
      <w:r w:rsidRPr="00B96763">
        <w:rPr>
          <w:rFonts w:eastAsia="Times New Roman"/>
          <w:sz w:val="24"/>
          <w:szCs w:val="24"/>
        </w:rPr>
        <w:t>достаточного обеспечения информацией, необходимой для реализации программ молодежной политики, всех субъектов этой деятельности;</w:t>
      </w:r>
    </w:p>
    <w:p w:rsidR="002B3B15" w:rsidRPr="00B96763" w:rsidRDefault="002B3B15" w:rsidP="002B3B15">
      <w:pPr>
        <w:jc w:val="both"/>
        <w:rPr>
          <w:rFonts w:eastAsia="Times New Roman"/>
          <w:sz w:val="24"/>
          <w:szCs w:val="24"/>
        </w:rPr>
      </w:pPr>
      <w:r w:rsidRPr="00B96763">
        <w:rPr>
          <w:rFonts w:eastAsia="Times New Roman"/>
          <w:sz w:val="24"/>
          <w:szCs w:val="24"/>
        </w:rPr>
        <w:t xml:space="preserve">- </w:t>
      </w:r>
      <w:r>
        <w:rPr>
          <w:rFonts w:eastAsia="Times New Roman"/>
          <w:sz w:val="24"/>
          <w:szCs w:val="24"/>
        </w:rPr>
        <w:t xml:space="preserve"> </w:t>
      </w:r>
      <w:r w:rsidRPr="00B96763">
        <w:rPr>
          <w:rFonts w:eastAsia="Times New Roman"/>
          <w:sz w:val="24"/>
          <w:szCs w:val="24"/>
        </w:rPr>
        <w:t>повышения качественного уровня мероприятий молодежной политики;</w:t>
      </w:r>
    </w:p>
    <w:p w:rsidR="002B3B15" w:rsidRPr="00B96763" w:rsidRDefault="002B3B15" w:rsidP="002B3B15">
      <w:pPr>
        <w:jc w:val="both"/>
        <w:rPr>
          <w:rFonts w:eastAsia="Times New Roman"/>
          <w:sz w:val="24"/>
          <w:szCs w:val="24"/>
        </w:rPr>
      </w:pPr>
      <w:r w:rsidRPr="00B96763">
        <w:rPr>
          <w:rFonts w:eastAsia="Times New Roman"/>
          <w:sz w:val="24"/>
          <w:szCs w:val="24"/>
        </w:rPr>
        <w:t xml:space="preserve">- </w:t>
      </w:r>
      <w:r>
        <w:rPr>
          <w:rFonts w:eastAsia="Times New Roman"/>
          <w:sz w:val="24"/>
          <w:szCs w:val="24"/>
        </w:rPr>
        <w:t xml:space="preserve"> </w:t>
      </w:r>
      <w:r w:rsidRPr="00B96763">
        <w:rPr>
          <w:rFonts w:eastAsia="Times New Roman"/>
          <w:sz w:val="24"/>
          <w:szCs w:val="24"/>
        </w:rPr>
        <w:t>увеличения количества участников мероприятий;</w:t>
      </w:r>
    </w:p>
    <w:p w:rsidR="002B3B15" w:rsidRPr="00B96763" w:rsidRDefault="002B3B15" w:rsidP="002B3B15">
      <w:pPr>
        <w:jc w:val="both"/>
        <w:rPr>
          <w:rFonts w:eastAsia="Times New Roman"/>
          <w:sz w:val="24"/>
          <w:szCs w:val="24"/>
        </w:rPr>
      </w:pPr>
      <w:r w:rsidRPr="00B96763">
        <w:rPr>
          <w:rFonts w:eastAsia="Times New Roman"/>
          <w:sz w:val="24"/>
          <w:szCs w:val="24"/>
        </w:rPr>
        <w:t>- выявления числа одаренных, талантливых молодых людей, реализующих себя в различных сферах общественной жизни;</w:t>
      </w:r>
    </w:p>
    <w:p w:rsidR="002B3B15" w:rsidRPr="00B96763" w:rsidRDefault="002B3B15" w:rsidP="002B3B15">
      <w:pPr>
        <w:jc w:val="both"/>
        <w:rPr>
          <w:rFonts w:eastAsia="Times New Roman"/>
          <w:sz w:val="24"/>
          <w:szCs w:val="24"/>
        </w:rPr>
      </w:pPr>
      <w:r w:rsidRPr="00B96763">
        <w:rPr>
          <w:rFonts w:eastAsia="Times New Roman"/>
          <w:sz w:val="24"/>
          <w:szCs w:val="24"/>
        </w:rPr>
        <w:t xml:space="preserve">- </w:t>
      </w:r>
      <w:r>
        <w:rPr>
          <w:rFonts w:eastAsia="Times New Roman"/>
          <w:sz w:val="24"/>
          <w:szCs w:val="24"/>
        </w:rPr>
        <w:t xml:space="preserve"> </w:t>
      </w:r>
      <w:r w:rsidRPr="00B96763">
        <w:rPr>
          <w:rFonts w:eastAsia="Times New Roman"/>
          <w:sz w:val="24"/>
          <w:szCs w:val="24"/>
        </w:rPr>
        <w:t>снижения уровня криминализации и правонарушений в молодежной среде;</w:t>
      </w:r>
    </w:p>
    <w:p w:rsidR="002B3B15" w:rsidRPr="00B96763" w:rsidRDefault="002B3B15" w:rsidP="002B3B15">
      <w:pPr>
        <w:jc w:val="both"/>
        <w:rPr>
          <w:rFonts w:eastAsia="Times New Roman"/>
          <w:sz w:val="24"/>
          <w:szCs w:val="24"/>
        </w:rPr>
      </w:pPr>
      <w:r w:rsidRPr="00B96763">
        <w:rPr>
          <w:rFonts w:eastAsia="Times New Roman"/>
          <w:sz w:val="24"/>
          <w:szCs w:val="24"/>
        </w:rPr>
        <w:t>- улучшение здоровья молодого поколения, снижение смертности путем профилактики наркомании, токсикомании и алкоголизма в молодежной среде;</w:t>
      </w:r>
    </w:p>
    <w:p w:rsidR="002B3B15" w:rsidRPr="00B96763" w:rsidRDefault="002B3B15" w:rsidP="002B3B15">
      <w:pPr>
        <w:jc w:val="both"/>
        <w:rPr>
          <w:rFonts w:eastAsia="Times New Roman"/>
          <w:sz w:val="24"/>
          <w:szCs w:val="24"/>
        </w:rPr>
      </w:pPr>
      <w:r w:rsidRPr="00B96763">
        <w:rPr>
          <w:rFonts w:eastAsia="Times New Roman"/>
          <w:sz w:val="24"/>
          <w:szCs w:val="24"/>
        </w:rPr>
        <w:t>- снижения числа разводов молодых семей;</w:t>
      </w:r>
    </w:p>
    <w:p w:rsidR="002B3B15" w:rsidRPr="00D056F9" w:rsidRDefault="002B3B15" w:rsidP="002B3B15">
      <w:pPr>
        <w:jc w:val="both"/>
        <w:rPr>
          <w:rFonts w:eastAsia="Times New Roman"/>
          <w:sz w:val="24"/>
          <w:szCs w:val="24"/>
        </w:rPr>
      </w:pPr>
      <w:r w:rsidRPr="00B96763">
        <w:rPr>
          <w:rFonts w:eastAsia="Times New Roman"/>
          <w:sz w:val="24"/>
          <w:szCs w:val="24"/>
        </w:rPr>
        <w:t>- снижения ур</w:t>
      </w:r>
      <w:r>
        <w:rPr>
          <w:rFonts w:eastAsia="Times New Roman"/>
          <w:sz w:val="24"/>
          <w:szCs w:val="24"/>
        </w:rPr>
        <w:t>овня безработицы среди молодежи.</w:t>
      </w:r>
    </w:p>
    <w:p w:rsidR="002B3B15" w:rsidRDefault="002B3B15" w:rsidP="002B3B15">
      <w:pPr>
        <w:spacing w:before="100" w:beforeAutospacing="1" w:after="100" w:afterAutospacing="1"/>
        <w:outlineLvl w:val="3"/>
        <w:rPr>
          <w:rFonts w:eastAsia="Times New Roman"/>
          <w:b/>
          <w:bCs/>
          <w:sz w:val="24"/>
          <w:szCs w:val="24"/>
        </w:rPr>
      </w:pPr>
      <w:r>
        <w:rPr>
          <w:rFonts w:eastAsia="Times New Roman"/>
          <w:b/>
          <w:bCs/>
          <w:sz w:val="24"/>
          <w:szCs w:val="24"/>
        </w:rPr>
        <w:t xml:space="preserve">                   4</w:t>
      </w:r>
      <w:r w:rsidRPr="00B96763">
        <w:rPr>
          <w:rFonts w:eastAsia="Times New Roman"/>
          <w:b/>
          <w:bCs/>
          <w:sz w:val="24"/>
          <w:szCs w:val="24"/>
        </w:rPr>
        <w:t>. Перечень и описание программных мероприятий</w:t>
      </w:r>
    </w:p>
    <w:tbl>
      <w:tblPr>
        <w:tblStyle w:val="afa"/>
        <w:tblW w:w="0" w:type="auto"/>
        <w:tblInd w:w="-318" w:type="dxa"/>
        <w:tblLook w:val="04A0"/>
      </w:tblPr>
      <w:tblGrid>
        <w:gridCol w:w="768"/>
        <w:gridCol w:w="2461"/>
        <w:gridCol w:w="1505"/>
        <w:gridCol w:w="1340"/>
        <w:gridCol w:w="1963"/>
        <w:gridCol w:w="696"/>
        <w:gridCol w:w="696"/>
        <w:gridCol w:w="696"/>
      </w:tblGrid>
      <w:tr w:rsidR="002B3B15" w:rsidTr="000D1156">
        <w:tc>
          <w:tcPr>
            <w:tcW w:w="768" w:type="dxa"/>
            <w:vMerge w:val="restart"/>
          </w:tcPr>
          <w:p w:rsidR="002B3B15" w:rsidRPr="00F1174A" w:rsidRDefault="002B3B15" w:rsidP="000D1156">
            <w:pPr>
              <w:jc w:val="center"/>
              <w:rPr>
                <w:rFonts w:eastAsia="Times New Roman" w:cs="Times New Roman"/>
                <w:b/>
                <w:sz w:val="24"/>
                <w:szCs w:val="24"/>
                <w:lang w:eastAsia="ru-RU"/>
              </w:rPr>
            </w:pPr>
            <w:r w:rsidRPr="00F1174A">
              <w:rPr>
                <w:rFonts w:eastAsia="Times New Roman" w:cs="Times New Roman"/>
                <w:b/>
                <w:sz w:val="24"/>
                <w:szCs w:val="24"/>
                <w:lang w:eastAsia="ru-RU"/>
              </w:rPr>
              <w:t>№</w:t>
            </w:r>
          </w:p>
        </w:tc>
        <w:tc>
          <w:tcPr>
            <w:tcW w:w="2393" w:type="dxa"/>
            <w:vMerge w:val="restart"/>
          </w:tcPr>
          <w:p w:rsidR="002B3B15" w:rsidRPr="00F1174A" w:rsidRDefault="002B3B15" w:rsidP="000D1156">
            <w:pPr>
              <w:jc w:val="center"/>
              <w:rPr>
                <w:rFonts w:eastAsia="Times New Roman" w:cs="Times New Roman"/>
                <w:b/>
                <w:sz w:val="24"/>
                <w:szCs w:val="24"/>
                <w:lang w:eastAsia="ru-RU"/>
              </w:rPr>
            </w:pPr>
            <w:r w:rsidRPr="00F1174A">
              <w:rPr>
                <w:rFonts w:eastAsia="Times New Roman" w:cs="Times New Roman"/>
                <w:b/>
                <w:sz w:val="24"/>
                <w:szCs w:val="24"/>
                <w:lang w:eastAsia="ru-RU"/>
              </w:rPr>
              <w:t>Мероприятия</w:t>
            </w:r>
          </w:p>
        </w:tc>
        <w:tc>
          <w:tcPr>
            <w:tcW w:w="1466" w:type="dxa"/>
            <w:vMerge w:val="restart"/>
          </w:tcPr>
          <w:p w:rsidR="002B3B15" w:rsidRPr="00F1174A" w:rsidRDefault="002B3B15" w:rsidP="000D1156">
            <w:pPr>
              <w:jc w:val="center"/>
              <w:rPr>
                <w:rFonts w:eastAsia="Times New Roman" w:cs="Times New Roman"/>
                <w:b/>
                <w:sz w:val="24"/>
                <w:szCs w:val="24"/>
                <w:lang w:eastAsia="ru-RU"/>
              </w:rPr>
            </w:pPr>
            <w:r w:rsidRPr="00F1174A">
              <w:rPr>
                <w:rFonts w:eastAsia="Times New Roman" w:cs="Times New Roman"/>
                <w:b/>
                <w:sz w:val="24"/>
                <w:szCs w:val="24"/>
                <w:lang w:eastAsia="ru-RU"/>
              </w:rPr>
              <w:t>Сроки исполнения</w:t>
            </w:r>
          </w:p>
        </w:tc>
        <w:tc>
          <w:tcPr>
            <w:tcW w:w="1306" w:type="dxa"/>
            <w:vMerge w:val="restart"/>
          </w:tcPr>
          <w:p w:rsidR="002B3B15" w:rsidRPr="00F1174A" w:rsidRDefault="002B3B15" w:rsidP="000D1156">
            <w:pPr>
              <w:jc w:val="center"/>
              <w:rPr>
                <w:rFonts w:eastAsia="Times New Roman" w:cs="Times New Roman"/>
                <w:b/>
                <w:sz w:val="24"/>
                <w:szCs w:val="24"/>
                <w:lang w:eastAsia="ru-RU"/>
              </w:rPr>
            </w:pPr>
            <w:proofErr w:type="gramStart"/>
            <w:r w:rsidRPr="00F1174A">
              <w:rPr>
                <w:rFonts w:eastAsia="Times New Roman" w:cs="Times New Roman"/>
                <w:b/>
                <w:sz w:val="24"/>
                <w:szCs w:val="24"/>
                <w:lang w:eastAsia="ru-RU"/>
              </w:rPr>
              <w:t>Исполни-тели</w:t>
            </w:r>
            <w:proofErr w:type="gramEnd"/>
          </w:p>
        </w:tc>
        <w:tc>
          <w:tcPr>
            <w:tcW w:w="1910" w:type="dxa"/>
            <w:vMerge w:val="restart"/>
          </w:tcPr>
          <w:p w:rsidR="002B3B15" w:rsidRPr="00F1174A" w:rsidRDefault="002B3B15" w:rsidP="000D1156">
            <w:pPr>
              <w:jc w:val="center"/>
              <w:rPr>
                <w:rFonts w:eastAsia="Times New Roman" w:cs="Times New Roman"/>
                <w:b/>
                <w:sz w:val="24"/>
                <w:szCs w:val="24"/>
                <w:lang w:eastAsia="ru-RU"/>
              </w:rPr>
            </w:pPr>
            <w:r w:rsidRPr="00F1174A">
              <w:rPr>
                <w:rFonts w:eastAsia="Times New Roman" w:cs="Times New Roman"/>
                <w:b/>
                <w:sz w:val="24"/>
                <w:szCs w:val="24"/>
                <w:lang w:eastAsia="ru-RU"/>
              </w:rPr>
              <w:t xml:space="preserve">Источники </w:t>
            </w:r>
            <w:proofErr w:type="gramStart"/>
            <w:r w:rsidRPr="00F1174A">
              <w:rPr>
                <w:rFonts w:eastAsia="Times New Roman" w:cs="Times New Roman"/>
                <w:b/>
                <w:sz w:val="24"/>
                <w:szCs w:val="24"/>
                <w:lang w:eastAsia="ru-RU"/>
              </w:rPr>
              <w:t>финанси-рования</w:t>
            </w:r>
            <w:proofErr w:type="gramEnd"/>
          </w:p>
        </w:tc>
        <w:tc>
          <w:tcPr>
            <w:tcW w:w="2046" w:type="dxa"/>
            <w:gridSpan w:val="3"/>
          </w:tcPr>
          <w:p w:rsidR="002B3B15" w:rsidRPr="00F1174A" w:rsidRDefault="002B3B15" w:rsidP="000D1156">
            <w:pPr>
              <w:jc w:val="center"/>
              <w:rPr>
                <w:rFonts w:eastAsia="Times New Roman" w:cs="Times New Roman"/>
                <w:b/>
                <w:sz w:val="24"/>
                <w:szCs w:val="24"/>
                <w:lang w:eastAsia="ru-RU"/>
              </w:rPr>
            </w:pPr>
            <w:r w:rsidRPr="00F1174A">
              <w:rPr>
                <w:rFonts w:eastAsia="Times New Roman" w:cs="Times New Roman"/>
                <w:b/>
                <w:sz w:val="24"/>
                <w:szCs w:val="24"/>
                <w:lang w:eastAsia="ru-RU"/>
              </w:rPr>
              <w:t>Сумма финансирования по годам, тыс. руб.</w:t>
            </w:r>
          </w:p>
        </w:tc>
      </w:tr>
      <w:tr w:rsidR="002B3B15" w:rsidTr="000D1156">
        <w:tc>
          <w:tcPr>
            <w:tcW w:w="768" w:type="dxa"/>
            <w:vMerge/>
          </w:tcPr>
          <w:p w:rsidR="002B3B15" w:rsidRPr="00F1174A" w:rsidRDefault="002B3B15" w:rsidP="000D1156">
            <w:pPr>
              <w:jc w:val="center"/>
              <w:rPr>
                <w:rFonts w:eastAsia="Times New Roman" w:cs="Times New Roman"/>
                <w:b/>
                <w:sz w:val="24"/>
                <w:szCs w:val="24"/>
                <w:lang w:eastAsia="ru-RU"/>
              </w:rPr>
            </w:pPr>
          </w:p>
        </w:tc>
        <w:tc>
          <w:tcPr>
            <w:tcW w:w="2393" w:type="dxa"/>
            <w:vMerge/>
          </w:tcPr>
          <w:p w:rsidR="002B3B15" w:rsidRPr="00F1174A" w:rsidRDefault="002B3B15" w:rsidP="000D1156">
            <w:pPr>
              <w:jc w:val="center"/>
              <w:rPr>
                <w:rFonts w:eastAsia="Times New Roman" w:cs="Times New Roman"/>
                <w:b/>
                <w:sz w:val="24"/>
                <w:szCs w:val="24"/>
                <w:lang w:eastAsia="ru-RU"/>
              </w:rPr>
            </w:pPr>
          </w:p>
        </w:tc>
        <w:tc>
          <w:tcPr>
            <w:tcW w:w="1466" w:type="dxa"/>
            <w:vMerge/>
          </w:tcPr>
          <w:p w:rsidR="002B3B15" w:rsidRPr="00F1174A" w:rsidRDefault="002B3B15" w:rsidP="000D1156">
            <w:pPr>
              <w:jc w:val="center"/>
              <w:rPr>
                <w:rFonts w:eastAsia="Times New Roman" w:cs="Times New Roman"/>
                <w:b/>
                <w:sz w:val="24"/>
                <w:szCs w:val="24"/>
                <w:lang w:eastAsia="ru-RU"/>
              </w:rPr>
            </w:pPr>
          </w:p>
        </w:tc>
        <w:tc>
          <w:tcPr>
            <w:tcW w:w="1306" w:type="dxa"/>
            <w:vMerge/>
          </w:tcPr>
          <w:p w:rsidR="002B3B15" w:rsidRPr="00F1174A" w:rsidRDefault="002B3B15" w:rsidP="000D1156">
            <w:pPr>
              <w:jc w:val="center"/>
              <w:rPr>
                <w:rFonts w:eastAsia="Times New Roman" w:cs="Times New Roman"/>
                <w:b/>
                <w:sz w:val="24"/>
                <w:szCs w:val="24"/>
                <w:lang w:eastAsia="ru-RU"/>
              </w:rPr>
            </w:pPr>
          </w:p>
        </w:tc>
        <w:tc>
          <w:tcPr>
            <w:tcW w:w="1910" w:type="dxa"/>
            <w:vMerge/>
          </w:tcPr>
          <w:p w:rsidR="002B3B15" w:rsidRPr="00F1174A" w:rsidRDefault="002B3B15" w:rsidP="000D1156">
            <w:pPr>
              <w:jc w:val="center"/>
              <w:rPr>
                <w:rFonts w:eastAsia="Times New Roman" w:cs="Times New Roman"/>
                <w:b/>
                <w:sz w:val="24"/>
                <w:szCs w:val="24"/>
                <w:lang w:eastAsia="ru-RU"/>
              </w:rPr>
            </w:pPr>
          </w:p>
        </w:tc>
        <w:tc>
          <w:tcPr>
            <w:tcW w:w="682" w:type="dxa"/>
          </w:tcPr>
          <w:p w:rsidR="002B3B15" w:rsidRPr="00F1174A" w:rsidRDefault="002B3B15" w:rsidP="000D1156">
            <w:pPr>
              <w:jc w:val="center"/>
              <w:rPr>
                <w:rFonts w:eastAsia="Times New Roman" w:cs="Times New Roman"/>
                <w:b/>
                <w:sz w:val="24"/>
                <w:szCs w:val="24"/>
                <w:lang w:eastAsia="ru-RU"/>
              </w:rPr>
            </w:pPr>
            <w:r w:rsidRPr="00F1174A">
              <w:rPr>
                <w:rFonts w:eastAsia="Times New Roman" w:cs="Times New Roman"/>
                <w:b/>
                <w:sz w:val="24"/>
                <w:szCs w:val="24"/>
                <w:lang w:eastAsia="ru-RU"/>
              </w:rPr>
              <w:t>2021</w:t>
            </w:r>
          </w:p>
        </w:tc>
        <w:tc>
          <w:tcPr>
            <w:tcW w:w="682" w:type="dxa"/>
          </w:tcPr>
          <w:p w:rsidR="002B3B15" w:rsidRPr="00F1174A" w:rsidRDefault="002B3B15" w:rsidP="000D1156">
            <w:pPr>
              <w:jc w:val="center"/>
              <w:rPr>
                <w:rFonts w:eastAsia="Times New Roman" w:cs="Times New Roman"/>
                <w:b/>
                <w:sz w:val="24"/>
                <w:szCs w:val="24"/>
                <w:lang w:eastAsia="ru-RU"/>
              </w:rPr>
            </w:pPr>
            <w:r w:rsidRPr="00F1174A">
              <w:rPr>
                <w:rFonts w:eastAsia="Times New Roman" w:cs="Times New Roman"/>
                <w:b/>
                <w:sz w:val="24"/>
                <w:szCs w:val="24"/>
                <w:lang w:eastAsia="ru-RU"/>
              </w:rPr>
              <w:t>2022</w:t>
            </w:r>
          </w:p>
        </w:tc>
        <w:tc>
          <w:tcPr>
            <w:tcW w:w="682" w:type="dxa"/>
          </w:tcPr>
          <w:p w:rsidR="002B3B15" w:rsidRDefault="002B3B15" w:rsidP="000D1156">
            <w:pPr>
              <w:rPr>
                <w:rFonts w:eastAsia="Times New Roman" w:cs="Times New Roman"/>
                <w:sz w:val="24"/>
                <w:szCs w:val="24"/>
                <w:lang w:eastAsia="ru-RU"/>
              </w:rPr>
            </w:pPr>
            <w:r>
              <w:rPr>
                <w:rFonts w:eastAsia="Times New Roman" w:cs="Times New Roman"/>
                <w:sz w:val="24"/>
                <w:szCs w:val="24"/>
                <w:lang w:eastAsia="ru-RU"/>
              </w:rPr>
              <w:t>2023</w:t>
            </w:r>
          </w:p>
        </w:tc>
      </w:tr>
      <w:tr w:rsidR="002B3B15" w:rsidTr="000D1156">
        <w:tc>
          <w:tcPr>
            <w:tcW w:w="768" w:type="dxa"/>
          </w:tcPr>
          <w:p w:rsidR="002B3B15" w:rsidRDefault="002B3B15" w:rsidP="000D1156">
            <w:pPr>
              <w:rPr>
                <w:rFonts w:eastAsia="Times New Roman" w:cs="Times New Roman"/>
                <w:sz w:val="24"/>
                <w:szCs w:val="24"/>
                <w:lang w:eastAsia="ru-RU"/>
              </w:rPr>
            </w:pPr>
          </w:p>
        </w:tc>
        <w:tc>
          <w:tcPr>
            <w:tcW w:w="2393" w:type="dxa"/>
          </w:tcPr>
          <w:p w:rsidR="002B3B15" w:rsidRDefault="002B3B15" w:rsidP="000D1156">
            <w:pPr>
              <w:rPr>
                <w:rFonts w:eastAsia="Times New Roman" w:cs="Times New Roman"/>
                <w:sz w:val="24"/>
                <w:szCs w:val="24"/>
                <w:lang w:eastAsia="ru-RU"/>
              </w:rPr>
            </w:pPr>
            <w:r>
              <w:rPr>
                <w:rFonts w:eastAsia="Times New Roman" w:cs="Times New Roman"/>
                <w:sz w:val="24"/>
                <w:szCs w:val="24"/>
                <w:lang w:eastAsia="ru-RU"/>
              </w:rPr>
              <w:t xml:space="preserve">Проведение  мероприятий по содействию </w:t>
            </w:r>
            <w:r w:rsidRPr="00B96763">
              <w:rPr>
                <w:rFonts w:eastAsia="Times New Roman" w:cs="Times New Roman"/>
                <w:sz w:val="24"/>
                <w:szCs w:val="24"/>
                <w:lang w:eastAsia="ru-RU"/>
              </w:rPr>
              <w:t xml:space="preserve"> </w:t>
            </w:r>
            <w:r w:rsidRPr="00B96763">
              <w:rPr>
                <w:rFonts w:eastAsia="Times New Roman" w:cs="Times New Roman"/>
                <w:sz w:val="24"/>
                <w:szCs w:val="24"/>
                <w:lang w:eastAsia="ru-RU"/>
              </w:rPr>
              <w:lastRenderedPageBreak/>
              <w:t>трудовому воспитанию молодёжи</w:t>
            </w:r>
          </w:p>
        </w:tc>
        <w:tc>
          <w:tcPr>
            <w:tcW w:w="1466" w:type="dxa"/>
          </w:tcPr>
          <w:p w:rsidR="002B3B15" w:rsidRDefault="002B3B15" w:rsidP="000D1156">
            <w:pPr>
              <w:jc w:val="center"/>
              <w:rPr>
                <w:rFonts w:eastAsia="Times New Roman" w:cs="Times New Roman"/>
                <w:sz w:val="24"/>
                <w:szCs w:val="24"/>
                <w:lang w:eastAsia="ru-RU"/>
              </w:rPr>
            </w:pPr>
            <w:r>
              <w:rPr>
                <w:rFonts w:eastAsia="Times New Roman" w:cs="Times New Roman"/>
                <w:sz w:val="24"/>
                <w:szCs w:val="24"/>
                <w:lang w:eastAsia="ru-RU"/>
              </w:rPr>
              <w:lastRenderedPageBreak/>
              <w:t>2021-2023 годы</w:t>
            </w:r>
          </w:p>
        </w:tc>
        <w:tc>
          <w:tcPr>
            <w:tcW w:w="1306" w:type="dxa"/>
          </w:tcPr>
          <w:p w:rsidR="002B3B15" w:rsidRDefault="002B3B15" w:rsidP="000D1156">
            <w:pPr>
              <w:jc w:val="center"/>
              <w:rPr>
                <w:rFonts w:eastAsia="Times New Roman" w:cs="Times New Roman"/>
                <w:sz w:val="24"/>
                <w:szCs w:val="24"/>
                <w:lang w:eastAsia="ru-RU"/>
              </w:rPr>
            </w:pPr>
            <w:proofErr w:type="gramStart"/>
            <w:r>
              <w:rPr>
                <w:rFonts w:eastAsia="Times New Roman" w:cs="Times New Roman"/>
                <w:sz w:val="24"/>
                <w:szCs w:val="24"/>
                <w:lang w:eastAsia="ru-RU"/>
              </w:rPr>
              <w:t>Админист-рация</w:t>
            </w:r>
            <w:proofErr w:type="gramEnd"/>
          </w:p>
        </w:tc>
        <w:tc>
          <w:tcPr>
            <w:tcW w:w="1910" w:type="dxa"/>
          </w:tcPr>
          <w:p w:rsidR="002B3B15" w:rsidRDefault="002B3B15" w:rsidP="000D1156">
            <w:pPr>
              <w:rPr>
                <w:rFonts w:eastAsia="Times New Roman" w:cs="Times New Roman"/>
                <w:sz w:val="24"/>
                <w:szCs w:val="24"/>
                <w:lang w:eastAsia="ru-RU"/>
              </w:rPr>
            </w:pPr>
            <w:r>
              <w:rPr>
                <w:rFonts w:eastAsia="Times New Roman" w:cs="Times New Roman"/>
                <w:sz w:val="24"/>
                <w:szCs w:val="24"/>
                <w:lang w:eastAsia="ru-RU"/>
              </w:rPr>
              <w:t xml:space="preserve">Реализация муниципальной программы не </w:t>
            </w:r>
            <w:r>
              <w:rPr>
                <w:rFonts w:eastAsia="Times New Roman" w:cs="Times New Roman"/>
                <w:sz w:val="24"/>
                <w:szCs w:val="24"/>
                <w:lang w:eastAsia="ru-RU"/>
              </w:rPr>
              <w:lastRenderedPageBreak/>
              <w:t>предусматривает финансовых средств</w:t>
            </w:r>
          </w:p>
        </w:tc>
        <w:tc>
          <w:tcPr>
            <w:tcW w:w="682" w:type="dxa"/>
          </w:tcPr>
          <w:p w:rsidR="002B3B15" w:rsidRDefault="002B3B15" w:rsidP="000D1156">
            <w:pPr>
              <w:rPr>
                <w:rFonts w:eastAsia="Times New Roman" w:cs="Times New Roman"/>
                <w:sz w:val="24"/>
                <w:szCs w:val="24"/>
                <w:lang w:eastAsia="ru-RU"/>
              </w:rPr>
            </w:pPr>
            <w:r>
              <w:rPr>
                <w:rFonts w:eastAsia="Times New Roman" w:cs="Times New Roman"/>
                <w:sz w:val="24"/>
                <w:szCs w:val="24"/>
                <w:lang w:eastAsia="ru-RU"/>
              </w:rPr>
              <w:lastRenderedPageBreak/>
              <w:t>-</w:t>
            </w:r>
          </w:p>
        </w:tc>
        <w:tc>
          <w:tcPr>
            <w:tcW w:w="682" w:type="dxa"/>
          </w:tcPr>
          <w:p w:rsidR="002B3B15" w:rsidRDefault="002B3B15" w:rsidP="000D1156">
            <w:pPr>
              <w:rPr>
                <w:rFonts w:eastAsia="Times New Roman" w:cs="Times New Roman"/>
                <w:sz w:val="24"/>
                <w:szCs w:val="24"/>
                <w:lang w:eastAsia="ru-RU"/>
              </w:rPr>
            </w:pPr>
            <w:r>
              <w:rPr>
                <w:rFonts w:eastAsia="Times New Roman" w:cs="Times New Roman"/>
                <w:sz w:val="24"/>
                <w:szCs w:val="24"/>
                <w:lang w:eastAsia="ru-RU"/>
              </w:rPr>
              <w:t>-</w:t>
            </w:r>
          </w:p>
        </w:tc>
        <w:tc>
          <w:tcPr>
            <w:tcW w:w="682" w:type="dxa"/>
          </w:tcPr>
          <w:p w:rsidR="002B3B15" w:rsidRDefault="002B3B15" w:rsidP="000D1156">
            <w:pPr>
              <w:rPr>
                <w:rFonts w:eastAsia="Times New Roman" w:cs="Times New Roman"/>
                <w:sz w:val="24"/>
                <w:szCs w:val="24"/>
                <w:lang w:eastAsia="ru-RU"/>
              </w:rPr>
            </w:pPr>
            <w:r>
              <w:rPr>
                <w:rFonts w:eastAsia="Times New Roman" w:cs="Times New Roman"/>
                <w:sz w:val="24"/>
                <w:szCs w:val="24"/>
                <w:lang w:eastAsia="ru-RU"/>
              </w:rPr>
              <w:t>-</w:t>
            </w:r>
          </w:p>
        </w:tc>
      </w:tr>
      <w:tr w:rsidR="002B3B15" w:rsidTr="000D1156">
        <w:tc>
          <w:tcPr>
            <w:tcW w:w="768" w:type="dxa"/>
          </w:tcPr>
          <w:p w:rsidR="002B3B15" w:rsidRDefault="002B3B15" w:rsidP="000D1156">
            <w:pPr>
              <w:rPr>
                <w:rFonts w:eastAsia="Times New Roman" w:cs="Times New Roman"/>
                <w:sz w:val="24"/>
                <w:szCs w:val="24"/>
                <w:lang w:eastAsia="ru-RU"/>
              </w:rPr>
            </w:pPr>
          </w:p>
        </w:tc>
        <w:tc>
          <w:tcPr>
            <w:tcW w:w="2393" w:type="dxa"/>
          </w:tcPr>
          <w:p w:rsidR="002B3B15" w:rsidRDefault="002B3B15" w:rsidP="000D1156">
            <w:pPr>
              <w:rPr>
                <w:rFonts w:eastAsia="Times New Roman" w:cs="Times New Roman"/>
                <w:sz w:val="24"/>
                <w:szCs w:val="24"/>
                <w:lang w:eastAsia="ru-RU"/>
              </w:rPr>
            </w:pPr>
            <w:r w:rsidRPr="00B96763">
              <w:rPr>
                <w:rFonts w:eastAsia="Times New Roman" w:cs="Times New Roman"/>
                <w:sz w:val="24"/>
                <w:szCs w:val="24"/>
                <w:lang w:eastAsia="ru-RU"/>
              </w:rPr>
              <w:t>Организация и проведение мероприятий, направленных на развитие гражданственности, духовно-нравственного воспитания, пропаганде здорового образа жизни молодёжи</w:t>
            </w:r>
          </w:p>
        </w:tc>
        <w:tc>
          <w:tcPr>
            <w:tcW w:w="1466" w:type="dxa"/>
          </w:tcPr>
          <w:p w:rsidR="002B3B15" w:rsidRDefault="002B3B15" w:rsidP="000D1156">
            <w:pPr>
              <w:jc w:val="center"/>
              <w:rPr>
                <w:rFonts w:eastAsia="Times New Roman" w:cs="Times New Roman"/>
                <w:sz w:val="24"/>
                <w:szCs w:val="24"/>
                <w:lang w:eastAsia="ru-RU"/>
              </w:rPr>
            </w:pPr>
            <w:r>
              <w:rPr>
                <w:rFonts w:eastAsia="Times New Roman" w:cs="Times New Roman"/>
                <w:sz w:val="24"/>
                <w:szCs w:val="24"/>
                <w:lang w:eastAsia="ru-RU"/>
              </w:rPr>
              <w:t>2021-2023 годы</w:t>
            </w:r>
          </w:p>
        </w:tc>
        <w:tc>
          <w:tcPr>
            <w:tcW w:w="1306" w:type="dxa"/>
          </w:tcPr>
          <w:p w:rsidR="002B3B15" w:rsidRDefault="002B3B15" w:rsidP="000D1156">
            <w:pPr>
              <w:jc w:val="center"/>
              <w:rPr>
                <w:rFonts w:eastAsia="Times New Roman" w:cs="Times New Roman"/>
                <w:sz w:val="24"/>
                <w:szCs w:val="24"/>
                <w:lang w:eastAsia="ru-RU"/>
              </w:rPr>
            </w:pPr>
            <w:proofErr w:type="gramStart"/>
            <w:r>
              <w:rPr>
                <w:rFonts w:eastAsia="Times New Roman" w:cs="Times New Roman"/>
                <w:sz w:val="24"/>
                <w:szCs w:val="24"/>
                <w:lang w:eastAsia="ru-RU"/>
              </w:rPr>
              <w:t>Админист-рация</w:t>
            </w:r>
            <w:proofErr w:type="gramEnd"/>
            <w:r>
              <w:rPr>
                <w:rFonts w:eastAsia="Times New Roman" w:cs="Times New Roman"/>
                <w:sz w:val="24"/>
                <w:szCs w:val="24"/>
                <w:lang w:eastAsia="ru-RU"/>
              </w:rPr>
              <w:t>, работники СДК</w:t>
            </w:r>
          </w:p>
        </w:tc>
        <w:tc>
          <w:tcPr>
            <w:tcW w:w="1910" w:type="dxa"/>
          </w:tcPr>
          <w:p w:rsidR="002B3B15" w:rsidRDefault="002B3B15" w:rsidP="000D1156">
            <w:pPr>
              <w:rPr>
                <w:rFonts w:eastAsia="Times New Roman" w:cs="Times New Roman"/>
                <w:sz w:val="24"/>
                <w:szCs w:val="24"/>
                <w:lang w:eastAsia="ru-RU"/>
              </w:rPr>
            </w:pPr>
            <w:r>
              <w:rPr>
                <w:rFonts w:eastAsia="Times New Roman" w:cs="Times New Roman"/>
                <w:sz w:val="24"/>
                <w:szCs w:val="24"/>
                <w:lang w:eastAsia="ru-RU"/>
              </w:rPr>
              <w:t>Реализация муниципальной программы не предусматривает финансовых средств</w:t>
            </w:r>
          </w:p>
        </w:tc>
        <w:tc>
          <w:tcPr>
            <w:tcW w:w="682" w:type="dxa"/>
          </w:tcPr>
          <w:p w:rsidR="002B3B15" w:rsidRDefault="002B3B15" w:rsidP="000D1156">
            <w:pPr>
              <w:rPr>
                <w:rFonts w:eastAsia="Times New Roman" w:cs="Times New Roman"/>
                <w:sz w:val="24"/>
                <w:szCs w:val="24"/>
                <w:lang w:eastAsia="ru-RU"/>
              </w:rPr>
            </w:pPr>
            <w:r>
              <w:rPr>
                <w:rFonts w:eastAsia="Times New Roman" w:cs="Times New Roman"/>
                <w:sz w:val="24"/>
                <w:szCs w:val="24"/>
                <w:lang w:eastAsia="ru-RU"/>
              </w:rPr>
              <w:t>-</w:t>
            </w:r>
          </w:p>
        </w:tc>
        <w:tc>
          <w:tcPr>
            <w:tcW w:w="682" w:type="dxa"/>
          </w:tcPr>
          <w:p w:rsidR="002B3B15" w:rsidRDefault="002B3B15" w:rsidP="000D1156">
            <w:pPr>
              <w:rPr>
                <w:rFonts w:eastAsia="Times New Roman" w:cs="Times New Roman"/>
                <w:sz w:val="24"/>
                <w:szCs w:val="24"/>
                <w:lang w:eastAsia="ru-RU"/>
              </w:rPr>
            </w:pPr>
            <w:r>
              <w:rPr>
                <w:rFonts w:eastAsia="Times New Roman" w:cs="Times New Roman"/>
                <w:sz w:val="24"/>
                <w:szCs w:val="24"/>
                <w:lang w:eastAsia="ru-RU"/>
              </w:rPr>
              <w:t>-</w:t>
            </w:r>
          </w:p>
        </w:tc>
        <w:tc>
          <w:tcPr>
            <w:tcW w:w="682" w:type="dxa"/>
          </w:tcPr>
          <w:p w:rsidR="002B3B15" w:rsidRDefault="002B3B15" w:rsidP="000D1156">
            <w:pPr>
              <w:rPr>
                <w:rFonts w:eastAsia="Times New Roman" w:cs="Times New Roman"/>
                <w:sz w:val="24"/>
                <w:szCs w:val="24"/>
                <w:lang w:eastAsia="ru-RU"/>
              </w:rPr>
            </w:pPr>
            <w:r>
              <w:rPr>
                <w:rFonts w:eastAsia="Times New Roman" w:cs="Times New Roman"/>
                <w:sz w:val="24"/>
                <w:szCs w:val="24"/>
                <w:lang w:eastAsia="ru-RU"/>
              </w:rPr>
              <w:t>-</w:t>
            </w:r>
          </w:p>
        </w:tc>
      </w:tr>
      <w:tr w:rsidR="002B3B15" w:rsidTr="000D1156">
        <w:tc>
          <w:tcPr>
            <w:tcW w:w="768" w:type="dxa"/>
          </w:tcPr>
          <w:p w:rsidR="002B3B15" w:rsidRDefault="002B3B15" w:rsidP="000D1156">
            <w:pPr>
              <w:rPr>
                <w:rFonts w:eastAsia="Times New Roman" w:cs="Times New Roman"/>
                <w:sz w:val="24"/>
                <w:szCs w:val="24"/>
                <w:lang w:eastAsia="ru-RU"/>
              </w:rPr>
            </w:pPr>
          </w:p>
        </w:tc>
        <w:tc>
          <w:tcPr>
            <w:tcW w:w="2393" w:type="dxa"/>
          </w:tcPr>
          <w:p w:rsidR="002B3B15" w:rsidRDefault="002B3B15" w:rsidP="000D1156">
            <w:pPr>
              <w:rPr>
                <w:rFonts w:eastAsia="Times New Roman" w:cs="Times New Roman"/>
                <w:sz w:val="24"/>
                <w:szCs w:val="24"/>
                <w:lang w:eastAsia="ru-RU"/>
              </w:rPr>
            </w:pPr>
            <w:r w:rsidRPr="00B96763">
              <w:rPr>
                <w:rFonts w:eastAsia="Times New Roman" w:cs="Times New Roman"/>
                <w:sz w:val="24"/>
                <w:szCs w:val="24"/>
                <w:lang w:eastAsia="ru-RU"/>
              </w:rPr>
              <w:t>Реализация системы мероприятий по подготовке молодёжи к семейной жизни и профилактики семейного неблагополучия</w:t>
            </w:r>
          </w:p>
        </w:tc>
        <w:tc>
          <w:tcPr>
            <w:tcW w:w="1466" w:type="dxa"/>
          </w:tcPr>
          <w:p w:rsidR="002B3B15" w:rsidRDefault="002B3B15" w:rsidP="000D1156">
            <w:pPr>
              <w:jc w:val="center"/>
              <w:rPr>
                <w:rFonts w:eastAsia="Times New Roman" w:cs="Times New Roman"/>
                <w:sz w:val="24"/>
                <w:szCs w:val="24"/>
                <w:lang w:eastAsia="ru-RU"/>
              </w:rPr>
            </w:pPr>
            <w:r>
              <w:rPr>
                <w:rFonts w:eastAsia="Times New Roman" w:cs="Times New Roman"/>
                <w:sz w:val="24"/>
                <w:szCs w:val="24"/>
                <w:lang w:eastAsia="ru-RU"/>
              </w:rPr>
              <w:t>2021-2023 годы</w:t>
            </w:r>
          </w:p>
        </w:tc>
        <w:tc>
          <w:tcPr>
            <w:tcW w:w="1306" w:type="dxa"/>
          </w:tcPr>
          <w:p w:rsidR="002B3B15" w:rsidRDefault="002B3B15" w:rsidP="000D1156">
            <w:pPr>
              <w:jc w:val="center"/>
              <w:rPr>
                <w:rFonts w:eastAsia="Times New Roman" w:cs="Times New Roman"/>
                <w:sz w:val="24"/>
                <w:szCs w:val="24"/>
                <w:lang w:eastAsia="ru-RU"/>
              </w:rPr>
            </w:pPr>
            <w:proofErr w:type="gramStart"/>
            <w:r>
              <w:rPr>
                <w:rFonts w:eastAsia="Times New Roman" w:cs="Times New Roman"/>
                <w:sz w:val="24"/>
                <w:szCs w:val="24"/>
                <w:lang w:eastAsia="ru-RU"/>
              </w:rPr>
              <w:t>Админист-рация</w:t>
            </w:r>
            <w:proofErr w:type="gramEnd"/>
          </w:p>
        </w:tc>
        <w:tc>
          <w:tcPr>
            <w:tcW w:w="1910" w:type="dxa"/>
          </w:tcPr>
          <w:p w:rsidR="002B3B15" w:rsidRDefault="002B3B15" w:rsidP="000D1156">
            <w:pPr>
              <w:rPr>
                <w:rFonts w:eastAsia="Times New Roman" w:cs="Times New Roman"/>
                <w:sz w:val="24"/>
                <w:szCs w:val="24"/>
                <w:lang w:eastAsia="ru-RU"/>
              </w:rPr>
            </w:pPr>
            <w:r>
              <w:rPr>
                <w:rFonts w:eastAsia="Times New Roman" w:cs="Times New Roman"/>
                <w:sz w:val="24"/>
                <w:szCs w:val="24"/>
                <w:lang w:eastAsia="ru-RU"/>
              </w:rPr>
              <w:t>Реализация муниципальной программы не предусматривает финансовых средств</w:t>
            </w:r>
          </w:p>
        </w:tc>
        <w:tc>
          <w:tcPr>
            <w:tcW w:w="682" w:type="dxa"/>
          </w:tcPr>
          <w:p w:rsidR="002B3B15" w:rsidRDefault="002B3B15" w:rsidP="000D1156">
            <w:pPr>
              <w:rPr>
                <w:rFonts w:eastAsia="Times New Roman" w:cs="Times New Roman"/>
                <w:sz w:val="24"/>
                <w:szCs w:val="24"/>
                <w:lang w:eastAsia="ru-RU"/>
              </w:rPr>
            </w:pPr>
            <w:r>
              <w:rPr>
                <w:rFonts w:eastAsia="Times New Roman" w:cs="Times New Roman"/>
                <w:sz w:val="24"/>
                <w:szCs w:val="24"/>
                <w:lang w:eastAsia="ru-RU"/>
              </w:rPr>
              <w:t>-</w:t>
            </w:r>
          </w:p>
        </w:tc>
        <w:tc>
          <w:tcPr>
            <w:tcW w:w="682" w:type="dxa"/>
          </w:tcPr>
          <w:p w:rsidR="002B3B15" w:rsidRDefault="002B3B15" w:rsidP="000D1156">
            <w:pPr>
              <w:rPr>
                <w:rFonts w:eastAsia="Times New Roman" w:cs="Times New Roman"/>
                <w:sz w:val="24"/>
                <w:szCs w:val="24"/>
                <w:lang w:eastAsia="ru-RU"/>
              </w:rPr>
            </w:pPr>
            <w:r>
              <w:rPr>
                <w:rFonts w:eastAsia="Times New Roman" w:cs="Times New Roman"/>
                <w:sz w:val="24"/>
                <w:szCs w:val="24"/>
                <w:lang w:eastAsia="ru-RU"/>
              </w:rPr>
              <w:t>-</w:t>
            </w:r>
          </w:p>
        </w:tc>
        <w:tc>
          <w:tcPr>
            <w:tcW w:w="682" w:type="dxa"/>
          </w:tcPr>
          <w:p w:rsidR="002B3B15" w:rsidRDefault="002B3B15" w:rsidP="000D1156">
            <w:pPr>
              <w:rPr>
                <w:rFonts w:eastAsia="Times New Roman" w:cs="Times New Roman"/>
                <w:sz w:val="24"/>
                <w:szCs w:val="24"/>
                <w:lang w:eastAsia="ru-RU"/>
              </w:rPr>
            </w:pPr>
            <w:r>
              <w:rPr>
                <w:rFonts w:eastAsia="Times New Roman" w:cs="Times New Roman"/>
                <w:sz w:val="24"/>
                <w:szCs w:val="24"/>
                <w:lang w:eastAsia="ru-RU"/>
              </w:rPr>
              <w:t>-</w:t>
            </w:r>
          </w:p>
        </w:tc>
      </w:tr>
      <w:tr w:rsidR="002B3B15" w:rsidTr="000D1156">
        <w:tc>
          <w:tcPr>
            <w:tcW w:w="768" w:type="dxa"/>
          </w:tcPr>
          <w:p w:rsidR="002B3B15" w:rsidRDefault="002B3B15" w:rsidP="000D1156">
            <w:pPr>
              <w:rPr>
                <w:rFonts w:eastAsia="Times New Roman" w:cs="Times New Roman"/>
                <w:sz w:val="24"/>
                <w:szCs w:val="24"/>
                <w:lang w:eastAsia="ru-RU"/>
              </w:rPr>
            </w:pPr>
          </w:p>
        </w:tc>
        <w:tc>
          <w:tcPr>
            <w:tcW w:w="2393" w:type="dxa"/>
          </w:tcPr>
          <w:p w:rsidR="002B3B15" w:rsidRPr="00B96763" w:rsidRDefault="002B3B15" w:rsidP="000D1156">
            <w:pPr>
              <w:rPr>
                <w:rFonts w:eastAsia="Times New Roman" w:cs="Times New Roman"/>
                <w:sz w:val="24"/>
                <w:szCs w:val="24"/>
                <w:lang w:eastAsia="ru-RU"/>
              </w:rPr>
            </w:pPr>
            <w:r w:rsidRPr="00B96763">
              <w:rPr>
                <w:rFonts w:eastAsia="Times New Roman" w:cs="Times New Roman"/>
                <w:sz w:val="24"/>
                <w:szCs w:val="24"/>
                <w:lang w:eastAsia="ru-RU"/>
              </w:rPr>
              <w:t>Реализация мероприятий по профилактике безнадзорности и правонарушений среди несовершеннолетних; по профилактике</w:t>
            </w:r>
            <w:r>
              <w:rPr>
                <w:rFonts w:eastAsia="Times New Roman" w:cs="Times New Roman"/>
                <w:sz w:val="24"/>
                <w:szCs w:val="24"/>
                <w:lang w:eastAsia="ru-RU"/>
              </w:rPr>
              <w:t xml:space="preserve"> наркомании</w:t>
            </w:r>
          </w:p>
        </w:tc>
        <w:tc>
          <w:tcPr>
            <w:tcW w:w="1466" w:type="dxa"/>
          </w:tcPr>
          <w:p w:rsidR="002B3B15" w:rsidRDefault="002B3B15" w:rsidP="000D1156">
            <w:pPr>
              <w:jc w:val="center"/>
              <w:rPr>
                <w:rFonts w:eastAsia="Times New Roman" w:cs="Times New Roman"/>
                <w:sz w:val="24"/>
                <w:szCs w:val="24"/>
                <w:lang w:eastAsia="ru-RU"/>
              </w:rPr>
            </w:pPr>
            <w:r>
              <w:rPr>
                <w:rFonts w:eastAsia="Times New Roman" w:cs="Times New Roman"/>
                <w:sz w:val="24"/>
                <w:szCs w:val="24"/>
                <w:lang w:eastAsia="ru-RU"/>
              </w:rPr>
              <w:t>2021-2023 годы</w:t>
            </w:r>
          </w:p>
        </w:tc>
        <w:tc>
          <w:tcPr>
            <w:tcW w:w="1306" w:type="dxa"/>
          </w:tcPr>
          <w:p w:rsidR="002B3B15" w:rsidRDefault="002B3B15" w:rsidP="000D1156">
            <w:pPr>
              <w:jc w:val="center"/>
              <w:rPr>
                <w:rFonts w:eastAsia="Times New Roman" w:cs="Times New Roman"/>
                <w:sz w:val="24"/>
                <w:szCs w:val="24"/>
                <w:lang w:eastAsia="ru-RU"/>
              </w:rPr>
            </w:pPr>
            <w:proofErr w:type="gramStart"/>
            <w:r>
              <w:rPr>
                <w:rFonts w:eastAsia="Times New Roman" w:cs="Times New Roman"/>
                <w:sz w:val="24"/>
                <w:szCs w:val="24"/>
                <w:lang w:eastAsia="ru-RU"/>
              </w:rPr>
              <w:t>Админист-рация</w:t>
            </w:r>
            <w:proofErr w:type="gramEnd"/>
            <w:r>
              <w:rPr>
                <w:rFonts w:eastAsia="Times New Roman" w:cs="Times New Roman"/>
                <w:sz w:val="24"/>
                <w:szCs w:val="24"/>
                <w:lang w:eastAsia="ru-RU"/>
              </w:rPr>
              <w:t>, работники СДК</w:t>
            </w:r>
          </w:p>
        </w:tc>
        <w:tc>
          <w:tcPr>
            <w:tcW w:w="1910" w:type="dxa"/>
          </w:tcPr>
          <w:p w:rsidR="002B3B15" w:rsidRDefault="002B3B15" w:rsidP="000D1156">
            <w:pPr>
              <w:rPr>
                <w:rFonts w:eastAsia="Times New Roman" w:cs="Times New Roman"/>
                <w:sz w:val="24"/>
                <w:szCs w:val="24"/>
                <w:lang w:eastAsia="ru-RU"/>
              </w:rPr>
            </w:pPr>
            <w:r>
              <w:rPr>
                <w:rFonts w:eastAsia="Times New Roman" w:cs="Times New Roman"/>
                <w:sz w:val="24"/>
                <w:szCs w:val="24"/>
                <w:lang w:eastAsia="ru-RU"/>
              </w:rPr>
              <w:t>Реализация муниципальной программы не предусматривает финансовых средств</w:t>
            </w:r>
          </w:p>
        </w:tc>
        <w:tc>
          <w:tcPr>
            <w:tcW w:w="682" w:type="dxa"/>
          </w:tcPr>
          <w:p w:rsidR="002B3B15" w:rsidRDefault="002B3B15" w:rsidP="000D1156">
            <w:pPr>
              <w:rPr>
                <w:rFonts w:eastAsia="Times New Roman" w:cs="Times New Roman"/>
                <w:sz w:val="24"/>
                <w:szCs w:val="24"/>
                <w:lang w:eastAsia="ru-RU"/>
              </w:rPr>
            </w:pPr>
            <w:r>
              <w:rPr>
                <w:rFonts w:eastAsia="Times New Roman" w:cs="Times New Roman"/>
                <w:sz w:val="24"/>
                <w:szCs w:val="24"/>
                <w:lang w:eastAsia="ru-RU"/>
              </w:rPr>
              <w:t>-</w:t>
            </w:r>
          </w:p>
        </w:tc>
        <w:tc>
          <w:tcPr>
            <w:tcW w:w="682" w:type="dxa"/>
          </w:tcPr>
          <w:p w:rsidR="002B3B15" w:rsidRDefault="002B3B15" w:rsidP="000D1156">
            <w:pPr>
              <w:rPr>
                <w:rFonts w:eastAsia="Times New Roman" w:cs="Times New Roman"/>
                <w:sz w:val="24"/>
                <w:szCs w:val="24"/>
                <w:lang w:eastAsia="ru-RU"/>
              </w:rPr>
            </w:pPr>
            <w:r>
              <w:rPr>
                <w:rFonts w:eastAsia="Times New Roman" w:cs="Times New Roman"/>
                <w:sz w:val="24"/>
                <w:szCs w:val="24"/>
                <w:lang w:eastAsia="ru-RU"/>
              </w:rPr>
              <w:t>-</w:t>
            </w:r>
          </w:p>
        </w:tc>
        <w:tc>
          <w:tcPr>
            <w:tcW w:w="682" w:type="dxa"/>
          </w:tcPr>
          <w:p w:rsidR="002B3B15" w:rsidRDefault="002B3B15" w:rsidP="000D1156">
            <w:pPr>
              <w:rPr>
                <w:rFonts w:eastAsia="Times New Roman" w:cs="Times New Roman"/>
                <w:sz w:val="24"/>
                <w:szCs w:val="24"/>
                <w:lang w:eastAsia="ru-RU"/>
              </w:rPr>
            </w:pPr>
            <w:r>
              <w:rPr>
                <w:rFonts w:eastAsia="Times New Roman" w:cs="Times New Roman"/>
                <w:sz w:val="24"/>
                <w:szCs w:val="24"/>
                <w:lang w:eastAsia="ru-RU"/>
              </w:rPr>
              <w:t>-</w:t>
            </w:r>
          </w:p>
        </w:tc>
      </w:tr>
      <w:tr w:rsidR="002B3B15" w:rsidTr="000D1156">
        <w:tc>
          <w:tcPr>
            <w:tcW w:w="768" w:type="dxa"/>
          </w:tcPr>
          <w:p w:rsidR="002B3B15" w:rsidRDefault="002B3B15" w:rsidP="000D1156">
            <w:pPr>
              <w:rPr>
                <w:rFonts w:eastAsia="Times New Roman" w:cs="Times New Roman"/>
                <w:sz w:val="24"/>
                <w:szCs w:val="24"/>
                <w:lang w:eastAsia="ru-RU"/>
              </w:rPr>
            </w:pPr>
          </w:p>
        </w:tc>
        <w:tc>
          <w:tcPr>
            <w:tcW w:w="2393" w:type="dxa"/>
          </w:tcPr>
          <w:p w:rsidR="002B3B15" w:rsidRPr="00B96763" w:rsidRDefault="002B3B15" w:rsidP="000D1156">
            <w:pPr>
              <w:rPr>
                <w:rFonts w:eastAsia="Times New Roman" w:cs="Times New Roman"/>
                <w:sz w:val="24"/>
                <w:szCs w:val="24"/>
                <w:lang w:eastAsia="ru-RU"/>
              </w:rPr>
            </w:pPr>
            <w:r w:rsidRPr="00B96763">
              <w:rPr>
                <w:rFonts w:eastAsia="Times New Roman" w:cs="Times New Roman"/>
                <w:sz w:val="24"/>
                <w:szCs w:val="24"/>
                <w:lang w:eastAsia="ru-RU"/>
              </w:rPr>
              <w:t>Организация мероприятий по работе с детьми и молодёжью</w:t>
            </w:r>
          </w:p>
        </w:tc>
        <w:tc>
          <w:tcPr>
            <w:tcW w:w="1466" w:type="dxa"/>
          </w:tcPr>
          <w:p w:rsidR="002B3B15" w:rsidRDefault="002B3B15" w:rsidP="000D1156">
            <w:pPr>
              <w:jc w:val="center"/>
              <w:rPr>
                <w:rFonts w:eastAsia="Times New Roman" w:cs="Times New Roman"/>
                <w:sz w:val="24"/>
                <w:szCs w:val="24"/>
                <w:lang w:eastAsia="ru-RU"/>
              </w:rPr>
            </w:pPr>
            <w:r>
              <w:rPr>
                <w:rFonts w:eastAsia="Times New Roman" w:cs="Times New Roman"/>
                <w:sz w:val="24"/>
                <w:szCs w:val="24"/>
                <w:lang w:eastAsia="ru-RU"/>
              </w:rPr>
              <w:t>2021-2023 годы</w:t>
            </w:r>
          </w:p>
        </w:tc>
        <w:tc>
          <w:tcPr>
            <w:tcW w:w="1306" w:type="dxa"/>
          </w:tcPr>
          <w:p w:rsidR="002B3B15" w:rsidRDefault="002B3B15" w:rsidP="000D1156">
            <w:pPr>
              <w:jc w:val="center"/>
              <w:rPr>
                <w:rFonts w:eastAsia="Times New Roman" w:cs="Times New Roman"/>
                <w:sz w:val="24"/>
                <w:szCs w:val="24"/>
                <w:lang w:eastAsia="ru-RU"/>
              </w:rPr>
            </w:pPr>
            <w:r>
              <w:rPr>
                <w:rFonts w:eastAsia="Times New Roman" w:cs="Times New Roman"/>
                <w:sz w:val="24"/>
                <w:szCs w:val="24"/>
                <w:lang w:eastAsia="ru-RU"/>
              </w:rPr>
              <w:t>Работники СДК</w:t>
            </w:r>
          </w:p>
        </w:tc>
        <w:tc>
          <w:tcPr>
            <w:tcW w:w="1910" w:type="dxa"/>
          </w:tcPr>
          <w:p w:rsidR="002B3B15" w:rsidRDefault="002B3B15" w:rsidP="000D1156">
            <w:pPr>
              <w:rPr>
                <w:rFonts w:eastAsia="Times New Roman" w:cs="Times New Roman"/>
                <w:sz w:val="24"/>
                <w:szCs w:val="24"/>
                <w:lang w:eastAsia="ru-RU"/>
              </w:rPr>
            </w:pPr>
            <w:r>
              <w:rPr>
                <w:rFonts w:eastAsia="Times New Roman" w:cs="Times New Roman"/>
                <w:sz w:val="24"/>
                <w:szCs w:val="24"/>
                <w:lang w:eastAsia="ru-RU"/>
              </w:rPr>
              <w:t>Реализация муниципальной программы не предусматривает финансовых средств</w:t>
            </w:r>
          </w:p>
        </w:tc>
        <w:tc>
          <w:tcPr>
            <w:tcW w:w="682" w:type="dxa"/>
          </w:tcPr>
          <w:p w:rsidR="002B3B15" w:rsidRDefault="002B3B15" w:rsidP="000D1156">
            <w:pPr>
              <w:rPr>
                <w:rFonts w:eastAsia="Times New Roman" w:cs="Times New Roman"/>
                <w:sz w:val="24"/>
                <w:szCs w:val="24"/>
                <w:lang w:eastAsia="ru-RU"/>
              </w:rPr>
            </w:pPr>
            <w:r>
              <w:rPr>
                <w:rFonts w:eastAsia="Times New Roman" w:cs="Times New Roman"/>
                <w:sz w:val="24"/>
                <w:szCs w:val="24"/>
                <w:lang w:eastAsia="ru-RU"/>
              </w:rPr>
              <w:t>-</w:t>
            </w:r>
          </w:p>
        </w:tc>
        <w:tc>
          <w:tcPr>
            <w:tcW w:w="682" w:type="dxa"/>
          </w:tcPr>
          <w:p w:rsidR="002B3B15" w:rsidRDefault="002B3B15" w:rsidP="000D1156">
            <w:pPr>
              <w:rPr>
                <w:rFonts w:eastAsia="Times New Roman" w:cs="Times New Roman"/>
                <w:sz w:val="24"/>
                <w:szCs w:val="24"/>
                <w:lang w:eastAsia="ru-RU"/>
              </w:rPr>
            </w:pPr>
            <w:r>
              <w:rPr>
                <w:rFonts w:eastAsia="Times New Roman" w:cs="Times New Roman"/>
                <w:sz w:val="24"/>
                <w:szCs w:val="24"/>
                <w:lang w:eastAsia="ru-RU"/>
              </w:rPr>
              <w:t>-</w:t>
            </w:r>
          </w:p>
        </w:tc>
        <w:tc>
          <w:tcPr>
            <w:tcW w:w="682" w:type="dxa"/>
          </w:tcPr>
          <w:p w:rsidR="002B3B15" w:rsidRDefault="002B3B15" w:rsidP="000D1156">
            <w:pPr>
              <w:rPr>
                <w:rFonts w:eastAsia="Times New Roman" w:cs="Times New Roman"/>
                <w:sz w:val="24"/>
                <w:szCs w:val="24"/>
                <w:lang w:eastAsia="ru-RU"/>
              </w:rPr>
            </w:pPr>
            <w:r>
              <w:rPr>
                <w:rFonts w:eastAsia="Times New Roman" w:cs="Times New Roman"/>
                <w:sz w:val="24"/>
                <w:szCs w:val="24"/>
                <w:lang w:eastAsia="ru-RU"/>
              </w:rPr>
              <w:t>-</w:t>
            </w:r>
          </w:p>
        </w:tc>
      </w:tr>
    </w:tbl>
    <w:p w:rsidR="002B3B15" w:rsidRDefault="002B3B15" w:rsidP="002B3B15">
      <w:pPr>
        <w:rPr>
          <w:rFonts w:eastAsia="Times New Roman"/>
          <w:sz w:val="24"/>
          <w:szCs w:val="24"/>
        </w:rPr>
      </w:pPr>
    </w:p>
    <w:p w:rsidR="002B3B15" w:rsidRDefault="002B3B15" w:rsidP="002B3B15">
      <w:pPr>
        <w:rPr>
          <w:rFonts w:eastAsia="Times New Roman"/>
          <w:sz w:val="24"/>
          <w:szCs w:val="24"/>
        </w:rPr>
      </w:pPr>
    </w:p>
    <w:p w:rsidR="00410631" w:rsidRPr="007A3397" w:rsidRDefault="00410631" w:rsidP="007A3397">
      <w:pPr>
        <w:jc w:val="right"/>
        <w:rPr>
          <w:sz w:val="18"/>
          <w:szCs w:val="18"/>
        </w:rPr>
      </w:pPr>
    </w:p>
    <w:sectPr w:rsidR="00410631" w:rsidRPr="007A3397" w:rsidSect="002B3B15">
      <w:headerReference w:type="default"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171" w:rsidRDefault="00313171" w:rsidP="00981488">
      <w:r>
        <w:separator/>
      </w:r>
    </w:p>
  </w:endnote>
  <w:endnote w:type="continuationSeparator" w:id="0">
    <w:p w:rsidR="00313171" w:rsidRDefault="00313171" w:rsidP="009814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D0" w:rsidRDefault="009D56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171" w:rsidRDefault="00313171" w:rsidP="00981488">
      <w:r>
        <w:separator/>
      </w:r>
    </w:p>
  </w:footnote>
  <w:footnote w:type="continuationSeparator" w:id="0">
    <w:p w:rsidR="00313171" w:rsidRDefault="00313171" w:rsidP="00981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D0" w:rsidRDefault="009D56D0">
    <w:pP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7E17056F"/>
    <w:multiLevelType w:val="multilevel"/>
    <w:tmpl w:val="A2CCF998"/>
    <w:lvl w:ilvl="0">
      <w:start w:val="1"/>
      <w:numFmt w:val="decimal"/>
      <w:lvlText w:val="%1."/>
      <w:lvlJc w:val="left"/>
      <w:pPr>
        <w:ind w:left="1069" w:hanging="360"/>
      </w:pPr>
      <w:rPr>
        <w:rFonts w:cs="Times New Roman" w:hint="default"/>
      </w:rPr>
    </w:lvl>
    <w:lvl w:ilvl="1">
      <w:start w:val="1"/>
      <w:numFmt w:val="decimal"/>
      <w:isLgl/>
      <w:lvlText w:val="%1.%2."/>
      <w:lvlJc w:val="left"/>
      <w:pPr>
        <w:ind w:left="114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B305D8"/>
    <w:rsid w:val="00005FB0"/>
    <w:rsid w:val="00026982"/>
    <w:rsid w:val="000324BB"/>
    <w:rsid w:val="00034F4A"/>
    <w:rsid w:val="0004784F"/>
    <w:rsid w:val="0006258B"/>
    <w:rsid w:val="00075334"/>
    <w:rsid w:val="00077AFC"/>
    <w:rsid w:val="00080B50"/>
    <w:rsid w:val="0008767D"/>
    <w:rsid w:val="00087888"/>
    <w:rsid w:val="000A3F57"/>
    <w:rsid w:val="000B1C2F"/>
    <w:rsid w:val="000B5FA5"/>
    <w:rsid w:val="000D030F"/>
    <w:rsid w:val="000F18A5"/>
    <w:rsid w:val="000F1CE4"/>
    <w:rsid w:val="000F6815"/>
    <w:rsid w:val="001004B6"/>
    <w:rsid w:val="00101DBA"/>
    <w:rsid w:val="0010257C"/>
    <w:rsid w:val="00112687"/>
    <w:rsid w:val="00112DBE"/>
    <w:rsid w:val="0013396B"/>
    <w:rsid w:val="00135DDD"/>
    <w:rsid w:val="00136EC8"/>
    <w:rsid w:val="0015066C"/>
    <w:rsid w:val="0015128C"/>
    <w:rsid w:val="00166962"/>
    <w:rsid w:val="00174BA2"/>
    <w:rsid w:val="001760F9"/>
    <w:rsid w:val="001974C9"/>
    <w:rsid w:val="001A739E"/>
    <w:rsid w:val="001B3001"/>
    <w:rsid w:val="001B59AC"/>
    <w:rsid w:val="001D4044"/>
    <w:rsid w:val="001D4B67"/>
    <w:rsid w:val="001E16D1"/>
    <w:rsid w:val="001F35A1"/>
    <w:rsid w:val="00202389"/>
    <w:rsid w:val="00207693"/>
    <w:rsid w:val="00212E1C"/>
    <w:rsid w:val="00222EB0"/>
    <w:rsid w:val="00222EF7"/>
    <w:rsid w:val="00223453"/>
    <w:rsid w:val="00232043"/>
    <w:rsid w:val="00233B75"/>
    <w:rsid w:val="002407DB"/>
    <w:rsid w:val="00263599"/>
    <w:rsid w:val="00263D4A"/>
    <w:rsid w:val="0027623F"/>
    <w:rsid w:val="00291357"/>
    <w:rsid w:val="0029378E"/>
    <w:rsid w:val="002A7039"/>
    <w:rsid w:val="002B3B15"/>
    <w:rsid w:val="002B6098"/>
    <w:rsid w:val="002B62C5"/>
    <w:rsid w:val="002C6859"/>
    <w:rsid w:val="002E1851"/>
    <w:rsid w:val="002E1B18"/>
    <w:rsid w:val="002E5015"/>
    <w:rsid w:val="002F2137"/>
    <w:rsid w:val="002F3DF7"/>
    <w:rsid w:val="002F3F7D"/>
    <w:rsid w:val="00301115"/>
    <w:rsid w:val="00303FFF"/>
    <w:rsid w:val="00313171"/>
    <w:rsid w:val="00326C72"/>
    <w:rsid w:val="003320A1"/>
    <w:rsid w:val="0035323B"/>
    <w:rsid w:val="00355BE6"/>
    <w:rsid w:val="00391DC4"/>
    <w:rsid w:val="00396F2C"/>
    <w:rsid w:val="003A139B"/>
    <w:rsid w:val="003C6D96"/>
    <w:rsid w:val="00402A95"/>
    <w:rsid w:val="00410631"/>
    <w:rsid w:val="0042033D"/>
    <w:rsid w:val="00420707"/>
    <w:rsid w:val="004212A8"/>
    <w:rsid w:val="00421438"/>
    <w:rsid w:val="00424748"/>
    <w:rsid w:val="00433CE0"/>
    <w:rsid w:val="004457D6"/>
    <w:rsid w:val="00450C4D"/>
    <w:rsid w:val="00452318"/>
    <w:rsid w:val="004601B1"/>
    <w:rsid w:val="00466157"/>
    <w:rsid w:val="00473726"/>
    <w:rsid w:val="00487603"/>
    <w:rsid w:val="00495C63"/>
    <w:rsid w:val="00496713"/>
    <w:rsid w:val="004B25E0"/>
    <w:rsid w:val="004C7316"/>
    <w:rsid w:val="004D08BB"/>
    <w:rsid w:val="004D1770"/>
    <w:rsid w:val="004E4200"/>
    <w:rsid w:val="004F292D"/>
    <w:rsid w:val="00505453"/>
    <w:rsid w:val="00505D93"/>
    <w:rsid w:val="00523258"/>
    <w:rsid w:val="005249DC"/>
    <w:rsid w:val="00531A35"/>
    <w:rsid w:val="005356B9"/>
    <w:rsid w:val="0054472A"/>
    <w:rsid w:val="00545B2C"/>
    <w:rsid w:val="0054677A"/>
    <w:rsid w:val="00564965"/>
    <w:rsid w:val="00566628"/>
    <w:rsid w:val="005747E9"/>
    <w:rsid w:val="005768A3"/>
    <w:rsid w:val="00576EB4"/>
    <w:rsid w:val="00576F36"/>
    <w:rsid w:val="0059042B"/>
    <w:rsid w:val="0059281F"/>
    <w:rsid w:val="00596339"/>
    <w:rsid w:val="005B0270"/>
    <w:rsid w:val="005B597B"/>
    <w:rsid w:val="005C619A"/>
    <w:rsid w:val="005C6B05"/>
    <w:rsid w:val="005C7A1A"/>
    <w:rsid w:val="005D0E43"/>
    <w:rsid w:val="005F7483"/>
    <w:rsid w:val="006042E1"/>
    <w:rsid w:val="0061309F"/>
    <w:rsid w:val="006263DE"/>
    <w:rsid w:val="00631122"/>
    <w:rsid w:val="0064133B"/>
    <w:rsid w:val="006508AC"/>
    <w:rsid w:val="00650996"/>
    <w:rsid w:val="00651BA7"/>
    <w:rsid w:val="0065432B"/>
    <w:rsid w:val="00657428"/>
    <w:rsid w:val="006711AC"/>
    <w:rsid w:val="006859BC"/>
    <w:rsid w:val="00696D89"/>
    <w:rsid w:val="00697F25"/>
    <w:rsid w:val="006A2356"/>
    <w:rsid w:val="006B2B6F"/>
    <w:rsid w:val="006C2187"/>
    <w:rsid w:val="006C55F2"/>
    <w:rsid w:val="006D29F1"/>
    <w:rsid w:val="006D70E2"/>
    <w:rsid w:val="006E1129"/>
    <w:rsid w:val="006E1C21"/>
    <w:rsid w:val="006E3170"/>
    <w:rsid w:val="006F1AC1"/>
    <w:rsid w:val="006F75C8"/>
    <w:rsid w:val="00700976"/>
    <w:rsid w:val="00705B5C"/>
    <w:rsid w:val="0071499A"/>
    <w:rsid w:val="00715F75"/>
    <w:rsid w:val="00721509"/>
    <w:rsid w:val="0072199A"/>
    <w:rsid w:val="00723CBA"/>
    <w:rsid w:val="007318BD"/>
    <w:rsid w:val="00737AB8"/>
    <w:rsid w:val="00746586"/>
    <w:rsid w:val="007469CB"/>
    <w:rsid w:val="0075622D"/>
    <w:rsid w:val="0076430D"/>
    <w:rsid w:val="0076546D"/>
    <w:rsid w:val="00770178"/>
    <w:rsid w:val="00777492"/>
    <w:rsid w:val="00790316"/>
    <w:rsid w:val="007914C2"/>
    <w:rsid w:val="007A3397"/>
    <w:rsid w:val="007B60F3"/>
    <w:rsid w:val="007B7ADF"/>
    <w:rsid w:val="007D0075"/>
    <w:rsid w:val="007D737B"/>
    <w:rsid w:val="007E2874"/>
    <w:rsid w:val="007E6DE6"/>
    <w:rsid w:val="007F0612"/>
    <w:rsid w:val="00803883"/>
    <w:rsid w:val="008139DA"/>
    <w:rsid w:val="0081694C"/>
    <w:rsid w:val="00861DE2"/>
    <w:rsid w:val="00885F14"/>
    <w:rsid w:val="008A3CB9"/>
    <w:rsid w:val="008A598F"/>
    <w:rsid w:val="008D5F3C"/>
    <w:rsid w:val="008F59AC"/>
    <w:rsid w:val="008F70D1"/>
    <w:rsid w:val="00901B8F"/>
    <w:rsid w:val="00913594"/>
    <w:rsid w:val="00913F6F"/>
    <w:rsid w:val="009345FA"/>
    <w:rsid w:val="009435EE"/>
    <w:rsid w:val="00953B75"/>
    <w:rsid w:val="00956AF3"/>
    <w:rsid w:val="00960384"/>
    <w:rsid w:val="009774C8"/>
    <w:rsid w:val="00980374"/>
    <w:rsid w:val="00980625"/>
    <w:rsid w:val="00981488"/>
    <w:rsid w:val="00981D6E"/>
    <w:rsid w:val="0099177E"/>
    <w:rsid w:val="009978C1"/>
    <w:rsid w:val="009A5472"/>
    <w:rsid w:val="009B45D1"/>
    <w:rsid w:val="009B4866"/>
    <w:rsid w:val="009C01C5"/>
    <w:rsid w:val="009C14B9"/>
    <w:rsid w:val="009D56D0"/>
    <w:rsid w:val="009E4029"/>
    <w:rsid w:val="00A033B5"/>
    <w:rsid w:val="00A1151A"/>
    <w:rsid w:val="00A12A5B"/>
    <w:rsid w:val="00A16273"/>
    <w:rsid w:val="00A1692D"/>
    <w:rsid w:val="00A272A7"/>
    <w:rsid w:val="00A27B4D"/>
    <w:rsid w:val="00A31E81"/>
    <w:rsid w:val="00A32CBD"/>
    <w:rsid w:val="00A614B0"/>
    <w:rsid w:val="00A62E99"/>
    <w:rsid w:val="00A638AA"/>
    <w:rsid w:val="00A64EFC"/>
    <w:rsid w:val="00A659BE"/>
    <w:rsid w:val="00A66CD1"/>
    <w:rsid w:val="00A77EEE"/>
    <w:rsid w:val="00A8427F"/>
    <w:rsid w:val="00A84BB2"/>
    <w:rsid w:val="00AA20CC"/>
    <w:rsid w:val="00AA3CE7"/>
    <w:rsid w:val="00AA70C7"/>
    <w:rsid w:val="00AB0C39"/>
    <w:rsid w:val="00AB5E62"/>
    <w:rsid w:val="00AC3734"/>
    <w:rsid w:val="00AD2F98"/>
    <w:rsid w:val="00AF3FAA"/>
    <w:rsid w:val="00AF7C1D"/>
    <w:rsid w:val="00B0045E"/>
    <w:rsid w:val="00B03954"/>
    <w:rsid w:val="00B14035"/>
    <w:rsid w:val="00B249BF"/>
    <w:rsid w:val="00B305D8"/>
    <w:rsid w:val="00B311F3"/>
    <w:rsid w:val="00B45ADB"/>
    <w:rsid w:val="00B6028A"/>
    <w:rsid w:val="00B642C2"/>
    <w:rsid w:val="00B84BF0"/>
    <w:rsid w:val="00B91988"/>
    <w:rsid w:val="00B922D5"/>
    <w:rsid w:val="00BA61AE"/>
    <w:rsid w:val="00BA7D61"/>
    <w:rsid w:val="00BB3BED"/>
    <w:rsid w:val="00BC5A88"/>
    <w:rsid w:val="00BD1015"/>
    <w:rsid w:val="00BD27B8"/>
    <w:rsid w:val="00BE0BFC"/>
    <w:rsid w:val="00BE7236"/>
    <w:rsid w:val="00BF292D"/>
    <w:rsid w:val="00BF7DE3"/>
    <w:rsid w:val="00C028C9"/>
    <w:rsid w:val="00C048BF"/>
    <w:rsid w:val="00C05449"/>
    <w:rsid w:val="00C1721D"/>
    <w:rsid w:val="00C26F99"/>
    <w:rsid w:val="00C42185"/>
    <w:rsid w:val="00C437ED"/>
    <w:rsid w:val="00C47A04"/>
    <w:rsid w:val="00C54EC5"/>
    <w:rsid w:val="00C63D7F"/>
    <w:rsid w:val="00C83D9E"/>
    <w:rsid w:val="00C864D5"/>
    <w:rsid w:val="00C9648E"/>
    <w:rsid w:val="00CB3633"/>
    <w:rsid w:val="00CB3A77"/>
    <w:rsid w:val="00CC11D6"/>
    <w:rsid w:val="00CE423A"/>
    <w:rsid w:val="00CE669F"/>
    <w:rsid w:val="00CF4186"/>
    <w:rsid w:val="00CF47CF"/>
    <w:rsid w:val="00D06683"/>
    <w:rsid w:val="00D17DC3"/>
    <w:rsid w:val="00D25425"/>
    <w:rsid w:val="00D26361"/>
    <w:rsid w:val="00D36A9D"/>
    <w:rsid w:val="00D37AD0"/>
    <w:rsid w:val="00D4140F"/>
    <w:rsid w:val="00D509FC"/>
    <w:rsid w:val="00D55D75"/>
    <w:rsid w:val="00D6524F"/>
    <w:rsid w:val="00D6554D"/>
    <w:rsid w:val="00D713B7"/>
    <w:rsid w:val="00D744C5"/>
    <w:rsid w:val="00D81418"/>
    <w:rsid w:val="00D85993"/>
    <w:rsid w:val="00D85A0C"/>
    <w:rsid w:val="00DC295B"/>
    <w:rsid w:val="00DC47BA"/>
    <w:rsid w:val="00DD01EE"/>
    <w:rsid w:val="00DD2D5E"/>
    <w:rsid w:val="00DE1306"/>
    <w:rsid w:val="00DE429F"/>
    <w:rsid w:val="00E04276"/>
    <w:rsid w:val="00E14D40"/>
    <w:rsid w:val="00E20F6F"/>
    <w:rsid w:val="00E33D5B"/>
    <w:rsid w:val="00E37B31"/>
    <w:rsid w:val="00E46241"/>
    <w:rsid w:val="00E465AF"/>
    <w:rsid w:val="00E55034"/>
    <w:rsid w:val="00E84CFE"/>
    <w:rsid w:val="00E87DAE"/>
    <w:rsid w:val="00EA40F5"/>
    <w:rsid w:val="00EA51FE"/>
    <w:rsid w:val="00EB4EFB"/>
    <w:rsid w:val="00EB53FE"/>
    <w:rsid w:val="00ED47D2"/>
    <w:rsid w:val="00ED78A9"/>
    <w:rsid w:val="00EE6C9F"/>
    <w:rsid w:val="00EF1D9E"/>
    <w:rsid w:val="00EF4AFC"/>
    <w:rsid w:val="00F154E5"/>
    <w:rsid w:val="00F2167C"/>
    <w:rsid w:val="00F35BAB"/>
    <w:rsid w:val="00F41C73"/>
    <w:rsid w:val="00F4796A"/>
    <w:rsid w:val="00F56B8D"/>
    <w:rsid w:val="00F6271F"/>
    <w:rsid w:val="00F66989"/>
    <w:rsid w:val="00F71BAF"/>
    <w:rsid w:val="00F8587D"/>
    <w:rsid w:val="00FB3F97"/>
    <w:rsid w:val="00FC6AD9"/>
    <w:rsid w:val="00FD7A65"/>
    <w:rsid w:val="00FE0B4A"/>
    <w:rsid w:val="00FE20DD"/>
    <w:rsid w:val="00FF0DA5"/>
    <w:rsid w:val="00FF4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305D8"/>
    <w:rPr>
      <w:rFonts w:ascii="Times New Roman" w:hAnsi="Times New Roman"/>
      <w:sz w:val="26"/>
      <w:szCs w:val="26"/>
    </w:rPr>
  </w:style>
  <w:style w:type="paragraph" w:styleId="1">
    <w:name w:val="heading 1"/>
    <w:basedOn w:val="a0"/>
    <w:next w:val="a0"/>
    <w:link w:val="10"/>
    <w:qFormat/>
    <w:rsid w:val="00A32CBD"/>
    <w:pPr>
      <w:widowControl w:val="0"/>
      <w:autoSpaceDE w:val="0"/>
      <w:autoSpaceDN w:val="0"/>
      <w:adjustRightInd w:val="0"/>
      <w:spacing w:before="108" w:after="108"/>
      <w:jc w:val="center"/>
      <w:outlineLvl w:val="0"/>
    </w:pPr>
    <w:rPr>
      <w:rFonts w:ascii="Arial" w:hAnsi="Arial" w:cs="Arial"/>
      <w:b/>
      <w:bCs/>
      <w:color w:val="26282F"/>
      <w:sz w:val="24"/>
      <w:szCs w:val="24"/>
    </w:rPr>
  </w:style>
  <w:style w:type="paragraph" w:styleId="9">
    <w:name w:val="heading 9"/>
    <w:basedOn w:val="a0"/>
    <w:next w:val="a0"/>
    <w:link w:val="90"/>
    <w:qFormat/>
    <w:rsid w:val="0061309F"/>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B305D8"/>
    <w:rPr>
      <w:rFonts w:ascii="Tahoma" w:hAnsi="Tahoma" w:cs="Tahoma"/>
      <w:sz w:val="16"/>
      <w:szCs w:val="16"/>
    </w:rPr>
  </w:style>
  <w:style w:type="character" w:customStyle="1" w:styleId="a5">
    <w:name w:val="Текст выноски Знак"/>
    <w:basedOn w:val="a1"/>
    <w:link w:val="a4"/>
    <w:semiHidden/>
    <w:locked/>
    <w:rsid w:val="00B305D8"/>
    <w:rPr>
      <w:rFonts w:ascii="Tahoma" w:hAnsi="Tahoma" w:cs="Tahoma"/>
      <w:sz w:val="16"/>
      <w:szCs w:val="16"/>
      <w:lang w:eastAsia="ru-RU"/>
    </w:rPr>
  </w:style>
  <w:style w:type="paragraph" w:customStyle="1" w:styleId="11">
    <w:name w:val="Абзац списка1"/>
    <w:basedOn w:val="a0"/>
    <w:rsid w:val="00B305D8"/>
    <w:pPr>
      <w:ind w:left="720"/>
      <w:contextualSpacing/>
    </w:pPr>
  </w:style>
  <w:style w:type="paragraph" w:customStyle="1" w:styleId="ConsPlusNormal">
    <w:name w:val="ConsPlusNormal"/>
    <w:rsid w:val="00233B75"/>
    <w:pPr>
      <w:autoSpaceDE w:val="0"/>
      <w:autoSpaceDN w:val="0"/>
      <w:adjustRightInd w:val="0"/>
      <w:ind w:firstLine="720"/>
    </w:pPr>
    <w:rPr>
      <w:rFonts w:ascii="Arial" w:hAnsi="Arial" w:cs="Arial"/>
    </w:rPr>
  </w:style>
  <w:style w:type="paragraph" w:customStyle="1" w:styleId="ConsNormal">
    <w:name w:val="ConsNormal"/>
    <w:rsid w:val="00A32CBD"/>
    <w:pPr>
      <w:widowControl w:val="0"/>
      <w:autoSpaceDE w:val="0"/>
      <w:autoSpaceDN w:val="0"/>
      <w:adjustRightInd w:val="0"/>
      <w:ind w:firstLine="720"/>
    </w:pPr>
    <w:rPr>
      <w:rFonts w:ascii="Arial" w:eastAsia="Times New Roman" w:hAnsi="Arial" w:cs="Arial"/>
    </w:rPr>
  </w:style>
  <w:style w:type="character" w:customStyle="1" w:styleId="a6">
    <w:name w:val="Гипертекстовая ссылка"/>
    <w:uiPriority w:val="99"/>
    <w:rsid w:val="00A32CBD"/>
    <w:rPr>
      <w:rFonts w:ascii="Times New Roman" w:hAnsi="Times New Roman"/>
      <w:color w:val="008000"/>
    </w:rPr>
  </w:style>
  <w:style w:type="character" w:customStyle="1" w:styleId="a7">
    <w:name w:val="Цветовое выделение"/>
    <w:uiPriority w:val="99"/>
    <w:rsid w:val="00A32CBD"/>
    <w:rPr>
      <w:b/>
      <w:color w:val="000080"/>
    </w:rPr>
  </w:style>
  <w:style w:type="paragraph" w:customStyle="1" w:styleId="a8">
    <w:name w:val="Нормальный (таблица)"/>
    <w:basedOn w:val="a0"/>
    <w:next w:val="a0"/>
    <w:uiPriority w:val="99"/>
    <w:rsid w:val="00A32CBD"/>
    <w:pPr>
      <w:widowControl w:val="0"/>
      <w:autoSpaceDE w:val="0"/>
      <w:autoSpaceDN w:val="0"/>
      <w:adjustRightInd w:val="0"/>
      <w:jc w:val="both"/>
    </w:pPr>
    <w:rPr>
      <w:rFonts w:ascii="Arial" w:hAnsi="Arial" w:cs="Arial"/>
      <w:sz w:val="24"/>
      <w:szCs w:val="24"/>
    </w:rPr>
  </w:style>
  <w:style w:type="paragraph" w:customStyle="1" w:styleId="a9">
    <w:name w:val="Прижатый влево"/>
    <w:basedOn w:val="a0"/>
    <w:next w:val="a0"/>
    <w:uiPriority w:val="99"/>
    <w:rsid w:val="00A32CBD"/>
    <w:pPr>
      <w:widowControl w:val="0"/>
      <w:autoSpaceDE w:val="0"/>
      <w:autoSpaceDN w:val="0"/>
      <w:adjustRightInd w:val="0"/>
    </w:pPr>
    <w:rPr>
      <w:rFonts w:ascii="Arial" w:hAnsi="Arial" w:cs="Arial"/>
      <w:sz w:val="24"/>
      <w:szCs w:val="24"/>
    </w:rPr>
  </w:style>
  <w:style w:type="character" w:customStyle="1" w:styleId="10">
    <w:name w:val="Заголовок 1 Знак"/>
    <w:basedOn w:val="a1"/>
    <w:link w:val="1"/>
    <w:locked/>
    <w:rsid w:val="00A32CBD"/>
    <w:rPr>
      <w:rFonts w:ascii="Arial" w:hAnsi="Arial" w:cs="Arial"/>
      <w:b/>
      <w:bCs/>
      <w:color w:val="26282F"/>
      <w:sz w:val="24"/>
      <w:szCs w:val="24"/>
      <w:lang w:eastAsia="ru-RU"/>
    </w:rPr>
  </w:style>
  <w:style w:type="paragraph" w:styleId="aa">
    <w:name w:val="header"/>
    <w:aliases w:val="ВерхКолонтитул"/>
    <w:basedOn w:val="a0"/>
    <w:link w:val="ab"/>
    <w:uiPriority w:val="99"/>
    <w:rsid w:val="0061309F"/>
    <w:pPr>
      <w:tabs>
        <w:tab w:val="center" w:pos="4677"/>
        <w:tab w:val="right" w:pos="9355"/>
      </w:tabs>
    </w:pPr>
    <w:rPr>
      <w:sz w:val="24"/>
      <w:szCs w:val="24"/>
    </w:rPr>
  </w:style>
  <w:style w:type="character" w:customStyle="1" w:styleId="ab">
    <w:name w:val="Верхний колонтитул Знак"/>
    <w:aliases w:val="ВерхКолонтитул Знак"/>
    <w:basedOn w:val="a1"/>
    <w:link w:val="aa"/>
    <w:uiPriority w:val="99"/>
    <w:locked/>
    <w:rsid w:val="0061309F"/>
    <w:rPr>
      <w:rFonts w:ascii="Times New Roman" w:hAnsi="Times New Roman" w:cs="Times New Roman"/>
      <w:sz w:val="24"/>
      <w:szCs w:val="24"/>
    </w:rPr>
  </w:style>
  <w:style w:type="paragraph" w:customStyle="1" w:styleId="ConsPlusCell">
    <w:name w:val="ConsPlusCell"/>
    <w:rsid w:val="0061309F"/>
    <w:pPr>
      <w:widowControl w:val="0"/>
      <w:autoSpaceDE w:val="0"/>
      <w:autoSpaceDN w:val="0"/>
      <w:adjustRightInd w:val="0"/>
    </w:pPr>
    <w:rPr>
      <w:rFonts w:ascii="Arial" w:hAnsi="Arial" w:cs="Arial"/>
    </w:rPr>
  </w:style>
  <w:style w:type="paragraph" w:customStyle="1" w:styleId="12">
    <w:name w:val="Стиль1"/>
    <w:basedOn w:val="9"/>
    <w:rsid w:val="0061309F"/>
    <w:pPr>
      <w:keepLines w:val="0"/>
      <w:tabs>
        <w:tab w:val="left" w:pos="4820"/>
      </w:tabs>
      <w:autoSpaceDE w:val="0"/>
      <w:autoSpaceDN w:val="0"/>
      <w:spacing w:before="0"/>
      <w:ind w:firstLine="567"/>
      <w:jc w:val="center"/>
    </w:pPr>
    <w:rPr>
      <w:rFonts w:ascii="Times New Roman" w:hAnsi="Times New Roman"/>
      <w:b/>
      <w:bCs/>
      <w:i w:val="0"/>
      <w:iCs w:val="0"/>
      <w:color w:val="auto"/>
      <w:sz w:val="24"/>
      <w:szCs w:val="24"/>
    </w:rPr>
  </w:style>
  <w:style w:type="character" w:customStyle="1" w:styleId="90">
    <w:name w:val="Заголовок 9 Знак"/>
    <w:basedOn w:val="a1"/>
    <w:link w:val="9"/>
    <w:semiHidden/>
    <w:locked/>
    <w:rsid w:val="0061309F"/>
    <w:rPr>
      <w:rFonts w:ascii="Cambria" w:hAnsi="Cambria" w:cs="Times New Roman"/>
      <w:i/>
      <w:iCs/>
      <w:color w:val="404040"/>
      <w:sz w:val="20"/>
      <w:szCs w:val="20"/>
      <w:lang w:eastAsia="ru-RU"/>
    </w:rPr>
  </w:style>
  <w:style w:type="paragraph" w:customStyle="1" w:styleId="ac">
    <w:name w:val="раздилитель сноски"/>
    <w:basedOn w:val="a0"/>
    <w:next w:val="ad"/>
    <w:rsid w:val="00531A35"/>
    <w:pPr>
      <w:spacing w:after="120"/>
      <w:jc w:val="both"/>
    </w:pPr>
    <w:rPr>
      <w:sz w:val="24"/>
      <w:szCs w:val="20"/>
      <w:lang w:val="en-US"/>
    </w:rPr>
  </w:style>
  <w:style w:type="paragraph" w:styleId="ad">
    <w:name w:val="footnote text"/>
    <w:basedOn w:val="a0"/>
    <w:link w:val="ae"/>
    <w:semiHidden/>
    <w:rsid w:val="00531A35"/>
    <w:rPr>
      <w:sz w:val="20"/>
      <w:szCs w:val="20"/>
    </w:rPr>
  </w:style>
  <w:style w:type="character" w:customStyle="1" w:styleId="ae">
    <w:name w:val="Текст сноски Знак"/>
    <w:basedOn w:val="a1"/>
    <w:link w:val="ad"/>
    <w:semiHidden/>
    <w:locked/>
    <w:rsid w:val="00531A35"/>
    <w:rPr>
      <w:rFonts w:ascii="Times New Roman" w:hAnsi="Times New Roman" w:cs="Times New Roman"/>
      <w:sz w:val="20"/>
      <w:szCs w:val="20"/>
      <w:lang w:eastAsia="ru-RU"/>
    </w:rPr>
  </w:style>
  <w:style w:type="paragraph" w:styleId="af">
    <w:name w:val="footer"/>
    <w:basedOn w:val="a0"/>
    <w:link w:val="af0"/>
    <w:rsid w:val="00981488"/>
    <w:pPr>
      <w:tabs>
        <w:tab w:val="center" w:pos="4677"/>
        <w:tab w:val="right" w:pos="9355"/>
      </w:tabs>
    </w:pPr>
  </w:style>
  <w:style w:type="character" w:customStyle="1" w:styleId="af0">
    <w:name w:val="Нижний колонтитул Знак"/>
    <w:basedOn w:val="a1"/>
    <w:link w:val="af"/>
    <w:locked/>
    <w:rsid w:val="00981488"/>
    <w:rPr>
      <w:rFonts w:ascii="Times New Roman" w:hAnsi="Times New Roman" w:cs="Times New Roman"/>
      <w:sz w:val="26"/>
      <w:szCs w:val="26"/>
      <w:lang w:eastAsia="ru-RU"/>
    </w:rPr>
  </w:style>
  <w:style w:type="paragraph" w:customStyle="1" w:styleId="2">
    <w:name w:val="заголовок 2"/>
    <w:basedOn w:val="a0"/>
    <w:next w:val="a0"/>
    <w:rsid w:val="00452318"/>
    <w:pPr>
      <w:keepNext/>
      <w:autoSpaceDE w:val="0"/>
      <w:autoSpaceDN w:val="0"/>
      <w:jc w:val="center"/>
    </w:pPr>
    <w:rPr>
      <w:rFonts w:eastAsia="Times New Roman"/>
      <w:sz w:val="24"/>
      <w:szCs w:val="24"/>
    </w:rPr>
  </w:style>
  <w:style w:type="paragraph" w:customStyle="1" w:styleId="af1">
    <w:name w:val="Внимание: криминал!!"/>
    <w:basedOn w:val="a0"/>
    <w:next w:val="a0"/>
    <w:rsid w:val="00410631"/>
    <w:pPr>
      <w:widowControl w:val="0"/>
      <w:autoSpaceDE w:val="0"/>
      <w:autoSpaceDN w:val="0"/>
      <w:adjustRightInd w:val="0"/>
      <w:spacing w:before="240" w:after="240"/>
      <w:ind w:left="420" w:right="420" w:firstLine="300"/>
      <w:jc w:val="both"/>
    </w:pPr>
    <w:rPr>
      <w:rFonts w:ascii="Arial" w:eastAsia="Times New Roman" w:hAnsi="Arial" w:cs="Arial"/>
      <w:sz w:val="24"/>
      <w:szCs w:val="24"/>
      <w:shd w:val="clear" w:color="auto" w:fill="F5F3DA"/>
    </w:rPr>
  </w:style>
  <w:style w:type="character" w:customStyle="1" w:styleId="af2">
    <w:name w:val="Активная гипертекстовая ссылка"/>
    <w:basedOn w:val="a6"/>
    <w:rsid w:val="007914C2"/>
    <w:rPr>
      <w:b/>
      <w:bCs/>
      <w:color w:val="106BBE"/>
      <w:u w:val="single"/>
    </w:rPr>
  </w:style>
  <w:style w:type="paragraph" w:styleId="a">
    <w:name w:val="List Bullet"/>
    <w:basedOn w:val="a0"/>
    <w:autoRedefine/>
    <w:rsid w:val="00B91988"/>
    <w:pPr>
      <w:numPr>
        <w:numId w:val="2"/>
      </w:numPr>
      <w:spacing w:after="200" w:line="276" w:lineRule="auto"/>
    </w:pPr>
    <w:rPr>
      <w:rFonts w:ascii="Calibri" w:hAnsi="Calibri"/>
      <w:sz w:val="22"/>
      <w:szCs w:val="22"/>
      <w:lang w:eastAsia="en-US"/>
    </w:rPr>
  </w:style>
  <w:style w:type="paragraph" w:styleId="af3">
    <w:name w:val="Body Text Indent"/>
    <w:basedOn w:val="a0"/>
    <w:link w:val="af4"/>
    <w:rsid w:val="00737AB8"/>
    <w:pPr>
      <w:ind w:firstLine="720"/>
      <w:jc w:val="both"/>
    </w:pPr>
    <w:rPr>
      <w:rFonts w:ascii="Calibri" w:hAnsi="Calibri"/>
      <w:sz w:val="24"/>
      <w:szCs w:val="24"/>
    </w:rPr>
  </w:style>
  <w:style w:type="character" w:customStyle="1" w:styleId="af4">
    <w:name w:val="Основной текст с отступом Знак"/>
    <w:link w:val="af3"/>
    <w:locked/>
    <w:rsid w:val="00737AB8"/>
    <w:rPr>
      <w:rFonts w:eastAsia="Calibri"/>
      <w:sz w:val="24"/>
      <w:szCs w:val="24"/>
      <w:lang w:val="ru-RU" w:eastAsia="ru-RU" w:bidi="ar-SA"/>
    </w:rPr>
  </w:style>
  <w:style w:type="paragraph" w:styleId="af5">
    <w:name w:val="List Paragraph"/>
    <w:basedOn w:val="a0"/>
    <w:uiPriority w:val="34"/>
    <w:qFormat/>
    <w:rsid w:val="00FF0DA5"/>
    <w:pPr>
      <w:ind w:left="720"/>
      <w:contextualSpacing/>
    </w:pPr>
  </w:style>
  <w:style w:type="paragraph" w:customStyle="1" w:styleId="af6">
    <w:name w:val="Таблицы (моноширинный)"/>
    <w:basedOn w:val="a0"/>
    <w:next w:val="a0"/>
    <w:uiPriority w:val="99"/>
    <w:rsid w:val="0006258B"/>
    <w:pPr>
      <w:widowControl w:val="0"/>
      <w:autoSpaceDE w:val="0"/>
      <w:autoSpaceDN w:val="0"/>
      <w:adjustRightInd w:val="0"/>
    </w:pPr>
    <w:rPr>
      <w:rFonts w:ascii="Courier New" w:eastAsiaTheme="minorEastAsia" w:hAnsi="Courier New" w:cs="Courier New"/>
      <w:sz w:val="24"/>
      <w:szCs w:val="24"/>
    </w:rPr>
  </w:style>
  <w:style w:type="paragraph" w:customStyle="1" w:styleId="af7">
    <w:name w:val="Комментарий"/>
    <w:basedOn w:val="a0"/>
    <w:next w:val="a0"/>
    <w:uiPriority w:val="99"/>
    <w:rsid w:val="008A3CB9"/>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rPr>
  </w:style>
  <w:style w:type="paragraph" w:styleId="af8">
    <w:name w:val="No Spacing"/>
    <w:link w:val="af9"/>
    <w:qFormat/>
    <w:rsid w:val="00C437ED"/>
    <w:pPr>
      <w:suppressAutoHyphens/>
    </w:pPr>
    <w:rPr>
      <w:rFonts w:ascii="Times New Roman" w:eastAsia="Times New Roman" w:hAnsi="Times New Roman"/>
      <w:sz w:val="24"/>
      <w:szCs w:val="24"/>
      <w:lang w:eastAsia="zh-CN"/>
    </w:rPr>
  </w:style>
  <w:style w:type="character" w:customStyle="1" w:styleId="af9">
    <w:name w:val="Без интервала Знак"/>
    <w:link w:val="af8"/>
    <w:locked/>
    <w:rsid w:val="002B3B15"/>
    <w:rPr>
      <w:rFonts w:ascii="Times New Roman" w:eastAsia="Times New Roman" w:hAnsi="Times New Roman"/>
      <w:sz w:val="24"/>
      <w:szCs w:val="24"/>
      <w:lang w:eastAsia="zh-CN"/>
    </w:rPr>
  </w:style>
  <w:style w:type="table" w:styleId="afa">
    <w:name w:val="Table Grid"/>
    <w:basedOn w:val="a2"/>
    <w:uiPriority w:val="59"/>
    <w:rsid w:val="002B3B1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10209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1864</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Чăваш Республикин</vt:lpstr>
    </vt:vector>
  </TitlesOfParts>
  <Company>Microsoft</Company>
  <LinksUpToDate>false</LinksUpToDate>
  <CharactersWithSpaces>12471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dc:title>
  <dc:creator>uristadm3</dc:creator>
  <cp:lastModifiedBy>SAO-Nikulino_sp</cp:lastModifiedBy>
  <cp:revision>22</cp:revision>
  <cp:lastPrinted>2021-05-30T17:38:00Z</cp:lastPrinted>
  <dcterms:created xsi:type="dcterms:W3CDTF">2021-02-15T12:04:00Z</dcterms:created>
  <dcterms:modified xsi:type="dcterms:W3CDTF">2021-06-15T09:00:00Z</dcterms:modified>
</cp:coreProperties>
</file>