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6E4B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sz w:val="24"/>
                <w:szCs w:val="24"/>
              </w:rPr>
              <w:t xml:space="preserve">Никулинского сельского </w:t>
            </w:r>
            <w:proofErr w:type="gramEnd"/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поселения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Порецкогорайона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Чувашской Республики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ПОСТАНОВЛЕНИЕ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FE3955" w:rsidRDefault="00460603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="008F051E"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 №</w:t>
            </w:r>
            <w:r w:rsidR="00BB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30</w:t>
            </w:r>
            <w:r w:rsidR="00FE3955" w:rsidRPr="00BB164D">
              <w:rPr>
                <w:sz w:val="24"/>
                <w:szCs w:val="24"/>
                <w:u w:val="single"/>
              </w:rPr>
              <w:t xml:space="preserve">  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</w:t>
            </w:r>
          </w:p>
          <w:p w:rsidR="002173FC" w:rsidRPr="00FE3955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FE3955" w:rsidRDefault="002173FC" w:rsidP="002173FC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FE3955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Чăваш Республикин</w:t>
            </w:r>
            <w:proofErr w:type="gramEnd"/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FE3955">
              <w:rPr>
                <w:bCs/>
                <w:sz w:val="24"/>
                <w:szCs w:val="24"/>
              </w:rPr>
              <w:t>П</w:t>
            </w:r>
            <w:proofErr w:type="gramEnd"/>
            <w:r w:rsidRPr="00FE3955">
              <w:rPr>
                <w:bCs/>
                <w:sz w:val="24"/>
                <w:szCs w:val="24"/>
              </w:rPr>
              <w:t>ăрачкав район</w:t>
            </w:r>
            <w:r w:rsidRPr="00FE3955">
              <w:rPr>
                <w:sz w:val="24"/>
                <w:szCs w:val="24"/>
              </w:rPr>
              <w:t>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Никулино ял поселенийĕн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sz w:val="24"/>
                <w:szCs w:val="24"/>
              </w:rPr>
              <w:t>администрацийĕ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FE3955">
              <w:rPr>
                <w:bCs/>
                <w:noProof/>
                <w:sz w:val="24"/>
                <w:szCs w:val="24"/>
              </w:rPr>
              <w:t>ЙЫШĂНУ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FE3955" w:rsidRDefault="00460603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13</w:t>
            </w:r>
            <w:r w:rsidR="008F051E">
              <w:rPr>
                <w:sz w:val="24"/>
                <w:szCs w:val="24"/>
                <w:u w:val="single"/>
              </w:rPr>
              <w:t>.04</w:t>
            </w:r>
            <w:r w:rsidR="00BB164D">
              <w:rPr>
                <w:sz w:val="24"/>
                <w:szCs w:val="24"/>
                <w:u w:val="single"/>
              </w:rPr>
              <w:t>.</w:t>
            </w:r>
            <w:r w:rsidR="009034CB" w:rsidRPr="00FE3955">
              <w:rPr>
                <w:sz w:val="24"/>
                <w:szCs w:val="24"/>
                <w:u w:val="single"/>
              </w:rPr>
              <w:t>2021</w:t>
            </w:r>
            <w:r w:rsidR="002173FC" w:rsidRPr="00FE3955">
              <w:rPr>
                <w:sz w:val="24"/>
                <w:szCs w:val="24"/>
              </w:rPr>
              <w:t xml:space="preserve"> №</w:t>
            </w:r>
            <w:r w:rsidR="009034CB" w:rsidRPr="00FE395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30</w:t>
            </w:r>
            <w:r w:rsidR="00FE3955" w:rsidRPr="00FE3955">
              <w:rPr>
                <w:sz w:val="24"/>
                <w:szCs w:val="24"/>
                <w:u w:val="single"/>
              </w:rPr>
              <w:t xml:space="preserve">    </w:t>
            </w:r>
            <w:r w:rsidR="002173FC" w:rsidRPr="00FE3955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FE3955" w:rsidRDefault="002173FC" w:rsidP="002173FC">
            <w:pPr>
              <w:jc w:val="center"/>
              <w:rPr>
                <w:sz w:val="24"/>
                <w:szCs w:val="24"/>
              </w:rPr>
            </w:pPr>
            <w:r w:rsidRPr="00FE395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460603" w:rsidRPr="00460603" w:rsidRDefault="00460603" w:rsidP="00460603">
      <w:pPr>
        <w:pStyle w:val="20"/>
        <w:spacing w:after="0" w:line="240" w:lineRule="auto"/>
        <w:ind w:right="5385"/>
        <w:jc w:val="both"/>
        <w:rPr>
          <w:b/>
          <w:sz w:val="24"/>
          <w:szCs w:val="24"/>
        </w:rPr>
      </w:pPr>
      <w:r w:rsidRPr="00460603">
        <w:rPr>
          <w:b/>
          <w:sz w:val="24"/>
          <w:szCs w:val="24"/>
        </w:rPr>
        <w:t xml:space="preserve">Об утверждении отчета об исполнении </w:t>
      </w:r>
    </w:p>
    <w:p w:rsidR="00460603" w:rsidRPr="00460603" w:rsidRDefault="00460603" w:rsidP="00460603">
      <w:pPr>
        <w:pStyle w:val="20"/>
        <w:spacing w:after="0" w:line="240" w:lineRule="auto"/>
        <w:ind w:right="5385"/>
        <w:jc w:val="both"/>
        <w:rPr>
          <w:b/>
          <w:sz w:val="24"/>
          <w:szCs w:val="24"/>
        </w:rPr>
      </w:pPr>
      <w:r w:rsidRPr="00460603">
        <w:rPr>
          <w:b/>
          <w:sz w:val="24"/>
          <w:szCs w:val="24"/>
        </w:rPr>
        <w:t>бюджета Никулинского сельского поселения Порецкого района Чувашской Республики за 1 квартал 2021 года</w:t>
      </w:r>
    </w:p>
    <w:p w:rsidR="00460603" w:rsidRPr="00460603" w:rsidRDefault="00460603" w:rsidP="00460603">
      <w:pPr>
        <w:pStyle w:val="20"/>
        <w:tabs>
          <w:tab w:val="left" w:pos="2295"/>
        </w:tabs>
        <w:spacing w:after="0" w:line="240" w:lineRule="auto"/>
        <w:rPr>
          <w:b/>
          <w:sz w:val="24"/>
          <w:szCs w:val="24"/>
        </w:rPr>
      </w:pPr>
      <w:r w:rsidRPr="00460603">
        <w:rPr>
          <w:b/>
          <w:sz w:val="24"/>
          <w:szCs w:val="24"/>
        </w:rPr>
        <w:tab/>
      </w:r>
    </w:p>
    <w:p w:rsidR="00460603" w:rsidRPr="00460603" w:rsidRDefault="00460603" w:rsidP="00460603">
      <w:pPr>
        <w:ind w:firstLine="709"/>
        <w:jc w:val="both"/>
        <w:rPr>
          <w:sz w:val="24"/>
          <w:szCs w:val="24"/>
        </w:rPr>
      </w:pPr>
    </w:p>
    <w:p w:rsidR="00460603" w:rsidRPr="00460603" w:rsidRDefault="00460603" w:rsidP="00460603">
      <w:pPr>
        <w:ind w:left="720"/>
        <w:jc w:val="both"/>
        <w:rPr>
          <w:color w:val="000000"/>
          <w:sz w:val="24"/>
          <w:szCs w:val="24"/>
        </w:rPr>
      </w:pPr>
    </w:p>
    <w:p w:rsidR="00460603" w:rsidRPr="00460603" w:rsidRDefault="00460603" w:rsidP="00460603">
      <w:pPr>
        <w:ind w:left="567"/>
        <w:jc w:val="both"/>
        <w:rPr>
          <w:color w:val="000000"/>
          <w:sz w:val="24"/>
          <w:szCs w:val="24"/>
        </w:rPr>
      </w:pPr>
    </w:p>
    <w:p w:rsidR="00460603" w:rsidRPr="00460603" w:rsidRDefault="00460603" w:rsidP="00460603">
      <w:pPr>
        <w:adjustRightInd w:val="0"/>
        <w:ind w:firstLine="720"/>
        <w:jc w:val="both"/>
        <w:rPr>
          <w:sz w:val="24"/>
          <w:szCs w:val="24"/>
          <w:vertAlign w:val="superscript"/>
        </w:rPr>
      </w:pPr>
      <w:r w:rsidRPr="00460603">
        <w:rPr>
          <w:sz w:val="24"/>
          <w:szCs w:val="24"/>
        </w:rPr>
        <w:t xml:space="preserve">    Руководствуясь статьей 264</w:t>
      </w:r>
      <w:r w:rsidRPr="00460603">
        <w:rPr>
          <w:sz w:val="24"/>
          <w:szCs w:val="24"/>
          <w:vertAlign w:val="superscript"/>
        </w:rPr>
        <w:t xml:space="preserve">2 </w:t>
      </w:r>
      <w:r w:rsidRPr="00460603">
        <w:rPr>
          <w:sz w:val="24"/>
          <w:szCs w:val="24"/>
        </w:rPr>
        <w:t xml:space="preserve"> Бюджетного кодекса Российской Федерации и </w:t>
      </w:r>
    </w:p>
    <w:p w:rsidR="00460603" w:rsidRPr="00460603" w:rsidRDefault="00460603" w:rsidP="00460603">
      <w:pPr>
        <w:adjustRightInd w:val="0"/>
        <w:jc w:val="both"/>
        <w:rPr>
          <w:sz w:val="24"/>
          <w:szCs w:val="24"/>
        </w:rPr>
      </w:pPr>
      <w:r w:rsidRPr="00460603">
        <w:rPr>
          <w:sz w:val="24"/>
          <w:szCs w:val="24"/>
        </w:rPr>
        <w:t xml:space="preserve">статьей 63 Положения о регулировании бюджетных правоотношений  в Никулинском сельском поселении  Порецкого района Чувашской Республики, принятого решением Собрания депутатов Никулинского сельского  поселения  Порецкого района  от 10.07.2013  №С-20/01,  администрация Никулинского сельского поселения постановляет: </w:t>
      </w:r>
    </w:p>
    <w:p w:rsidR="00460603" w:rsidRPr="00460603" w:rsidRDefault="00460603" w:rsidP="00460603">
      <w:pPr>
        <w:adjustRightInd w:val="0"/>
        <w:ind w:firstLine="720"/>
        <w:jc w:val="both"/>
        <w:rPr>
          <w:sz w:val="24"/>
          <w:szCs w:val="24"/>
        </w:rPr>
      </w:pPr>
      <w:r w:rsidRPr="00460603">
        <w:rPr>
          <w:sz w:val="24"/>
          <w:szCs w:val="24"/>
        </w:rPr>
        <w:t>1.Утвердить прилагаемый отчет об исполнении бюджета Никулинского сельского поселения Порецкого района Чувашской Республики за 1 квартал 2021 года (далее отчет).</w:t>
      </w:r>
    </w:p>
    <w:p w:rsidR="00460603" w:rsidRPr="00784D77" w:rsidRDefault="00460603" w:rsidP="00460603">
      <w:pPr>
        <w:adjustRightInd w:val="0"/>
        <w:ind w:firstLine="720"/>
        <w:jc w:val="both"/>
        <w:rPr>
          <w:sz w:val="24"/>
          <w:szCs w:val="24"/>
        </w:rPr>
      </w:pPr>
      <w:r w:rsidRPr="00460603">
        <w:rPr>
          <w:sz w:val="24"/>
          <w:szCs w:val="24"/>
        </w:rPr>
        <w:t>2.Направить отчет в Собрание депутатов Никулинского сельского поселения   и Контрольно-счетную палату Порецкого района Чувашской Республики</w:t>
      </w:r>
      <w:r>
        <w:rPr>
          <w:sz w:val="24"/>
          <w:szCs w:val="24"/>
        </w:rPr>
        <w:t xml:space="preserve">.  </w:t>
      </w:r>
    </w:p>
    <w:p w:rsidR="00460603" w:rsidRDefault="00460603" w:rsidP="00460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08C">
        <w:rPr>
          <w:sz w:val="26"/>
          <w:szCs w:val="26"/>
        </w:rPr>
        <w:t xml:space="preserve">      </w:t>
      </w:r>
      <w:r w:rsidRPr="00FE708C">
        <w:t xml:space="preserve">  </w:t>
      </w:r>
    </w:p>
    <w:p w:rsidR="00460603" w:rsidRDefault="00460603" w:rsidP="00460603">
      <w:pPr>
        <w:jc w:val="both"/>
        <w:rPr>
          <w:sz w:val="24"/>
          <w:szCs w:val="24"/>
        </w:rPr>
      </w:pPr>
    </w:p>
    <w:p w:rsidR="008F051E" w:rsidRPr="00C640D3" w:rsidRDefault="008F051E" w:rsidP="008F051E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F051E" w:rsidRPr="00C640D3" w:rsidRDefault="008F051E" w:rsidP="008F051E">
      <w:pPr>
        <w:jc w:val="both"/>
        <w:rPr>
          <w:sz w:val="24"/>
          <w:szCs w:val="24"/>
        </w:rPr>
      </w:pPr>
      <w:r w:rsidRPr="00C640D3">
        <w:rPr>
          <w:sz w:val="24"/>
          <w:szCs w:val="24"/>
        </w:rPr>
        <w:t>Глава  сельского поселения                                                                                     Г.Л.Васильев</w:t>
      </w:r>
    </w:p>
    <w:p w:rsidR="008F051E" w:rsidRDefault="008F051E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p w:rsidR="00460603" w:rsidRDefault="00460603" w:rsidP="008F051E">
      <w:pPr>
        <w:jc w:val="both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721"/>
        <w:gridCol w:w="864"/>
        <w:gridCol w:w="3322"/>
        <w:gridCol w:w="1784"/>
        <w:gridCol w:w="1070"/>
      </w:tblGrid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8"/>
                <w:szCs w:val="18"/>
              </w:rPr>
            </w:pPr>
            <w:r w:rsidRPr="00460603">
              <w:rPr>
                <w:rFonts w:ascii="Arial Cyr" w:hAnsi="Arial Cyr" w:cs="Calibri"/>
                <w:color w:val="000000"/>
                <w:sz w:val="18"/>
                <w:szCs w:val="18"/>
              </w:rPr>
              <w:t> </w:t>
            </w:r>
          </w:p>
        </w:tc>
      </w:tr>
      <w:tr w:rsidR="00460603" w:rsidRPr="00460603" w:rsidTr="00460603">
        <w:trPr>
          <w:trHeight w:val="28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460603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</w:rPr>
            </w:pPr>
            <w:r w:rsidRPr="00460603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460603" w:rsidRPr="00460603" w:rsidTr="0046060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источника финансирования дефицита бюджета</w:t>
            </w:r>
            <w:proofErr w:type="gramEnd"/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60603" w:rsidRPr="00460603" w:rsidTr="0046060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60603" w:rsidRPr="00460603" w:rsidTr="00460603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</w:tr>
      <w:tr w:rsidR="00460603" w:rsidRPr="00460603" w:rsidTr="004606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180 612,26</w:t>
            </w: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460603" w:rsidRPr="00460603" w:rsidTr="004606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60603" w:rsidRPr="00460603" w:rsidTr="0046060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460603" w:rsidRPr="00460603" w:rsidTr="0046060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финансовый орган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992 00 00 00 00 00 0000 000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180 612,26</w:t>
            </w:r>
          </w:p>
        </w:tc>
      </w:tr>
      <w:tr w:rsidR="00460603" w:rsidRPr="00460603" w:rsidTr="00460603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60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60603" w:rsidRPr="00460603" w:rsidTr="00460603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60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460603" w:rsidRPr="00460603" w:rsidTr="00460603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60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180 612,26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180 612,26</w:t>
            </w:r>
          </w:p>
        </w:tc>
      </w:tr>
      <w:tr w:rsidR="00460603" w:rsidRPr="00460603" w:rsidTr="00460603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60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-6 433 932,00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-211 100,68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-6 433 932,00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-211 100,68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-6 433 932,00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-211 100,68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-6 433 932,00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-211 100,68</w:t>
            </w:r>
          </w:p>
        </w:tc>
      </w:tr>
      <w:tr w:rsidR="00460603" w:rsidRPr="00460603" w:rsidTr="0046060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</w:t>
            </w:r>
            <w:proofErr w:type="gramStart"/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-6 433 932,00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-211 100,68</w:t>
            </w:r>
          </w:p>
        </w:tc>
      </w:tr>
      <w:tr w:rsidR="00460603" w:rsidRPr="00460603" w:rsidTr="00460603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60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6 804 232,00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391 712,94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6 804 232,00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391 712,94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6 804 232,00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391 712,94</w:t>
            </w:r>
          </w:p>
        </w:tc>
      </w:tr>
      <w:tr w:rsidR="00460603" w:rsidRPr="00460603" w:rsidTr="00460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6 804 232,00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391 712,94</w:t>
            </w:r>
          </w:p>
        </w:tc>
      </w:tr>
      <w:tr w:rsidR="00460603" w:rsidRPr="00460603" w:rsidTr="0046060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</w:t>
            </w:r>
            <w:proofErr w:type="gramStart"/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603" w:rsidRPr="00460603" w:rsidRDefault="00460603" w:rsidP="00460603">
            <w:pPr>
              <w:autoSpaceDE/>
              <w:autoSpaceDN/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6 804 232,00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603" w:rsidRPr="00460603" w:rsidRDefault="00460603" w:rsidP="00460603">
            <w:pPr>
              <w:autoSpaceDE/>
              <w:autoSpaceDN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60603">
              <w:rPr>
                <w:rFonts w:ascii="Arial Cyr" w:hAnsi="Arial Cyr" w:cs="Calibri"/>
                <w:color w:val="000000"/>
                <w:sz w:val="16"/>
                <w:szCs w:val="16"/>
              </w:rPr>
              <w:t>391 712,94</w:t>
            </w:r>
          </w:p>
        </w:tc>
      </w:tr>
    </w:tbl>
    <w:p w:rsidR="00460603" w:rsidRPr="00C640D3" w:rsidRDefault="00460603" w:rsidP="008F051E">
      <w:pPr>
        <w:jc w:val="both"/>
        <w:rPr>
          <w:sz w:val="24"/>
          <w:szCs w:val="24"/>
        </w:rPr>
      </w:pPr>
    </w:p>
    <w:p w:rsidR="000D0D6C" w:rsidRPr="00411255" w:rsidRDefault="008F051E" w:rsidP="00C640D3">
      <w:pPr>
        <w:pStyle w:val="aa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61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9143BE"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0D0D6C" w:rsidRPr="00411255" w:rsidSect="006E4B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59" w:rsidRDefault="00184E59">
      <w:r>
        <w:separator/>
      </w:r>
    </w:p>
  </w:endnote>
  <w:endnote w:type="continuationSeparator" w:id="0">
    <w:p w:rsidR="00184E59" w:rsidRDefault="001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59" w:rsidRDefault="00184E59">
      <w:r>
        <w:separator/>
      </w:r>
    </w:p>
  </w:footnote>
  <w:footnote w:type="continuationSeparator" w:id="0">
    <w:p w:rsidR="00184E59" w:rsidRDefault="0018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67F6F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84E59"/>
    <w:rsid w:val="00193080"/>
    <w:rsid w:val="001A4414"/>
    <w:rsid w:val="001B4C1F"/>
    <w:rsid w:val="001B790E"/>
    <w:rsid w:val="001E7A77"/>
    <w:rsid w:val="001F66C1"/>
    <w:rsid w:val="00203467"/>
    <w:rsid w:val="0020594B"/>
    <w:rsid w:val="002173FC"/>
    <w:rsid w:val="00276232"/>
    <w:rsid w:val="002936C2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7B1B"/>
    <w:rsid w:val="00444123"/>
    <w:rsid w:val="00460603"/>
    <w:rsid w:val="00472EF4"/>
    <w:rsid w:val="00476270"/>
    <w:rsid w:val="004951DC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42AD5"/>
    <w:rsid w:val="00691FB9"/>
    <w:rsid w:val="006B442F"/>
    <w:rsid w:val="006B7A92"/>
    <w:rsid w:val="006C41F3"/>
    <w:rsid w:val="006C5FE9"/>
    <w:rsid w:val="006C67B3"/>
    <w:rsid w:val="006E4B0A"/>
    <w:rsid w:val="006E4BFA"/>
    <w:rsid w:val="006F04CE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7F2560"/>
    <w:rsid w:val="00805969"/>
    <w:rsid w:val="00817877"/>
    <w:rsid w:val="008361FA"/>
    <w:rsid w:val="0083651A"/>
    <w:rsid w:val="00865448"/>
    <w:rsid w:val="00871140"/>
    <w:rsid w:val="00887DE4"/>
    <w:rsid w:val="00897F98"/>
    <w:rsid w:val="008A1408"/>
    <w:rsid w:val="008C0832"/>
    <w:rsid w:val="008C59EF"/>
    <w:rsid w:val="008C6A5E"/>
    <w:rsid w:val="008D1240"/>
    <w:rsid w:val="008E7036"/>
    <w:rsid w:val="008F051E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83D24"/>
    <w:rsid w:val="00BA08D5"/>
    <w:rsid w:val="00BB1096"/>
    <w:rsid w:val="00BB164D"/>
    <w:rsid w:val="00BE3057"/>
    <w:rsid w:val="00BE768E"/>
    <w:rsid w:val="00BF5C1E"/>
    <w:rsid w:val="00C05790"/>
    <w:rsid w:val="00C22944"/>
    <w:rsid w:val="00C640D3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05C7D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3070F"/>
    <w:rsid w:val="00F47204"/>
    <w:rsid w:val="00FA0BB9"/>
    <w:rsid w:val="00FA5165"/>
    <w:rsid w:val="00FE3955"/>
    <w:rsid w:val="00FE59D3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F307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F3070F"/>
    <w:rPr>
      <w:b/>
      <w:bCs/>
    </w:rPr>
  </w:style>
  <w:style w:type="paragraph" w:styleId="af9">
    <w:name w:val="List Paragraph"/>
    <w:basedOn w:val="a"/>
    <w:uiPriority w:val="34"/>
    <w:qFormat/>
    <w:rsid w:val="00C6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3214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20</cp:revision>
  <cp:lastPrinted>2021-03-31T06:29:00Z</cp:lastPrinted>
  <dcterms:created xsi:type="dcterms:W3CDTF">2021-02-25T07:32:00Z</dcterms:created>
  <dcterms:modified xsi:type="dcterms:W3CDTF">2021-04-15T07:14:00Z</dcterms:modified>
</cp:coreProperties>
</file>