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68" w:rsidRDefault="00A707E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2021</w:t>
            </w:r>
            <w:r w:rsidR="0091281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 çу уйăхĕн 18-мĕшĕ.№26</w:t>
            </w: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91281E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«18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0509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2021 г.№ 26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050968" w:rsidRPr="00050968" w:rsidRDefault="00B12793" w:rsidP="00912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  <w:r w:rsidR="00050968" w:rsidRPr="00050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968" w:rsidRPr="000509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91281E" w:rsidRPr="00D5043A" w:rsidRDefault="0091281E" w:rsidP="0091281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3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муниципальной программы «Развитие культуры и туризма в </w:t>
      </w:r>
      <w:proofErr w:type="spellStart"/>
      <w:r w:rsidRPr="00D5043A">
        <w:rPr>
          <w:rFonts w:ascii="Times New Roman" w:hAnsi="Times New Roman" w:cs="Times New Roman"/>
          <w:b/>
          <w:bCs/>
          <w:sz w:val="24"/>
          <w:szCs w:val="24"/>
        </w:rPr>
        <w:t>Богатыревском</w:t>
      </w:r>
      <w:proofErr w:type="spellEnd"/>
      <w:r w:rsidRPr="00D5043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 Цивильского района Чувашской Республики  на 2021–2035 годы»</w:t>
      </w:r>
    </w:p>
    <w:p w:rsidR="0091281E" w:rsidRPr="00D5043A" w:rsidRDefault="0091281E" w:rsidP="009128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5043A">
        <w:rPr>
          <w:rFonts w:ascii="Times New Roman" w:hAnsi="Times New Roman" w:cs="Times New Roman"/>
          <w:sz w:val="24"/>
          <w:szCs w:val="24"/>
        </w:rPr>
        <w:t>В целях расширения доступа к культурным ценностям и информационным ресурсам, сохранения культурного и исторического наследия, поддержки и развития художественно-творческой деятельности, формирования в обществе норм и установок толерантного сознания и поведения, уважительного отношения к этнокультурным и конфессиональным различиям, укрепления межнационального и межконфессионального согласия, профилактики конфликтов на социальной, этнической и конфессиональной почве, администрация Богатыревского  сельского поселения Цивильского района Чувашской Республики</w:t>
      </w:r>
      <w:proofErr w:type="gramEnd"/>
    </w:p>
    <w:p w:rsidR="0091281E" w:rsidRPr="00D5043A" w:rsidRDefault="0091281E" w:rsidP="009128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ПОСТАНОВЛЯЕТ:</w:t>
      </w:r>
    </w:p>
    <w:p w:rsidR="0091281E" w:rsidRPr="00D5043A" w:rsidRDefault="0091281E" w:rsidP="009128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 xml:space="preserve">1. Утвердить муниципальную программу «Развитие культуры и туризма в </w:t>
      </w:r>
      <w:proofErr w:type="spellStart"/>
      <w:r w:rsidRPr="00D5043A">
        <w:rPr>
          <w:rFonts w:ascii="Times New Roman" w:hAnsi="Times New Roman" w:cs="Times New Roman"/>
          <w:sz w:val="24"/>
          <w:szCs w:val="24"/>
        </w:rPr>
        <w:t>Богатыревском</w:t>
      </w:r>
      <w:proofErr w:type="spellEnd"/>
      <w:r w:rsidRPr="00D5043A">
        <w:rPr>
          <w:rFonts w:ascii="Times New Roman" w:hAnsi="Times New Roman" w:cs="Times New Roman"/>
          <w:sz w:val="24"/>
          <w:szCs w:val="24"/>
        </w:rPr>
        <w:t xml:space="preserve"> сельском поселении Цивильского района Чувашской Республики» на 2021 – 2035 годы» (прилагается).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2.  Постановление администрации Богатыревского сельского посе</w:t>
      </w:r>
      <w:r>
        <w:rPr>
          <w:rFonts w:ascii="Times New Roman" w:hAnsi="Times New Roman" w:cs="Times New Roman"/>
          <w:sz w:val="24"/>
          <w:szCs w:val="24"/>
        </w:rPr>
        <w:t>ления Цивильского района  от  29.03.2016 г. №33</w:t>
      </w:r>
      <w:r w:rsidRPr="00D5043A">
        <w:rPr>
          <w:rFonts w:ascii="Times New Roman" w:hAnsi="Times New Roman" w:cs="Times New Roman"/>
          <w:sz w:val="24"/>
          <w:szCs w:val="24"/>
        </w:rPr>
        <w:t xml:space="preserve">  об утверждении муниципальной программы «Развитие культуры и туризма в </w:t>
      </w:r>
      <w:proofErr w:type="spellStart"/>
      <w:r w:rsidRPr="00D5043A">
        <w:rPr>
          <w:rFonts w:ascii="Times New Roman" w:hAnsi="Times New Roman" w:cs="Times New Roman"/>
          <w:sz w:val="24"/>
          <w:szCs w:val="24"/>
        </w:rPr>
        <w:t>Богатыревском</w:t>
      </w:r>
      <w:proofErr w:type="spellEnd"/>
      <w:r w:rsidRPr="00D5043A">
        <w:rPr>
          <w:rFonts w:ascii="Times New Roman" w:hAnsi="Times New Roman" w:cs="Times New Roman"/>
          <w:sz w:val="24"/>
          <w:szCs w:val="24"/>
        </w:rPr>
        <w:t xml:space="preserve"> сельском поселении на 2016-2020 годы признать утратившим силу.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</w:t>
      </w:r>
      <w:r w:rsidRPr="00D5043A">
        <w:rPr>
          <w:rFonts w:ascii="Times New Roman" w:hAnsi="Times New Roman" w:cs="Times New Roman"/>
          <w:bCs/>
          <w:sz w:val="24"/>
          <w:szCs w:val="24"/>
        </w:rPr>
        <w:t>официального опубликования (обнародования).</w:t>
      </w:r>
    </w:p>
    <w:p w:rsidR="0091281E" w:rsidRPr="00D5043A" w:rsidRDefault="0091281E" w:rsidP="0091281E">
      <w:pPr>
        <w:ind w:firstLine="567"/>
        <w:jc w:val="both"/>
      </w:pPr>
      <w:r w:rsidRPr="00D5043A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D5043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5043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tbl>
      <w:tblPr>
        <w:tblW w:w="9555" w:type="dxa"/>
        <w:tblLayout w:type="fixed"/>
        <w:tblLook w:val="04A0"/>
      </w:tblPr>
      <w:tblGrid>
        <w:gridCol w:w="3087"/>
        <w:gridCol w:w="4142"/>
        <w:gridCol w:w="2326"/>
      </w:tblGrid>
      <w:tr w:rsidR="0091281E" w:rsidRPr="00D5043A" w:rsidTr="00D23BCA">
        <w:trPr>
          <w:trHeight w:val="845"/>
        </w:trPr>
        <w:tc>
          <w:tcPr>
            <w:tcW w:w="3087" w:type="dxa"/>
            <w:hideMark/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Глава администрации Б</w:t>
            </w:r>
            <w:r w:rsidRPr="00D5043A">
              <w:rPr>
                <w:rFonts w:ascii="Times New Roman" w:hAnsi="Times New Roman" w:cs="Times New Roman"/>
                <w:noProof/>
                <w:sz w:val="24"/>
                <w:szCs w:val="24"/>
              </w:rPr>
              <w:t>огатыревского сельского поселения</w:t>
            </w:r>
          </w:p>
        </w:tc>
        <w:tc>
          <w:tcPr>
            <w:tcW w:w="4142" w:type="dxa"/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1281E" w:rsidRPr="00D5043A" w:rsidRDefault="0091281E" w:rsidP="00D23BC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504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А.В.Лаврентьев</w:t>
            </w:r>
          </w:p>
        </w:tc>
      </w:tr>
    </w:tbl>
    <w:p w:rsidR="0091281E" w:rsidRPr="00D5043A" w:rsidRDefault="0091281E" w:rsidP="0091281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91281E" w:rsidRPr="0091281E" w:rsidRDefault="0091281E" w:rsidP="0091281E">
      <w:pPr>
        <w:rPr>
          <w:rFonts w:ascii="Times New Roman" w:hAnsi="Times New Roman" w:cs="Times New Roman"/>
          <w:sz w:val="24"/>
          <w:szCs w:val="24"/>
        </w:rPr>
      </w:pPr>
    </w:p>
    <w:p w:rsidR="0091281E" w:rsidRPr="0091281E" w:rsidRDefault="0091281E" w:rsidP="0091281E">
      <w:pPr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sub_1000"/>
    </w:p>
    <w:p w:rsidR="0091281E" w:rsidRPr="0091281E" w:rsidRDefault="0091281E" w:rsidP="0091281E">
      <w:pPr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91281E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Утверждена</w:t>
      </w:r>
      <w:proofErr w:type="gramEnd"/>
      <w:r w:rsidRPr="0091281E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</w:r>
      <w:hyperlink r:id="rId6" w:anchor="sub_0" w:history="1">
        <w:r w:rsidRPr="0091281E">
          <w:rPr>
            <w:rStyle w:val="a6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91281E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Богатыревского сельского</w:t>
      </w:r>
    </w:p>
    <w:p w:rsidR="0091281E" w:rsidRPr="0091281E" w:rsidRDefault="0091281E" w:rsidP="0091281E">
      <w:pPr>
        <w:jc w:val="right"/>
        <w:rPr>
          <w:rFonts w:ascii="Times New Roman" w:hAnsi="Times New Roman" w:cs="Times New Roman"/>
          <w:sz w:val="24"/>
          <w:szCs w:val="24"/>
        </w:rPr>
      </w:pPr>
      <w:r w:rsidRPr="0091281E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поселения Цивильского района Чувашской Республики</w:t>
      </w:r>
      <w:r w:rsidRPr="0091281E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от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18.05.2021</w:t>
      </w:r>
      <w:r w:rsidRPr="0091281E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26</w:t>
      </w:r>
    </w:p>
    <w:p w:rsidR="0091281E" w:rsidRPr="00D5043A" w:rsidRDefault="0091281E" w:rsidP="0091281E">
      <w:pPr>
        <w:rPr>
          <w:rFonts w:ascii="Times New Roman" w:hAnsi="Times New Roman" w:cs="Times New Roman"/>
          <w:sz w:val="24"/>
          <w:szCs w:val="24"/>
        </w:rPr>
      </w:pPr>
    </w:p>
    <w:p w:rsidR="0091281E" w:rsidRPr="00D5043A" w:rsidRDefault="0091281E" w:rsidP="0091281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D5043A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Муниципальная программа «Развитие культуры и туризма в </w:t>
      </w:r>
      <w:proofErr w:type="spellStart"/>
      <w:r w:rsidRPr="00D5043A">
        <w:rPr>
          <w:rFonts w:ascii="Times New Roman" w:hAnsi="Times New Roman" w:cs="Times New Roman"/>
          <w:color w:val="auto"/>
          <w:sz w:val="24"/>
          <w:szCs w:val="24"/>
        </w:rPr>
        <w:t>Богатыревском</w:t>
      </w:r>
      <w:proofErr w:type="spellEnd"/>
      <w:r w:rsidRPr="00D5043A">
        <w:rPr>
          <w:rFonts w:ascii="Times New Roman" w:hAnsi="Times New Roman" w:cs="Times New Roman"/>
          <w:color w:val="auto"/>
          <w:sz w:val="24"/>
          <w:szCs w:val="24"/>
        </w:rPr>
        <w:t xml:space="preserve"> сельском поселении Цивильского района Чувашской Республики» на 2021 - 2035 годы</w:t>
      </w:r>
    </w:p>
    <w:p w:rsidR="0091281E" w:rsidRPr="00D5043A" w:rsidRDefault="0091281E" w:rsidP="0091281E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10"/>
      <w:bookmarkEnd w:id="0"/>
    </w:p>
    <w:p w:rsidR="0091281E" w:rsidRPr="00D5043A" w:rsidRDefault="0091281E" w:rsidP="0091281E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5043A">
        <w:rPr>
          <w:rFonts w:ascii="Times New Roman" w:hAnsi="Times New Roman" w:cs="Times New Roman"/>
          <w:color w:val="auto"/>
          <w:sz w:val="24"/>
          <w:szCs w:val="24"/>
        </w:rPr>
        <w:t>Паспорт</w:t>
      </w:r>
      <w:r w:rsidRPr="00D5043A">
        <w:rPr>
          <w:rFonts w:ascii="Times New Roman" w:hAnsi="Times New Roman" w:cs="Times New Roman"/>
          <w:color w:val="auto"/>
          <w:sz w:val="24"/>
          <w:szCs w:val="24"/>
        </w:rPr>
        <w:br/>
        <w:t xml:space="preserve">муниципальной программы Чувашской Республики «Развитие культуры и туризма в </w:t>
      </w:r>
      <w:proofErr w:type="spellStart"/>
      <w:r w:rsidRPr="00D5043A">
        <w:rPr>
          <w:rFonts w:ascii="Times New Roman" w:hAnsi="Times New Roman" w:cs="Times New Roman"/>
          <w:color w:val="auto"/>
          <w:sz w:val="24"/>
          <w:szCs w:val="24"/>
        </w:rPr>
        <w:t>Богатыревском</w:t>
      </w:r>
      <w:proofErr w:type="spellEnd"/>
      <w:r w:rsidRPr="00D5043A">
        <w:rPr>
          <w:rFonts w:ascii="Times New Roman" w:hAnsi="Times New Roman" w:cs="Times New Roman"/>
          <w:color w:val="auto"/>
          <w:sz w:val="24"/>
          <w:szCs w:val="24"/>
        </w:rPr>
        <w:t xml:space="preserve"> сельском поселении Цивильского района Чувашской Республики» на 2021 - 2035 годы</w:t>
      </w:r>
    </w:p>
    <w:bookmarkEnd w:id="1"/>
    <w:p w:rsidR="0091281E" w:rsidRPr="00D5043A" w:rsidRDefault="0091281E" w:rsidP="0091281E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480"/>
        <w:gridCol w:w="5740"/>
      </w:tblGrid>
      <w:tr w:rsidR="0091281E" w:rsidRPr="00D5043A" w:rsidTr="00D23BCA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ind w:firstLine="34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Администрация Богатыревского сельского поселения Цивильского района</w:t>
            </w:r>
          </w:p>
        </w:tc>
      </w:tr>
      <w:tr w:rsidR="0091281E" w:rsidRPr="00D5043A" w:rsidTr="00D23BCA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ind w:firstLine="34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Администрация Богатыревского сельского поселения Цивильского района Чувашской республики</w:t>
            </w:r>
          </w:p>
        </w:tc>
      </w:tr>
      <w:tr w:rsidR="0091281E" w:rsidRPr="00D5043A" w:rsidTr="00D23BCA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ind w:firstLine="34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 xml:space="preserve">«Развитие культуры в </w:t>
            </w:r>
            <w:proofErr w:type="spellStart"/>
            <w:r w:rsidRPr="00D5043A">
              <w:rPr>
                <w:rFonts w:ascii="Times New Roman" w:hAnsi="Times New Roman" w:cs="Times New Roman"/>
              </w:rPr>
              <w:t>Богатыревском</w:t>
            </w:r>
            <w:proofErr w:type="spellEnd"/>
            <w:r w:rsidRPr="00D5043A">
              <w:rPr>
                <w:rFonts w:ascii="Times New Roman" w:hAnsi="Times New Roman" w:cs="Times New Roman"/>
              </w:rPr>
              <w:t xml:space="preserve"> сельском поселении Цивильского района Чувашской Республики»</w:t>
            </w:r>
          </w:p>
        </w:tc>
      </w:tr>
      <w:tr w:rsidR="0091281E" w:rsidRPr="00D5043A" w:rsidTr="00D23BCA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«Сохранение и развитие народного творчества»</w:t>
            </w:r>
          </w:p>
        </w:tc>
      </w:tr>
      <w:tr w:rsidR="0091281E" w:rsidRPr="00D5043A" w:rsidTr="00D23BCA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 xml:space="preserve">«Обеспечение деятельности учреждений в сфере культурно – </w:t>
            </w:r>
            <w:proofErr w:type="spellStart"/>
            <w:r w:rsidRPr="00D5043A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D5043A">
              <w:rPr>
                <w:rFonts w:ascii="Times New Roman" w:hAnsi="Times New Roman" w:cs="Times New Roman"/>
              </w:rPr>
              <w:t xml:space="preserve"> обслуживания населения»</w:t>
            </w:r>
          </w:p>
        </w:tc>
      </w:tr>
      <w:tr w:rsidR="0091281E" w:rsidRPr="00D5043A" w:rsidTr="00D23BCA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обеспечение прав граждан на доступ к культурным ценностям;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обеспечение свободы творчества и прав граждан на участие в культурной жизни;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формирование в обществе норм и установок толерантного сознания и поведения, уважительного отношения к этнокультурным и конфессиональным различиям;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создание условий для гармоничного развития культуры народов, проживающих на территории Богатыревского сельского поселения Цивильского района.</w:t>
            </w:r>
          </w:p>
        </w:tc>
      </w:tr>
      <w:tr w:rsidR="0091281E" w:rsidRPr="00D5043A" w:rsidTr="00D23BCA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поддержка и развитие художественно-творческой деятельности;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профилактика конфликтов на социальной, этнической и конфессиональной почве.</w:t>
            </w:r>
          </w:p>
        </w:tc>
      </w:tr>
      <w:tr w:rsidR="0091281E" w:rsidRPr="00D5043A" w:rsidTr="00D23BCA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Целевые индикаторы (показатели) муниципальной программы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к 2036 году будут достигнуты следующие показатели: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1) увеличение доли отреставрированных объектов культурного наследия, расположенных на территории Богатыревского сельского поселения Цивильского района Чувашской Республики, от количества нуждающихся в реставрации до 50 процентов;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 xml:space="preserve">2) увеличение числа населения, участвующего в культурно - </w:t>
            </w:r>
            <w:proofErr w:type="spellStart"/>
            <w:r w:rsidRPr="00D5043A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D5043A">
              <w:rPr>
                <w:rFonts w:ascii="Times New Roman" w:hAnsi="Times New Roman" w:cs="Times New Roman"/>
              </w:rPr>
              <w:t xml:space="preserve"> мероприятиях, по сравнению с 2020 годом на 25 процентов;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3) повышение уровня обновления книжных фондов общедоступных (публичных) библиотек до 100 процентов установленного норматива.</w:t>
            </w:r>
          </w:p>
        </w:tc>
      </w:tr>
      <w:tr w:rsidR="0091281E" w:rsidRPr="00D5043A" w:rsidTr="00D23BCA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Этапы и срок реализации муниципальной программы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2021 - 2035 годы</w:t>
            </w:r>
          </w:p>
        </w:tc>
      </w:tr>
      <w:tr w:rsidR="0091281E" w:rsidRPr="00D5043A" w:rsidTr="00D23BCA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Объем средств бюджета Богатыревского сельского поселения Цивильского района Чувашской Республики на финансирование муниципальной программы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общий объем финансирования муниципальной программы из местного бюджета составляет – 13666,5 тыс. руб., в том числе: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в 2021 году – 911,1 тыс. рублей;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в 2022 году – 911,1 тыс. рублей;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в 2023 году – 911,1 тыс. рублей;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в 2024 году – 911,1 тыс. рублей;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на 2025-2035 годы – 10022,1 тыс. рублей;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281E" w:rsidRPr="00D5043A" w:rsidTr="00D23BCA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внедрение инновационных технологий, повышение конкурентоспособности учреждений культуры;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вовлечение населения в активную социально-культурную деятельность, реализация творческих инициатив населения;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создание условий для развития культуры народов, проживающих на территории Богатыревского сельского поселения Цивильского района, повышение их общей культуры и гармонизация отношений граждан разных национальностей в обществе;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повышение доступности и качества предоставляемых услуг, повышение эффективности деятельности.</w:t>
            </w:r>
          </w:p>
        </w:tc>
      </w:tr>
      <w:tr w:rsidR="0091281E" w:rsidRPr="00D5043A" w:rsidTr="00D23BCA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D5043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5043A">
              <w:rPr>
                <w:rFonts w:ascii="Times New Roman" w:hAnsi="Times New Roman" w:cs="Times New Roman"/>
              </w:rPr>
              <w:t xml:space="preserve"> исполнением программы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5043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5043A">
              <w:rPr>
                <w:rFonts w:ascii="Times New Roman" w:hAnsi="Times New Roman" w:cs="Times New Roman"/>
              </w:rPr>
              <w:t xml:space="preserve"> ходом выполнения Программы осуществляет отдел образования и социального развития администрации Цивильского района, финансовый отдел администрации Цивильского района.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Администрация Богатыревского сельского поселения представляет в отдел образования и социального развития администрации Цивильского района: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в срок до 05 числа месяца, следующего за отчетным кварталом, информацию о ходе реализации мероприятий подпрограмм, отдельных мероприятий, в реализации которых принимали участие;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в срок до 10 февраля года, следующего за отчетным годом, информацию, необходимую для проведения оценки эффективности реализации Программы и подготовки годового отчета.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Отдел образования и социального развития администрации Цивильского района представляет ежеквартально, в срок до 15 числа месяца, следующего за отчетным кварталом, в целях оперативного контроля в отдел экономики и имущественных отношений и финансовый отдел администрации Цивильского района Чувашской Республики: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информацию о степени выполнения подпрограммы и основного мероприятия (мероприятия) Программы;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информацию о расходовании бюджетных и внебюджетных средств на реализацию Программы;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сведения о достижении значений целевых индикаторов (показателей) Программы;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подготавливает годовой отчет о ходе реализации Программы (далее - годовой отчет) и представляет в отдел экономики и имущественных отношений и финансовый отдел администрации Цивильского района Чувашской Республики в срок до 01 марта года, следующего за отчетным годом.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Годовой отчет о ходе реализации и оценке эффективности Программы подлежит размещению на официальном сайте администрации Богатыревского сельского поселения Цивильского района Чувашской Республики в информационно-телекоммуникационной сети "Интернет".</w:t>
            </w:r>
          </w:p>
        </w:tc>
      </w:tr>
    </w:tbl>
    <w:p w:rsidR="0091281E" w:rsidRPr="00D5043A" w:rsidRDefault="0091281E" w:rsidP="0091281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1281E" w:rsidRPr="00D5043A" w:rsidRDefault="0091281E" w:rsidP="0091281E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01"/>
      <w:r w:rsidRPr="00D5043A">
        <w:rPr>
          <w:rFonts w:ascii="Times New Roman" w:hAnsi="Times New Roman" w:cs="Times New Roman"/>
          <w:color w:val="auto"/>
          <w:sz w:val="24"/>
          <w:szCs w:val="24"/>
        </w:rPr>
        <w:t xml:space="preserve">Раздел I. Общая характеристика сферы реализации Муниципальной программы «Развитие культуры и туризма в </w:t>
      </w:r>
      <w:proofErr w:type="spellStart"/>
      <w:r w:rsidRPr="00D5043A">
        <w:rPr>
          <w:rFonts w:ascii="Times New Roman" w:hAnsi="Times New Roman" w:cs="Times New Roman"/>
          <w:color w:val="auto"/>
          <w:sz w:val="24"/>
          <w:szCs w:val="24"/>
        </w:rPr>
        <w:t>Богатыревском</w:t>
      </w:r>
      <w:proofErr w:type="spellEnd"/>
      <w:r w:rsidRPr="00D5043A">
        <w:rPr>
          <w:rFonts w:ascii="Times New Roman" w:hAnsi="Times New Roman" w:cs="Times New Roman"/>
          <w:color w:val="auto"/>
          <w:sz w:val="24"/>
          <w:szCs w:val="24"/>
        </w:rPr>
        <w:t xml:space="preserve"> сельском поселении Цивильского района Чувашской Республики» на 2021 - 2035 годы</w:t>
      </w:r>
    </w:p>
    <w:bookmarkEnd w:id="2"/>
    <w:p w:rsidR="0091281E" w:rsidRPr="00D5043A" w:rsidRDefault="0091281E" w:rsidP="0091281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 xml:space="preserve">Развитие Российской Федерации на современном этапе характеризуется повышенным вниманием общества к культуре. В </w:t>
      </w:r>
      <w:hyperlink r:id="rId7" w:history="1">
        <w:r w:rsidRPr="00D5043A">
          <w:rPr>
            <w:rStyle w:val="a6"/>
            <w:rFonts w:ascii="Times New Roman" w:hAnsi="Times New Roman"/>
            <w:sz w:val="24"/>
            <w:szCs w:val="24"/>
          </w:rPr>
          <w:t>Концепции</w:t>
        </w:r>
      </w:hyperlink>
      <w:r w:rsidRPr="00D5043A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2025 года, утвержденной </w:t>
      </w:r>
      <w:hyperlink r:id="rId8" w:history="1">
        <w:r w:rsidRPr="00D5043A">
          <w:rPr>
            <w:rStyle w:val="a6"/>
            <w:rFonts w:ascii="Times New Roman" w:hAnsi="Times New Roman"/>
            <w:sz w:val="24"/>
            <w:szCs w:val="24"/>
          </w:rPr>
          <w:t>распоряжением</w:t>
        </w:r>
      </w:hyperlink>
      <w:r w:rsidRPr="00D5043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 w:rsidRPr="00D5043A">
          <w:rPr>
            <w:rFonts w:ascii="Times New Roman" w:hAnsi="Times New Roman" w:cs="Times New Roman"/>
            <w:sz w:val="24"/>
            <w:szCs w:val="24"/>
          </w:rPr>
          <w:t>2008 г</w:t>
        </w:r>
      </w:smartTag>
      <w:r w:rsidRPr="00D5043A">
        <w:rPr>
          <w:rFonts w:ascii="Times New Roman" w:hAnsi="Times New Roman" w:cs="Times New Roman"/>
          <w:sz w:val="24"/>
          <w:szCs w:val="24"/>
        </w:rPr>
        <w:t xml:space="preserve">. N 1662-р, культуре отводится «ведущая роль в формировании человеческого капитала, создающего экономику знаний». </w:t>
      </w:r>
      <w:proofErr w:type="gramStart"/>
      <w:r w:rsidRPr="00D5043A">
        <w:rPr>
          <w:rFonts w:ascii="Times New Roman" w:hAnsi="Times New Roman" w:cs="Times New Roman"/>
          <w:sz w:val="24"/>
          <w:szCs w:val="24"/>
        </w:rPr>
        <w:t>Исключительная роль культуры при переходе от сырьевой к инновационной экономике связана с повышением профессиональных требований к кадрам, «включая уровень интеллектуального и культурного развития, возможного только в культурной среде, позволяющей осознать цели и нравственные ориентиры развития общества».</w:t>
      </w:r>
      <w:proofErr w:type="gramEnd"/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Отрасль культуры объединяет деятельность по сохранению объектов культурного наследия, развитию библиотечного, музейного, архивного дела, поддержке и развитию исполнительских искусств, кинематографии, современного изобразительного искусства, сохранению нематериального культурного наследия народов Российской Федерации и развитию традиционной народной культуры, укреплению межрегиональных и международных связей в сфере культуры.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 xml:space="preserve">Модернизация клубной сферы воспринимается как увеличение возможностей удовлетворения культурно-эстетических потребностей людей. Большую роль в этом играют </w:t>
      </w:r>
      <w:proofErr w:type="spellStart"/>
      <w:r w:rsidRPr="00D5043A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Pr="00D5043A">
        <w:rPr>
          <w:rFonts w:ascii="Times New Roman" w:hAnsi="Times New Roman" w:cs="Times New Roman"/>
          <w:sz w:val="24"/>
          <w:szCs w:val="24"/>
        </w:rPr>
        <w:t xml:space="preserve"> формирования.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политики в области культуры является поддержка и стимулирование деятельности любительских коллективов художественного творчества. 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Организация свободного времени детей и подростков неразрывно связана с формированием личности. Для этого в учреждениях культуры необходимо создавать любительские объединения и кружки, а также клубы по интересам.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Сегодня в поселении происходит процесс активизации возрождения традиционных ремёсел. Работниками культуры постоянно собираются и систематизируются сведения о народных умельцах в поселении.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 xml:space="preserve">В поселении ведется планомерная работа по развитию сельских учреждений культуры. В 2007 году был принят </w:t>
      </w:r>
      <w:hyperlink r:id="rId9" w:history="1">
        <w:r w:rsidRPr="00D5043A">
          <w:rPr>
            <w:rStyle w:val="a6"/>
            <w:rFonts w:ascii="Times New Roman" w:hAnsi="Times New Roman"/>
            <w:sz w:val="24"/>
            <w:szCs w:val="24"/>
          </w:rPr>
          <w:t>Указ</w:t>
        </w:r>
      </w:hyperlink>
      <w:r w:rsidRPr="00D5043A">
        <w:rPr>
          <w:rFonts w:ascii="Times New Roman" w:hAnsi="Times New Roman" w:cs="Times New Roman"/>
          <w:sz w:val="24"/>
          <w:szCs w:val="24"/>
        </w:rPr>
        <w:t xml:space="preserve"> Президента Чувашской Республики от 9 ноября 2007 г. N 97 "О поддержке сельских учреждений культуры в Чувашской Республике".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D5043A">
          <w:rPr>
            <w:rStyle w:val="a6"/>
            <w:rFonts w:ascii="Times New Roman" w:hAnsi="Times New Roman"/>
            <w:sz w:val="24"/>
            <w:szCs w:val="24"/>
          </w:rPr>
          <w:t>Указом</w:t>
        </w:r>
      </w:hyperlink>
      <w:r w:rsidRPr="00D5043A">
        <w:rPr>
          <w:rFonts w:ascii="Times New Roman" w:hAnsi="Times New Roman" w:cs="Times New Roman"/>
          <w:sz w:val="24"/>
          <w:szCs w:val="24"/>
        </w:rPr>
        <w:t xml:space="preserve"> Президента Чувашской Республики от 9 ноября 2007 г. N 97 "О мерах по развитию сельских учреждений культуры в Чувашской Республике" ведется работа по модернизации муниципальных культурно - </w:t>
      </w:r>
      <w:proofErr w:type="spellStart"/>
      <w:r w:rsidRPr="00D5043A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D5043A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Среди основных достижений, кардинально изменивших место и роль библиотек в жизни общества, - появление возможности выбора информации между традиционными печатными и электронными носителями, паритетность обслуживания как локальных, так и удаленных пользователей, создание собственных электронных библиографических ресурсов. Уровень компьютеризации библиотек в поселении составляет 100 процентов. Произошли изменения в технологии обслуживания читателей, ресурсной и материально-технической базе.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В последние десятилетия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Вместе с тем многие проблемы сферы культуры пока остаются нерешенными.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 xml:space="preserve">Устаревшая и изношенная материально-техническая база значительной части учреждений культуры по-прежнему не позволяет внедрять инновационные формы работы, информационные технологии, а также привлекать в отрасль молодые кадры. Культурно </w:t>
      </w:r>
      <w:proofErr w:type="gramStart"/>
      <w:r w:rsidRPr="00D504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043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5043A">
        <w:rPr>
          <w:rFonts w:ascii="Times New Roman" w:hAnsi="Times New Roman" w:cs="Times New Roman"/>
          <w:sz w:val="24"/>
          <w:szCs w:val="24"/>
        </w:rPr>
        <w:t>осуговые</w:t>
      </w:r>
      <w:proofErr w:type="spellEnd"/>
      <w:r w:rsidRPr="00D5043A">
        <w:rPr>
          <w:rFonts w:ascii="Times New Roman" w:hAnsi="Times New Roman" w:cs="Times New Roman"/>
          <w:sz w:val="24"/>
          <w:szCs w:val="24"/>
        </w:rPr>
        <w:t xml:space="preserve"> учреждения нуждаются в обновлении музыкальных инструментов, которые в настоящее время имеют большой износ, в световой и звуковой оборудовании, соответствующем современным требованиям сценического искусства.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Остается низким показатель пополнения книжных фондов.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 xml:space="preserve">Сохраняются несоответствие технического оснащения культурно </w:t>
      </w:r>
      <w:proofErr w:type="gramStart"/>
      <w:r w:rsidRPr="00D504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043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5043A">
        <w:rPr>
          <w:rFonts w:ascii="Times New Roman" w:hAnsi="Times New Roman" w:cs="Times New Roman"/>
          <w:sz w:val="24"/>
          <w:szCs w:val="24"/>
        </w:rPr>
        <w:t>осуговых</w:t>
      </w:r>
      <w:proofErr w:type="spellEnd"/>
      <w:r w:rsidRPr="00D5043A">
        <w:rPr>
          <w:rFonts w:ascii="Times New Roman" w:hAnsi="Times New Roman" w:cs="Times New Roman"/>
          <w:sz w:val="24"/>
          <w:szCs w:val="24"/>
        </w:rPr>
        <w:t xml:space="preserve"> учреждений современным требованиям, дефицит квалифицированных кадров, владеющих новыми информационными технологиями, недостаточный уровень трудовой мотивации работников культуры и, как следствие, низкий потенциал их управленческого состава.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Необходимо продолжить работы по реставрации объектов культурного наследия.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«Развитие культуры и туризма в </w:t>
      </w:r>
      <w:proofErr w:type="spellStart"/>
      <w:r w:rsidRPr="00D5043A">
        <w:rPr>
          <w:rFonts w:ascii="Times New Roman" w:hAnsi="Times New Roman" w:cs="Times New Roman"/>
          <w:sz w:val="24"/>
          <w:szCs w:val="24"/>
        </w:rPr>
        <w:t>Богатыревском</w:t>
      </w:r>
      <w:proofErr w:type="spellEnd"/>
      <w:r w:rsidRPr="00D5043A">
        <w:rPr>
          <w:rFonts w:ascii="Times New Roman" w:hAnsi="Times New Roman" w:cs="Times New Roman"/>
          <w:sz w:val="24"/>
          <w:szCs w:val="24"/>
        </w:rPr>
        <w:t xml:space="preserve"> сельском поселении Цивильского района Чувашской Республики» на 2021 - 2035 годы (далее - муниципальная программа) позволит </w:t>
      </w:r>
      <w:proofErr w:type="gramStart"/>
      <w:r w:rsidRPr="00D5043A">
        <w:rPr>
          <w:rFonts w:ascii="Times New Roman" w:hAnsi="Times New Roman" w:cs="Times New Roman"/>
          <w:sz w:val="24"/>
          <w:szCs w:val="24"/>
        </w:rPr>
        <w:t>оптимизировать и модернизировать</w:t>
      </w:r>
      <w:proofErr w:type="gramEnd"/>
      <w:r w:rsidRPr="00D5043A">
        <w:rPr>
          <w:rFonts w:ascii="Times New Roman" w:hAnsi="Times New Roman" w:cs="Times New Roman"/>
          <w:sz w:val="24"/>
          <w:szCs w:val="24"/>
        </w:rPr>
        <w:t xml:space="preserve"> сеть муниципальных учреждений, создать условия, обеспечивающие равный и свободный доступ населения ко всему спектру культурных благ и услуг, раскрыть их творческий потенциал.</w:t>
      </w:r>
    </w:p>
    <w:p w:rsidR="0091281E" w:rsidRPr="00D5043A" w:rsidRDefault="0091281E" w:rsidP="0091281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1281E" w:rsidRPr="00D5043A" w:rsidRDefault="0091281E" w:rsidP="0091281E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2"/>
      <w:r w:rsidRPr="00D5043A">
        <w:rPr>
          <w:rFonts w:ascii="Times New Roman" w:hAnsi="Times New Roman" w:cs="Times New Roman"/>
          <w:color w:val="auto"/>
          <w:sz w:val="24"/>
          <w:szCs w:val="24"/>
        </w:rPr>
        <w:t>Раздел II.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результатов, срок реализации Муниципальной программы.</w:t>
      </w:r>
    </w:p>
    <w:bookmarkEnd w:id="3"/>
    <w:p w:rsidR="0091281E" w:rsidRPr="00D5043A" w:rsidRDefault="0091281E" w:rsidP="0091281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 xml:space="preserve">Приоритеты в сфере культуры определены </w:t>
      </w:r>
      <w:hyperlink r:id="rId11" w:history="1">
        <w:r w:rsidRPr="00D5043A">
          <w:rPr>
            <w:rStyle w:val="a6"/>
            <w:rFonts w:ascii="Times New Roman" w:hAnsi="Times New Roman"/>
            <w:sz w:val="24"/>
            <w:szCs w:val="24"/>
          </w:rPr>
          <w:t>Стратегией</w:t>
        </w:r>
      </w:hyperlink>
      <w:r w:rsidRPr="00D5043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Чувашской Республики до 2035 года, ежегодными посланиями Главы Чувашской Республики Государственному Совету Чувашской Республики, Концепцией развития культуры в Чувашской Республике.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В соответствии с долгосрочными приоритетами развития целями муниципальной программы являются: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обеспечение прав граждан на доступ к культурным ценностям;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обеспечение свободы творчества и прав граждан на участие в культурной жизни;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формирование в обществе норм и установок толерантного сознания и поведения, уважительного отношения к этнокультурным и конфессиональным различиям;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создание условий для гармоничного развития языков и культур народов, проживающих на территории поселения.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Показателями (индикаторами) достижения целей муниципальной программы выступают: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среднемесячная номинальная начисленная заработная плата работников муниципальных учреждений культуры;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уровень удовлетворенности населения качеством предоставления муниципальных услуг в сфере культуры;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 xml:space="preserve">удельный вес населения, участвующего в платных культурно - </w:t>
      </w:r>
      <w:proofErr w:type="spellStart"/>
      <w:r w:rsidRPr="00D5043A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D5043A">
        <w:rPr>
          <w:rFonts w:ascii="Times New Roman" w:hAnsi="Times New Roman" w:cs="Times New Roman"/>
          <w:sz w:val="24"/>
          <w:szCs w:val="24"/>
        </w:rPr>
        <w:t xml:space="preserve"> мероприятиях, проводимых муниципальными учреждениями культуры;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количество экземпляров новых поступлений в библиотечные фонды общедоступных библиотек на 1 тыс. человек населения.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Достижение основных целей предполагает решение ряда задач: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поддержка и развитие художественно-творческой деятельности;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содействие укреплению гражданского единства и гармонизации межнациональных отношений;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укрепление межнационального и межконфессионального согласия, профилактика конфликтов на социальной, этнической и конфессиональной почве.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 xml:space="preserve">Целевые показатели (индикаторы)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программы. Перечень показателей </w:t>
      </w:r>
      <w:proofErr w:type="gramStart"/>
      <w:r w:rsidRPr="00D5043A">
        <w:rPr>
          <w:rFonts w:ascii="Times New Roman" w:hAnsi="Times New Roman" w:cs="Times New Roman"/>
          <w:sz w:val="24"/>
          <w:szCs w:val="24"/>
        </w:rPr>
        <w:t>носит открытый характер и предусматривает</w:t>
      </w:r>
      <w:proofErr w:type="gramEnd"/>
      <w:r w:rsidRPr="00D5043A">
        <w:rPr>
          <w:rFonts w:ascii="Times New Roman" w:hAnsi="Times New Roman" w:cs="Times New Roman"/>
          <w:sz w:val="24"/>
          <w:szCs w:val="24"/>
        </w:rPr>
        <w:t xml:space="preserve"> возможность корректировки в случае потери информативности показателя (достижение максимального значения или насыщения).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Срок реализации муниципальной программы - 2021 - 2035 годы.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В качестве основных критериев реализации муниципальной программы (критериев оценки эффективности) выделяются критерии: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социальной эффективности;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экономической эффективности;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эффективности муниципального управления.</w:t>
      </w:r>
    </w:p>
    <w:p w:rsidR="0091281E" w:rsidRPr="00D5043A" w:rsidRDefault="0091281E" w:rsidP="0091281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1281E" w:rsidRPr="00D5043A" w:rsidRDefault="0091281E" w:rsidP="0091281E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3"/>
      <w:r w:rsidRPr="00D5043A">
        <w:rPr>
          <w:rFonts w:ascii="Times New Roman" w:hAnsi="Times New Roman" w:cs="Times New Roman"/>
          <w:color w:val="auto"/>
          <w:sz w:val="24"/>
          <w:szCs w:val="24"/>
        </w:rPr>
        <w:t>Раздел III. Обобщенная характеристика основных мероприятий Муниципальной программы и подпрограммы Муниципальной программы.</w:t>
      </w:r>
    </w:p>
    <w:bookmarkEnd w:id="4"/>
    <w:p w:rsidR="0091281E" w:rsidRPr="00D5043A" w:rsidRDefault="0091281E" w:rsidP="0091281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1281E" w:rsidRPr="00D5043A" w:rsidRDefault="0091281E" w:rsidP="0091281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мероприятий с достижением конкретных целей на всех уровнях муниципальной программы.</w:t>
      </w:r>
    </w:p>
    <w:p w:rsidR="0091281E" w:rsidRPr="00D5043A" w:rsidRDefault="0091281E" w:rsidP="0091281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 «Развитие культуры и туризма в </w:t>
      </w:r>
      <w:proofErr w:type="spellStart"/>
      <w:r w:rsidRPr="00D5043A">
        <w:rPr>
          <w:rFonts w:ascii="Times New Roman" w:hAnsi="Times New Roman" w:cs="Times New Roman"/>
          <w:sz w:val="24"/>
          <w:szCs w:val="24"/>
        </w:rPr>
        <w:t>Богатыревском</w:t>
      </w:r>
      <w:proofErr w:type="spellEnd"/>
      <w:r w:rsidRPr="00D5043A">
        <w:rPr>
          <w:rFonts w:ascii="Times New Roman" w:hAnsi="Times New Roman" w:cs="Times New Roman"/>
          <w:sz w:val="24"/>
          <w:szCs w:val="24"/>
        </w:rPr>
        <w:t xml:space="preserve"> сельском поселении Цивильского района Чувашской Республики» будут решаться в рамках одной подпрограммы «Развитие культуры в </w:t>
      </w:r>
      <w:proofErr w:type="spellStart"/>
      <w:r w:rsidRPr="00D5043A">
        <w:rPr>
          <w:rFonts w:ascii="Times New Roman" w:hAnsi="Times New Roman" w:cs="Times New Roman"/>
          <w:sz w:val="24"/>
          <w:szCs w:val="24"/>
        </w:rPr>
        <w:t>Богатыревском</w:t>
      </w:r>
      <w:proofErr w:type="spellEnd"/>
      <w:r w:rsidRPr="00D5043A">
        <w:rPr>
          <w:rFonts w:ascii="Times New Roman" w:hAnsi="Times New Roman" w:cs="Times New Roman"/>
          <w:sz w:val="24"/>
          <w:szCs w:val="24"/>
        </w:rPr>
        <w:t xml:space="preserve"> сельском поселении Цивильского района Чувашской Республики».</w:t>
      </w:r>
    </w:p>
    <w:bookmarkStart w:id="5" w:name="sub_40001"/>
    <w:p w:rsidR="0091281E" w:rsidRPr="00D5043A" w:rsidRDefault="0091281E" w:rsidP="0091281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fldChar w:fldCharType="begin"/>
      </w:r>
      <w:r w:rsidRPr="00D5043A">
        <w:rPr>
          <w:rFonts w:ascii="Times New Roman" w:hAnsi="Times New Roman" w:cs="Times New Roman"/>
          <w:sz w:val="24"/>
          <w:szCs w:val="24"/>
        </w:rPr>
        <w:instrText xml:space="preserve"> HYPERLINK "file:///C:\\Users\\kso\\AppData\\Local\\Temp\\~NS6368A\\Постановление%20Администрации%20Цивильского%20района%20Чувашской%20Рес.rtf" \l "sub_4000" </w:instrText>
      </w:r>
      <w:r w:rsidRPr="00D5043A">
        <w:rPr>
          <w:rFonts w:ascii="Times New Roman" w:hAnsi="Times New Roman" w:cs="Times New Roman"/>
          <w:sz w:val="24"/>
          <w:szCs w:val="24"/>
        </w:rPr>
        <w:fldChar w:fldCharType="separate"/>
      </w:r>
      <w:r w:rsidRPr="00D5043A">
        <w:rPr>
          <w:rStyle w:val="a6"/>
          <w:rFonts w:ascii="Times New Roman" w:hAnsi="Times New Roman"/>
          <w:sz w:val="24"/>
          <w:szCs w:val="24"/>
        </w:rPr>
        <w:t>Подпрограмма</w:t>
      </w:r>
      <w:r w:rsidRPr="00D5043A">
        <w:rPr>
          <w:rFonts w:ascii="Times New Roman" w:hAnsi="Times New Roman" w:cs="Times New Roman"/>
          <w:sz w:val="24"/>
          <w:szCs w:val="24"/>
        </w:rPr>
        <w:fldChar w:fldCharType="end"/>
      </w:r>
      <w:r w:rsidRPr="00D5043A">
        <w:rPr>
          <w:rFonts w:ascii="Times New Roman" w:hAnsi="Times New Roman" w:cs="Times New Roman"/>
          <w:sz w:val="24"/>
          <w:szCs w:val="24"/>
        </w:rPr>
        <w:t xml:space="preserve"> «Развитие культуры в </w:t>
      </w:r>
      <w:proofErr w:type="spellStart"/>
      <w:r w:rsidRPr="00D5043A">
        <w:rPr>
          <w:rFonts w:ascii="Times New Roman" w:hAnsi="Times New Roman" w:cs="Times New Roman"/>
          <w:sz w:val="24"/>
          <w:szCs w:val="24"/>
        </w:rPr>
        <w:t>Богатыревском</w:t>
      </w:r>
      <w:proofErr w:type="spellEnd"/>
      <w:r w:rsidRPr="00D5043A">
        <w:rPr>
          <w:rFonts w:ascii="Times New Roman" w:hAnsi="Times New Roman" w:cs="Times New Roman"/>
          <w:sz w:val="24"/>
          <w:szCs w:val="24"/>
        </w:rPr>
        <w:t xml:space="preserve"> сельском поселении Цивильского района» включает одно основное мероприятие «Сохранение и развитие народного творчества», мероприятие «</w:t>
      </w:r>
      <w:bookmarkEnd w:id="5"/>
      <w:r w:rsidRPr="00D5043A">
        <w:rPr>
          <w:rFonts w:ascii="Times New Roman" w:hAnsi="Times New Roman" w:cs="Times New Roman"/>
          <w:sz w:val="24"/>
          <w:szCs w:val="24"/>
        </w:rPr>
        <w:t xml:space="preserve">Обеспечение деятельности учреждений в сфере </w:t>
      </w:r>
      <w:proofErr w:type="spellStart"/>
      <w:r w:rsidRPr="00D5043A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D5043A">
        <w:rPr>
          <w:rFonts w:ascii="Times New Roman" w:hAnsi="Times New Roman" w:cs="Times New Roman"/>
          <w:sz w:val="24"/>
          <w:szCs w:val="24"/>
        </w:rPr>
        <w:t xml:space="preserve"> обслуживания населения». </w:t>
      </w:r>
      <w:proofErr w:type="gramStart"/>
      <w:r w:rsidRPr="00D5043A">
        <w:rPr>
          <w:rFonts w:ascii="Times New Roman" w:hAnsi="Times New Roman" w:cs="Times New Roman"/>
          <w:sz w:val="24"/>
          <w:szCs w:val="24"/>
        </w:rPr>
        <w:t xml:space="preserve">Мероприятие направлено на сохранение нематериального культурного наследия и трансляцию лучших образцов народной культуры, мониторинг ситуации и основных тенденций </w:t>
      </w:r>
      <w:proofErr w:type="spellStart"/>
      <w:r w:rsidRPr="00D5043A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D5043A">
        <w:rPr>
          <w:rFonts w:ascii="Times New Roman" w:hAnsi="Times New Roman" w:cs="Times New Roman"/>
          <w:sz w:val="24"/>
          <w:szCs w:val="24"/>
        </w:rPr>
        <w:t xml:space="preserve"> сферы; внедрение современных технологий в целях повышения качества оказания культурных услуг;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культуры, создание условий для доступности участия всего населения в культурной жизни.</w:t>
      </w:r>
      <w:proofErr w:type="gramEnd"/>
    </w:p>
    <w:p w:rsidR="0091281E" w:rsidRPr="00D5043A" w:rsidRDefault="0091281E" w:rsidP="0091281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1281E" w:rsidRPr="00D5043A" w:rsidRDefault="0091281E" w:rsidP="0091281E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sub_105"/>
      <w:r w:rsidRPr="00D5043A">
        <w:rPr>
          <w:rFonts w:ascii="Times New Roman" w:hAnsi="Times New Roman" w:cs="Times New Roman"/>
          <w:color w:val="auto"/>
          <w:sz w:val="24"/>
          <w:szCs w:val="24"/>
        </w:rPr>
        <w:t>Раздел IV. Обоснование объема финансовых ресурсов, необходимых для реализации Муниципальной программы.</w:t>
      </w:r>
      <w:bookmarkEnd w:id="6"/>
    </w:p>
    <w:p w:rsidR="0091281E" w:rsidRPr="00D5043A" w:rsidRDefault="0091281E" w:rsidP="0091281E">
      <w:pPr>
        <w:rPr>
          <w:rFonts w:ascii="Times New Roman" w:hAnsi="Times New Roman" w:cs="Times New Roman"/>
          <w:sz w:val="24"/>
          <w:szCs w:val="24"/>
        </w:rPr>
      </w:pP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Муниципальная программа предусматривает программно-целевое финансирование мероприятий, что соответствует принципам формирования бюджета Богатыревского сельского поселения Цивильского района Чувашской Республики.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бюджета поселения.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– администрация Богатыревского сельского поселения Цивильского района Чувашской Республики.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реализацию Муниципальной программы утверждается Собранием депутатов Богатыревского сельского поселения Цивильского района Чувашской Республики о бюджете поселения на очередной финансовый год и плановый период.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за счет средств бюджета поселения составляет 26738 тыс. рублей.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Объемы бюджетных ассигнований уточняются ежегодно при формировании бюджета Богатыревского сельского поселения Цивильского района Чувашской Республики на очередной финансовый год и плановый период.</w:t>
      </w:r>
    </w:p>
    <w:p w:rsidR="0091281E" w:rsidRPr="00D5043A" w:rsidRDefault="0091281E" w:rsidP="009128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81E" w:rsidRPr="00D5043A" w:rsidRDefault="0091281E" w:rsidP="0091281E">
      <w:pPr>
        <w:ind w:firstLine="567"/>
        <w:rPr>
          <w:rFonts w:ascii="Times New Roman" w:hAnsi="Times New Roman" w:cs="Times New Roman"/>
          <w:sz w:val="24"/>
          <w:szCs w:val="24"/>
        </w:rPr>
        <w:sectPr w:rsidR="0091281E" w:rsidRPr="00D5043A">
          <w:pgSz w:w="11900" w:h="16800"/>
          <w:pgMar w:top="1440" w:right="800" w:bottom="1440" w:left="1100" w:header="720" w:footer="720" w:gutter="0"/>
          <w:cols w:space="720"/>
        </w:sectPr>
      </w:pPr>
    </w:p>
    <w:p w:rsidR="0091281E" w:rsidRPr="00D5043A" w:rsidRDefault="0091281E" w:rsidP="0091281E">
      <w:pPr>
        <w:ind w:firstLine="567"/>
        <w:jc w:val="righ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bookmarkStart w:id="7" w:name="sub_2000"/>
      <w:r w:rsidRPr="00D5043A">
        <w:rPr>
          <w:rStyle w:val="a4"/>
          <w:rFonts w:ascii="Times New Roman" w:hAnsi="Times New Roman" w:cs="Times New Roman"/>
          <w:sz w:val="24"/>
          <w:szCs w:val="24"/>
        </w:rPr>
        <w:t>Приложение № 1</w:t>
      </w:r>
      <w:r w:rsidRPr="00D5043A">
        <w:rPr>
          <w:rStyle w:val="a4"/>
          <w:rFonts w:ascii="Times New Roman" w:hAnsi="Times New Roman" w:cs="Times New Roman"/>
          <w:sz w:val="24"/>
          <w:szCs w:val="24"/>
        </w:rPr>
        <w:br/>
        <w:t xml:space="preserve">к </w:t>
      </w:r>
      <w:hyperlink r:id="rId12" w:anchor="sub_1000" w:history="1">
        <w:r w:rsidRPr="00D5043A">
          <w:rPr>
            <w:rStyle w:val="a6"/>
            <w:rFonts w:ascii="Times New Roman" w:hAnsi="Times New Roman"/>
            <w:sz w:val="24"/>
            <w:szCs w:val="24"/>
          </w:rPr>
          <w:t>муниципальной программе</w:t>
        </w:r>
      </w:hyperlink>
      <w:r w:rsidRPr="00D5043A">
        <w:rPr>
          <w:rStyle w:val="a4"/>
          <w:rFonts w:ascii="Times New Roman" w:hAnsi="Times New Roman" w:cs="Times New Roman"/>
          <w:sz w:val="24"/>
          <w:szCs w:val="24"/>
        </w:rPr>
        <w:br/>
        <w:t xml:space="preserve">«Развитие культуры и туризма в </w:t>
      </w:r>
      <w:proofErr w:type="spellStart"/>
      <w:r w:rsidRPr="00D5043A">
        <w:rPr>
          <w:rStyle w:val="a4"/>
          <w:rFonts w:ascii="Times New Roman" w:hAnsi="Times New Roman" w:cs="Times New Roman"/>
          <w:sz w:val="24"/>
          <w:szCs w:val="24"/>
        </w:rPr>
        <w:t>Богатыревском</w:t>
      </w:r>
      <w:proofErr w:type="spellEnd"/>
    </w:p>
    <w:p w:rsidR="0091281E" w:rsidRPr="00D5043A" w:rsidRDefault="0091281E" w:rsidP="0091281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043A">
        <w:rPr>
          <w:rStyle w:val="a4"/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 w:rsidRPr="00D5043A">
        <w:rPr>
          <w:rStyle w:val="a4"/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D5043A">
        <w:rPr>
          <w:rStyle w:val="a4"/>
          <w:rFonts w:ascii="Times New Roman" w:hAnsi="Times New Roman" w:cs="Times New Roman"/>
          <w:sz w:val="24"/>
          <w:szCs w:val="24"/>
        </w:rPr>
        <w:t xml:space="preserve"> Цивильского</w:t>
      </w:r>
      <w:r w:rsidRPr="00D5043A">
        <w:rPr>
          <w:rStyle w:val="a4"/>
          <w:rFonts w:ascii="Times New Roman" w:hAnsi="Times New Roman" w:cs="Times New Roman"/>
          <w:sz w:val="24"/>
          <w:szCs w:val="24"/>
        </w:rPr>
        <w:br/>
        <w:t>района Чувашской Республики»</w:t>
      </w:r>
      <w:r w:rsidRPr="00D5043A">
        <w:rPr>
          <w:rStyle w:val="a4"/>
          <w:rFonts w:ascii="Times New Roman" w:hAnsi="Times New Roman" w:cs="Times New Roman"/>
          <w:sz w:val="24"/>
          <w:szCs w:val="24"/>
        </w:rPr>
        <w:br/>
        <w:t>на 2021 - 2035 годы</w:t>
      </w:r>
    </w:p>
    <w:bookmarkEnd w:id="7"/>
    <w:p w:rsidR="0091281E" w:rsidRPr="00D5043A" w:rsidRDefault="0091281E" w:rsidP="0091281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D5043A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Pr="00D5043A">
        <w:rPr>
          <w:rFonts w:ascii="Times New Roman" w:hAnsi="Times New Roman" w:cs="Times New Roman"/>
          <w:sz w:val="24"/>
          <w:szCs w:val="24"/>
        </w:rPr>
        <w:br/>
        <w:t xml:space="preserve">реализации муниципальной программы «Развитие культуры и туризма в </w:t>
      </w:r>
      <w:proofErr w:type="spellStart"/>
      <w:r w:rsidRPr="00D5043A">
        <w:rPr>
          <w:rFonts w:ascii="Times New Roman" w:hAnsi="Times New Roman" w:cs="Times New Roman"/>
          <w:sz w:val="24"/>
          <w:szCs w:val="24"/>
        </w:rPr>
        <w:t>Богатыревском</w:t>
      </w:r>
      <w:proofErr w:type="spellEnd"/>
      <w:r w:rsidRPr="00D5043A">
        <w:rPr>
          <w:rFonts w:ascii="Times New Roman" w:hAnsi="Times New Roman" w:cs="Times New Roman"/>
          <w:sz w:val="24"/>
          <w:szCs w:val="24"/>
        </w:rPr>
        <w:t xml:space="preserve"> сельском поселении Цивильского района </w:t>
      </w:r>
      <w:r w:rsidRPr="00D5043A">
        <w:rPr>
          <w:rFonts w:ascii="Times New Roman" w:hAnsi="Times New Roman" w:cs="Times New Roman"/>
          <w:color w:val="auto"/>
          <w:sz w:val="24"/>
          <w:szCs w:val="24"/>
        </w:rPr>
        <w:t xml:space="preserve">Чувашской Республики» на 2021 - 2035 годы </w:t>
      </w:r>
    </w:p>
    <w:tbl>
      <w:tblPr>
        <w:tblW w:w="14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74"/>
        <w:gridCol w:w="2977"/>
        <w:gridCol w:w="2835"/>
        <w:gridCol w:w="850"/>
        <w:gridCol w:w="567"/>
        <w:gridCol w:w="709"/>
        <w:gridCol w:w="709"/>
        <w:gridCol w:w="993"/>
        <w:gridCol w:w="993"/>
        <w:gridCol w:w="993"/>
        <w:gridCol w:w="850"/>
        <w:gridCol w:w="1136"/>
      </w:tblGrid>
      <w:tr w:rsidR="0091281E" w:rsidRPr="00D5043A" w:rsidTr="00D23BCA"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Наименование муниципальной программы (подпрограммы муниципальной программы),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 xml:space="preserve">Код </w:t>
            </w:r>
            <w:hyperlink r:id="rId13" w:history="1">
              <w:r w:rsidRPr="00D5043A">
                <w:rPr>
                  <w:rStyle w:val="a6"/>
                  <w:rFonts w:ascii="Times New Roman" w:hAnsi="Times New Roman"/>
                </w:rPr>
                <w:t>бюджетной классификации</w:t>
              </w:r>
            </w:hyperlink>
          </w:p>
        </w:tc>
        <w:tc>
          <w:tcPr>
            <w:tcW w:w="4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3A"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годам, тыс. руб.</w:t>
            </w:r>
          </w:p>
        </w:tc>
      </w:tr>
      <w:tr w:rsidR="0091281E" w:rsidRPr="00D5043A" w:rsidTr="00D23BCA"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proofErr w:type="spellStart"/>
              <w:r w:rsidRPr="00D5043A">
                <w:rPr>
                  <w:rStyle w:val="a6"/>
                  <w:rFonts w:ascii="Times New Roman" w:hAnsi="Times New Roman"/>
                </w:rPr>
                <w:t>Рз</w:t>
              </w:r>
              <w:proofErr w:type="spellEnd"/>
            </w:hyperlink>
            <w:r w:rsidRPr="00D504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043A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Pr="00D5043A">
                <w:rPr>
                  <w:rStyle w:val="a6"/>
                  <w:rFonts w:ascii="Times New Roman" w:hAnsi="Times New Roman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Pr="00D5043A">
                <w:rPr>
                  <w:rStyle w:val="a6"/>
                  <w:rFonts w:ascii="Times New Roman" w:hAnsi="Times New Roman"/>
                </w:rPr>
                <w:t>ВР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2025-2035</w:t>
            </w:r>
          </w:p>
        </w:tc>
      </w:tr>
      <w:tr w:rsidR="0091281E" w:rsidRPr="00D5043A" w:rsidTr="00D23BCA"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12</w:t>
            </w:r>
          </w:p>
        </w:tc>
      </w:tr>
      <w:tr w:rsidR="0091281E" w:rsidRPr="00D5043A" w:rsidTr="00D23BCA"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5043A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D5043A">
              <w:rPr>
                <w:rFonts w:ascii="Times New Roman" w:hAnsi="Times New Roman" w:cs="Times New Roman"/>
              </w:rPr>
              <w:t>-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5043A">
              <w:rPr>
                <w:rFonts w:ascii="Times New Roman" w:hAnsi="Times New Roman" w:cs="Times New Roman"/>
              </w:rPr>
              <w:t>пальная</w:t>
            </w:r>
            <w:proofErr w:type="spellEnd"/>
            <w:r w:rsidRPr="00D5043A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 xml:space="preserve">«Развитие культуры и туризма в </w:t>
            </w:r>
            <w:proofErr w:type="spellStart"/>
            <w:r w:rsidRPr="00D5043A">
              <w:rPr>
                <w:rFonts w:ascii="Times New Roman" w:hAnsi="Times New Roman" w:cs="Times New Roman"/>
              </w:rPr>
              <w:t>Богатыревском</w:t>
            </w:r>
            <w:proofErr w:type="spellEnd"/>
            <w:r w:rsidRPr="00D5043A">
              <w:rPr>
                <w:rFonts w:ascii="Times New Roman" w:hAnsi="Times New Roman" w:cs="Times New Roman"/>
              </w:rPr>
              <w:t xml:space="preserve"> сельском поселении Цивильского района» на 2021 - 2035 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Администрация Богатыревского сельского поселения Цивильского района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43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43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43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43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911,1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3A">
              <w:rPr>
                <w:rFonts w:ascii="Times New Roman" w:hAnsi="Times New Roman" w:cs="Times New Roman"/>
                <w:sz w:val="24"/>
                <w:szCs w:val="24"/>
              </w:rPr>
              <w:t>911,1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3A">
              <w:rPr>
                <w:rFonts w:ascii="Times New Roman" w:hAnsi="Times New Roman" w:cs="Times New Roman"/>
                <w:sz w:val="24"/>
                <w:szCs w:val="24"/>
              </w:rPr>
              <w:t>911,1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3A">
              <w:rPr>
                <w:rFonts w:ascii="Times New Roman" w:hAnsi="Times New Roman" w:cs="Times New Roman"/>
                <w:sz w:val="24"/>
                <w:szCs w:val="24"/>
              </w:rPr>
              <w:t>911,1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3A">
              <w:rPr>
                <w:rFonts w:ascii="Times New Roman" w:hAnsi="Times New Roman" w:cs="Times New Roman"/>
                <w:sz w:val="24"/>
                <w:szCs w:val="24"/>
              </w:rPr>
              <w:t>10022,1</w:t>
            </w:r>
          </w:p>
        </w:tc>
      </w:tr>
      <w:tr w:rsidR="0091281E" w:rsidRPr="00D5043A" w:rsidTr="00D23BCA"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Style w:val="a6"/>
                <w:rFonts w:ascii="Times New Roman" w:hAnsi="Times New Roman"/>
              </w:rPr>
            </w:pPr>
            <w:r w:rsidRPr="00D5043A">
              <w:rPr>
                <w:rFonts w:ascii="Times New Roman" w:hAnsi="Times New Roman" w:cs="Times New Roman"/>
                <w:b/>
              </w:rPr>
              <w:fldChar w:fldCharType="begin"/>
            </w:r>
            <w:r w:rsidRPr="00D5043A">
              <w:rPr>
                <w:rFonts w:ascii="Times New Roman" w:hAnsi="Times New Roman" w:cs="Times New Roman"/>
                <w:b/>
              </w:rPr>
              <w:instrText>HYPERLINK "file:///C:\\Users\\kso\\AppData\\Local\\Temp\\~NS67823\\Постановление%20Администрации%20Цивильского%20района%20Чувашской%20Рес%20DB2E.rtf" \l "sub_5000"</w:instrText>
            </w:r>
            <w:r w:rsidRPr="00D5043A">
              <w:rPr>
                <w:rFonts w:ascii="Times New Roman" w:hAnsi="Times New Roman" w:cs="Times New Roman"/>
                <w:b/>
              </w:rPr>
              <w:fldChar w:fldCharType="separate"/>
            </w:r>
            <w:proofErr w:type="spellStart"/>
            <w:r w:rsidRPr="00D5043A">
              <w:rPr>
                <w:rStyle w:val="a6"/>
                <w:rFonts w:ascii="Times New Roman" w:hAnsi="Times New Roman"/>
              </w:rPr>
              <w:t>Подпрог</w:t>
            </w:r>
            <w:proofErr w:type="spellEnd"/>
            <w:r w:rsidRPr="00D5043A">
              <w:rPr>
                <w:rStyle w:val="a6"/>
                <w:rFonts w:ascii="Times New Roman" w:hAnsi="Times New Roman"/>
              </w:rPr>
              <w:t>-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 w:rsidRPr="00D5043A">
              <w:rPr>
                <w:rStyle w:val="a6"/>
                <w:rFonts w:ascii="Times New Roman" w:hAnsi="Times New Roman"/>
              </w:rPr>
              <w:t>рамма</w:t>
            </w:r>
            <w:proofErr w:type="spellEnd"/>
            <w:r w:rsidRPr="00D5043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 xml:space="preserve">«Развитие культуры в </w:t>
            </w:r>
            <w:proofErr w:type="spellStart"/>
            <w:r w:rsidRPr="00D5043A">
              <w:rPr>
                <w:rFonts w:ascii="Times New Roman" w:hAnsi="Times New Roman" w:cs="Times New Roman"/>
              </w:rPr>
              <w:t>Богатыревском</w:t>
            </w:r>
            <w:proofErr w:type="spellEnd"/>
            <w:r w:rsidRPr="00D5043A">
              <w:rPr>
                <w:rFonts w:ascii="Times New Roman" w:hAnsi="Times New Roman" w:cs="Times New Roman"/>
              </w:rPr>
              <w:t xml:space="preserve"> сельском поселении Цивильского района»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43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43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43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43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911,1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3A">
              <w:rPr>
                <w:rFonts w:ascii="Times New Roman" w:hAnsi="Times New Roman" w:cs="Times New Roman"/>
                <w:sz w:val="24"/>
                <w:szCs w:val="24"/>
              </w:rPr>
              <w:t>911,1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3A">
              <w:rPr>
                <w:rFonts w:ascii="Times New Roman" w:hAnsi="Times New Roman" w:cs="Times New Roman"/>
                <w:sz w:val="24"/>
                <w:szCs w:val="24"/>
              </w:rPr>
              <w:t>911,1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3A">
              <w:rPr>
                <w:rFonts w:ascii="Times New Roman" w:hAnsi="Times New Roman" w:cs="Times New Roman"/>
                <w:sz w:val="24"/>
                <w:szCs w:val="24"/>
              </w:rPr>
              <w:t>911,1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3A">
              <w:rPr>
                <w:rFonts w:ascii="Times New Roman" w:hAnsi="Times New Roman" w:cs="Times New Roman"/>
                <w:sz w:val="24"/>
                <w:szCs w:val="24"/>
              </w:rPr>
              <w:t>10022,1</w:t>
            </w:r>
          </w:p>
        </w:tc>
      </w:tr>
      <w:tr w:rsidR="0091281E" w:rsidRPr="00D5043A" w:rsidTr="00D23BCA"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Администрация Богатыревского сельского поселения Цивильского района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81E" w:rsidRPr="00D5043A" w:rsidTr="00D23BCA"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r w:rsidRPr="00D5043A">
              <w:rPr>
                <w:rFonts w:ascii="Times New Roman" w:hAnsi="Times New Roman" w:cs="Times New Roman"/>
              </w:rPr>
              <w:t>меропри</w:t>
            </w:r>
            <w:proofErr w:type="spellEnd"/>
            <w:r w:rsidRPr="00D5043A">
              <w:rPr>
                <w:rFonts w:ascii="Times New Roman" w:hAnsi="Times New Roman" w:cs="Times New Roman"/>
              </w:rPr>
              <w:t>-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5043A">
              <w:rPr>
                <w:rFonts w:ascii="Times New Roman" w:hAnsi="Times New Roman" w:cs="Times New Roman"/>
              </w:rPr>
              <w:t>ятие</w:t>
            </w:r>
            <w:proofErr w:type="spellEnd"/>
            <w:r w:rsidRPr="00D504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Сохранение и развитие народного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Администрация Богатыревского сельского поселения Цивильского района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43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43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43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43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911,1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3A">
              <w:rPr>
                <w:rFonts w:ascii="Times New Roman" w:hAnsi="Times New Roman" w:cs="Times New Roman"/>
                <w:sz w:val="24"/>
                <w:szCs w:val="24"/>
              </w:rPr>
              <w:t>911,1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3A">
              <w:rPr>
                <w:rFonts w:ascii="Times New Roman" w:hAnsi="Times New Roman" w:cs="Times New Roman"/>
                <w:sz w:val="24"/>
                <w:szCs w:val="24"/>
              </w:rPr>
              <w:t>911,1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3A">
              <w:rPr>
                <w:rFonts w:ascii="Times New Roman" w:hAnsi="Times New Roman" w:cs="Times New Roman"/>
                <w:sz w:val="24"/>
                <w:szCs w:val="24"/>
              </w:rPr>
              <w:t>911,1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3A">
              <w:rPr>
                <w:rFonts w:ascii="Times New Roman" w:hAnsi="Times New Roman" w:cs="Times New Roman"/>
                <w:sz w:val="24"/>
                <w:szCs w:val="24"/>
              </w:rPr>
              <w:t>10022,1</w:t>
            </w:r>
          </w:p>
        </w:tc>
      </w:tr>
      <w:tr w:rsidR="0091281E" w:rsidRPr="00D5043A" w:rsidTr="00D23BCA"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5043A">
              <w:rPr>
                <w:rFonts w:ascii="Times New Roman" w:hAnsi="Times New Roman" w:cs="Times New Roman"/>
              </w:rPr>
              <w:t>Меропри</w:t>
            </w:r>
            <w:proofErr w:type="spellEnd"/>
            <w:r w:rsidRPr="00D5043A">
              <w:rPr>
                <w:rFonts w:ascii="Times New Roman" w:hAnsi="Times New Roman" w:cs="Times New Roman"/>
              </w:rPr>
              <w:t>-</w:t>
            </w:r>
          </w:p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5043A">
              <w:rPr>
                <w:rFonts w:ascii="Times New Roman" w:hAnsi="Times New Roman" w:cs="Times New Roman"/>
              </w:rPr>
              <w:t>ятие</w:t>
            </w:r>
            <w:proofErr w:type="spellEnd"/>
            <w:r w:rsidRPr="00D504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 xml:space="preserve">Обеспечение деятельности учреждений в сфере культурно – </w:t>
            </w:r>
            <w:proofErr w:type="spellStart"/>
            <w:r w:rsidRPr="00D5043A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D5043A">
              <w:rPr>
                <w:rFonts w:ascii="Times New Roman" w:hAnsi="Times New Roman" w:cs="Times New Roman"/>
              </w:rPr>
              <w:t xml:space="preserve">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7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Администрация Богатыревского сельского поселения Цивильского района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43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43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43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43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D5043A">
              <w:rPr>
                <w:rFonts w:ascii="Times New Roman" w:hAnsi="Times New Roman" w:cs="Times New Roman"/>
              </w:rPr>
              <w:t>911,1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3A">
              <w:rPr>
                <w:rFonts w:ascii="Times New Roman" w:hAnsi="Times New Roman" w:cs="Times New Roman"/>
                <w:sz w:val="24"/>
                <w:szCs w:val="24"/>
              </w:rPr>
              <w:t>911,1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3A">
              <w:rPr>
                <w:rFonts w:ascii="Times New Roman" w:hAnsi="Times New Roman" w:cs="Times New Roman"/>
                <w:sz w:val="24"/>
                <w:szCs w:val="24"/>
              </w:rPr>
              <w:t>911,1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3A">
              <w:rPr>
                <w:rFonts w:ascii="Times New Roman" w:hAnsi="Times New Roman" w:cs="Times New Roman"/>
                <w:sz w:val="24"/>
                <w:szCs w:val="24"/>
              </w:rPr>
              <w:t>911,1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Pr="00D5043A" w:rsidRDefault="0091281E" w:rsidP="00D2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3A">
              <w:rPr>
                <w:rFonts w:ascii="Times New Roman" w:hAnsi="Times New Roman" w:cs="Times New Roman"/>
                <w:sz w:val="24"/>
                <w:szCs w:val="24"/>
              </w:rPr>
              <w:t>10022,1</w:t>
            </w:r>
          </w:p>
        </w:tc>
      </w:tr>
    </w:tbl>
    <w:p w:rsidR="0091281E" w:rsidRPr="00D5043A" w:rsidRDefault="0091281E" w:rsidP="0091281E">
      <w:pPr>
        <w:rPr>
          <w:rFonts w:ascii="Times New Roman" w:hAnsi="Times New Roman" w:cs="Times New Roman"/>
          <w:sz w:val="24"/>
          <w:szCs w:val="24"/>
        </w:rPr>
        <w:sectPr w:rsidR="0091281E" w:rsidRPr="00D5043A" w:rsidSect="006C20B3">
          <w:pgSz w:w="16840" w:h="11907" w:orient="landscape" w:code="9"/>
          <w:pgMar w:top="567" w:right="1134" w:bottom="1701" w:left="567" w:header="709" w:footer="709" w:gutter="0"/>
          <w:cols w:space="720"/>
        </w:sectPr>
      </w:pPr>
    </w:p>
    <w:p w:rsidR="00050968" w:rsidRPr="00050968" w:rsidRDefault="00050968" w:rsidP="00050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968" w:rsidRPr="00050968" w:rsidRDefault="00050968" w:rsidP="00050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968" w:rsidRPr="00050968" w:rsidRDefault="00050968" w:rsidP="00050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968" w:rsidRPr="00050968" w:rsidRDefault="00050968" w:rsidP="00050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145A0"/>
    <w:rsid w:val="00050968"/>
    <w:rsid w:val="00087278"/>
    <w:rsid w:val="00187728"/>
    <w:rsid w:val="00227029"/>
    <w:rsid w:val="003C0F31"/>
    <w:rsid w:val="004A7A71"/>
    <w:rsid w:val="004C6B7B"/>
    <w:rsid w:val="00514099"/>
    <w:rsid w:val="00643801"/>
    <w:rsid w:val="007122B2"/>
    <w:rsid w:val="00721841"/>
    <w:rsid w:val="008E1D25"/>
    <w:rsid w:val="0091281E"/>
    <w:rsid w:val="00A707E1"/>
    <w:rsid w:val="00AA0258"/>
    <w:rsid w:val="00AC00A2"/>
    <w:rsid w:val="00AD5475"/>
    <w:rsid w:val="00B12793"/>
    <w:rsid w:val="00CD23C4"/>
    <w:rsid w:val="00D37192"/>
    <w:rsid w:val="00DE4C8C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paragraph" w:styleId="1">
    <w:name w:val="heading 1"/>
    <w:basedOn w:val="a"/>
    <w:next w:val="a"/>
    <w:link w:val="10"/>
    <w:qFormat/>
    <w:rsid w:val="009128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paragraph" w:styleId="a5">
    <w:name w:val="No Spacing"/>
    <w:uiPriority w:val="99"/>
    <w:qFormat/>
    <w:rsid w:val="0005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1281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912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1281E"/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91281E"/>
    <w:rPr>
      <w:rFonts w:cs="Times New Roman"/>
      <w:color w:val="008000"/>
    </w:rPr>
  </w:style>
  <w:style w:type="paragraph" w:customStyle="1" w:styleId="a7">
    <w:name w:val="Прижатый влево"/>
    <w:basedOn w:val="a"/>
    <w:next w:val="a"/>
    <w:uiPriority w:val="99"/>
    <w:rsid w:val="00912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9128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0/" TargetMode="External"/><Relationship Id="rId13" Type="http://schemas.openxmlformats.org/officeDocument/2006/relationships/hyperlink" Target="garantf1://70308460.100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4365.1000/" TargetMode="External"/><Relationship Id="rId12" Type="http://schemas.openxmlformats.org/officeDocument/2006/relationships/hyperlink" Target="file:///C:\Users\kso\AppData\Local\Temp\~NS6368A\&#1055;&#1086;&#1089;&#1090;&#1072;&#1085;&#1086;&#1074;&#1083;&#1077;&#1085;&#1080;&#1077;%20&#1040;&#1076;&#1084;&#1080;&#1085;&#1080;&#1089;&#1090;&#1088;&#1072;&#1094;&#1080;&#1080;%20&#1062;&#1080;&#1074;&#1080;&#1083;&#1100;&#1089;&#1082;&#1086;&#1075;&#1086;%20&#1088;&#1072;&#1081;&#1086;&#1085;&#1072;%20&#1063;&#1091;&#1074;&#1072;&#1096;&#1089;&#1082;&#1086;&#1081;%20&#1056;&#1077;&#1089;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308460.10035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so\AppData\Local\Temp\~NS67823\&#1055;&#1086;&#1089;&#1090;&#1072;&#1085;&#1086;&#1074;&#1083;&#1077;&#1085;&#1080;&#1077;%20&#1040;&#1076;&#1084;&#1080;&#1085;&#1080;&#1089;&#1090;&#1088;&#1072;&#1094;&#1080;&#1080;%20&#1062;&#1080;&#1074;&#1080;&#1083;&#1100;&#1089;&#1082;&#1086;&#1075;&#1086;%20&#1088;&#1072;&#1081;&#1086;&#1085;&#1072;%20&#1063;&#1091;&#1074;&#1072;&#1096;&#1089;&#1082;&#1086;&#1081;%20&#1056;&#1077;&#1089;%20DB2E.rtf" TargetMode="External"/><Relationship Id="rId11" Type="http://schemas.openxmlformats.org/officeDocument/2006/relationships/hyperlink" Target="garantf1://17524302.1000/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70308460.100340/" TargetMode="External"/><Relationship Id="rId10" Type="http://schemas.openxmlformats.org/officeDocument/2006/relationships/hyperlink" Target="garantf1://17507929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507929.0/" TargetMode="External"/><Relationship Id="rId14" Type="http://schemas.openxmlformats.org/officeDocument/2006/relationships/hyperlink" Target="garantf1://70308460.1003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072CD-1009-44E7-92D9-C821F38F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2929</Words>
  <Characters>16698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администрации  Богатыревского     </vt:lpstr>
    </vt:vector>
  </TitlesOfParts>
  <Company>Grizli777</Company>
  <LinksUpToDate>false</LinksUpToDate>
  <CharactersWithSpaces>19588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13</cp:revision>
  <cp:lastPrinted>2021-05-18T12:51:00Z</cp:lastPrinted>
  <dcterms:created xsi:type="dcterms:W3CDTF">2019-01-28T08:30:00Z</dcterms:created>
  <dcterms:modified xsi:type="dcterms:W3CDTF">2021-05-18T12:52:00Z</dcterms:modified>
</cp:coreProperties>
</file>