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51"/>
        <w:tblW w:w="10031" w:type="dxa"/>
        <w:tblLook w:val="04A0"/>
      </w:tblPr>
      <w:tblGrid>
        <w:gridCol w:w="3686"/>
        <w:gridCol w:w="2694"/>
        <w:gridCol w:w="3651"/>
      </w:tblGrid>
      <w:tr w:rsidR="002173FC" w:rsidRPr="00013027" w:rsidTr="002173FC">
        <w:trPr>
          <w:trHeight w:val="980"/>
        </w:trPr>
        <w:tc>
          <w:tcPr>
            <w:tcW w:w="3686" w:type="dxa"/>
          </w:tcPr>
          <w:p w:rsidR="002173FC" w:rsidRPr="00013027" w:rsidRDefault="002173FC" w:rsidP="002173FC">
            <w:pPr>
              <w:ind w:left="-4962" w:right="2359" w:firstLine="4962"/>
            </w:pPr>
          </w:p>
        </w:tc>
        <w:tc>
          <w:tcPr>
            <w:tcW w:w="2694" w:type="dxa"/>
          </w:tcPr>
          <w:p w:rsidR="002173FC" w:rsidRPr="00013027" w:rsidRDefault="002173FC" w:rsidP="002173FC">
            <w:r>
              <w:rPr>
                <w:noProof/>
              </w:rPr>
              <w:drawing>
                <wp:inline distT="0" distB="0" distL="0" distR="0">
                  <wp:extent cx="1010285" cy="861060"/>
                  <wp:effectExtent l="19050" t="0" r="0" b="0"/>
                  <wp:docPr id="5" name="Рисунок 4" descr="F:\Документы\Собрания депутатов\2016\1Собрания депутатов 19.12.2016\Решение №1 герб\Никулинское герб с короно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кументы\Собрания депутатов\2016\1Собрания депутатов 19.12.2016\Решение №1 герб\Никулинское герб с короно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</w:tcPr>
          <w:p w:rsidR="002173FC" w:rsidRPr="00013027" w:rsidRDefault="002173FC" w:rsidP="002173FC">
            <w:pPr>
              <w:jc w:val="right"/>
              <w:rPr>
                <w:b/>
              </w:rPr>
            </w:pPr>
          </w:p>
        </w:tc>
      </w:tr>
      <w:tr w:rsidR="002173FC" w:rsidRPr="00013027" w:rsidTr="002173FC">
        <w:tc>
          <w:tcPr>
            <w:tcW w:w="3686" w:type="dxa"/>
          </w:tcPr>
          <w:p w:rsidR="002173FC" w:rsidRPr="00CD6104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CD6104">
              <w:rPr>
                <w:sz w:val="24"/>
                <w:szCs w:val="24"/>
              </w:rPr>
              <w:t>Администрация</w:t>
            </w:r>
          </w:p>
          <w:p w:rsidR="002173FC" w:rsidRPr="00CD6104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gramStart"/>
            <w:r w:rsidRPr="00CD6104">
              <w:rPr>
                <w:sz w:val="24"/>
                <w:szCs w:val="24"/>
              </w:rPr>
              <w:t xml:space="preserve">Никулинского сельского </w:t>
            </w:r>
            <w:proofErr w:type="gramEnd"/>
          </w:p>
          <w:p w:rsidR="002173FC" w:rsidRPr="00CD6104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CD6104">
              <w:rPr>
                <w:sz w:val="24"/>
                <w:szCs w:val="24"/>
              </w:rPr>
              <w:t>поселения</w:t>
            </w:r>
          </w:p>
          <w:p w:rsidR="002173FC" w:rsidRPr="00CD6104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CD6104">
              <w:rPr>
                <w:sz w:val="24"/>
                <w:szCs w:val="24"/>
              </w:rPr>
              <w:t>Порецкогорайона</w:t>
            </w:r>
          </w:p>
          <w:p w:rsidR="002173FC" w:rsidRPr="00CD6104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CD6104">
              <w:rPr>
                <w:sz w:val="24"/>
                <w:szCs w:val="24"/>
              </w:rPr>
              <w:t>Чувашской Республики</w:t>
            </w:r>
          </w:p>
          <w:p w:rsidR="002173FC" w:rsidRPr="00CD6104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CD6104">
              <w:rPr>
                <w:sz w:val="24"/>
                <w:szCs w:val="24"/>
              </w:rPr>
              <w:t>ПОСТАНОВЛЕНИЕ</w:t>
            </w:r>
          </w:p>
          <w:p w:rsidR="002173FC" w:rsidRPr="00CD6104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2173FC" w:rsidRPr="00CD6104" w:rsidRDefault="00CD6104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CD6104">
              <w:rPr>
                <w:sz w:val="24"/>
                <w:szCs w:val="24"/>
                <w:u w:val="single"/>
              </w:rPr>
              <w:t>26</w:t>
            </w:r>
            <w:r w:rsidR="009034CB" w:rsidRPr="00CD6104">
              <w:rPr>
                <w:sz w:val="24"/>
                <w:szCs w:val="24"/>
                <w:u w:val="single"/>
              </w:rPr>
              <w:t>.03.2021</w:t>
            </w:r>
            <w:r w:rsidR="002173FC" w:rsidRPr="00CD6104">
              <w:rPr>
                <w:sz w:val="24"/>
                <w:szCs w:val="24"/>
              </w:rPr>
              <w:t xml:space="preserve">  №</w:t>
            </w:r>
            <w:r w:rsidR="00C8641C" w:rsidRPr="00CD6104">
              <w:rPr>
                <w:sz w:val="24"/>
                <w:szCs w:val="24"/>
                <w:u w:val="single"/>
              </w:rPr>
              <w:t xml:space="preserve"> </w:t>
            </w:r>
            <w:r w:rsidR="009034CB" w:rsidRPr="00CD6104">
              <w:rPr>
                <w:sz w:val="24"/>
                <w:szCs w:val="24"/>
                <w:u w:val="single"/>
              </w:rPr>
              <w:t>2</w:t>
            </w:r>
            <w:r w:rsidRPr="00CD6104">
              <w:rPr>
                <w:sz w:val="24"/>
                <w:szCs w:val="24"/>
                <w:u w:val="single"/>
              </w:rPr>
              <w:t>4</w:t>
            </w:r>
          </w:p>
          <w:p w:rsidR="002173FC" w:rsidRPr="00CD6104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CD6104">
              <w:rPr>
                <w:sz w:val="24"/>
                <w:szCs w:val="24"/>
              </w:rPr>
              <w:t>с. Никулино</w:t>
            </w:r>
          </w:p>
        </w:tc>
        <w:tc>
          <w:tcPr>
            <w:tcW w:w="2694" w:type="dxa"/>
          </w:tcPr>
          <w:p w:rsidR="002173FC" w:rsidRPr="00CD6104" w:rsidRDefault="002173FC" w:rsidP="002173FC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651" w:type="dxa"/>
          </w:tcPr>
          <w:p w:rsidR="002173FC" w:rsidRPr="00CD6104" w:rsidRDefault="002173FC" w:rsidP="002173FC">
            <w:pPr>
              <w:ind w:firstLine="459"/>
              <w:jc w:val="center"/>
              <w:rPr>
                <w:bCs/>
                <w:sz w:val="24"/>
                <w:szCs w:val="24"/>
              </w:rPr>
            </w:pPr>
            <w:proofErr w:type="gramStart"/>
            <w:r w:rsidRPr="00CD6104">
              <w:rPr>
                <w:bCs/>
                <w:sz w:val="24"/>
                <w:szCs w:val="24"/>
              </w:rPr>
              <w:t>Чăваш Республикин</w:t>
            </w:r>
            <w:proofErr w:type="gramEnd"/>
          </w:p>
          <w:p w:rsidR="002173FC" w:rsidRPr="00CD6104" w:rsidRDefault="002173FC" w:rsidP="002173FC">
            <w:pPr>
              <w:jc w:val="center"/>
              <w:rPr>
                <w:sz w:val="24"/>
                <w:szCs w:val="24"/>
              </w:rPr>
            </w:pPr>
            <w:proofErr w:type="gramStart"/>
            <w:r w:rsidRPr="00CD6104">
              <w:rPr>
                <w:bCs/>
                <w:sz w:val="24"/>
                <w:szCs w:val="24"/>
              </w:rPr>
              <w:t>П</w:t>
            </w:r>
            <w:proofErr w:type="gramEnd"/>
            <w:r w:rsidRPr="00CD6104">
              <w:rPr>
                <w:bCs/>
                <w:sz w:val="24"/>
                <w:szCs w:val="24"/>
              </w:rPr>
              <w:t>ăрачкав район</w:t>
            </w:r>
            <w:r w:rsidRPr="00CD6104">
              <w:rPr>
                <w:sz w:val="24"/>
                <w:szCs w:val="24"/>
              </w:rPr>
              <w:t>ĕн</w:t>
            </w:r>
          </w:p>
          <w:p w:rsidR="002173FC" w:rsidRPr="00CD6104" w:rsidRDefault="002173FC" w:rsidP="002173FC">
            <w:pPr>
              <w:jc w:val="center"/>
              <w:rPr>
                <w:sz w:val="24"/>
                <w:szCs w:val="24"/>
              </w:rPr>
            </w:pPr>
            <w:r w:rsidRPr="00CD6104">
              <w:rPr>
                <w:sz w:val="24"/>
                <w:szCs w:val="24"/>
              </w:rPr>
              <w:t>Никулино ял поселенийĕн</w:t>
            </w:r>
          </w:p>
          <w:p w:rsidR="002173FC" w:rsidRPr="00CD6104" w:rsidRDefault="002173FC" w:rsidP="002173FC">
            <w:pPr>
              <w:jc w:val="center"/>
              <w:rPr>
                <w:sz w:val="24"/>
                <w:szCs w:val="24"/>
              </w:rPr>
            </w:pPr>
            <w:r w:rsidRPr="00CD6104">
              <w:rPr>
                <w:sz w:val="24"/>
                <w:szCs w:val="24"/>
              </w:rPr>
              <w:t>администрацийĕ</w:t>
            </w:r>
          </w:p>
          <w:p w:rsidR="002173FC" w:rsidRPr="00CD6104" w:rsidRDefault="002173FC" w:rsidP="002173FC">
            <w:pPr>
              <w:jc w:val="center"/>
              <w:rPr>
                <w:sz w:val="24"/>
                <w:szCs w:val="24"/>
              </w:rPr>
            </w:pPr>
          </w:p>
          <w:p w:rsidR="002173FC" w:rsidRPr="00CD6104" w:rsidRDefault="002173FC" w:rsidP="002173FC">
            <w:pPr>
              <w:tabs>
                <w:tab w:val="left" w:pos="4285"/>
              </w:tabs>
              <w:jc w:val="center"/>
              <w:rPr>
                <w:bCs/>
                <w:noProof/>
                <w:sz w:val="24"/>
                <w:szCs w:val="24"/>
              </w:rPr>
            </w:pPr>
            <w:r w:rsidRPr="00CD6104">
              <w:rPr>
                <w:bCs/>
                <w:noProof/>
                <w:sz w:val="24"/>
                <w:szCs w:val="24"/>
              </w:rPr>
              <w:t>ЙЫШĂНУ</w:t>
            </w:r>
          </w:p>
          <w:p w:rsidR="002173FC" w:rsidRPr="00CD6104" w:rsidRDefault="002173FC" w:rsidP="002173FC">
            <w:pPr>
              <w:jc w:val="center"/>
              <w:rPr>
                <w:sz w:val="24"/>
                <w:szCs w:val="24"/>
              </w:rPr>
            </w:pPr>
          </w:p>
          <w:p w:rsidR="002173FC" w:rsidRPr="00CD6104" w:rsidRDefault="00CD6104" w:rsidP="002173FC">
            <w:pPr>
              <w:ind w:right="317"/>
              <w:jc w:val="center"/>
              <w:rPr>
                <w:sz w:val="24"/>
                <w:szCs w:val="24"/>
              </w:rPr>
            </w:pPr>
            <w:r w:rsidRPr="00CD6104">
              <w:rPr>
                <w:sz w:val="24"/>
                <w:szCs w:val="24"/>
                <w:u w:val="single"/>
              </w:rPr>
              <w:t>26</w:t>
            </w:r>
            <w:r w:rsidR="009034CB" w:rsidRPr="00CD6104">
              <w:rPr>
                <w:sz w:val="24"/>
                <w:szCs w:val="24"/>
                <w:u w:val="single"/>
              </w:rPr>
              <w:t>.03.2021</w:t>
            </w:r>
            <w:r w:rsidR="002173FC" w:rsidRPr="00CD6104">
              <w:rPr>
                <w:sz w:val="24"/>
                <w:szCs w:val="24"/>
              </w:rPr>
              <w:t xml:space="preserve"> №</w:t>
            </w:r>
            <w:r w:rsidRPr="00CD6104">
              <w:rPr>
                <w:sz w:val="24"/>
                <w:szCs w:val="24"/>
                <w:u w:val="single"/>
              </w:rPr>
              <w:t xml:space="preserve"> 24</w:t>
            </w:r>
            <w:r w:rsidR="002173FC" w:rsidRPr="00CD6104">
              <w:rPr>
                <w:sz w:val="24"/>
                <w:szCs w:val="24"/>
                <w:u w:val="single"/>
              </w:rPr>
              <w:t xml:space="preserve"> </w:t>
            </w:r>
          </w:p>
          <w:p w:rsidR="002173FC" w:rsidRPr="00CD6104" w:rsidRDefault="002173FC" w:rsidP="002173FC">
            <w:pPr>
              <w:jc w:val="center"/>
              <w:rPr>
                <w:sz w:val="24"/>
                <w:szCs w:val="24"/>
              </w:rPr>
            </w:pPr>
            <w:r w:rsidRPr="00CD6104">
              <w:rPr>
                <w:bCs/>
                <w:sz w:val="24"/>
                <w:szCs w:val="24"/>
              </w:rPr>
              <w:t>Никулино сали</w:t>
            </w:r>
          </w:p>
        </w:tc>
      </w:tr>
    </w:tbl>
    <w:p w:rsidR="006C5FE9" w:rsidRDefault="006C5FE9" w:rsidP="00CD6104">
      <w:pPr>
        <w:pStyle w:val="af7"/>
        <w:ind w:right="5952"/>
        <w:jc w:val="both"/>
      </w:pPr>
      <w:proofErr w:type="gramStart"/>
      <w:r>
        <w:rPr>
          <w:rStyle w:val="af8"/>
        </w:rPr>
        <w:t>Об утверждении Перечня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области торговой деятельности на территории Никулинского сельского поселения Порецкого района Чувашской Республики</w:t>
      </w:r>
      <w:proofErr w:type="gramEnd"/>
    </w:p>
    <w:p w:rsidR="006C5FE9" w:rsidRDefault="006C5FE9" w:rsidP="006C5FE9">
      <w:pPr>
        <w:pStyle w:val="af7"/>
      </w:pPr>
      <w:r>
        <w:t> </w:t>
      </w:r>
    </w:p>
    <w:p w:rsidR="006C5FE9" w:rsidRDefault="006C5FE9" w:rsidP="00CD6104">
      <w:pPr>
        <w:pStyle w:val="af7"/>
        <w:spacing w:before="0" w:beforeAutospacing="0" w:after="0" w:afterAutospacing="0"/>
        <w:jc w:val="both"/>
      </w:pPr>
      <w:r>
        <w:t>     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администрация Никулинского сельского поселения Порецкого района  </w:t>
      </w:r>
      <w:proofErr w:type="gramStart"/>
      <w:r>
        <w:t>п</w:t>
      </w:r>
      <w:proofErr w:type="gramEnd"/>
      <w:r>
        <w:t xml:space="preserve"> о с т а н о в л я е т:</w:t>
      </w:r>
    </w:p>
    <w:p w:rsidR="006C5FE9" w:rsidRDefault="006C5FE9" w:rsidP="00CD6104">
      <w:pPr>
        <w:pStyle w:val="af7"/>
        <w:spacing w:before="0" w:beforeAutospacing="0" w:after="0" w:afterAutospacing="0"/>
        <w:jc w:val="both"/>
      </w:pPr>
      <w:r>
        <w:t>    1. Утвердить прилагаемый Перечень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области торговой деятельности на территории  Никулинского сельского поселения Порецкого района Чувашской Республики.</w:t>
      </w:r>
    </w:p>
    <w:p w:rsidR="006C5FE9" w:rsidRDefault="006C5FE9" w:rsidP="00CD6104">
      <w:pPr>
        <w:pStyle w:val="af7"/>
        <w:spacing w:before="0" w:beforeAutospacing="0" w:after="0" w:afterAutospacing="0"/>
        <w:jc w:val="both"/>
      </w:pPr>
      <w:r>
        <w:t xml:space="preserve">    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C5FE9" w:rsidRDefault="006C5FE9" w:rsidP="00CD6104">
      <w:pPr>
        <w:pStyle w:val="af7"/>
        <w:spacing w:before="0" w:beforeAutospacing="0" w:after="0" w:afterAutospacing="0"/>
        <w:jc w:val="both"/>
      </w:pPr>
      <w:r>
        <w:t xml:space="preserve">    </w:t>
      </w:r>
      <w:r w:rsidR="00CD6104">
        <w:t xml:space="preserve"> </w:t>
      </w:r>
      <w:r>
        <w:t>3. Опубликовать настоящее постановление в  муниципальной газете «Вестник Поречья» и на официальном сайте администрации Никулинского сельского поселения Порецкого района Чувашской Республики.</w:t>
      </w:r>
    </w:p>
    <w:p w:rsidR="006C5FE9" w:rsidRDefault="006C5FE9" w:rsidP="006C5FE9">
      <w:pPr>
        <w:pStyle w:val="af7"/>
      </w:pPr>
      <w:r>
        <w:t> </w:t>
      </w:r>
    </w:p>
    <w:p w:rsidR="004F2507" w:rsidRPr="004F2507" w:rsidRDefault="004F2507" w:rsidP="00F3070F">
      <w:pPr>
        <w:jc w:val="both"/>
        <w:rPr>
          <w:bCs/>
          <w:sz w:val="24"/>
          <w:szCs w:val="24"/>
        </w:rPr>
      </w:pPr>
    </w:p>
    <w:p w:rsidR="000D0D6C" w:rsidRDefault="000D0D6C" w:rsidP="00F3070F">
      <w:pPr>
        <w:jc w:val="both"/>
        <w:rPr>
          <w:sz w:val="24"/>
          <w:szCs w:val="24"/>
        </w:rPr>
      </w:pPr>
    </w:p>
    <w:p w:rsidR="000D0D6C" w:rsidRDefault="000D0D6C" w:rsidP="00F3070F">
      <w:pPr>
        <w:jc w:val="both"/>
        <w:rPr>
          <w:sz w:val="24"/>
          <w:szCs w:val="24"/>
        </w:rPr>
      </w:pPr>
    </w:p>
    <w:p w:rsidR="000D0D6C" w:rsidRPr="00411255" w:rsidRDefault="000D0D6C" w:rsidP="00F3070F">
      <w:pPr>
        <w:jc w:val="both"/>
        <w:rPr>
          <w:sz w:val="24"/>
          <w:szCs w:val="24"/>
        </w:rPr>
      </w:pPr>
    </w:p>
    <w:p w:rsidR="00F3070F" w:rsidRDefault="00AF0B44" w:rsidP="00CD6104">
      <w:pPr>
        <w:jc w:val="both"/>
        <w:rPr>
          <w:sz w:val="24"/>
          <w:szCs w:val="24"/>
        </w:rPr>
      </w:pPr>
      <w:r w:rsidRPr="00411255">
        <w:rPr>
          <w:sz w:val="24"/>
          <w:szCs w:val="24"/>
        </w:rPr>
        <w:t>Г</w:t>
      </w:r>
      <w:r w:rsidR="00D0045E" w:rsidRPr="00411255">
        <w:rPr>
          <w:sz w:val="24"/>
          <w:szCs w:val="24"/>
        </w:rPr>
        <w:t xml:space="preserve">лава  сельского поселения </w:t>
      </w:r>
      <w:r w:rsidR="002173FC">
        <w:rPr>
          <w:sz w:val="24"/>
          <w:szCs w:val="24"/>
        </w:rPr>
        <w:t xml:space="preserve">                                                                                    </w:t>
      </w:r>
      <w:r w:rsidR="00D0045E" w:rsidRPr="00411255">
        <w:rPr>
          <w:sz w:val="24"/>
          <w:szCs w:val="24"/>
        </w:rPr>
        <w:t>Г.Л.Васи</w:t>
      </w:r>
      <w:r w:rsidR="00411255">
        <w:rPr>
          <w:sz w:val="24"/>
          <w:szCs w:val="24"/>
        </w:rPr>
        <w:t>льев</w:t>
      </w:r>
    </w:p>
    <w:p w:rsidR="00CD6104" w:rsidRDefault="00CD6104" w:rsidP="00CD6104">
      <w:pPr>
        <w:jc w:val="both"/>
        <w:rPr>
          <w:sz w:val="24"/>
          <w:szCs w:val="24"/>
        </w:rPr>
      </w:pPr>
    </w:p>
    <w:p w:rsidR="00F3070F" w:rsidRDefault="00F3070F" w:rsidP="00F3070F">
      <w:pPr>
        <w:autoSpaceDE/>
        <w:autoSpaceDN/>
        <w:jc w:val="right"/>
        <w:rPr>
          <w:sz w:val="24"/>
          <w:szCs w:val="24"/>
        </w:rPr>
      </w:pPr>
    </w:p>
    <w:p w:rsidR="00F3070F" w:rsidRPr="00F3070F" w:rsidRDefault="00F3070F" w:rsidP="00F3070F">
      <w:pPr>
        <w:autoSpaceDE/>
        <w:autoSpaceDN/>
        <w:jc w:val="right"/>
        <w:rPr>
          <w:sz w:val="24"/>
          <w:szCs w:val="24"/>
        </w:rPr>
      </w:pPr>
      <w:proofErr w:type="gramStart"/>
      <w:r w:rsidRPr="00F3070F">
        <w:rPr>
          <w:sz w:val="24"/>
          <w:szCs w:val="24"/>
        </w:rPr>
        <w:lastRenderedPageBreak/>
        <w:t>Утвержден</w:t>
      </w:r>
      <w:proofErr w:type="gramEnd"/>
    </w:p>
    <w:p w:rsidR="00F3070F" w:rsidRPr="00F3070F" w:rsidRDefault="00F3070F" w:rsidP="00F3070F">
      <w:pPr>
        <w:autoSpaceDE/>
        <w:autoSpaceDN/>
        <w:jc w:val="right"/>
        <w:rPr>
          <w:sz w:val="24"/>
          <w:szCs w:val="24"/>
        </w:rPr>
      </w:pPr>
      <w:r w:rsidRPr="00F3070F">
        <w:rPr>
          <w:sz w:val="24"/>
          <w:szCs w:val="24"/>
        </w:rPr>
        <w:t>постановлением администрации</w:t>
      </w:r>
    </w:p>
    <w:p w:rsidR="00F3070F" w:rsidRPr="00F3070F" w:rsidRDefault="00F3070F" w:rsidP="00F3070F">
      <w:pPr>
        <w:autoSpaceDE/>
        <w:autoSpaceDN/>
        <w:jc w:val="right"/>
        <w:rPr>
          <w:sz w:val="24"/>
          <w:szCs w:val="24"/>
        </w:rPr>
      </w:pPr>
      <w:r>
        <w:rPr>
          <w:sz w:val="24"/>
          <w:szCs w:val="24"/>
        </w:rPr>
        <w:t>Никулинского</w:t>
      </w:r>
      <w:r w:rsidRPr="00F3070F">
        <w:rPr>
          <w:sz w:val="24"/>
          <w:szCs w:val="24"/>
        </w:rPr>
        <w:t xml:space="preserve"> сельского поселения</w:t>
      </w:r>
    </w:p>
    <w:p w:rsidR="00F3070F" w:rsidRPr="00F3070F" w:rsidRDefault="00F3070F" w:rsidP="00F3070F">
      <w:pPr>
        <w:autoSpaceDE/>
        <w:autoSpaceDN/>
        <w:jc w:val="right"/>
        <w:rPr>
          <w:sz w:val="24"/>
          <w:szCs w:val="24"/>
        </w:rPr>
      </w:pPr>
      <w:r w:rsidRPr="00F3070F">
        <w:rPr>
          <w:sz w:val="24"/>
          <w:szCs w:val="24"/>
        </w:rPr>
        <w:t> Порецкого района</w:t>
      </w:r>
    </w:p>
    <w:p w:rsidR="00F3070F" w:rsidRPr="00F3070F" w:rsidRDefault="00F3070F" w:rsidP="00F3070F">
      <w:pPr>
        <w:autoSpaceDE/>
        <w:autoSpaceDN/>
        <w:jc w:val="right"/>
        <w:rPr>
          <w:sz w:val="24"/>
          <w:szCs w:val="24"/>
        </w:rPr>
      </w:pPr>
      <w:r w:rsidRPr="00F3070F">
        <w:rPr>
          <w:sz w:val="24"/>
          <w:szCs w:val="24"/>
        </w:rPr>
        <w:t xml:space="preserve">от </w:t>
      </w:r>
      <w:r w:rsidR="00CD6104">
        <w:rPr>
          <w:sz w:val="24"/>
          <w:szCs w:val="24"/>
        </w:rPr>
        <w:t xml:space="preserve"> 26.03.</w:t>
      </w:r>
      <w:r w:rsidRPr="00F3070F">
        <w:rPr>
          <w:sz w:val="24"/>
          <w:szCs w:val="24"/>
        </w:rPr>
        <w:t xml:space="preserve">2021 № </w:t>
      </w:r>
      <w:r w:rsidR="00CD6104">
        <w:rPr>
          <w:sz w:val="24"/>
          <w:szCs w:val="24"/>
        </w:rPr>
        <w:t>24</w:t>
      </w:r>
    </w:p>
    <w:p w:rsidR="00F3070F" w:rsidRPr="00F3070F" w:rsidRDefault="00F3070F" w:rsidP="00F3070F">
      <w:pPr>
        <w:autoSpaceDE/>
        <w:autoSpaceDN/>
        <w:rPr>
          <w:sz w:val="24"/>
          <w:szCs w:val="24"/>
        </w:rPr>
      </w:pPr>
      <w:r w:rsidRPr="00F3070F">
        <w:rPr>
          <w:sz w:val="24"/>
          <w:szCs w:val="24"/>
        </w:rPr>
        <w:t> </w:t>
      </w:r>
    </w:p>
    <w:p w:rsidR="00F3070F" w:rsidRPr="00F3070F" w:rsidRDefault="00F3070F" w:rsidP="00F3070F">
      <w:pPr>
        <w:autoSpaceDE/>
        <w:autoSpaceDN/>
        <w:rPr>
          <w:sz w:val="24"/>
          <w:szCs w:val="24"/>
        </w:rPr>
      </w:pPr>
      <w:r w:rsidRPr="00F3070F">
        <w:rPr>
          <w:b/>
          <w:bCs/>
          <w:sz w:val="24"/>
          <w:szCs w:val="24"/>
        </w:rPr>
        <w:t> </w:t>
      </w:r>
    </w:p>
    <w:p w:rsidR="006C5FE9" w:rsidRPr="006C5FE9" w:rsidRDefault="006C5FE9" w:rsidP="006C5FE9">
      <w:pPr>
        <w:autoSpaceDE/>
        <w:autoSpaceDN/>
        <w:spacing w:before="100" w:beforeAutospacing="1" w:after="100" w:afterAutospacing="1"/>
        <w:jc w:val="center"/>
        <w:rPr>
          <w:sz w:val="24"/>
          <w:szCs w:val="24"/>
        </w:rPr>
      </w:pPr>
      <w:r w:rsidRPr="006C5FE9">
        <w:rPr>
          <w:b/>
          <w:bCs/>
          <w:sz w:val="24"/>
          <w:szCs w:val="24"/>
        </w:rPr>
        <w:t xml:space="preserve">Перечень актов, </w:t>
      </w:r>
    </w:p>
    <w:p w:rsidR="006C5FE9" w:rsidRPr="006C5FE9" w:rsidRDefault="006C5FE9" w:rsidP="006C5FE9">
      <w:pPr>
        <w:autoSpaceDE/>
        <w:autoSpaceDN/>
        <w:spacing w:before="100" w:beforeAutospacing="1" w:after="100" w:afterAutospacing="1"/>
        <w:jc w:val="center"/>
        <w:rPr>
          <w:sz w:val="24"/>
          <w:szCs w:val="24"/>
        </w:rPr>
      </w:pPr>
      <w:r w:rsidRPr="006C5FE9">
        <w:rPr>
          <w:b/>
          <w:bCs/>
          <w:sz w:val="24"/>
          <w:szCs w:val="24"/>
        </w:rPr>
        <w:t xml:space="preserve">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области торговой деятельности на территории </w:t>
      </w:r>
      <w:r>
        <w:rPr>
          <w:b/>
          <w:bCs/>
          <w:sz w:val="24"/>
          <w:szCs w:val="24"/>
        </w:rPr>
        <w:t>Никулинского</w:t>
      </w:r>
      <w:r w:rsidRPr="006C5FE9">
        <w:rPr>
          <w:b/>
          <w:bCs/>
          <w:sz w:val="24"/>
          <w:szCs w:val="24"/>
        </w:rPr>
        <w:t xml:space="preserve"> сельского поселения Порецкого района Чувашской Республики</w:t>
      </w:r>
    </w:p>
    <w:p w:rsidR="006C5FE9" w:rsidRPr="006C5FE9" w:rsidRDefault="006C5FE9" w:rsidP="006C5FE9">
      <w:p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6C5FE9">
        <w:rPr>
          <w:sz w:val="24"/>
          <w:szCs w:val="24"/>
        </w:rPr>
        <w:t>Раздел I. Федеральные законы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"/>
        <w:gridCol w:w="3761"/>
        <w:gridCol w:w="2986"/>
        <w:gridCol w:w="2557"/>
      </w:tblGrid>
      <w:tr w:rsidR="006C5FE9" w:rsidRPr="006C5FE9" w:rsidTr="006C5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t xml:space="preserve">№ </w:t>
            </w:r>
            <w:proofErr w:type="gramStart"/>
            <w:r w:rsidRPr="006C5FE9">
              <w:rPr>
                <w:sz w:val="24"/>
                <w:szCs w:val="24"/>
              </w:rPr>
              <w:t>п</w:t>
            </w:r>
            <w:proofErr w:type="gramEnd"/>
            <w:r w:rsidRPr="006C5FE9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b/>
                <w:bCs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b/>
                <w:bCs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b/>
                <w:bCs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C5FE9" w:rsidRPr="006C5FE9" w:rsidTr="006C5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t>Федеральный закон от 06 октября 2003 г. № 131-ФЗ «Об общих принципах организации местного самоуправления в РФ»</w:t>
            </w:r>
          </w:p>
        </w:tc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t>Юридические лица, индивидуальные предприниматели, осуществляющие торговую деятельность</w:t>
            </w:r>
          </w:p>
        </w:tc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t> </w:t>
            </w:r>
          </w:p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t>ст. 17.1</w:t>
            </w:r>
          </w:p>
        </w:tc>
      </w:tr>
      <w:tr w:rsidR="006C5FE9" w:rsidRPr="006C5FE9" w:rsidTr="006C5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t>Федеральный закон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t>Юридические лица, индивидуальные предприниматели, осуществляющие торговую деятельность</w:t>
            </w:r>
          </w:p>
        </w:tc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t> </w:t>
            </w:r>
          </w:p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t>ст. 10, ст. 11</w:t>
            </w:r>
          </w:p>
        </w:tc>
      </w:tr>
      <w:tr w:rsidR="006C5FE9" w:rsidRPr="006C5FE9" w:rsidTr="006C5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t>Федеральный закон от 26 декабря 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t>Юридические лица, индивидуальные предприниматели, осуществляющие торговую деятельность</w:t>
            </w:r>
          </w:p>
        </w:tc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t> </w:t>
            </w:r>
          </w:p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t>в полном объеме</w:t>
            </w:r>
          </w:p>
        </w:tc>
      </w:tr>
      <w:tr w:rsidR="006C5FE9" w:rsidRPr="006C5FE9" w:rsidTr="006C5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t>Федеральный закон от 30.12.2006 № 271-ФЗ «О розничных рынках и внесении изменений в Трудовой Кодекс Российской Федерации»</w:t>
            </w:r>
          </w:p>
        </w:tc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t>Юридические лица, индивидуальные предприниматели, осуществляющие торговую деятельность</w:t>
            </w:r>
          </w:p>
        </w:tc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t> </w:t>
            </w:r>
          </w:p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t>в полном объеме</w:t>
            </w:r>
          </w:p>
        </w:tc>
      </w:tr>
    </w:tbl>
    <w:p w:rsidR="006C5FE9" w:rsidRPr="006C5FE9" w:rsidRDefault="006C5FE9" w:rsidP="006C5FE9">
      <w:p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6C5FE9">
        <w:rPr>
          <w:sz w:val="24"/>
          <w:szCs w:val="24"/>
        </w:rPr>
        <w:t> </w:t>
      </w:r>
    </w:p>
    <w:p w:rsidR="006C5FE9" w:rsidRPr="006C5FE9" w:rsidRDefault="006C5FE9" w:rsidP="006C5FE9">
      <w:p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6C5FE9">
        <w:rPr>
          <w:sz w:val="24"/>
          <w:szCs w:val="24"/>
        </w:rPr>
        <w:lastRenderedPageBreak/>
        <w:t>Раздел II. Указы Президента Российской Федерации, постановления и распоряжения Правительства Российской Федерации</w:t>
      </w:r>
    </w:p>
    <w:p w:rsidR="006C5FE9" w:rsidRPr="006C5FE9" w:rsidRDefault="006C5FE9" w:rsidP="006C5FE9">
      <w:p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6C5FE9">
        <w:rPr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4192"/>
        <w:gridCol w:w="2774"/>
        <w:gridCol w:w="2343"/>
      </w:tblGrid>
      <w:tr w:rsidR="006C5FE9" w:rsidRPr="006C5FE9" w:rsidTr="006C5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t xml:space="preserve">№ </w:t>
            </w:r>
            <w:proofErr w:type="gramStart"/>
            <w:r w:rsidRPr="006C5FE9">
              <w:rPr>
                <w:sz w:val="24"/>
                <w:szCs w:val="24"/>
              </w:rPr>
              <w:t>п</w:t>
            </w:r>
            <w:proofErr w:type="gramEnd"/>
            <w:r w:rsidRPr="006C5FE9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b/>
                <w:bCs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b/>
                <w:bCs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b/>
                <w:bCs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C5FE9" w:rsidRPr="006C5FE9" w:rsidTr="006C5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t xml:space="preserve">Постановление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6C5FE9">
              <w:rPr>
                <w:sz w:val="24"/>
                <w:szCs w:val="24"/>
              </w:rPr>
              <w:t>контроля ежегодных планов проведения плановых проверок юридических лиц</w:t>
            </w:r>
            <w:proofErr w:type="gramEnd"/>
            <w:r w:rsidRPr="006C5FE9">
              <w:rPr>
                <w:sz w:val="24"/>
                <w:szCs w:val="24"/>
              </w:rPr>
              <w:t xml:space="preserve"> и индивидуальных предпринимателей»</w:t>
            </w:r>
          </w:p>
        </w:tc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t> </w:t>
            </w:r>
          </w:p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t>Юридические лица, индивидуальные предприниматели, осуществляющие торговую деятельность</w:t>
            </w:r>
          </w:p>
        </w:tc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t> </w:t>
            </w:r>
          </w:p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t>В полном объеме</w:t>
            </w:r>
          </w:p>
        </w:tc>
      </w:tr>
    </w:tbl>
    <w:p w:rsidR="006C5FE9" w:rsidRPr="006C5FE9" w:rsidRDefault="006C5FE9" w:rsidP="006C5FE9">
      <w:p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6C5FE9">
        <w:rPr>
          <w:sz w:val="24"/>
          <w:szCs w:val="24"/>
        </w:rPr>
        <w:t> </w:t>
      </w:r>
    </w:p>
    <w:p w:rsidR="006C5FE9" w:rsidRPr="006C5FE9" w:rsidRDefault="006C5FE9" w:rsidP="006C5FE9">
      <w:p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6C5FE9">
        <w:rPr>
          <w:sz w:val="24"/>
          <w:szCs w:val="24"/>
        </w:rPr>
        <w:t>Раздел III. Законы и иные нормативные правовые акты субъектов Российской Федерации</w:t>
      </w:r>
    </w:p>
    <w:p w:rsidR="006C5FE9" w:rsidRPr="006C5FE9" w:rsidRDefault="006C5FE9" w:rsidP="006C5FE9">
      <w:p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6C5FE9">
        <w:rPr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"/>
        <w:gridCol w:w="3300"/>
        <w:gridCol w:w="3738"/>
        <w:gridCol w:w="2273"/>
      </w:tblGrid>
      <w:tr w:rsidR="006C5FE9" w:rsidRPr="006C5FE9" w:rsidTr="006C5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t xml:space="preserve">№ </w:t>
            </w:r>
            <w:proofErr w:type="gramStart"/>
            <w:r w:rsidRPr="006C5FE9">
              <w:rPr>
                <w:sz w:val="24"/>
                <w:szCs w:val="24"/>
              </w:rPr>
              <w:t>п</w:t>
            </w:r>
            <w:proofErr w:type="gramEnd"/>
            <w:r w:rsidRPr="006C5FE9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b/>
                <w:bCs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b/>
                <w:bCs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b/>
                <w:bCs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C5FE9" w:rsidRPr="006C5FE9" w:rsidTr="006C5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t>Закон Чувашской Республики от 13.07.2010 № 39 «О государственном регулировании торговой деятельности в Чувашской Республике и о внесении в статью 1 Закона Чувашской Республики «О розничных ценах»</w:t>
            </w:r>
          </w:p>
        </w:tc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t>Юридические лица, индивидуальные предприниматели, осуществляющие торговую деятельность</w:t>
            </w:r>
          </w:p>
        </w:tc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t> </w:t>
            </w:r>
          </w:p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t>Ст. 5</w:t>
            </w:r>
          </w:p>
        </w:tc>
      </w:tr>
      <w:tr w:rsidR="006C5FE9" w:rsidRPr="006C5FE9" w:rsidTr="006C5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t xml:space="preserve">Постановление Кабинета Министров Чувашской Республики от 16.11.2007 № </w:t>
            </w:r>
            <w:r w:rsidRPr="006C5FE9">
              <w:rPr>
                <w:sz w:val="24"/>
                <w:szCs w:val="24"/>
              </w:rPr>
              <w:lastRenderedPageBreak/>
              <w:t>292 «Об основных требованиях к розничным рынкам в Чувашской Республике»</w:t>
            </w:r>
          </w:p>
        </w:tc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lastRenderedPageBreak/>
              <w:t xml:space="preserve">Юридические лица, которым принадлежат рынки, которые состоят на учете в налоговом </w:t>
            </w:r>
            <w:r w:rsidRPr="006C5FE9">
              <w:rPr>
                <w:sz w:val="24"/>
                <w:szCs w:val="24"/>
              </w:rPr>
              <w:lastRenderedPageBreak/>
              <w:t>органе по месту нахождения рынка и имеют разрешение на право организации рынка</w:t>
            </w:r>
          </w:p>
        </w:tc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lastRenderedPageBreak/>
              <w:t> </w:t>
            </w:r>
          </w:p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t>В полном объеме</w:t>
            </w:r>
          </w:p>
        </w:tc>
      </w:tr>
      <w:tr w:rsidR="006C5FE9" w:rsidRPr="006C5FE9" w:rsidTr="006C5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6C5FE9">
              <w:rPr>
                <w:sz w:val="24"/>
                <w:szCs w:val="24"/>
              </w:rPr>
              <w:t>Постановление Кабинета Министров Чувашской Республики от 26.08.2010 № 277 «Об утверждении Порядка организации ярмарок на территории Чувашской Республики и продажи товаров (выполнения работ, оказания услуг) на них»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6C5FE9">
              <w:rPr>
                <w:sz w:val="24"/>
                <w:szCs w:val="24"/>
              </w:rPr>
              <w:t>Юридические лица, индивидуальные предприниматели, а также граждане (в том числе граждане - главы крестьянских (фермерских) хозяйств, члены таких хозяйств, граждане, ведущие личное подсобное хозяйство или занимающиеся садоводством, огородничеством, животноводством)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t> </w:t>
            </w:r>
          </w:p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t>В полном объеме</w:t>
            </w:r>
          </w:p>
        </w:tc>
      </w:tr>
      <w:tr w:rsidR="006C5FE9" w:rsidRPr="006C5FE9" w:rsidTr="006C5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t>Постановление Кабинета Министров Чувашской Республики от 14.11.2012 № 481 «Об установлении дополнительных ограничений времени, условий и мест розничной продажи алкогольной продукции на  территории Чувашской Республики»</w:t>
            </w:r>
          </w:p>
        </w:tc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t>Юридические лица, осуществляющие розничную продажу алкогольной продукции, индивидуальные предприниматели, осуществляющие розничную продажу пива и пивных напитков, сидра, пуаре, медовухи</w:t>
            </w:r>
          </w:p>
        </w:tc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t>В полном объеме</w:t>
            </w:r>
          </w:p>
        </w:tc>
      </w:tr>
    </w:tbl>
    <w:p w:rsidR="006C5FE9" w:rsidRPr="006C5FE9" w:rsidRDefault="006C5FE9" w:rsidP="006C5FE9">
      <w:p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6C5FE9">
        <w:rPr>
          <w:sz w:val="24"/>
          <w:szCs w:val="24"/>
        </w:rPr>
        <w:t xml:space="preserve"> Раздел IV. Иные нормативные документы, обязательность соблюдения которых установлена нормативными правовыми актами администрации  </w:t>
      </w:r>
      <w:r>
        <w:rPr>
          <w:sz w:val="24"/>
          <w:szCs w:val="24"/>
        </w:rPr>
        <w:t>Никулинского</w:t>
      </w:r>
      <w:r w:rsidRPr="006C5FE9">
        <w:rPr>
          <w:sz w:val="24"/>
          <w:szCs w:val="24"/>
        </w:rPr>
        <w:t xml:space="preserve"> сельского поселения Порецкого района Чувашской Республики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4174"/>
        <w:gridCol w:w="2781"/>
        <w:gridCol w:w="2350"/>
      </w:tblGrid>
      <w:tr w:rsidR="006C5FE9" w:rsidRPr="006C5FE9" w:rsidTr="006C5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t xml:space="preserve"> № </w:t>
            </w:r>
            <w:proofErr w:type="gramStart"/>
            <w:r w:rsidRPr="006C5FE9">
              <w:rPr>
                <w:sz w:val="24"/>
                <w:szCs w:val="24"/>
              </w:rPr>
              <w:t>п</w:t>
            </w:r>
            <w:proofErr w:type="gramEnd"/>
            <w:r w:rsidRPr="006C5FE9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b/>
                <w:bCs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b/>
                <w:bCs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b/>
                <w:bCs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C5FE9" w:rsidRPr="006C5FE9" w:rsidTr="006C5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t xml:space="preserve">Постановление администрации </w:t>
            </w:r>
            <w:r>
              <w:rPr>
                <w:sz w:val="24"/>
                <w:szCs w:val="24"/>
              </w:rPr>
              <w:t>Никулинского</w:t>
            </w:r>
            <w:r w:rsidRPr="006C5FE9">
              <w:rPr>
                <w:sz w:val="24"/>
                <w:szCs w:val="24"/>
              </w:rPr>
              <w:t xml:space="preserve"> сельского поселения  от 13.09.2013 № 44 «Об утверждении административного регламента по исполнению муниципальной функции  «Осуществление  муниципального контроля  в области торговой деятельности на территории </w:t>
            </w:r>
            <w:r>
              <w:rPr>
                <w:sz w:val="24"/>
                <w:szCs w:val="24"/>
              </w:rPr>
              <w:t>Никулинского</w:t>
            </w:r>
            <w:r w:rsidRPr="006C5FE9">
              <w:rPr>
                <w:sz w:val="24"/>
                <w:szCs w:val="24"/>
              </w:rPr>
              <w:t xml:space="preserve"> сельского поселения Порецкого района Чувашской Республики «</w:t>
            </w:r>
          </w:p>
        </w:tc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t> </w:t>
            </w:r>
          </w:p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t>Юридические лица, индивидуальные предприниматели, осуществляющие торговую деятельность</w:t>
            </w:r>
          </w:p>
        </w:tc>
        <w:tc>
          <w:tcPr>
            <w:tcW w:w="0" w:type="auto"/>
            <w:vAlign w:val="center"/>
            <w:hideMark/>
          </w:tcPr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t> </w:t>
            </w:r>
          </w:p>
          <w:p w:rsidR="006C5FE9" w:rsidRPr="006C5FE9" w:rsidRDefault="006C5FE9" w:rsidP="006C5FE9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6C5FE9">
              <w:rPr>
                <w:sz w:val="24"/>
                <w:szCs w:val="24"/>
              </w:rPr>
              <w:t>В полном объеме</w:t>
            </w:r>
          </w:p>
        </w:tc>
      </w:tr>
    </w:tbl>
    <w:p w:rsidR="00F3070F" w:rsidRPr="00411255" w:rsidRDefault="00F3070F" w:rsidP="00CD6104">
      <w:pPr>
        <w:autoSpaceDE/>
        <w:autoSpaceDN/>
        <w:rPr>
          <w:sz w:val="24"/>
          <w:szCs w:val="24"/>
        </w:rPr>
      </w:pPr>
    </w:p>
    <w:sectPr w:rsidR="00F3070F" w:rsidRPr="00411255" w:rsidSect="00CD610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3DC" w:rsidRDefault="002C53DC">
      <w:r>
        <w:separator/>
      </w:r>
    </w:p>
  </w:endnote>
  <w:endnote w:type="continuationSeparator" w:id="0">
    <w:p w:rsidR="002C53DC" w:rsidRDefault="002C5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3DC" w:rsidRDefault="002C53DC">
      <w:r>
        <w:separator/>
      </w:r>
    </w:p>
  </w:footnote>
  <w:footnote w:type="continuationSeparator" w:id="0">
    <w:p w:rsidR="002C53DC" w:rsidRDefault="002C5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76FE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46D46418"/>
    <w:multiLevelType w:val="hybridMultilevel"/>
    <w:tmpl w:val="318E9DD0"/>
    <w:lvl w:ilvl="0" w:tplc="41500C2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55549D"/>
    <w:multiLevelType w:val="multilevel"/>
    <w:tmpl w:val="C8FE5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E5F"/>
    <w:rsid w:val="0002279F"/>
    <w:rsid w:val="000246FD"/>
    <w:rsid w:val="00040F68"/>
    <w:rsid w:val="0004353D"/>
    <w:rsid w:val="00062772"/>
    <w:rsid w:val="00071C28"/>
    <w:rsid w:val="000766BE"/>
    <w:rsid w:val="00081B95"/>
    <w:rsid w:val="00097D15"/>
    <w:rsid w:val="000C1460"/>
    <w:rsid w:val="000D0D6C"/>
    <w:rsid w:val="000D1140"/>
    <w:rsid w:val="000E6CC3"/>
    <w:rsid w:val="000F0EDB"/>
    <w:rsid w:val="00123FB5"/>
    <w:rsid w:val="001323F3"/>
    <w:rsid w:val="00144882"/>
    <w:rsid w:val="001721AA"/>
    <w:rsid w:val="001826C6"/>
    <w:rsid w:val="00184A57"/>
    <w:rsid w:val="00184C6D"/>
    <w:rsid w:val="00193080"/>
    <w:rsid w:val="001B4C1F"/>
    <w:rsid w:val="001B790E"/>
    <w:rsid w:val="001E7A77"/>
    <w:rsid w:val="001F66C1"/>
    <w:rsid w:val="00203467"/>
    <w:rsid w:val="0020594B"/>
    <w:rsid w:val="002173FC"/>
    <w:rsid w:val="00276232"/>
    <w:rsid w:val="002936C2"/>
    <w:rsid w:val="002C53DC"/>
    <w:rsid w:val="002D4160"/>
    <w:rsid w:val="002D5037"/>
    <w:rsid w:val="002E3313"/>
    <w:rsid w:val="003315CB"/>
    <w:rsid w:val="003362D8"/>
    <w:rsid w:val="003573F6"/>
    <w:rsid w:val="003634CD"/>
    <w:rsid w:val="003C1A52"/>
    <w:rsid w:val="003C61CB"/>
    <w:rsid w:val="003E330A"/>
    <w:rsid w:val="00406DD8"/>
    <w:rsid w:val="00411255"/>
    <w:rsid w:val="00413FB8"/>
    <w:rsid w:val="00437B1B"/>
    <w:rsid w:val="00444123"/>
    <w:rsid w:val="00476270"/>
    <w:rsid w:val="004951DC"/>
    <w:rsid w:val="004A195B"/>
    <w:rsid w:val="004A3D8E"/>
    <w:rsid w:val="004B46F0"/>
    <w:rsid w:val="004D2B01"/>
    <w:rsid w:val="004E6526"/>
    <w:rsid w:val="004F2507"/>
    <w:rsid w:val="004F3F58"/>
    <w:rsid w:val="005264FE"/>
    <w:rsid w:val="005345FD"/>
    <w:rsid w:val="00546BFE"/>
    <w:rsid w:val="00561D74"/>
    <w:rsid w:val="00566686"/>
    <w:rsid w:val="00566EAC"/>
    <w:rsid w:val="005A64EE"/>
    <w:rsid w:val="005C4F0E"/>
    <w:rsid w:val="005D6DAD"/>
    <w:rsid w:val="005D7789"/>
    <w:rsid w:val="0063145E"/>
    <w:rsid w:val="00636DE9"/>
    <w:rsid w:val="00691FB9"/>
    <w:rsid w:val="006B442F"/>
    <w:rsid w:val="006B7A92"/>
    <w:rsid w:val="006C41F3"/>
    <w:rsid w:val="006C5FE9"/>
    <w:rsid w:val="006E4BFA"/>
    <w:rsid w:val="006F6666"/>
    <w:rsid w:val="00724A24"/>
    <w:rsid w:val="00725B9B"/>
    <w:rsid w:val="00732F6A"/>
    <w:rsid w:val="00746D67"/>
    <w:rsid w:val="007610F2"/>
    <w:rsid w:val="00787983"/>
    <w:rsid w:val="007912AF"/>
    <w:rsid w:val="007C3726"/>
    <w:rsid w:val="007D206B"/>
    <w:rsid w:val="007E5E2C"/>
    <w:rsid w:val="007E7F0F"/>
    <w:rsid w:val="00805969"/>
    <w:rsid w:val="00817877"/>
    <w:rsid w:val="008361FA"/>
    <w:rsid w:val="0083651A"/>
    <w:rsid w:val="00865448"/>
    <w:rsid w:val="00871140"/>
    <w:rsid w:val="00887DE4"/>
    <w:rsid w:val="008C0832"/>
    <w:rsid w:val="008C59EF"/>
    <w:rsid w:val="008C6A5E"/>
    <w:rsid w:val="008D1240"/>
    <w:rsid w:val="008E7036"/>
    <w:rsid w:val="009034CB"/>
    <w:rsid w:val="009057F2"/>
    <w:rsid w:val="00925239"/>
    <w:rsid w:val="0092569C"/>
    <w:rsid w:val="00926BDA"/>
    <w:rsid w:val="0097446F"/>
    <w:rsid w:val="00991880"/>
    <w:rsid w:val="009D1209"/>
    <w:rsid w:val="009D2E43"/>
    <w:rsid w:val="009F1E4F"/>
    <w:rsid w:val="00A07579"/>
    <w:rsid w:val="00A13A44"/>
    <w:rsid w:val="00A32ED9"/>
    <w:rsid w:val="00A73E8B"/>
    <w:rsid w:val="00A77A8A"/>
    <w:rsid w:val="00A83029"/>
    <w:rsid w:val="00A93554"/>
    <w:rsid w:val="00AB38DC"/>
    <w:rsid w:val="00AF0B44"/>
    <w:rsid w:val="00B05BB9"/>
    <w:rsid w:val="00B17639"/>
    <w:rsid w:val="00B23C82"/>
    <w:rsid w:val="00B426B4"/>
    <w:rsid w:val="00B50DBD"/>
    <w:rsid w:val="00B50E5F"/>
    <w:rsid w:val="00B7197E"/>
    <w:rsid w:val="00B71F80"/>
    <w:rsid w:val="00B72C0F"/>
    <w:rsid w:val="00B72F86"/>
    <w:rsid w:val="00B83D24"/>
    <w:rsid w:val="00BB1096"/>
    <w:rsid w:val="00BE3057"/>
    <w:rsid w:val="00BE768E"/>
    <w:rsid w:val="00BF5C1E"/>
    <w:rsid w:val="00C05790"/>
    <w:rsid w:val="00C72945"/>
    <w:rsid w:val="00C74AF8"/>
    <w:rsid w:val="00C8641C"/>
    <w:rsid w:val="00C97A54"/>
    <w:rsid w:val="00C97ABF"/>
    <w:rsid w:val="00CC017D"/>
    <w:rsid w:val="00CD6104"/>
    <w:rsid w:val="00CE0622"/>
    <w:rsid w:val="00CF499F"/>
    <w:rsid w:val="00D0045E"/>
    <w:rsid w:val="00D04E2C"/>
    <w:rsid w:val="00D12504"/>
    <w:rsid w:val="00D31D95"/>
    <w:rsid w:val="00D83C7B"/>
    <w:rsid w:val="00D85AD0"/>
    <w:rsid w:val="00DB4A64"/>
    <w:rsid w:val="00DE6F0A"/>
    <w:rsid w:val="00E36C6E"/>
    <w:rsid w:val="00E61463"/>
    <w:rsid w:val="00E937E2"/>
    <w:rsid w:val="00E9429E"/>
    <w:rsid w:val="00EA14C5"/>
    <w:rsid w:val="00ED0000"/>
    <w:rsid w:val="00ED2844"/>
    <w:rsid w:val="00ED6DBD"/>
    <w:rsid w:val="00EF0670"/>
    <w:rsid w:val="00F01F6F"/>
    <w:rsid w:val="00F1312A"/>
    <w:rsid w:val="00F3070F"/>
    <w:rsid w:val="00F47204"/>
    <w:rsid w:val="00FA0BB9"/>
    <w:rsid w:val="00FA5165"/>
    <w:rsid w:val="00FE59D3"/>
    <w:rsid w:val="00FF5D4B"/>
    <w:rsid w:val="00FF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E5F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004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12504"/>
    <w:pPr>
      <w:keepNext/>
      <w:adjustRightInd w:val="0"/>
      <w:jc w:val="center"/>
      <w:outlineLvl w:val="2"/>
    </w:pPr>
    <w:rPr>
      <w:rFonts w:ascii="Courier New" w:eastAsia="Arial Unicode MS" w:hAnsi="Courier New" w:cs="Courier New"/>
      <w:b/>
      <w:bCs/>
      <w:color w:val="000080"/>
      <w:sz w:val="22"/>
      <w:szCs w:val="22"/>
    </w:rPr>
  </w:style>
  <w:style w:type="paragraph" w:styleId="9">
    <w:name w:val="heading 9"/>
    <w:basedOn w:val="a"/>
    <w:next w:val="a"/>
    <w:link w:val="90"/>
    <w:qFormat/>
    <w:rsid w:val="00D0045E"/>
    <w:pPr>
      <w:keepNext/>
      <w:keepLines/>
      <w:autoSpaceDE/>
      <w:autoSpaceDN/>
      <w:spacing w:before="200"/>
      <w:outlineLvl w:val="8"/>
    </w:pPr>
    <w:rPr>
      <w:rFonts w:ascii="Cambria" w:eastAsia="Calibri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50E5F"/>
    <w:pPr>
      <w:autoSpaceDE/>
      <w:autoSpaceDN/>
      <w:spacing w:line="360" w:lineRule="auto"/>
      <w:ind w:firstLine="851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link w:val="a3"/>
    <w:semiHidden/>
    <w:rsid w:val="00B50E5F"/>
    <w:rPr>
      <w:sz w:val="28"/>
      <w:szCs w:val="26"/>
      <w:lang w:val="ru-RU" w:eastAsia="ru-RU" w:bidi="ar-SA"/>
    </w:rPr>
  </w:style>
  <w:style w:type="paragraph" w:styleId="a5">
    <w:name w:val="Body Text"/>
    <w:basedOn w:val="a"/>
    <w:link w:val="a6"/>
    <w:semiHidden/>
    <w:unhideWhenUsed/>
    <w:rsid w:val="00B50E5F"/>
    <w:pPr>
      <w:autoSpaceDE/>
      <w:autoSpaceDN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semiHidden/>
    <w:rsid w:val="00B50E5F"/>
    <w:rPr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semiHidden/>
    <w:rsid w:val="00C72945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12504"/>
    <w:rPr>
      <w:rFonts w:ascii="Times New Roman" w:hAnsi="Times New Roman" w:cs="Times New Roman" w:hint="default"/>
      <w:color w:val="0000FF"/>
      <w:u w:val="single"/>
    </w:rPr>
  </w:style>
  <w:style w:type="paragraph" w:styleId="aa">
    <w:name w:val="footer"/>
    <w:basedOn w:val="a"/>
    <w:link w:val="ab"/>
    <w:rsid w:val="00D12504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D1250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1721AA"/>
    <w:pPr>
      <w:spacing w:after="120"/>
    </w:pPr>
    <w:rPr>
      <w:sz w:val="16"/>
      <w:szCs w:val="16"/>
    </w:rPr>
  </w:style>
  <w:style w:type="character" w:customStyle="1" w:styleId="ab">
    <w:name w:val="Нижний колонтитул Знак"/>
    <w:basedOn w:val="a0"/>
    <w:link w:val="aa"/>
    <w:locked/>
    <w:rsid w:val="001721AA"/>
    <w:rPr>
      <w:lang w:val="ru-RU" w:eastAsia="ru-RU" w:bidi="ar-SA"/>
    </w:rPr>
  </w:style>
  <w:style w:type="paragraph" w:customStyle="1" w:styleId="2">
    <w:name w:val="заголовок 2"/>
    <w:basedOn w:val="a"/>
    <w:next w:val="a"/>
    <w:rsid w:val="004E6526"/>
    <w:pPr>
      <w:keepNext/>
      <w:jc w:val="center"/>
    </w:pPr>
    <w:rPr>
      <w:sz w:val="24"/>
      <w:szCs w:val="24"/>
    </w:rPr>
  </w:style>
  <w:style w:type="paragraph" w:styleId="20">
    <w:name w:val="Body Text 2"/>
    <w:basedOn w:val="a"/>
    <w:link w:val="21"/>
    <w:rsid w:val="00123FB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123FB5"/>
  </w:style>
  <w:style w:type="paragraph" w:customStyle="1" w:styleId="ConsNonformat">
    <w:name w:val="ConsNonformat"/>
    <w:rsid w:val="007610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D004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D0045E"/>
    <w:rPr>
      <w:rFonts w:ascii="Cambria" w:eastAsia="Calibri" w:hAnsi="Cambria"/>
      <w:i/>
      <w:iCs/>
      <w:color w:val="404040"/>
    </w:rPr>
  </w:style>
  <w:style w:type="character" w:customStyle="1" w:styleId="a8">
    <w:name w:val="Текст выноски Знак"/>
    <w:basedOn w:val="a0"/>
    <w:link w:val="a7"/>
    <w:semiHidden/>
    <w:locked/>
    <w:rsid w:val="00D0045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D0045E"/>
    <w:pPr>
      <w:autoSpaceDE/>
      <w:autoSpaceDN/>
      <w:ind w:left="720"/>
      <w:contextualSpacing/>
    </w:pPr>
    <w:rPr>
      <w:rFonts w:eastAsia="Calibri"/>
      <w:sz w:val="26"/>
      <w:szCs w:val="26"/>
    </w:rPr>
  </w:style>
  <w:style w:type="paragraph" w:customStyle="1" w:styleId="ConsPlusNormal">
    <w:name w:val="ConsPlusNormal"/>
    <w:rsid w:val="00D0045E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rmal">
    <w:name w:val="ConsNormal"/>
    <w:rsid w:val="00D004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D0045E"/>
    <w:rPr>
      <w:rFonts w:ascii="Times New Roman" w:hAnsi="Times New Roman"/>
      <w:color w:val="008000"/>
    </w:rPr>
  </w:style>
  <w:style w:type="character" w:customStyle="1" w:styleId="ae">
    <w:name w:val="Цветовое выделение"/>
    <w:uiPriority w:val="99"/>
    <w:rsid w:val="00D0045E"/>
    <w:rPr>
      <w:b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D0045E"/>
    <w:pPr>
      <w:widowControl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D0045E"/>
    <w:pPr>
      <w:widowControl w:val="0"/>
      <w:adjustRightInd w:val="0"/>
    </w:pPr>
    <w:rPr>
      <w:rFonts w:ascii="Arial" w:eastAsia="Calibri" w:hAnsi="Arial" w:cs="Arial"/>
      <w:sz w:val="24"/>
      <w:szCs w:val="24"/>
    </w:rPr>
  </w:style>
  <w:style w:type="paragraph" w:styleId="af1">
    <w:name w:val="header"/>
    <w:aliases w:val="ВерхКолонтитул"/>
    <w:basedOn w:val="a"/>
    <w:link w:val="af2"/>
    <w:rsid w:val="00D0045E"/>
    <w:pPr>
      <w:tabs>
        <w:tab w:val="center" w:pos="4677"/>
        <w:tab w:val="right" w:pos="9355"/>
      </w:tabs>
      <w:autoSpaceDE/>
      <w:autoSpaceDN/>
    </w:pPr>
    <w:rPr>
      <w:rFonts w:eastAsia="Calibri"/>
      <w:sz w:val="24"/>
      <w:szCs w:val="24"/>
    </w:rPr>
  </w:style>
  <w:style w:type="character" w:customStyle="1" w:styleId="af2">
    <w:name w:val="Верхний колонтитул Знак"/>
    <w:aliases w:val="ВерхКолонтитул Знак"/>
    <w:basedOn w:val="a0"/>
    <w:link w:val="af1"/>
    <w:rsid w:val="00D0045E"/>
    <w:rPr>
      <w:rFonts w:eastAsia="Calibri"/>
      <w:sz w:val="24"/>
      <w:szCs w:val="24"/>
    </w:rPr>
  </w:style>
  <w:style w:type="paragraph" w:customStyle="1" w:styleId="ConsPlusCell">
    <w:name w:val="ConsPlusCell"/>
    <w:rsid w:val="00D0045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Стиль1"/>
    <w:basedOn w:val="9"/>
    <w:rsid w:val="00D0045E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paragraph" w:customStyle="1" w:styleId="af3">
    <w:name w:val="раздилитель сноски"/>
    <w:basedOn w:val="a"/>
    <w:next w:val="af4"/>
    <w:rsid w:val="00D0045E"/>
    <w:pPr>
      <w:autoSpaceDE/>
      <w:autoSpaceDN/>
      <w:spacing w:after="120"/>
      <w:jc w:val="both"/>
    </w:pPr>
    <w:rPr>
      <w:rFonts w:eastAsia="Calibri"/>
      <w:sz w:val="24"/>
      <w:lang w:val="en-US"/>
    </w:rPr>
  </w:style>
  <w:style w:type="paragraph" w:styleId="af4">
    <w:name w:val="footnote text"/>
    <w:basedOn w:val="a"/>
    <w:link w:val="af5"/>
    <w:rsid w:val="00D0045E"/>
    <w:pPr>
      <w:autoSpaceDE/>
      <w:autoSpaceDN/>
    </w:pPr>
    <w:rPr>
      <w:rFonts w:eastAsia="Calibri"/>
    </w:rPr>
  </w:style>
  <w:style w:type="character" w:customStyle="1" w:styleId="af5">
    <w:name w:val="Текст сноски Знак"/>
    <w:basedOn w:val="a0"/>
    <w:link w:val="af4"/>
    <w:rsid w:val="00D0045E"/>
    <w:rPr>
      <w:rFonts w:eastAsia="Calibri"/>
    </w:rPr>
  </w:style>
  <w:style w:type="paragraph" w:customStyle="1" w:styleId="13">
    <w:name w:val="Абзац списка1"/>
    <w:basedOn w:val="a"/>
    <w:rsid w:val="00411255"/>
    <w:pPr>
      <w:autoSpaceDE/>
      <w:autoSpaceDN/>
      <w:ind w:left="720"/>
      <w:contextualSpacing/>
    </w:pPr>
    <w:rPr>
      <w:rFonts w:eastAsia="Calibri"/>
      <w:sz w:val="26"/>
      <w:szCs w:val="26"/>
    </w:rPr>
  </w:style>
  <w:style w:type="paragraph" w:styleId="af6">
    <w:name w:val="No Spacing"/>
    <w:uiPriority w:val="1"/>
    <w:qFormat/>
    <w:rsid w:val="004F2507"/>
    <w:rPr>
      <w:rFonts w:eastAsia="Calibri"/>
      <w:sz w:val="24"/>
      <w:szCs w:val="24"/>
    </w:rPr>
  </w:style>
  <w:style w:type="paragraph" w:styleId="af7">
    <w:name w:val="Normal (Web)"/>
    <w:basedOn w:val="a"/>
    <w:uiPriority w:val="99"/>
    <w:unhideWhenUsed/>
    <w:rsid w:val="00F3070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basedOn w:val="a0"/>
    <w:uiPriority w:val="22"/>
    <w:qFormat/>
    <w:rsid w:val="00F307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Пăрачкав районе администрацийĕ</vt:lpstr>
    </vt:vector>
  </TitlesOfParts>
  <Company>Администрация Порецкого района</Company>
  <LinksUpToDate>false</LinksUpToDate>
  <CharactersWithSpaces>6888</CharactersWithSpaces>
  <SharedDoc>false</SharedDoc>
  <HLinks>
    <vt:vector size="30" baseType="variant"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garantf1://70308460.500/</vt:lpwstr>
      </vt:variant>
      <vt:variant>
        <vt:lpwstr/>
      </vt:variant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Пăрачкав районе администрацийĕ</dc:title>
  <dc:creator>Отдел кадров</dc:creator>
  <cp:lastModifiedBy>SAO-Nikulino_sp</cp:lastModifiedBy>
  <cp:revision>13</cp:revision>
  <cp:lastPrinted>2021-03-16T05:25:00Z</cp:lastPrinted>
  <dcterms:created xsi:type="dcterms:W3CDTF">2021-02-25T07:32:00Z</dcterms:created>
  <dcterms:modified xsi:type="dcterms:W3CDTF">2021-03-30T17:55:00Z</dcterms:modified>
</cp:coreProperties>
</file>