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DC" w:rsidRDefault="00A174DC" w:rsidP="00A174DC">
      <w:pPr>
        <w:pStyle w:val="ConsPlusNormal"/>
        <w:jc w:val="right"/>
      </w:pPr>
    </w:p>
    <w:p w:rsidR="00A174DC" w:rsidRDefault="00A174DC" w:rsidP="00A174DC">
      <w:pPr>
        <w:pStyle w:val="ConsPlusNormal"/>
        <w:jc w:val="center"/>
      </w:pPr>
      <w:r>
        <w:rPr>
          <w:noProof/>
        </w:rPr>
        <w:drawing>
          <wp:inline distT="0" distB="0" distL="0" distR="0">
            <wp:extent cx="448310" cy="44831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8310" cy="448310"/>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716"/>
        <w:gridCol w:w="709"/>
        <w:gridCol w:w="4218"/>
      </w:tblGrid>
      <w:tr w:rsidR="00A174DC" w:rsidTr="00000B79">
        <w:tc>
          <w:tcPr>
            <w:tcW w:w="4716" w:type="dxa"/>
          </w:tcPr>
          <w:p w:rsidR="00A174DC" w:rsidRPr="00184A36" w:rsidRDefault="00A174DC" w:rsidP="00000B79">
            <w:pPr>
              <w:pStyle w:val="ConsNonformat"/>
              <w:widowControl/>
              <w:jc w:val="center"/>
              <w:rPr>
                <w:rFonts w:ascii="Times New Roman" w:hAnsi="Times New Roman"/>
                <w:b/>
                <w:sz w:val="24"/>
                <w:szCs w:val="24"/>
              </w:rPr>
            </w:pPr>
            <w:r w:rsidRPr="00184A36">
              <w:rPr>
                <w:rFonts w:ascii="Times New Roman" w:hAnsi="Times New Roman"/>
                <w:b/>
                <w:sz w:val="24"/>
                <w:szCs w:val="24"/>
              </w:rPr>
              <w:t>ЧУВАШСКАЯ РЕСПУБЛИКА</w:t>
            </w:r>
          </w:p>
          <w:p w:rsidR="00A174DC" w:rsidRPr="00184A36" w:rsidRDefault="00A174DC" w:rsidP="00000B79">
            <w:pPr>
              <w:pStyle w:val="ConsNonformat"/>
              <w:widowControl/>
              <w:jc w:val="center"/>
              <w:rPr>
                <w:rFonts w:ascii="Times New Roman" w:hAnsi="Times New Roman"/>
                <w:b/>
                <w:sz w:val="24"/>
                <w:szCs w:val="24"/>
              </w:rPr>
            </w:pPr>
            <w:r w:rsidRPr="00184A36">
              <w:rPr>
                <w:rFonts w:ascii="Times New Roman" w:hAnsi="Times New Roman"/>
                <w:b/>
                <w:sz w:val="24"/>
                <w:szCs w:val="24"/>
              </w:rPr>
              <w:t>МОРГАУШСКИЙ РАЙОН</w:t>
            </w:r>
          </w:p>
          <w:p w:rsidR="00A174DC" w:rsidRPr="00184A36" w:rsidRDefault="00A174DC" w:rsidP="00000B79">
            <w:pPr>
              <w:pStyle w:val="ConsNonformat"/>
              <w:widowControl/>
              <w:jc w:val="center"/>
              <w:rPr>
                <w:rFonts w:ascii="Times New Roman" w:hAnsi="Times New Roman"/>
                <w:b/>
                <w:sz w:val="24"/>
                <w:szCs w:val="24"/>
              </w:rPr>
            </w:pPr>
          </w:p>
          <w:p w:rsidR="00A174DC" w:rsidRPr="00184A36" w:rsidRDefault="00A174DC" w:rsidP="00000B79">
            <w:pPr>
              <w:jc w:val="center"/>
              <w:rPr>
                <w:b/>
              </w:rPr>
            </w:pPr>
            <w:r w:rsidRPr="00184A36">
              <w:rPr>
                <w:b/>
              </w:rPr>
              <w:t>ГЛАВА</w:t>
            </w:r>
          </w:p>
          <w:p w:rsidR="00A174DC" w:rsidRPr="00184A36" w:rsidRDefault="00A174DC" w:rsidP="00000B79">
            <w:pPr>
              <w:jc w:val="center"/>
              <w:rPr>
                <w:b/>
              </w:rPr>
            </w:pPr>
            <w:r>
              <w:rPr>
                <w:b/>
              </w:rPr>
              <w:t>ЧУМАНКАСИНСКОГО</w:t>
            </w:r>
          </w:p>
          <w:p w:rsidR="00A174DC" w:rsidRPr="00184A36" w:rsidRDefault="00A174DC" w:rsidP="00000B79">
            <w:pPr>
              <w:pStyle w:val="ConsNonformat"/>
              <w:widowControl/>
              <w:jc w:val="center"/>
              <w:rPr>
                <w:rFonts w:ascii="Times New Roman" w:hAnsi="Times New Roman"/>
                <w:b/>
                <w:sz w:val="24"/>
                <w:szCs w:val="24"/>
              </w:rPr>
            </w:pPr>
            <w:r w:rsidRPr="00184A36">
              <w:rPr>
                <w:rFonts w:ascii="Times New Roman" w:hAnsi="Times New Roman"/>
                <w:b/>
                <w:sz w:val="24"/>
                <w:szCs w:val="24"/>
              </w:rPr>
              <w:t>СЕЛЬСКОГО ПОСЕЛЕНИЯ</w:t>
            </w:r>
          </w:p>
          <w:p w:rsidR="00A174DC" w:rsidRPr="00184A36" w:rsidRDefault="00A174DC" w:rsidP="00000B79">
            <w:pPr>
              <w:jc w:val="center"/>
              <w:rPr>
                <w:b/>
              </w:rPr>
            </w:pPr>
          </w:p>
          <w:p w:rsidR="00A174DC" w:rsidRPr="00FF6A38" w:rsidRDefault="00A174DC" w:rsidP="00000B79">
            <w:pPr>
              <w:pStyle w:val="3"/>
              <w:jc w:val="center"/>
              <w:rPr>
                <w:b/>
                <w:szCs w:val="24"/>
              </w:rPr>
            </w:pPr>
            <w:r w:rsidRPr="00FF6A38">
              <w:rPr>
                <w:b/>
                <w:szCs w:val="24"/>
              </w:rPr>
              <w:t>ПОСТАНОВЛЕНИЕ</w:t>
            </w:r>
          </w:p>
          <w:p w:rsidR="00A174DC" w:rsidRPr="00184A36" w:rsidRDefault="00A174DC" w:rsidP="00000B79">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A174DC" w:rsidRPr="00184A36" w:rsidTr="00000B79">
              <w:tc>
                <w:tcPr>
                  <w:tcW w:w="1379" w:type="dxa"/>
                  <w:tcBorders>
                    <w:top w:val="nil"/>
                    <w:left w:val="nil"/>
                    <w:bottom w:val="single" w:sz="4" w:space="0" w:color="auto"/>
                    <w:right w:val="nil"/>
                  </w:tcBorders>
                </w:tcPr>
                <w:p w:rsidR="00A174DC" w:rsidRPr="00184A36" w:rsidRDefault="00A174DC" w:rsidP="00A174DC">
                  <w:pPr>
                    <w:jc w:val="center"/>
                    <w:rPr>
                      <w:b/>
                    </w:rPr>
                  </w:pPr>
                  <w:r>
                    <w:rPr>
                      <w:b/>
                    </w:rPr>
                    <w:t>19.07.</w:t>
                  </w:r>
                </w:p>
              </w:tc>
              <w:tc>
                <w:tcPr>
                  <w:tcW w:w="1379" w:type="dxa"/>
                  <w:tcBorders>
                    <w:top w:val="nil"/>
                    <w:left w:val="nil"/>
                    <w:bottom w:val="nil"/>
                    <w:right w:val="nil"/>
                  </w:tcBorders>
                </w:tcPr>
                <w:p w:rsidR="00A174DC" w:rsidRPr="00184A36" w:rsidRDefault="00A174DC" w:rsidP="00000B79">
                  <w:pPr>
                    <w:jc w:val="center"/>
                    <w:rPr>
                      <w:b/>
                    </w:rPr>
                  </w:pPr>
                  <w:r w:rsidRPr="00184A36">
                    <w:rPr>
                      <w:b/>
                    </w:rPr>
                    <w:t>20</w:t>
                  </w:r>
                  <w:r>
                    <w:rPr>
                      <w:b/>
                    </w:rPr>
                    <w:t>21</w:t>
                  </w:r>
                  <w:r w:rsidRPr="00184A36">
                    <w:rPr>
                      <w:b/>
                    </w:rPr>
                    <w:t xml:space="preserve"> </w:t>
                  </w:r>
                  <w:r>
                    <w:rPr>
                      <w:b/>
                    </w:rPr>
                    <w:t>г.</w:t>
                  </w:r>
                </w:p>
              </w:tc>
              <w:tc>
                <w:tcPr>
                  <w:tcW w:w="1379" w:type="dxa"/>
                  <w:tcBorders>
                    <w:top w:val="nil"/>
                    <w:left w:val="nil"/>
                    <w:bottom w:val="single" w:sz="4" w:space="0" w:color="auto"/>
                    <w:right w:val="nil"/>
                  </w:tcBorders>
                </w:tcPr>
                <w:p w:rsidR="00A174DC" w:rsidRPr="00184A36" w:rsidRDefault="00A174DC" w:rsidP="00A174DC">
                  <w:pPr>
                    <w:jc w:val="center"/>
                    <w:rPr>
                      <w:b/>
                    </w:rPr>
                  </w:pPr>
                  <w:r w:rsidRPr="00184A36">
                    <w:rPr>
                      <w:b/>
                    </w:rPr>
                    <w:t>№</w:t>
                  </w:r>
                  <w:r>
                    <w:rPr>
                      <w:b/>
                    </w:rPr>
                    <w:t>3</w:t>
                  </w:r>
                </w:p>
              </w:tc>
            </w:tr>
          </w:tbl>
          <w:p w:rsidR="00A174DC" w:rsidRDefault="00A174DC" w:rsidP="00000B79">
            <w:pPr>
              <w:jc w:val="center"/>
              <w:rPr>
                <w:b/>
                <w:noProof/>
                <w:sz w:val="16"/>
                <w:szCs w:val="16"/>
              </w:rPr>
            </w:pPr>
            <w:r w:rsidRPr="00320E5D">
              <w:rPr>
                <w:b/>
                <w:sz w:val="16"/>
                <w:szCs w:val="16"/>
              </w:rPr>
              <w:t xml:space="preserve"> </w:t>
            </w:r>
            <w:r>
              <w:rPr>
                <w:sz w:val="16"/>
                <w:szCs w:val="16"/>
              </w:rPr>
              <w:t xml:space="preserve">Деревня </w:t>
            </w:r>
            <w:proofErr w:type="spellStart"/>
            <w:r>
              <w:rPr>
                <w:sz w:val="16"/>
                <w:szCs w:val="16"/>
              </w:rPr>
              <w:t>Одаркино</w:t>
            </w:r>
            <w:proofErr w:type="spellEnd"/>
            <w:r>
              <w:rPr>
                <w:b/>
                <w:sz w:val="16"/>
                <w:szCs w:val="16"/>
              </w:rPr>
              <w:t xml:space="preserve"> </w:t>
            </w:r>
          </w:p>
        </w:tc>
        <w:tc>
          <w:tcPr>
            <w:tcW w:w="709" w:type="dxa"/>
          </w:tcPr>
          <w:p w:rsidR="00A174DC" w:rsidRDefault="00A174DC" w:rsidP="00000B79">
            <w:pPr>
              <w:ind w:left="329" w:hanging="329"/>
              <w:rPr>
                <w:b/>
                <w:noProof/>
              </w:rPr>
            </w:pPr>
            <w:r>
              <w:rPr>
                <w:b/>
                <w:noProof/>
              </w:rPr>
              <w:t xml:space="preserve"> </w:t>
            </w:r>
          </w:p>
        </w:tc>
        <w:tc>
          <w:tcPr>
            <w:tcW w:w="4218" w:type="dxa"/>
          </w:tcPr>
          <w:p w:rsidR="00A174DC" w:rsidRPr="00184A36" w:rsidRDefault="00A174DC" w:rsidP="00000B79">
            <w:pPr>
              <w:pStyle w:val="ConsNonformat"/>
              <w:widowControl/>
              <w:jc w:val="center"/>
              <w:rPr>
                <w:rFonts w:ascii="Times New Roman" w:hAnsi="Times New Roman"/>
                <w:b/>
                <w:sz w:val="24"/>
                <w:szCs w:val="24"/>
              </w:rPr>
            </w:pPr>
            <w:r w:rsidRPr="00184A36">
              <w:rPr>
                <w:rFonts w:ascii="Times New Roman" w:hAnsi="Times New Roman"/>
                <w:b/>
                <w:sz w:val="24"/>
                <w:szCs w:val="24"/>
              </w:rPr>
              <w:t>ЧĂ</w:t>
            </w:r>
            <w:proofErr w:type="gramStart"/>
            <w:r w:rsidRPr="00184A36">
              <w:rPr>
                <w:rFonts w:ascii="Times New Roman" w:hAnsi="Times New Roman"/>
                <w:b/>
                <w:sz w:val="24"/>
                <w:szCs w:val="24"/>
              </w:rPr>
              <w:t>ВАШ</w:t>
            </w:r>
            <w:proofErr w:type="gramEnd"/>
            <w:r w:rsidRPr="00184A36">
              <w:rPr>
                <w:rFonts w:ascii="Times New Roman" w:hAnsi="Times New Roman"/>
                <w:b/>
                <w:sz w:val="24"/>
                <w:szCs w:val="24"/>
              </w:rPr>
              <w:t xml:space="preserve"> РЕСПУБЛИКИ</w:t>
            </w:r>
          </w:p>
          <w:p w:rsidR="00A174DC" w:rsidRPr="00184A36" w:rsidRDefault="00A174DC" w:rsidP="00000B79">
            <w:pPr>
              <w:jc w:val="center"/>
              <w:rPr>
                <w:b/>
              </w:rPr>
            </w:pPr>
            <w:r w:rsidRPr="00184A36">
              <w:rPr>
                <w:b/>
              </w:rPr>
              <w:t>МУРКАШ РАЙОНĔ</w:t>
            </w:r>
          </w:p>
          <w:p w:rsidR="00A174DC" w:rsidRPr="00184A36" w:rsidRDefault="00A174DC" w:rsidP="00000B79">
            <w:pPr>
              <w:pStyle w:val="a3"/>
              <w:jc w:val="center"/>
              <w:rPr>
                <w:b/>
                <w:szCs w:val="24"/>
              </w:rPr>
            </w:pPr>
          </w:p>
          <w:p w:rsidR="00A174DC" w:rsidRPr="00184A36" w:rsidRDefault="00A174DC" w:rsidP="00000B79">
            <w:pPr>
              <w:pStyle w:val="a3"/>
              <w:jc w:val="center"/>
              <w:rPr>
                <w:b/>
                <w:szCs w:val="24"/>
              </w:rPr>
            </w:pPr>
            <w:r>
              <w:rPr>
                <w:b/>
                <w:szCs w:val="24"/>
              </w:rPr>
              <w:t>ЧУМАНКАССИ</w:t>
            </w:r>
            <w:r w:rsidRPr="00184A36">
              <w:rPr>
                <w:b/>
                <w:szCs w:val="24"/>
              </w:rPr>
              <w:t xml:space="preserve"> ЯЛ</w:t>
            </w:r>
          </w:p>
          <w:p w:rsidR="00A174DC" w:rsidRPr="00184A36" w:rsidRDefault="00A174DC" w:rsidP="00000B79">
            <w:pPr>
              <w:pStyle w:val="a3"/>
              <w:jc w:val="center"/>
              <w:rPr>
                <w:b/>
                <w:szCs w:val="24"/>
              </w:rPr>
            </w:pPr>
            <w:r w:rsidRPr="00184A36">
              <w:rPr>
                <w:b/>
                <w:szCs w:val="24"/>
              </w:rPr>
              <w:t>ПОСЕЛЕНИЙĔН</w:t>
            </w:r>
          </w:p>
          <w:p w:rsidR="00A174DC" w:rsidRPr="00184A36" w:rsidRDefault="00A174DC" w:rsidP="00000B79">
            <w:pPr>
              <w:pStyle w:val="a3"/>
              <w:jc w:val="center"/>
              <w:rPr>
                <w:b/>
                <w:szCs w:val="24"/>
              </w:rPr>
            </w:pPr>
            <w:proofErr w:type="gramStart"/>
            <w:r w:rsidRPr="00184A36">
              <w:rPr>
                <w:b/>
                <w:szCs w:val="24"/>
              </w:rPr>
              <w:t>ПУÇЛ</w:t>
            </w:r>
            <w:proofErr w:type="gramEnd"/>
            <w:r w:rsidRPr="00184A36">
              <w:rPr>
                <w:b/>
                <w:szCs w:val="24"/>
              </w:rPr>
              <w:t>ĂХĔ</w:t>
            </w:r>
          </w:p>
          <w:p w:rsidR="00A174DC" w:rsidRPr="00184A36" w:rsidRDefault="00A174DC" w:rsidP="00000B79">
            <w:pPr>
              <w:jc w:val="center"/>
              <w:rPr>
                <w:b/>
              </w:rPr>
            </w:pPr>
          </w:p>
          <w:p w:rsidR="00A174DC" w:rsidRPr="00184A36" w:rsidRDefault="00A174DC" w:rsidP="00000B79">
            <w:pPr>
              <w:jc w:val="center"/>
              <w:rPr>
                <w:b/>
              </w:rPr>
            </w:pPr>
            <w:r w:rsidRPr="00184A36">
              <w:rPr>
                <w:b/>
              </w:rPr>
              <w:t>ЙЫШĂНУ</w:t>
            </w:r>
          </w:p>
          <w:p w:rsidR="00A174DC" w:rsidRPr="00184A36" w:rsidRDefault="00A174DC" w:rsidP="00000B79"/>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A174DC" w:rsidRPr="00184A36" w:rsidTr="00000B79">
              <w:tc>
                <w:tcPr>
                  <w:tcW w:w="1379" w:type="dxa"/>
                  <w:tcBorders>
                    <w:top w:val="nil"/>
                    <w:left w:val="nil"/>
                    <w:bottom w:val="single" w:sz="4" w:space="0" w:color="auto"/>
                    <w:right w:val="nil"/>
                  </w:tcBorders>
                </w:tcPr>
                <w:p w:rsidR="00A174DC" w:rsidRPr="00184A36" w:rsidRDefault="00A174DC" w:rsidP="00A174DC">
                  <w:pPr>
                    <w:jc w:val="center"/>
                    <w:rPr>
                      <w:b/>
                    </w:rPr>
                  </w:pPr>
                  <w:r>
                    <w:rPr>
                      <w:b/>
                    </w:rPr>
                    <w:t>19.07</w:t>
                  </w:r>
                  <w:r w:rsidRPr="00184A36">
                    <w:rPr>
                      <w:b/>
                    </w:rPr>
                    <w:t>.</w:t>
                  </w:r>
                </w:p>
              </w:tc>
              <w:tc>
                <w:tcPr>
                  <w:tcW w:w="1379" w:type="dxa"/>
                  <w:tcBorders>
                    <w:top w:val="nil"/>
                    <w:left w:val="nil"/>
                    <w:bottom w:val="nil"/>
                    <w:right w:val="nil"/>
                  </w:tcBorders>
                </w:tcPr>
                <w:p w:rsidR="00A174DC" w:rsidRPr="00184A36" w:rsidRDefault="00A174DC" w:rsidP="00000B79">
                  <w:pPr>
                    <w:jc w:val="center"/>
                    <w:rPr>
                      <w:b/>
                    </w:rPr>
                  </w:pPr>
                  <w:r>
                    <w:rPr>
                      <w:b/>
                    </w:rPr>
                    <w:t xml:space="preserve">2021 </w:t>
                  </w:r>
                  <w:proofErr w:type="spellStart"/>
                  <w:r w:rsidRPr="00184A36">
                    <w:rPr>
                      <w:b/>
                    </w:rPr>
                    <w:t>ç</w:t>
                  </w:r>
                  <w:proofErr w:type="spellEnd"/>
                  <w:r w:rsidRPr="00184A36">
                    <w:rPr>
                      <w:b/>
                    </w:rPr>
                    <w:t>.</w:t>
                  </w:r>
                </w:p>
              </w:tc>
              <w:tc>
                <w:tcPr>
                  <w:tcW w:w="1379" w:type="dxa"/>
                  <w:tcBorders>
                    <w:top w:val="nil"/>
                    <w:left w:val="nil"/>
                    <w:bottom w:val="single" w:sz="4" w:space="0" w:color="auto"/>
                    <w:right w:val="nil"/>
                  </w:tcBorders>
                </w:tcPr>
                <w:p w:rsidR="00A174DC" w:rsidRPr="00184A36" w:rsidRDefault="00A174DC" w:rsidP="00A174DC">
                  <w:pPr>
                    <w:jc w:val="center"/>
                    <w:rPr>
                      <w:b/>
                    </w:rPr>
                  </w:pPr>
                  <w:r w:rsidRPr="00184A36">
                    <w:rPr>
                      <w:b/>
                    </w:rPr>
                    <w:t>№</w:t>
                  </w:r>
                  <w:r>
                    <w:rPr>
                      <w:b/>
                    </w:rPr>
                    <w:t>3</w:t>
                  </w:r>
                </w:p>
              </w:tc>
            </w:tr>
          </w:tbl>
          <w:p w:rsidR="00A174DC" w:rsidRDefault="00A174DC" w:rsidP="00000B79">
            <w:pPr>
              <w:jc w:val="center"/>
              <w:rPr>
                <w:b/>
                <w:noProof/>
                <w:sz w:val="16"/>
                <w:szCs w:val="16"/>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p>
        </w:tc>
      </w:tr>
    </w:tbl>
    <w:p w:rsidR="0020681C" w:rsidRPr="00624CA9" w:rsidRDefault="0020681C" w:rsidP="00320E5D">
      <w:pPr>
        <w:jc w:val="center"/>
        <w:rPr>
          <w:i/>
        </w:rPr>
      </w:pPr>
    </w:p>
    <w:tbl>
      <w:tblPr>
        <w:tblW w:w="5272" w:type="dxa"/>
        <w:tblLook w:val="01E0"/>
      </w:tblPr>
      <w:tblGrid>
        <w:gridCol w:w="5272"/>
      </w:tblGrid>
      <w:tr w:rsidR="00320E5D" w:rsidRPr="009B4D5B" w:rsidTr="00D00917">
        <w:trPr>
          <w:trHeight w:val="1256"/>
        </w:trPr>
        <w:tc>
          <w:tcPr>
            <w:tcW w:w="5272" w:type="dxa"/>
          </w:tcPr>
          <w:p w:rsidR="004D4F63" w:rsidRPr="009B4D5B" w:rsidRDefault="004D4F63" w:rsidP="00D00917">
            <w:pPr>
              <w:jc w:val="both"/>
              <w:rPr>
                <w:b/>
              </w:rPr>
            </w:pPr>
            <w:r w:rsidRPr="009B4D5B">
              <w:rPr>
                <w:b/>
              </w:rPr>
              <w:t xml:space="preserve">О назначении публичных слушаний по проекту решения Собрания депутатов </w:t>
            </w:r>
            <w:proofErr w:type="spellStart"/>
            <w:r w:rsidRPr="009B4D5B">
              <w:rPr>
                <w:b/>
              </w:rPr>
              <w:t>Чуманкасинского</w:t>
            </w:r>
            <w:proofErr w:type="spellEnd"/>
            <w:r w:rsidRPr="009B4D5B">
              <w:rPr>
                <w:b/>
              </w:rPr>
              <w:t xml:space="preserve"> сельского поселения Моргаушского района Чувашской Республики  «О внесении изменений в Устав </w:t>
            </w:r>
            <w:proofErr w:type="spellStart"/>
            <w:r w:rsidRPr="009B4D5B">
              <w:rPr>
                <w:b/>
              </w:rPr>
              <w:t>Чуманкасинского</w:t>
            </w:r>
            <w:proofErr w:type="spellEnd"/>
            <w:r w:rsidRPr="009B4D5B">
              <w:rPr>
                <w:b/>
              </w:rPr>
              <w:t xml:space="preserve"> сельского поселения Моргаушского района Чувашской Республики»</w:t>
            </w:r>
          </w:p>
          <w:p w:rsidR="00320E5D" w:rsidRPr="009B4D5B" w:rsidRDefault="00D00917" w:rsidP="00D00917">
            <w:pPr>
              <w:jc w:val="both"/>
              <w:rPr>
                <w:b/>
                <w:bCs/>
                <w:color w:val="000000"/>
              </w:rPr>
            </w:pPr>
            <w:r w:rsidRPr="009B4D5B">
              <w:rPr>
                <w:b/>
              </w:rPr>
              <w:t xml:space="preserve"> </w:t>
            </w:r>
          </w:p>
        </w:tc>
      </w:tr>
    </w:tbl>
    <w:p w:rsidR="004D4F63" w:rsidRPr="009B4D5B" w:rsidRDefault="007E4296" w:rsidP="004D4F63">
      <w:pPr>
        <w:pStyle w:val="ConsNormal"/>
        <w:widowControl/>
        <w:ind w:firstLine="540"/>
        <w:jc w:val="both"/>
        <w:rPr>
          <w:rFonts w:ascii="Times New Roman" w:hAnsi="Times New Roman"/>
          <w:sz w:val="24"/>
          <w:szCs w:val="24"/>
        </w:rPr>
      </w:pPr>
      <w:r w:rsidRPr="009B4D5B">
        <w:rPr>
          <w:rFonts w:ascii="Times New Roman" w:hAnsi="Times New Roman"/>
          <w:sz w:val="24"/>
          <w:szCs w:val="24"/>
        </w:rPr>
        <w:t xml:space="preserve">          </w:t>
      </w:r>
      <w:r w:rsidR="004D4F63" w:rsidRPr="009B4D5B">
        <w:rPr>
          <w:rFonts w:ascii="Times New Roman" w:hAnsi="Times New Roman"/>
          <w:sz w:val="24"/>
          <w:szCs w:val="24"/>
        </w:rPr>
        <w:t xml:space="preserve">В соответствии со статьей 14 Устава </w:t>
      </w:r>
      <w:proofErr w:type="spellStart"/>
      <w:r w:rsidR="004D4F63" w:rsidRPr="009B4D5B">
        <w:rPr>
          <w:rFonts w:ascii="Times New Roman" w:hAnsi="Times New Roman"/>
          <w:sz w:val="24"/>
          <w:szCs w:val="24"/>
        </w:rPr>
        <w:t>Чуманкасинского</w:t>
      </w:r>
      <w:proofErr w:type="spellEnd"/>
      <w:r w:rsidR="004D4F63" w:rsidRPr="009B4D5B">
        <w:rPr>
          <w:rFonts w:ascii="Times New Roman" w:hAnsi="Times New Roman"/>
          <w:sz w:val="24"/>
          <w:szCs w:val="24"/>
        </w:rPr>
        <w:t xml:space="preserve"> сельского поселения Моргаушского района Чувашской Республики  </w:t>
      </w:r>
      <w:proofErr w:type="spellStart"/>
      <w:proofErr w:type="gramStart"/>
      <w:r w:rsidR="004D4F63" w:rsidRPr="009B4D5B">
        <w:rPr>
          <w:rFonts w:ascii="Times New Roman" w:hAnsi="Times New Roman"/>
          <w:b/>
          <w:sz w:val="24"/>
          <w:szCs w:val="24"/>
        </w:rPr>
        <w:t>п</w:t>
      </w:r>
      <w:proofErr w:type="spellEnd"/>
      <w:proofErr w:type="gramEnd"/>
      <w:r w:rsidR="004D4F63" w:rsidRPr="009B4D5B">
        <w:rPr>
          <w:rFonts w:ascii="Times New Roman" w:hAnsi="Times New Roman"/>
          <w:b/>
          <w:sz w:val="24"/>
          <w:szCs w:val="24"/>
        </w:rPr>
        <w:t xml:space="preserve"> о с т а </w:t>
      </w:r>
      <w:proofErr w:type="spellStart"/>
      <w:r w:rsidR="004D4F63" w:rsidRPr="009B4D5B">
        <w:rPr>
          <w:rFonts w:ascii="Times New Roman" w:hAnsi="Times New Roman"/>
          <w:b/>
          <w:sz w:val="24"/>
          <w:szCs w:val="24"/>
        </w:rPr>
        <w:t>н</w:t>
      </w:r>
      <w:proofErr w:type="spellEnd"/>
      <w:r w:rsidR="004D4F63" w:rsidRPr="009B4D5B">
        <w:rPr>
          <w:rFonts w:ascii="Times New Roman" w:hAnsi="Times New Roman"/>
          <w:b/>
          <w:sz w:val="24"/>
          <w:szCs w:val="24"/>
        </w:rPr>
        <w:t xml:space="preserve"> о в л я ю:</w:t>
      </w:r>
    </w:p>
    <w:p w:rsidR="004D4F63" w:rsidRPr="009B4D5B" w:rsidRDefault="004D4F63" w:rsidP="004D4F63">
      <w:pPr>
        <w:ind w:firstLine="540"/>
        <w:jc w:val="both"/>
      </w:pPr>
      <w:r w:rsidRPr="009B4D5B">
        <w:t xml:space="preserve">1.  </w:t>
      </w:r>
      <w:proofErr w:type="gramStart"/>
      <w:r w:rsidRPr="009B4D5B">
        <w:t>Провести публичн</w:t>
      </w:r>
      <w:r w:rsidR="00A174DC">
        <w:t xml:space="preserve">ые слушания по проекту решения </w:t>
      </w:r>
      <w:r w:rsidRPr="009B4D5B">
        <w:t xml:space="preserve">Собрания депутатов </w:t>
      </w:r>
      <w:proofErr w:type="spellStart"/>
      <w:r w:rsidRPr="009B4D5B">
        <w:t>Чуманкасинского</w:t>
      </w:r>
      <w:proofErr w:type="spellEnd"/>
      <w:r w:rsidRPr="009B4D5B">
        <w:t xml:space="preserve"> сельского поселения Моргаушского района Чувашской Республики «О внесении изменений в Устав </w:t>
      </w:r>
      <w:proofErr w:type="spellStart"/>
      <w:r w:rsidRPr="009B4D5B">
        <w:t>Чуманкасинского</w:t>
      </w:r>
      <w:proofErr w:type="spellEnd"/>
      <w:r w:rsidRPr="009B4D5B">
        <w:t xml:space="preserve"> сельского поселения Моргаушского района Чувашской Республики»  </w:t>
      </w:r>
      <w:r w:rsidR="00A174DC">
        <w:t>23</w:t>
      </w:r>
      <w:r w:rsidRPr="009B4D5B">
        <w:t xml:space="preserve"> </w:t>
      </w:r>
      <w:r w:rsidR="00A174DC">
        <w:t>августа</w:t>
      </w:r>
      <w:r w:rsidRPr="009B4D5B">
        <w:t xml:space="preserve"> 202</w:t>
      </w:r>
      <w:r w:rsidR="00A174DC">
        <w:t>1</w:t>
      </w:r>
      <w:r w:rsidRPr="009B4D5B">
        <w:t xml:space="preserve"> года  в 15 часов 00 минут в административном здании СХПК им. В.И. Чапаева по адресу:</w:t>
      </w:r>
      <w:proofErr w:type="gramEnd"/>
      <w:r w:rsidRPr="009B4D5B">
        <w:t xml:space="preserve"> Чувашская Республика, </w:t>
      </w:r>
      <w:proofErr w:type="spellStart"/>
      <w:r w:rsidRPr="009B4D5B">
        <w:t>Моргаушский</w:t>
      </w:r>
      <w:proofErr w:type="spellEnd"/>
      <w:r w:rsidRPr="009B4D5B">
        <w:t xml:space="preserve"> район, деревня </w:t>
      </w:r>
      <w:proofErr w:type="spellStart"/>
      <w:r w:rsidRPr="009B4D5B">
        <w:t>Одаркино</w:t>
      </w:r>
      <w:proofErr w:type="spellEnd"/>
      <w:r w:rsidRPr="009B4D5B">
        <w:t>, ул</w:t>
      </w:r>
      <w:proofErr w:type="gramStart"/>
      <w:r w:rsidRPr="009B4D5B">
        <w:t>.Ц</w:t>
      </w:r>
      <w:proofErr w:type="gramEnd"/>
      <w:r w:rsidRPr="009B4D5B">
        <w:t>ентральная, д.2.</w:t>
      </w:r>
    </w:p>
    <w:p w:rsidR="004D4F63" w:rsidRPr="009B4D5B" w:rsidRDefault="004D4F63" w:rsidP="004D4F63">
      <w:pPr>
        <w:ind w:firstLine="540"/>
        <w:jc w:val="both"/>
      </w:pPr>
      <w:r w:rsidRPr="009B4D5B">
        <w:t xml:space="preserve">2.   Настоящее решение подлежит опубликованию в периодическом печатном издании «Вестник </w:t>
      </w:r>
      <w:proofErr w:type="spellStart"/>
      <w:r w:rsidRPr="009B4D5B">
        <w:t>Чуманкасинского</w:t>
      </w:r>
      <w:proofErr w:type="spellEnd"/>
      <w:r w:rsidRPr="009B4D5B">
        <w:t xml:space="preserve"> сельского поселения Моргаушского района Чувашской Республики».</w:t>
      </w:r>
    </w:p>
    <w:p w:rsidR="004D4F63" w:rsidRPr="009B4D5B" w:rsidRDefault="004D4F63" w:rsidP="007E4296">
      <w:pPr>
        <w:jc w:val="both"/>
      </w:pPr>
    </w:p>
    <w:p w:rsidR="004D4F63" w:rsidRPr="009B4D5B" w:rsidRDefault="004D4F63" w:rsidP="007E4296">
      <w:pPr>
        <w:jc w:val="both"/>
      </w:pPr>
    </w:p>
    <w:p w:rsidR="009C10A4" w:rsidRPr="009B4D5B" w:rsidRDefault="009C10A4" w:rsidP="009C10A4">
      <w:pPr>
        <w:ind w:firstLine="540"/>
        <w:rPr>
          <w:color w:val="000000"/>
        </w:rPr>
      </w:pPr>
      <w:r w:rsidRPr="009B4D5B">
        <w:rPr>
          <w:color w:val="000000"/>
        </w:rPr>
        <w:t xml:space="preserve">     </w:t>
      </w:r>
    </w:p>
    <w:p w:rsidR="009C10A4" w:rsidRPr="009B4D5B" w:rsidRDefault="009C10A4" w:rsidP="009C10A4">
      <w:pPr>
        <w:ind w:firstLine="540"/>
        <w:rPr>
          <w:color w:val="000000"/>
        </w:rPr>
      </w:pPr>
      <w:r w:rsidRPr="009B4D5B">
        <w:rPr>
          <w:color w:val="000000"/>
        </w:rPr>
        <w:t xml:space="preserve">                                    </w:t>
      </w:r>
    </w:p>
    <w:p w:rsidR="0020681C" w:rsidRPr="009B4D5B" w:rsidRDefault="0020681C" w:rsidP="0020681C">
      <w:pPr>
        <w:pStyle w:val="ConsNormal"/>
        <w:widowControl/>
        <w:ind w:firstLine="0"/>
        <w:rPr>
          <w:rFonts w:ascii="Times New Roman" w:hAnsi="Times New Roman"/>
          <w:sz w:val="24"/>
          <w:szCs w:val="24"/>
        </w:rPr>
      </w:pPr>
      <w:r w:rsidRPr="009B4D5B">
        <w:rPr>
          <w:rFonts w:ascii="Times New Roman" w:hAnsi="Times New Roman"/>
          <w:sz w:val="24"/>
          <w:szCs w:val="24"/>
        </w:rPr>
        <w:t xml:space="preserve">Глава  </w:t>
      </w:r>
      <w:proofErr w:type="spellStart"/>
      <w:r w:rsidRPr="009B4D5B">
        <w:rPr>
          <w:rFonts w:ascii="Times New Roman" w:hAnsi="Times New Roman"/>
          <w:sz w:val="24"/>
          <w:szCs w:val="24"/>
        </w:rPr>
        <w:t>Чуманкасинского</w:t>
      </w:r>
      <w:proofErr w:type="spellEnd"/>
      <w:r w:rsidRPr="009B4D5B">
        <w:rPr>
          <w:rFonts w:ascii="Times New Roman" w:hAnsi="Times New Roman"/>
          <w:sz w:val="24"/>
          <w:szCs w:val="24"/>
        </w:rPr>
        <w:t xml:space="preserve"> сельского поселения                                          </w:t>
      </w:r>
      <w:r w:rsidR="00BE7623" w:rsidRPr="009B4D5B">
        <w:rPr>
          <w:rFonts w:ascii="Times New Roman" w:hAnsi="Times New Roman"/>
          <w:sz w:val="24"/>
          <w:szCs w:val="24"/>
        </w:rPr>
        <w:t xml:space="preserve">        </w:t>
      </w:r>
      <w:r w:rsidRPr="009B4D5B">
        <w:rPr>
          <w:rFonts w:ascii="Times New Roman" w:hAnsi="Times New Roman"/>
          <w:sz w:val="24"/>
          <w:szCs w:val="24"/>
        </w:rPr>
        <w:t xml:space="preserve">         Н.В.Белов</w:t>
      </w:r>
    </w:p>
    <w:p w:rsidR="00791C6E" w:rsidRPr="009B4D5B" w:rsidRDefault="00791C6E" w:rsidP="0020681C">
      <w:pPr>
        <w:pStyle w:val="ConsNonformat"/>
        <w:widowControl/>
        <w:rPr>
          <w:sz w:val="24"/>
          <w:szCs w:val="24"/>
        </w:rPr>
      </w:pPr>
    </w:p>
    <w:p w:rsidR="00F87F47" w:rsidRDefault="00F87F47" w:rsidP="0020681C">
      <w:pPr>
        <w:pStyle w:val="ConsNonformat"/>
        <w:widowControl/>
      </w:pPr>
    </w:p>
    <w:p w:rsidR="00F87F47" w:rsidRDefault="00F87F47" w:rsidP="0020681C">
      <w:pPr>
        <w:pStyle w:val="ConsNonformat"/>
        <w:widowControl/>
      </w:pPr>
    </w:p>
    <w:p w:rsidR="00F87F47" w:rsidRDefault="00F87F47" w:rsidP="0020681C">
      <w:pPr>
        <w:pStyle w:val="ConsNonformat"/>
        <w:widowControl/>
      </w:pPr>
    </w:p>
    <w:p w:rsidR="00F87F47" w:rsidRDefault="00F87F47"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4D4F63" w:rsidRDefault="004D4F63" w:rsidP="0020681C">
      <w:pPr>
        <w:pStyle w:val="ConsNonformat"/>
        <w:widowControl/>
      </w:pPr>
    </w:p>
    <w:p w:rsidR="00A174DC" w:rsidRDefault="00A174DC" w:rsidP="004D4F63">
      <w:pPr>
        <w:jc w:val="center"/>
      </w:pPr>
    </w:p>
    <w:p w:rsidR="004D4F63" w:rsidRDefault="004D4F63" w:rsidP="004D4F63">
      <w:pPr>
        <w:jc w:val="center"/>
      </w:pPr>
      <w:proofErr w:type="gramStart"/>
      <w:r>
        <w:lastRenderedPageBreak/>
        <w:t>П</w:t>
      </w:r>
      <w:proofErr w:type="gramEnd"/>
      <w:r>
        <w:t xml:space="preserve"> Р О Е К Т </w:t>
      </w:r>
    </w:p>
    <w:p w:rsidR="004D4F63" w:rsidRDefault="004D4F63" w:rsidP="004D4F63">
      <w:pPr>
        <w:jc w:val="center"/>
      </w:pPr>
      <w:r>
        <w:t xml:space="preserve">Решения Собрания депутатов </w:t>
      </w:r>
      <w:proofErr w:type="spellStart"/>
      <w:r>
        <w:t>Чуманкасинского</w:t>
      </w:r>
      <w:proofErr w:type="spellEnd"/>
      <w:r>
        <w:t xml:space="preserve"> сельского поселения </w:t>
      </w:r>
    </w:p>
    <w:p w:rsidR="004D4F63" w:rsidRDefault="004D4F63" w:rsidP="004D4F63">
      <w:pPr>
        <w:jc w:val="center"/>
      </w:pPr>
      <w:r>
        <w:t>Моргаушского района Чувашской Республики</w:t>
      </w:r>
    </w:p>
    <w:p w:rsidR="004D4F63" w:rsidRDefault="004D4F63" w:rsidP="004D4F63">
      <w:pPr>
        <w:jc w:val="center"/>
      </w:pPr>
    </w:p>
    <w:p w:rsidR="004D4F63" w:rsidRDefault="004D4F63" w:rsidP="004D4F63">
      <w:pPr>
        <w:tabs>
          <w:tab w:val="left" w:pos="3828"/>
        </w:tabs>
        <w:ind w:right="5668"/>
        <w:jc w:val="both"/>
        <w:rPr>
          <w:b/>
          <w:bCs/>
        </w:rPr>
      </w:pPr>
      <w:r>
        <w:rPr>
          <w:b/>
        </w:rPr>
        <w:t xml:space="preserve">О внесении изменений в Устав </w:t>
      </w:r>
      <w:proofErr w:type="spellStart"/>
      <w:r>
        <w:rPr>
          <w:b/>
        </w:rPr>
        <w:t>Чуманкасинского</w:t>
      </w:r>
      <w:proofErr w:type="spellEnd"/>
      <w:r>
        <w:rPr>
          <w:b/>
        </w:rPr>
        <w:t xml:space="preserve"> сельского поселения Моргаушского района Чувашской Республики </w:t>
      </w:r>
    </w:p>
    <w:p w:rsidR="004D4F63" w:rsidRPr="00A174DC" w:rsidRDefault="004D4F63" w:rsidP="004D4F63">
      <w:pPr>
        <w:ind w:left="142" w:right="5669"/>
        <w:jc w:val="both"/>
        <w:rPr>
          <w:b/>
          <w:bCs/>
          <w:sz w:val="18"/>
          <w:szCs w:val="18"/>
        </w:rPr>
      </w:pPr>
    </w:p>
    <w:p w:rsidR="00A174DC" w:rsidRDefault="00A174DC" w:rsidP="00A174DC">
      <w:pPr>
        <w:ind w:firstLine="567"/>
        <w:jc w:val="both"/>
      </w:pPr>
      <w:r w:rsidRPr="005F6230">
        <w:t xml:space="preserve">В целях приведения в соответствие с действующим законодательством Устава </w:t>
      </w:r>
      <w:proofErr w:type="spellStart"/>
      <w:r w:rsidRPr="005F6230">
        <w:t>Чуманкасинского</w:t>
      </w:r>
      <w:proofErr w:type="spellEnd"/>
      <w:r w:rsidRPr="005F6230">
        <w:t xml:space="preserve"> сельского поселения Моргаушского района Чувашской Республики, принятого решением Собрания депутатов </w:t>
      </w:r>
      <w:proofErr w:type="spellStart"/>
      <w:r w:rsidRPr="005F6230">
        <w:t>Чуманкасинского</w:t>
      </w:r>
      <w:proofErr w:type="spellEnd"/>
      <w:r w:rsidRPr="005F6230">
        <w:t xml:space="preserve">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5F6230">
          <w:t>2011 г</w:t>
        </w:r>
      </w:smartTag>
      <w:r w:rsidRPr="005F6230">
        <w:t xml:space="preserve">. № С-6/1, </w:t>
      </w:r>
    </w:p>
    <w:p w:rsidR="00A174DC" w:rsidRPr="00A174DC" w:rsidRDefault="00A174DC" w:rsidP="00A174DC">
      <w:pPr>
        <w:ind w:firstLine="567"/>
        <w:jc w:val="both"/>
        <w:rPr>
          <w:sz w:val="18"/>
          <w:szCs w:val="18"/>
        </w:rPr>
      </w:pPr>
    </w:p>
    <w:p w:rsidR="00A174DC" w:rsidRDefault="00A174DC" w:rsidP="00A174DC">
      <w:pPr>
        <w:ind w:firstLine="567"/>
        <w:jc w:val="center"/>
        <w:rPr>
          <w:b/>
        </w:rPr>
      </w:pPr>
      <w:r w:rsidRPr="005F6230">
        <w:rPr>
          <w:b/>
        </w:rPr>
        <w:t xml:space="preserve">Собрание депутатов </w:t>
      </w:r>
      <w:proofErr w:type="spellStart"/>
      <w:r w:rsidRPr="005F6230">
        <w:rPr>
          <w:b/>
        </w:rPr>
        <w:t>Чуманкасинского</w:t>
      </w:r>
      <w:proofErr w:type="spellEnd"/>
      <w:r w:rsidRPr="005F6230">
        <w:rPr>
          <w:b/>
        </w:rPr>
        <w:t xml:space="preserve"> сельского поселения Моргаушского района Чувашской Республики </w:t>
      </w:r>
      <w:proofErr w:type="spellStart"/>
      <w:proofErr w:type="gramStart"/>
      <w:r w:rsidRPr="005F6230">
        <w:rPr>
          <w:b/>
        </w:rPr>
        <w:t>р</w:t>
      </w:r>
      <w:proofErr w:type="spellEnd"/>
      <w:proofErr w:type="gramEnd"/>
      <w:r w:rsidRPr="005F6230">
        <w:rPr>
          <w:b/>
        </w:rPr>
        <w:t xml:space="preserve"> е </w:t>
      </w:r>
      <w:proofErr w:type="spellStart"/>
      <w:r w:rsidRPr="005F6230">
        <w:rPr>
          <w:b/>
        </w:rPr>
        <w:t>ш</w:t>
      </w:r>
      <w:proofErr w:type="spellEnd"/>
      <w:r w:rsidRPr="005F6230">
        <w:rPr>
          <w:b/>
        </w:rPr>
        <w:t xml:space="preserve"> и л о:</w:t>
      </w:r>
    </w:p>
    <w:p w:rsidR="00A174DC" w:rsidRPr="00A174DC" w:rsidRDefault="00A174DC" w:rsidP="00A174DC">
      <w:pPr>
        <w:ind w:firstLine="567"/>
        <w:jc w:val="center"/>
        <w:rPr>
          <w:sz w:val="18"/>
          <w:szCs w:val="18"/>
        </w:rPr>
      </w:pPr>
    </w:p>
    <w:p w:rsidR="00A174DC" w:rsidRPr="005F6230" w:rsidRDefault="00A174DC" w:rsidP="00A174DC">
      <w:pPr>
        <w:ind w:firstLine="567"/>
        <w:jc w:val="both"/>
      </w:pPr>
      <w:r w:rsidRPr="005F6230">
        <w:t xml:space="preserve">1. </w:t>
      </w:r>
      <w:proofErr w:type="gramStart"/>
      <w:r w:rsidRPr="005F6230">
        <w:t xml:space="preserve">Внести в Устав </w:t>
      </w:r>
      <w:proofErr w:type="spellStart"/>
      <w:r w:rsidRPr="005F6230">
        <w:t>Чуманкасинского</w:t>
      </w:r>
      <w:proofErr w:type="spellEnd"/>
      <w:r w:rsidRPr="005F6230">
        <w:t xml:space="preserve"> сельского поселения Моргаушского района Чувашской Республики, принятый решением Собрания депутатов </w:t>
      </w:r>
      <w:proofErr w:type="spellStart"/>
      <w:r w:rsidRPr="005F6230">
        <w:t>Чуманкасинского</w:t>
      </w:r>
      <w:proofErr w:type="spellEnd"/>
      <w:r w:rsidRPr="005F6230">
        <w:t xml:space="preserve">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5F6230">
          <w:t>2011 г</w:t>
        </w:r>
      </w:smartTag>
      <w:r w:rsidRPr="005F6230">
        <w:t xml:space="preserve">. </w:t>
      </w:r>
      <w:r w:rsidRPr="005F6230">
        <w:br/>
        <w:t xml:space="preserve">№ С-6/1 (с изменениями внесенными решениями Собрания депутатов </w:t>
      </w:r>
      <w:proofErr w:type="spellStart"/>
      <w:r w:rsidRPr="005F6230">
        <w:t>Чуманкасинского</w:t>
      </w:r>
      <w:proofErr w:type="spellEnd"/>
      <w:r w:rsidRPr="005F6230">
        <w:t xml:space="preserve"> сельского поселения Моргаушского района Чувашской Республики от 27 февраля 2012г.</w:t>
      </w:r>
      <w:proofErr w:type="gramEnd"/>
      <w:r w:rsidRPr="005F6230">
        <w:t xml:space="preserve"> №С-11/1; от 26 октября 2012г. №С-18/1; от 06 ноября 2013г. №С-33/1; от 06 июня 2014г. №С-39/1;  от 11 декабря 2014г. №С-44/1; от 26 июня 2015г. №С-49/1; от 25 августа 2015г. №С-52/1; от  02 февраля 2016г. №С-5/1; от 25 мая </w:t>
      </w:r>
      <w:smartTag w:uri="urn:schemas-microsoft-com:office:smarttags" w:element="metricconverter">
        <w:smartTagPr>
          <w:attr w:name="ProductID" w:val="2017 г"/>
        </w:smartTagPr>
        <w:r w:rsidRPr="005F6230">
          <w:t>2017 г</w:t>
        </w:r>
      </w:smartTag>
      <w:r w:rsidRPr="005F6230">
        <w:t xml:space="preserve">. №С-20/1, от 02 ноября </w:t>
      </w:r>
      <w:smartTag w:uri="urn:schemas-microsoft-com:office:smarttags" w:element="metricconverter">
        <w:smartTagPr>
          <w:attr w:name="ProductID" w:val="2017 г"/>
        </w:smartTagPr>
        <w:r w:rsidRPr="005F6230">
          <w:t>2017 г</w:t>
        </w:r>
      </w:smartTag>
      <w:r w:rsidRPr="005F6230">
        <w:t>. №С-27/1; от 05 июля 2018г. № С-37/1, от 06 февраля 2019г. № С-45/1, от 28 октября 2019г. № С-54/1; от 12 ноября 2020г. № С-4/1) следующие изменения:</w:t>
      </w:r>
    </w:p>
    <w:p w:rsidR="00A174DC" w:rsidRPr="005F6230" w:rsidRDefault="00A174DC" w:rsidP="00A174DC">
      <w:pPr>
        <w:autoSpaceDE w:val="0"/>
        <w:autoSpaceDN w:val="0"/>
        <w:adjustRightInd w:val="0"/>
        <w:ind w:firstLine="567"/>
        <w:jc w:val="both"/>
      </w:pPr>
      <w:r w:rsidRPr="005F6230">
        <w:t>1) в статье 5:</w:t>
      </w:r>
    </w:p>
    <w:p w:rsidR="00A174DC" w:rsidRPr="005F6230" w:rsidRDefault="00A174DC" w:rsidP="00A174DC">
      <w:pPr>
        <w:ind w:firstLine="567"/>
        <w:jc w:val="both"/>
      </w:pPr>
      <w:r w:rsidRPr="005F6230">
        <w:t>а) дополнить частью 4.1  следующего содержания:</w:t>
      </w:r>
    </w:p>
    <w:p w:rsidR="00A174DC" w:rsidRPr="005F6230" w:rsidRDefault="00A174DC" w:rsidP="00A174DC">
      <w:pPr>
        <w:ind w:firstLine="567"/>
        <w:jc w:val="both"/>
      </w:pPr>
      <w:proofErr w:type="gramStart"/>
      <w:r w:rsidRPr="005F6230">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w:t>
      </w:r>
      <w:proofErr w:type="gramEnd"/>
      <w:r w:rsidRPr="005F6230">
        <w:t xml:space="preserve">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5F6230">
        <w:t>.»</w:t>
      </w:r>
      <w:proofErr w:type="gramEnd"/>
      <w:r w:rsidRPr="005F6230">
        <w:t>;</w:t>
      </w:r>
    </w:p>
    <w:p w:rsidR="00A174DC" w:rsidRPr="005F6230" w:rsidRDefault="00A174DC" w:rsidP="00A174DC">
      <w:pPr>
        <w:ind w:firstLine="567"/>
        <w:jc w:val="both"/>
      </w:pPr>
      <w:r w:rsidRPr="005F6230">
        <w:t xml:space="preserve">б) абзац третий части 7 изложить в следующей редакции: </w:t>
      </w:r>
    </w:p>
    <w:p w:rsidR="00A174DC" w:rsidRPr="005F6230" w:rsidRDefault="00A174DC" w:rsidP="00A174DC">
      <w:pPr>
        <w:ind w:firstLine="567"/>
        <w:jc w:val="both"/>
      </w:pPr>
      <w:proofErr w:type="gramStart"/>
      <w:r w:rsidRPr="005F6230">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End"/>
    </w:p>
    <w:p w:rsidR="00A174DC" w:rsidRPr="005F6230" w:rsidRDefault="00A174DC" w:rsidP="00A174DC">
      <w:pPr>
        <w:ind w:firstLine="567"/>
        <w:jc w:val="both"/>
      </w:pPr>
    </w:p>
    <w:p w:rsidR="00A174DC" w:rsidRPr="005F6230" w:rsidRDefault="00A174DC" w:rsidP="00A174DC">
      <w:pPr>
        <w:ind w:firstLine="567"/>
        <w:jc w:val="both"/>
      </w:pPr>
      <w:r w:rsidRPr="005F6230">
        <w:t>2) в части 1 статьи 6:</w:t>
      </w:r>
    </w:p>
    <w:p w:rsidR="00A174DC" w:rsidRPr="005F6230" w:rsidRDefault="00A174DC" w:rsidP="00A174DC">
      <w:pPr>
        <w:ind w:firstLine="567"/>
        <w:jc w:val="both"/>
      </w:pPr>
      <w:r w:rsidRPr="005F6230">
        <w:t xml:space="preserve">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w:t>
      </w:r>
      <w:proofErr w:type="gramStart"/>
      <w:r w:rsidRPr="005F6230">
        <w:t>в</w:t>
      </w:r>
      <w:proofErr w:type="gramEnd"/>
      <w:r w:rsidRPr="005F6230">
        <w:t xml:space="preserve"> дорожном хозяйств»;</w:t>
      </w:r>
    </w:p>
    <w:p w:rsidR="00A174DC" w:rsidRPr="005F6230" w:rsidRDefault="00A174DC" w:rsidP="00A174DC">
      <w:pPr>
        <w:ind w:firstLine="567"/>
        <w:jc w:val="both"/>
      </w:pPr>
      <w:proofErr w:type="gramStart"/>
      <w:r w:rsidRPr="005F6230">
        <w:t>б) в пункте 16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A174DC" w:rsidRPr="005F6230" w:rsidRDefault="00A174DC" w:rsidP="00A174DC">
      <w:pPr>
        <w:ind w:firstLine="567"/>
        <w:jc w:val="both"/>
      </w:pPr>
      <w:r w:rsidRPr="005F6230">
        <w:t xml:space="preserve">3)  часть 1 статьи 6.1 </w:t>
      </w:r>
      <w:hyperlink r:id="rId6" w:history="1">
        <w:r w:rsidRPr="005F6230">
          <w:t>дополнить</w:t>
        </w:r>
      </w:hyperlink>
      <w:r w:rsidRPr="005F6230">
        <w:t xml:space="preserve"> пунктом 19 следующего содержания:</w:t>
      </w:r>
    </w:p>
    <w:p w:rsidR="00A174DC" w:rsidRPr="005F6230" w:rsidRDefault="00A174DC" w:rsidP="00A174DC">
      <w:pPr>
        <w:ind w:firstLine="567"/>
        <w:jc w:val="both"/>
      </w:pPr>
      <w:r w:rsidRPr="005F6230">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F6230">
        <w:t>.»;</w:t>
      </w:r>
      <w:proofErr w:type="gramEnd"/>
    </w:p>
    <w:p w:rsidR="00A174DC" w:rsidRPr="005F6230" w:rsidRDefault="00A174DC" w:rsidP="00A174DC">
      <w:pPr>
        <w:ind w:firstLine="567"/>
        <w:jc w:val="both"/>
      </w:pPr>
      <w:r w:rsidRPr="005F6230">
        <w:t>4) в статье 12.1:</w:t>
      </w:r>
    </w:p>
    <w:p w:rsidR="00A174DC" w:rsidRPr="005F6230" w:rsidRDefault="00A174DC" w:rsidP="00A174DC">
      <w:pPr>
        <w:ind w:firstLine="567"/>
        <w:jc w:val="both"/>
      </w:pPr>
      <w:r w:rsidRPr="005F6230">
        <w:t>а) часть 1 дополнить пунктом 4 следующего содержания:</w:t>
      </w:r>
    </w:p>
    <w:p w:rsidR="00A174DC" w:rsidRPr="005F6230" w:rsidRDefault="00A174DC" w:rsidP="00A174DC">
      <w:pPr>
        <w:ind w:firstLine="567"/>
        <w:jc w:val="both"/>
      </w:pPr>
      <w:proofErr w:type="gramStart"/>
      <w:r w:rsidRPr="005F6230">
        <w:t xml:space="preserve">«4) в соответствии с законом Чувашской Республики на части территории населенного пункта, входящего в состав </w:t>
      </w:r>
      <w:proofErr w:type="spellStart"/>
      <w:r w:rsidRPr="005F6230">
        <w:t>Чуманкасинского</w:t>
      </w:r>
      <w:proofErr w:type="spellEnd"/>
      <w:r w:rsidRPr="005F6230">
        <w:t xml:space="preserve"> сельского поселения, по вопросу введения и использования средств самообложения граждан на данной части территории населенного пункта;»;</w:t>
      </w:r>
      <w:proofErr w:type="gramEnd"/>
    </w:p>
    <w:p w:rsidR="00A174DC" w:rsidRPr="005F6230" w:rsidRDefault="00A174DC" w:rsidP="00A174DC">
      <w:pPr>
        <w:ind w:firstLine="567"/>
        <w:jc w:val="both"/>
      </w:pPr>
      <w:r w:rsidRPr="005F6230">
        <w:t xml:space="preserve">б) дополнить частью 1.1 </w:t>
      </w:r>
      <w:r w:rsidRPr="005F6230">
        <w:rPr>
          <w:i/>
        </w:rPr>
        <w:t xml:space="preserve"> </w:t>
      </w:r>
      <w:r w:rsidRPr="005F6230">
        <w:t>следующего содержания:</w:t>
      </w:r>
    </w:p>
    <w:p w:rsidR="00A174DC" w:rsidRPr="005F6230" w:rsidRDefault="00A174DC" w:rsidP="00A174DC">
      <w:pPr>
        <w:ind w:firstLine="567"/>
        <w:jc w:val="both"/>
      </w:pPr>
      <w:r w:rsidRPr="005F6230">
        <w:t xml:space="preserve">«1.1. Сход граждан, предусмотренный пунктом 4 части 1 настоящей статьи, может созываться Собранием депутатов </w:t>
      </w:r>
      <w:proofErr w:type="spellStart"/>
      <w:r w:rsidRPr="005F6230">
        <w:t>Чуманкасинского</w:t>
      </w:r>
      <w:proofErr w:type="spellEnd"/>
      <w:r w:rsidRPr="005F6230">
        <w:t xml:space="preserve"> сельского поселения по инициативе </w:t>
      </w:r>
      <w:proofErr w:type="gramStart"/>
      <w:r w:rsidRPr="005F6230">
        <w:t>группы жителей соответствующей части территории населенного пункта</w:t>
      </w:r>
      <w:proofErr w:type="gramEnd"/>
      <w:r w:rsidRPr="005F6230">
        <w:t xml:space="preserve"> численностью не менее 10 человек.;</w:t>
      </w:r>
    </w:p>
    <w:p w:rsidR="00A174DC" w:rsidRPr="005F6230" w:rsidRDefault="00A174DC" w:rsidP="00A174DC">
      <w:pPr>
        <w:ind w:firstLine="567"/>
        <w:jc w:val="both"/>
      </w:pPr>
      <w:r w:rsidRPr="005F6230">
        <w:t>в) в части 2 после слов «жителей населенного пункта» дополнить словами «(либо части его территории)»;</w:t>
      </w:r>
    </w:p>
    <w:p w:rsidR="00A174DC" w:rsidRPr="005F6230" w:rsidRDefault="00A174DC" w:rsidP="00A174DC">
      <w:pPr>
        <w:ind w:firstLine="567"/>
        <w:jc w:val="both"/>
      </w:pPr>
      <w:r w:rsidRPr="005F6230">
        <w:t>5) часть 6 статьи 17 дополнить пунктом 7 следующего содержания:</w:t>
      </w:r>
    </w:p>
    <w:p w:rsidR="00A174DC" w:rsidRPr="005F6230" w:rsidRDefault="00A174DC" w:rsidP="00A174DC">
      <w:pPr>
        <w:ind w:firstLine="567"/>
        <w:jc w:val="both"/>
      </w:pPr>
      <w:r w:rsidRPr="005F6230">
        <w:t>«7) обсуждение инициативного проекта и принятие решения по вопросу о его одобрении</w:t>
      </w:r>
      <w:proofErr w:type="gramStart"/>
      <w:r w:rsidRPr="005F6230">
        <w:t>. »;</w:t>
      </w:r>
      <w:proofErr w:type="gramEnd"/>
    </w:p>
    <w:p w:rsidR="00A174DC" w:rsidRPr="005F6230" w:rsidRDefault="00A174DC" w:rsidP="00A174DC">
      <w:pPr>
        <w:autoSpaceDE w:val="0"/>
        <w:autoSpaceDN w:val="0"/>
        <w:adjustRightInd w:val="0"/>
        <w:ind w:firstLine="567"/>
        <w:jc w:val="both"/>
        <w:rPr>
          <w:bCs/>
        </w:rPr>
      </w:pPr>
      <w:r w:rsidRPr="005F6230">
        <w:t>6) пункт 9 части 8 статьи 21</w:t>
      </w:r>
      <w:r w:rsidRPr="005F6230">
        <w:rPr>
          <w:bCs/>
        </w:rPr>
        <w:t xml:space="preserve"> изложить в следующей редакции:</w:t>
      </w:r>
    </w:p>
    <w:p w:rsidR="00A174DC" w:rsidRPr="005F6230" w:rsidRDefault="00A174DC" w:rsidP="00A174DC">
      <w:pPr>
        <w:tabs>
          <w:tab w:val="left" w:pos="8080"/>
        </w:tabs>
        <w:autoSpaceDE w:val="0"/>
        <w:autoSpaceDN w:val="0"/>
        <w:adjustRightInd w:val="0"/>
        <w:ind w:firstLine="567"/>
        <w:jc w:val="both"/>
        <w:rPr>
          <w:bCs/>
        </w:rPr>
      </w:pPr>
      <w:proofErr w:type="gramStart"/>
      <w:r w:rsidRPr="005F6230">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6230">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F6230">
        <w:rPr>
          <w:bCs/>
        </w:rPr>
        <w:t>;»</w:t>
      </w:r>
      <w:proofErr w:type="gramEnd"/>
      <w:r w:rsidRPr="005F6230">
        <w:rPr>
          <w:bCs/>
        </w:rPr>
        <w:t>;</w:t>
      </w:r>
    </w:p>
    <w:p w:rsidR="00A174DC" w:rsidRPr="005F6230" w:rsidRDefault="00A174DC" w:rsidP="00A174DC">
      <w:pPr>
        <w:autoSpaceDE w:val="0"/>
        <w:autoSpaceDN w:val="0"/>
        <w:adjustRightInd w:val="0"/>
        <w:ind w:firstLine="567"/>
        <w:jc w:val="both"/>
        <w:rPr>
          <w:bCs/>
        </w:rPr>
      </w:pPr>
      <w:r w:rsidRPr="005F6230">
        <w:t xml:space="preserve">7) </w:t>
      </w:r>
      <w:r w:rsidRPr="005F6230">
        <w:rPr>
          <w:bCs/>
        </w:rPr>
        <w:t>абзац девятый статьи 34 изложить в следующей редакции:</w:t>
      </w:r>
    </w:p>
    <w:p w:rsidR="00A174DC" w:rsidRPr="005F6230" w:rsidRDefault="00A174DC" w:rsidP="00A174DC">
      <w:pPr>
        <w:autoSpaceDE w:val="0"/>
        <w:autoSpaceDN w:val="0"/>
        <w:adjustRightInd w:val="0"/>
        <w:ind w:firstLine="567"/>
        <w:jc w:val="both"/>
        <w:rPr>
          <w:bCs/>
        </w:rPr>
      </w:pPr>
      <w:proofErr w:type="gramStart"/>
      <w:r w:rsidRPr="005F6230">
        <w:rPr>
          <w:bCs/>
        </w:rPr>
        <w:t>«</w:t>
      </w:r>
      <w:proofErr w:type="spellStart"/>
      <w:r w:rsidRPr="005F6230">
        <w:rPr>
          <w:bCs/>
        </w:rPr>
        <w:t>з</w:t>
      </w:r>
      <w:proofErr w:type="spellEnd"/>
      <w:r w:rsidRPr="005F6230">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6230">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F6230">
        <w:rPr>
          <w:bCs/>
        </w:rPr>
        <w:t>;»</w:t>
      </w:r>
      <w:proofErr w:type="gramEnd"/>
      <w:r w:rsidRPr="005F6230">
        <w:rPr>
          <w:bCs/>
        </w:rPr>
        <w:t>;</w:t>
      </w:r>
    </w:p>
    <w:p w:rsidR="00A174DC" w:rsidRPr="005F6230" w:rsidRDefault="00A174DC" w:rsidP="00A174DC">
      <w:pPr>
        <w:autoSpaceDE w:val="0"/>
        <w:autoSpaceDN w:val="0"/>
        <w:adjustRightInd w:val="0"/>
        <w:ind w:firstLine="567"/>
        <w:jc w:val="both"/>
        <w:rPr>
          <w:bCs/>
        </w:rPr>
      </w:pPr>
      <w:r w:rsidRPr="005F6230">
        <w:rPr>
          <w:bCs/>
        </w:rPr>
        <w:t>8) в статье 54:</w:t>
      </w:r>
    </w:p>
    <w:p w:rsidR="00A174DC" w:rsidRPr="005F6230" w:rsidRDefault="00A174DC" w:rsidP="00A174DC">
      <w:pPr>
        <w:autoSpaceDE w:val="0"/>
        <w:autoSpaceDN w:val="0"/>
        <w:adjustRightInd w:val="0"/>
        <w:ind w:firstLine="567"/>
        <w:jc w:val="both"/>
      </w:pPr>
      <w:r w:rsidRPr="005F6230">
        <w:t>а) в части 1 после слов «(населенного пункта» дополнить совами «(либо части его территории)»;</w:t>
      </w:r>
    </w:p>
    <w:p w:rsidR="00A174DC" w:rsidRPr="005F6230" w:rsidRDefault="00A174DC" w:rsidP="00A174DC">
      <w:pPr>
        <w:autoSpaceDE w:val="0"/>
        <w:autoSpaceDN w:val="0"/>
        <w:adjustRightInd w:val="0"/>
        <w:ind w:firstLine="567"/>
        <w:jc w:val="both"/>
      </w:pPr>
      <w:r w:rsidRPr="005F6230">
        <w:t>б) в части 2 слова «</w:t>
      </w:r>
      <w:proofErr w:type="gramStart"/>
      <w:r w:rsidRPr="005F6230">
        <w:t>предусмотренных</w:t>
      </w:r>
      <w:proofErr w:type="gramEnd"/>
      <w:r w:rsidRPr="005F6230">
        <w:t xml:space="preserve"> пунктом 4.1» заменить словами «предусмотренных пунктами 4.1 и 4.3»;</w:t>
      </w:r>
    </w:p>
    <w:p w:rsidR="00A174DC" w:rsidRPr="005F6230" w:rsidRDefault="00A174DC" w:rsidP="00A174DC">
      <w:pPr>
        <w:autoSpaceDE w:val="0"/>
        <w:autoSpaceDN w:val="0"/>
        <w:adjustRightInd w:val="0"/>
        <w:ind w:firstLine="567"/>
        <w:jc w:val="both"/>
      </w:pPr>
      <w:proofErr w:type="gramStart"/>
      <w:r w:rsidRPr="005F6230">
        <w:t xml:space="preserve">9)  в части 5 статьи 59 </w:t>
      </w:r>
      <w:r w:rsidRPr="005F6230">
        <w:rPr>
          <w:bCs/>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174DC" w:rsidRPr="005F6230" w:rsidRDefault="00A174DC" w:rsidP="00A174DC">
      <w:pPr>
        <w:autoSpaceDE w:val="0"/>
        <w:autoSpaceDN w:val="0"/>
        <w:adjustRightInd w:val="0"/>
        <w:ind w:firstLine="567"/>
        <w:jc w:val="both"/>
      </w:pPr>
      <w:r w:rsidRPr="005F6230">
        <w:t>2. Настоящее решение вступает в силу после его государственной регистрации и официального опубликования.</w:t>
      </w:r>
    </w:p>
    <w:p w:rsidR="00A174DC" w:rsidRPr="005F6230" w:rsidRDefault="00A174DC" w:rsidP="00A174DC">
      <w:pPr>
        <w:ind w:firstLine="567"/>
        <w:jc w:val="both"/>
      </w:pPr>
    </w:p>
    <w:p w:rsidR="00A174DC" w:rsidRPr="005F6230" w:rsidRDefault="00A174DC" w:rsidP="00A174DC">
      <w:pPr>
        <w:jc w:val="both"/>
      </w:pPr>
      <w:r w:rsidRPr="005F6230">
        <w:t xml:space="preserve">Председатель Собрания депутатов </w:t>
      </w:r>
    </w:p>
    <w:p w:rsidR="00A174DC" w:rsidRPr="005F6230" w:rsidRDefault="00A174DC" w:rsidP="00A174DC">
      <w:pPr>
        <w:jc w:val="both"/>
      </w:pPr>
      <w:proofErr w:type="spellStart"/>
      <w:r w:rsidRPr="005F6230">
        <w:t>Чуманкасинского</w:t>
      </w:r>
      <w:proofErr w:type="spellEnd"/>
      <w:r w:rsidRPr="005F6230">
        <w:t xml:space="preserve"> сельского поселения                                                                 В.П. Морозов</w:t>
      </w:r>
    </w:p>
    <w:p w:rsidR="00A174DC" w:rsidRPr="005F6230" w:rsidRDefault="00A174DC" w:rsidP="00A174DC">
      <w:pPr>
        <w:ind w:firstLine="567"/>
        <w:jc w:val="both"/>
      </w:pPr>
    </w:p>
    <w:p w:rsidR="00A174DC" w:rsidRPr="005F6230" w:rsidRDefault="00A174DC" w:rsidP="00A174DC">
      <w:pPr>
        <w:jc w:val="both"/>
      </w:pPr>
      <w:r w:rsidRPr="005F6230">
        <w:t xml:space="preserve">Глава </w:t>
      </w:r>
      <w:proofErr w:type="spellStart"/>
      <w:r w:rsidRPr="005F6230">
        <w:t>Чуманкасинского</w:t>
      </w:r>
      <w:proofErr w:type="spellEnd"/>
      <w:r w:rsidRPr="005F6230">
        <w:t xml:space="preserve"> сельского поселения                                                   Н.В. Белов</w:t>
      </w:r>
    </w:p>
    <w:sectPr w:rsidR="00A174DC" w:rsidRPr="005F6230" w:rsidSect="00A174DC">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81"/>
    <w:multiLevelType w:val="hybridMultilevel"/>
    <w:tmpl w:val="C192B0F8"/>
    <w:lvl w:ilvl="0" w:tplc="1026C64E">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0E5D"/>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4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66E5"/>
    <w:rsid w:val="0013727D"/>
    <w:rsid w:val="0014094F"/>
    <w:rsid w:val="00146844"/>
    <w:rsid w:val="001517AC"/>
    <w:rsid w:val="0015193F"/>
    <w:rsid w:val="00151FB3"/>
    <w:rsid w:val="001522BD"/>
    <w:rsid w:val="00156154"/>
    <w:rsid w:val="001637A3"/>
    <w:rsid w:val="0016605E"/>
    <w:rsid w:val="0016746E"/>
    <w:rsid w:val="00170BB9"/>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A5A"/>
    <w:rsid w:val="001C374D"/>
    <w:rsid w:val="001C3C31"/>
    <w:rsid w:val="001C5D55"/>
    <w:rsid w:val="001C798D"/>
    <w:rsid w:val="001D0C40"/>
    <w:rsid w:val="001D2581"/>
    <w:rsid w:val="001D4FEB"/>
    <w:rsid w:val="001D6E50"/>
    <w:rsid w:val="001E4AE0"/>
    <w:rsid w:val="001E78F3"/>
    <w:rsid w:val="001F500E"/>
    <w:rsid w:val="001F5ED5"/>
    <w:rsid w:val="002017AB"/>
    <w:rsid w:val="0020180C"/>
    <w:rsid w:val="002047B0"/>
    <w:rsid w:val="0020681C"/>
    <w:rsid w:val="0020724D"/>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5013"/>
    <w:rsid w:val="00287799"/>
    <w:rsid w:val="0029011A"/>
    <w:rsid w:val="002917A3"/>
    <w:rsid w:val="002919D9"/>
    <w:rsid w:val="00297F05"/>
    <w:rsid w:val="002A111D"/>
    <w:rsid w:val="002A276E"/>
    <w:rsid w:val="002A3FAC"/>
    <w:rsid w:val="002A5C04"/>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20E5D"/>
    <w:rsid w:val="003220DA"/>
    <w:rsid w:val="00323D78"/>
    <w:rsid w:val="003264B4"/>
    <w:rsid w:val="00327EAD"/>
    <w:rsid w:val="00330EA8"/>
    <w:rsid w:val="00333366"/>
    <w:rsid w:val="003334EE"/>
    <w:rsid w:val="003404C7"/>
    <w:rsid w:val="003425E3"/>
    <w:rsid w:val="00344E84"/>
    <w:rsid w:val="00353E15"/>
    <w:rsid w:val="00353F6C"/>
    <w:rsid w:val="003549DB"/>
    <w:rsid w:val="00355226"/>
    <w:rsid w:val="003565C7"/>
    <w:rsid w:val="00356ACF"/>
    <w:rsid w:val="00360140"/>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F0F08"/>
    <w:rsid w:val="003F0FC8"/>
    <w:rsid w:val="00401BFA"/>
    <w:rsid w:val="00401F49"/>
    <w:rsid w:val="004120E0"/>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967"/>
    <w:rsid w:val="00455A8C"/>
    <w:rsid w:val="0045660A"/>
    <w:rsid w:val="00457803"/>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A21C3"/>
    <w:rsid w:val="004A451F"/>
    <w:rsid w:val="004A7A38"/>
    <w:rsid w:val="004B0429"/>
    <w:rsid w:val="004B2E11"/>
    <w:rsid w:val="004D045C"/>
    <w:rsid w:val="004D3D98"/>
    <w:rsid w:val="004D4F63"/>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21DD2"/>
    <w:rsid w:val="0052227E"/>
    <w:rsid w:val="00523635"/>
    <w:rsid w:val="005250A9"/>
    <w:rsid w:val="00525CDE"/>
    <w:rsid w:val="00533283"/>
    <w:rsid w:val="00536311"/>
    <w:rsid w:val="00537420"/>
    <w:rsid w:val="00547B70"/>
    <w:rsid w:val="005521D7"/>
    <w:rsid w:val="00556A22"/>
    <w:rsid w:val="00560D87"/>
    <w:rsid w:val="00561517"/>
    <w:rsid w:val="00567D80"/>
    <w:rsid w:val="00567EE9"/>
    <w:rsid w:val="00574729"/>
    <w:rsid w:val="005756B4"/>
    <w:rsid w:val="00575FA8"/>
    <w:rsid w:val="00577D65"/>
    <w:rsid w:val="00580776"/>
    <w:rsid w:val="005808F2"/>
    <w:rsid w:val="0059042A"/>
    <w:rsid w:val="005915A4"/>
    <w:rsid w:val="00594B39"/>
    <w:rsid w:val="00596385"/>
    <w:rsid w:val="005A4514"/>
    <w:rsid w:val="005A7FB9"/>
    <w:rsid w:val="005B0B1F"/>
    <w:rsid w:val="005B366E"/>
    <w:rsid w:val="005C0B88"/>
    <w:rsid w:val="005C2549"/>
    <w:rsid w:val="005C50BB"/>
    <w:rsid w:val="005C6642"/>
    <w:rsid w:val="005D03F9"/>
    <w:rsid w:val="005D4733"/>
    <w:rsid w:val="005D6203"/>
    <w:rsid w:val="005D69CD"/>
    <w:rsid w:val="005E1B9A"/>
    <w:rsid w:val="005E35B0"/>
    <w:rsid w:val="005E4A7F"/>
    <w:rsid w:val="005E5DFA"/>
    <w:rsid w:val="005E6B87"/>
    <w:rsid w:val="005F279D"/>
    <w:rsid w:val="00600C85"/>
    <w:rsid w:val="00605A3A"/>
    <w:rsid w:val="00605DF6"/>
    <w:rsid w:val="00611CC7"/>
    <w:rsid w:val="00611D67"/>
    <w:rsid w:val="00612508"/>
    <w:rsid w:val="00612C27"/>
    <w:rsid w:val="006257E0"/>
    <w:rsid w:val="006276CC"/>
    <w:rsid w:val="00636A35"/>
    <w:rsid w:val="00636AAE"/>
    <w:rsid w:val="00640CDA"/>
    <w:rsid w:val="006416B0"/>
    <w:rsid w:val="006458AA"/>
    <w:rsid w:val="006475AF"/>
    <w:rsid w:val="00655F85"/>
    <w:rsid w:val="0066480B"/>
    <w:rsid w:val="00670434"/>
    <w:rsid w:val="00672848"/>
    <w:rsid w:val="00675DBD"/>
    <w:rsid w:val="00676AAE"/>
    <w:rsid w:val="00680299"/>
    <w:rsid w:val="006811BF"/>
    <w:rsid w:val="00681B00"/>
    <w:rsid w:val="00681E6C"/>
    <w:rsid w:val="0068207E"/>
    <w:rsid w:val="006875E2"/>
    <w:rsid w:val="006909CF"/>
    <w:rsid w:val="00690ADA"/>
    <w:rsid w:val="00691586"/>
    <w:rsid w:val="0069342A"/>
    <w:rsid w:val="006A2A41"/>
    <w:rsid w:val="006A3131"/>
    <w:rsid w:val="006A52FB"/>
    <w:rsid w:val="006A65AD"/>
    <w:rsid w:val="006B2811"/>
    <w:rsid w:val="006B5C4A"/>
    <w:rsid w:val="006B67E1"/>
    <w:rsid w:val="006C21A7"/>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7560"/>
    <w:rsid w:val="0074379E"/>
    <w:rsid w:val="00743CAB"/>
    <w:rsid w:val="00744646"/>
    <w:rsid w:val="00744B22"/>
    <w:rsid w:val="00744B52"/>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75B1"/>
    <w:rsid w:val="007D444F"/>
    <w:rsid w:val="007D5FEB"/>
    <w:rsid w:val="007E2B99"/>
    <w:rsid w:val="007E4296"/>
    <w:rsid w:val="007E54D8"/>
    <w:rsid w:val="007F3A7D"/>
    <w:rsid w:val="007F449B"/>
    <w:rsid w:val="007F6492"/>
    <w:rsid w:val="007F6733"/>
    <w:rsid w:val="007F6AB9"/>
    <w:rsid w:val="007F7023"/>
    <w:rsid w:val="008000FB"/>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5237E"/>
    <w:rsid w:val="008564AA"/>
    <w:rsid w:val="008564AE"/>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3F04"/>
    <w:rsid w:val="00997DA9"/>
    <w:rsid w:val="009A0FB5"/>
    <w:rsid w:val="009A1AC6"/>
    <w:rsid w:val="009A5BBD"/>
    <w:rsid w:val="009A75C9"/>
    <w:rsid w:val="009A7D9F"/>
    <w:rsid w:val="009B4D5B"/>
    <w:rsid w:val="009B504B"/>
    <w:rsid w:val="009C10A4"/>
    <w:rsid w:val="009C1FA0"/>
    <w:rsid w:val="009C3F87"/>
    <w:rsid w:val="009D21A9"/>
    <w:rsid w:val="009D2D46"/>
    <w:rsid w:val="009D39A7"/>
    <w:rsid w:val="009E08E8"/>
    <w:rsid w:val="009E0D91"/>
    <w:rsid w:val="009E2D03"/>
    <w:rsid w:val="009E6791"/>
    <w:rsid w:val="009E6909"/>
    <w:rsid w:val="009F4592"/>
    <w:rsid w:val="00A06063"/>
    <w:rsid w:val="00A103AA"/>
    <w:rsid w:val="00A10A42"/>
    <w:rsid w:val="00A11B9C"/>
    <w:rsid w:val="00A11D42"/>
    <w:rsid w:val="00A13030"/>
    <w:rsid w:val="00A14948"/>
    <w:rsid w:val="00A15829"/>
    <w:rsid w:val="00A15EC0"/>
    <w:rsid w:val="00A174DC"/>
    <w:rsid w:val="00A2043A"/>
    <w:rsid w:val="00A22F23"/>
    <w:rsid w:val="00A23B84"/>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A0A12"/>
    <w:rsid w:val="00AA3982"/>
    <w:rsid w:val="00AB1B65"/>
    <w:rsid w:val="00AB1C26"/>
    <w:rsid w:val="00AC18E5"/>
    <w:rsid w:val="00AC22D0"/>
    <w:rsid w:val="00AC5660"/>
    <w:rsid w:val="00AC72FA"/>
    <w:rsid w:val="00AD0552"/>
    <w:rsid w:val="00AD1B49"/>
    <w:rsid w:val="00AD2DA7"/>
    <w:rsid w:val="00AE044F"/>
    <w:rsid w:val="00AE2CCF"/>
    <w:rsid w:val="00AE6A3A"/>
    <w:rsid w:val="00AF2637"/>
    <w:rsid w:val="00AF6534"/>
    <w:rsid w:val="00AF656F"/>
    <w:rsid w:val="00B02EA0"/>
    <w:rsid w:val="00B10942"/>
    <w:rsid w:val="00B1171E"/>
    <w:rsid w:val="00B20124"/>
    <w:rsid w:val="00B32407"/>
    <w:rsid w:val="00B34380"/>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313A"/>
    <w:rsid w:val="00BD596E"/>
    <w:rsid w:val="00BE3532"/>
    <w:rsid w:val="00BE7278"/>
    <w:rsid w:val="00BE7623"/>
    <w:rsid w:val="00C007EF"/>
    <w:rsid w:val="00C02684"/>
    <w:rsid w:val="00C02A92"/>
    <w:rsid w:val="00C0587D"/>
    <w:rsid w:val="00C1061B"/>
    <w:rsid w:val="00C10D69"/>
    <w:rsid w:val="00C124F8"/>
    <w:rsid w:val="00C138E7"/>
    <w:rsid w:val="00C23A34"/>
    <w:rsid w:val="00C32B7D"/>
    <w:rsid w:val="00C33B46"/>
    <w:rsid w:val="00C51156"/>
    <w:rsid w:val="00C5603C"/>
    <w:rsid w:val="00C63BC7"/>
    <w:rsid w:val="00C6407C"/>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0917"/>
    <w:rsid w:val="00D01A31"/>
    <w:rsid w:val="00D01BE2"/>
    <w:rsid w:val="00D10817"/>
    <w:rsid w:val="00D13DC2"/>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48C9"/>
    <w:rsid w:val="00DD5BA5"/>
    <w:rsid w:val="00DD7602"/>
    <w:rsid w:val="00DE0221"/>
    <w:rsid w:val="00DE6A89"/>
    <w:rsid w:val="00DE7445"/>
    <w:rsid w:val="00DF15F3"/>
    <w:rsid w:val="00DF18F0"/>
    <w:rsid w:val="00DF3FE5"/>
    <w:rsid w:val="00DF62B1"/>
    <w:rsid w:val="00E00253"/>
    <w:rsid w:val="00E02CB6"/>
    <w:rsid w:val="00E03CC3"/>
    <w:rsid w:val="00E03DF6"/>
    <w:rsid w:val="00E10AB9"/>
    <w:rsid w:val="00E158B4"/>
    <w:rsid w:val="00E21029"/>
    <w:rsid w:val="00E217DB"/>
    <w:rsid w:val="00E22B73"/>
    <w:rsid w:val="00E259FA"/>
    <w:rsid w:val="00E25D0D"/>
    <w:rsid w:val="00E31E89"/>
    <w:rsid w:val="00E32742"/>
    <w:rsid w:val="00E353BB"/>
    <w:rsid w:val="00E35F47"/>
    <w:rsid w:val="00E3629B"/>
    <w:rsid w:val="00E434FF"/>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99E"/>
    <w:rsid w:val="00EA6DBE"/>
    <w:rsid w:val="00EA7DE5"/>
    <w:rsid w:val="00EB15C6"/>
    <w:rsid w:val="00EB185A"/>
    <w:rsid w:val="00EB1DA2"/>
    <w:rsid w:val="00EB50A3"/>
    <w:rsid w:val="00EB59E9"/>
    <w:rsid w:val="00EC20A0"/>
    <w:rsid w:val="00EC465B"/>
    <w:rsid w:val="00EC5AFE"/>
    <w:rsid w:val="00EC6A31"/>
    <w:rsid w:val="00ED05FF"/>
    <w:rsid w:val="00ED3828"/>
    <w:rsid w:val="00EE0093"/>
    <w:rsid w:val="00EE0F99"/>
    <w:rsid w:val="00EE3932"/>
    <w:rsid w:val="00EE5178"/>
    <w:rsid w:val="00EE692A"/>
    <w:rsid w:val="00EF07C2"/>
    <w:rsid w:val="00EF0B95"/>
    <w:rsid w:val="00EF5AAE"/>
    <w:rsid w:val="00F023ED"/>
    <w:rsid w:val="00F1194E"/>
    <w:rsid w:val="00F11EFA"/>
    <w:rsid w:val="00F13643"/>
    <w:rsid w:val="00F16A80"/>
    <w:rsid w:val="00F26576"/>
    <w:rsid w:val="00F27E7C"/>
    <w:rsid w:val="00F3112A"/>
    <w:rsid w:val="00F342DE"/>
    <w:rsid w:val="00F3471D"/>
    <w:rsid w:val="00F34EF4"/>
    <w:rsid w:val="00F41489"/>
    <w:rsid w:val="00F431C3"/>
    <w:rsid w:val="00F438B1"/>
    <w:rsid w:val="00F46CB2"/>
    <w:rsid w:val="00F4796C"/>
    <w:rsid w:val="00F47AD0"/>
    <w:rsid w:val="00F53F07"/>
    <w:rsid w:val="00F60375"/>
    <w:rsid w:val="00F64765"/>
    <w:rsid w:val="00F72CCF"/>
    <w:rsid w:val="00F7669A"/>
    <w:rsid w:val="00F76C42"/>
    <w:rsid w:val="00F80C76"/>
    <w:rsid w:val="00F87E3E"/>
    <w:rsid w:val="00F87F47"/>
    <w:rsid w:val="00F95716"/>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649"/>
    <w:rsid w:val="00FE686E"/>
    <w:rsid w:val="00FE7264"/>
    <w:rsid w:val="00FF0E66"/>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5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20E5D"/>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0E5D"/>
    <w:rPr>
      <w:rFonts w:ascii="Times New Roman" w:eastAsia="Times New Roman" w:hAnsi="Times New Roman" w:cs="Times New Roman"/>
      <w:sz w:val="24"/>
      <w:szCs w:val="20"/>
      <w:lang w:eastAsia="ru-RU"/>
    </w:rPr>
  </w:style>
  <w:style w:type="paragraph" w:customStyle="1" w:styleId="ConsPlusNormal">
    <w:name w:val="ConsPlusNormal"/>
    <w:rsid w:val="00320E5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320E5D"/>
    <w:pPr>
      <w:jc w:val="both"/>
    </w:pPr>
    <w:rPr>
      <w:szCs w:val="20"/>
    </w:rPr>
  </w:style>
  <w:style w:type="character" w:customStyle="1" w:styleId="a4">
    <w:name w:val="Основной текст Знак"/>
    <w:basedOn w:val="a0"/>
    <w:link w:val="a3"/>
    <w:rsid w:val="00320E5D"/>
    <w:rPr>
      <w:rFonts w:ascii="Times New Roman" w:eastAsia="Times New Roman" w:hAnsi="Times New Roman" w:cs="Times New Roman"/>
      <w:sz w:val="24"/>
      <w:szCs w:val="20"/>
      <w:lang w:eastAsia="ru-RU"/>
    </w:rPr>
  </w:style>
  <w:style w:type="paragraph" w:customStyle="1" w:styleId="ConsNonformat">
    <w:name w:val="ConsNonformat"/>
    <w:rsid w:val="00320E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rsid w:val="00320E5D"/>
    <w:pPr>
      <w:spacing w:after="120"/>
      <w:ind w:left="283"/>
    </w:pPr>
  </w:style>
  <w:style w:type="character" w:customStyle="1" w:styleId="a6">
    <w:name w:val="Основной текст с отступом Знак"/>
    <w:basedOn w:val="a0"/>
    <w:link w:val="a5"/>
    <w:rsid w:val="00320E5D"/>
    <w:rPr>
      <w:rFonts w:ascii="Times New Roman" w:eastAsia="Times New Roman" w:hAnsi="Times New Roman" w:cs="Times New Roman"/>
      <w:sz w:val="24"/>
      <w:szCs w:val="24"/>
      <w:lang w:eastAsia="ru-RU"/>
    </w:rPr>
  </w:style>
  <w:style w:type="paragraph" w:customStyle="1" w:styleId="aj">
    <w:name w:val="_aj"/>
    <w:basedOn w:val="a"/>
    <w:rsid w:val="00320E5D"/>
    <w:pPr>
      <w:spacing w:before="100" w:beforeAutospacing="1" w:after="100" w:afterAutospacing="1"/>
    </w:pPr>
  </w:style>
  <w:style w:type="paragraph" w:styleId="a7">
    <w:name w:val="Balloon Text"/>
    <w:basedOn w:val="a"/>
    <w:link w:val="a8"/>
    <w:uiPriority w:val="99"/>
    <w:semiHidden/>
    <w:unhideWhenUsed/>
    <w:rsid w:val="00320E5D"/>
    <w:rPr>
      <w:rFonts w:ascii="Tahoma" w:hAnsi="Tahoma" w:cs="Tahoma"/>
      <w:sz w:val="16"/>
      <w:szCs w:val="16"/>
    </w:rPr>
  </w:style>
  <w:style w:type="character" w:customStyle="1" w:styleId="a8">
    <w:name w:val="Текст выноски Знак"/>
    <w:basedOn w:val="a0"/>
    <w:link w:val="a7"/>
    <w:uiPriority w:val="99"/>
    <w:semiHidden/>
    <w:rsid w:val="00320E5D"/>
    <w:rPr>
      <w:rFonts w:ascii="Tahoma" w:eastAsia="Times New Roman" w:hAnsi="Tahoma" w:cs="Tahoma"/>
      <w:sz w:val="16"/>
      <w:szCs w:val="16"/>
      <w:lang w:eastAsia="ru-RU"/>
    </w:rPr>
  </w:style>
  <w:style w:type="paragraph" w:customStyle="1" w:styleId="ConsNormal">
    <w:name w:val="ConsNormal"/>
    <w:rsid w:val="0020681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qFormat/>
    <w:rsid w:val="00F87F4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No Spacing"/>
    <w:uiPriority w:val="1"/>
    <w:qFormat/>
    <w:rsid w:val="00F87F47"/>
    <w:pPr>
      <w:spacing w:after="0" w:line="240" w:lineRule="auto"/>
    </w:pPr>
    <w:rPr>
      <w:rFonts w:ascii="Calibri" w:eastAsia="Calibri" w:hAnsi="Calibri" w:cs="Times New Roman"/>
    </w:rPr>
  </w:style>
  <w:style w:type="character" w:styleId="aa">
    <w:name w:val="Hyperlink"/>
    <w:basedOn w:val="a0"/>
    <w:uiPriority w:val="99"/>
    <w:semiHidden/>
    <w:unhideWhenUsed/>
    <w:rsid w:val="004D4F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773425DB4A03378CF38B7166DF0605C72B3E0F402B3AD04D58B5DBFE52F244B1F1EEA5B3DBF16A391C22978CjAGB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Чуманкасы</cp:lastModifiedBy>
  <cp:revision>18</cp:revision>
  <cp:lastPrinted>2021-07-19T12:23:00Z</cp:lastPrinted>
  <dcterms:created xsi:type="dcterms:W3CDTF">2019-01-03T08:13:00Z</dcterms:created>
  <dcterms:modified xsi:type="dcterms:W3CDTF">2021-07-19T12:23:00Z</dcterms:modified>
</cp:coreProperties>
</file>