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90" w:rsidRDefault="00743290" w:rsidP="00743290"/>
    <w:tbl>
      <w:tblPr>
        <w:tblpPr w:leftFromText="180" w:rightFromText="180" w:vertAnchor="page" w:horzAnchor="margin" w:tblpY="1456"/>
        <w:tblW w:w="0" w:type="auto"/>
        <w:tblLook w:val="0000"/>
      </w:tblPr>
      <w:tblGrid>
        <w:gridCol w:w="4128"/>
        <w:gridCol w:w="1326"/>
        <w:gridCol w:w="4147"/>
      </w:tblGrid>
      <w:tr w:rsidR="008B34B9" w:rsidTr="008B34B9">
        <w:trPr>
          <w:cantSplit/>
          <w:trHeight w:val="420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8B34B9" w:rsidRPr="006D0466" w:rsidRDefault="008B34B9" w:rsidP="008B34B9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B9" w:rsidRDefault="008B34B9" w:rsidP="008B34B9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B34B9" w:rsidTr="008B34B9">
        <w:trPr>
          <w:cantSplit/>
          <w:trHeight w:val="1915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B34B9" w:rsidRDefault="008B34B9" w:rsidP="008B34B9">
            <w:pPr>
              <w:spacing w:line="192" w:lineRule="auto"/>
            </w:pP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B34B9" w:rsidRDefault="008B34B9" w:rsidP="008B34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«29» раштав 2020г.    №3</w:t>
            </w:r>
            <w:r w:rsidR="00E266FA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8B34B9" w:rsidRDefault="008B34B9" w:rsidP="008B34B9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8B34B9" w:rsidRDefault="008B34B9" w:rsidP="008B34B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B34B9" w:rsidRDefault="008B34B9" w:rsidP="008B34B9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B34B9" w:rsidRPr="005A331B" w:rsidRDefault="008B34B9" w:rsidP="008B34B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«29» декабря 2020г.   № 3</w:t>
            </w:r>
            <w:r w:rsidR="00E266FA">
              <w:rPr>
                <w:rFonts w:ascii="Times New Roman" w:hAnsi="Times New Roman" w:cs="Times New Roman"/>
                <w:noProof/>
                <w:sz w:val="26"/>
              </w:rPr>
              <w:t>7</w:t>
            </w:r>
          </w:p>
          <w:p w:rsidR="008B34B9" w:rsidRDefault="008B34B9" w:rsidP="008B34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55535" w:rsidRDefault="00755535" w:rsidP="00D411D4">
      <w:pPr>
        <w:rPr>
          <w:b/>
        </w:rPr>
      </w:pPr>
    </w:p>
    <w:p w:rsidR="00E266FA" w:rsidRPr="00E266FA" w:rsidRDefault="00E266FA" w:rsidP="00E266FA"/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928"/>
      </w:tblGrid>
      <w:tr w:rsidR="00E266FA" w:rsidRPr="00E266FA" w:rsidTr="00E266FA">
        <w:trPr>
          <w:trHeight w:val="511"/>
        </w:trPr>
        <w:tc>
          <w:tcPr>
            <w:tcW w:w="4928" w:type="dxa"/>
            <w:hideMark/>
          </w:tcPr>
          <w:p w:rsidR="00E266FA" w:rsidRPr="00E266FA" w:rsidRDefault="00E266FA">
            <w:pPr>
              <w:rPr>
                <w:rFonts w:eastAsia="SimSun"/>
                <w:b/>
              </w:rPr>
            </w:pPr>
            <w:r w:rsidRPr="00E266FA">
              <w:rPr>
                <w:rFonts w:eastAsia="SimSun"/>
                <w:b/>
              </w:rPr>
              <w:t>Об утверждении Плана мероприятий</w:t>
            </w:r>
          </w:p>
          <w:p w:rsidR="00E266FA" w:rsidRPr="00E266FA" w:rsidRDefault="00E266FA">
            <w:pPr>
              <w:jc w:val="both"/>
              <w:rPr>
                <w:rFonts w:eastAsia="SimSun"/>
                <w:b/>
              </w:rPr>
            </w:pPr>
            <w:r w:rsidRPr="00E266FA">
              <w:rPr>
                <w:rFonts w:eastAsia="SimSun"/>
                <w:b/>
              </w:rPr>
              <w:t>(«дорожной карты») по снижению (ликвидации) кредиторской задолженности бюджета Малояушского сельского поселения Вурнарского района  Чувашской Республики и принятию мер по ее погашению в целях недопущения образования просроченной кредиторской задолженности</w:t>
            </w:r>
          </w:p>
        </w:tc>
      </w:tr>
    </w:tbl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rPr>
          <w:noProof/>
          <w:color w:val="000000"/>
        </w:rPr>
      </w:pPr>
    </w:p>
    <w:p w:rsidR="00E266FA" w:rsidRPr="00E266FA" w:rsidRDefault="00E266FA" w:rsidP="00E266FA"/>
    <w:p w:rsidR="00E266FA" w:rsidRPr="00E266FA" w:rsidRDefault="00E266FA" w:rsidP="00E266FA">
      <w:pPr>
        <w:autoSpaceDE w:val="0"/>
        <w:autoSpaceDN w:val="0"/>
        <w:adjustRightInd w:val="0"/>
        <w:ind w:firstLine="708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ind w:firstLine="708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ind w:firstLine="708"/>
        <w:rPr>
          <w:noProof/>
          <w:color w:val="000000"/>
        </w:rPr>
      </w:pPr>
    </w:p>
    <w:p w:rsidR="00E266FA" w:rsidRPr="00E266FA" w:rsidRDefault="00E266FA" w:rsidP="00E266FA">
      <w:pPr>
        <w:autoSpaceDE w:val="0"/>
        <w:autoSpaceDN w:val="0"/>
        <w:adjustRightInd w:val="0"/>
        <w:ind w:firstLine="708"/>
        <w:rPr>
          <w:noProof/>
          <w:color w:val="000000"/>
        </w:rPr>
      </w:pPr>
    </w:p>
    <w:p w:rsidR="00E266FA" w:rsidRPr="00E266FA" w:rsidRDefault="00E266FA" w:rsidP="00E266FA">
      <w:pPr>
        <w:ind w:firstLine="708"/>
        <w:rPr>
          <w:b/>
        </w:rPr>
      </w:pPr>
      <w:r w:rsidRPr="00E266FA">
        <w:t>В целях недопущения образования просроченной кредиторской задолженности бюджета Малояушского сельского поселения Вурнарского района  Чувашской Республики, Администрация Малояушского сельского поселения Вурнарского района Чувашской Республики</w:t>
      </w:r>
      <w:r w:rsidRPr="00E266FA">
        <w:rPr>
          <w:b/>
        </w:rPr>
        <w:t xml:space="preserve"> постановляет:</w:t>
      </w:r>
    </w:p>
    <w:p w:rsidR="00E266FA" w:rsidRPr="00E266FA" w:rsidRDefault="00E266FA" w:rsidP="00E266FA">
      <w:pPr>
        <w:ind w:firstLine="708"/>
      </w:pPr>
    </w:p>
    <w:p w:rsidR="00E266FA" w:rsidRPr="00E266FA" w:rsidRDefault="00E266FA" w:rsidP="00E266FA">
      <w:pPr>
        <w:ind w:firstLine="708"/>
      </w:pPr>
      <w:r w:rsidRPr="00E266FA">
        <w:t xml:space="preserve">1. Утвердить План мероприятий («дорожную карту») по </w:t>
      </w:r>
      <w:r w:rsidRPr="00E266FA">
        <w:rPr>
          <w:bCs/>
        </w:rPr>
        <w:t>снижению (ликвидации) кредиторской задолженности бюджета Малояушского сельского поселения Вурнарского района Чувашской Республики и принятию мер по ее погашению в целях недопущения образования просроченной кредиторской задолженности</w:t>
      </w:r>
      <w:r w:rsidRPr="00E266FA">
        <w:t xml:space="preserve"> (далее – План мероприятий) согласно приложению к настоящему постановлению. </w:t>
      </w:r>
    </w:p>
    <w:p w:rsidR="00E266FA" w:rsidRPr="00E266FA" w:rsidRDefault="00E266FA" w:rsidP="00E266FA">
      <w:pPr>
        <w:ind w:firstLine="708"/>
      </w:pPr>
      <w:r w:rsidRPr="00E266FA">
        <w:t xml:space="preserve">2.  Администрации Малояушского сельского поселения Вурнарского района Чувашской Республики обеспечить исполнение плана, предусмотренного пунктом 1 настоящего постановления.   </w:t>
      </w:r>
    </w:p>
    <w:p w:rsidR="00E266FA" w:rsidRPr="00E266FA" w:rsidRDefault="00E266FA" w:rsidP="00E266FA">
      <w:pPr>
        <w:ind w:firstLine="708"/>
      </w:pPr>
      <w:r w:rsidRPr="00E266FA">
        <w:t>3. Контроль за исполнением настоящего постановления оставляю за собой.</w:t>
      </w:r>
    </w:p>
    <w:p w:rsidR="00E266FA" w:rsidRPr="00E266FA" w:rsidRDefault="00E266FA" w:rsidP="00E266FA">
      <w:pPr>
        <w:ind w:firstLine="708"/>
      </w:pPr>
      <w:r w:rsidRPr="00E266FA">
        <w:t xml:space="preserve">4. Настоящее постановление вступает в силу после его </w:t>
      </w:r>
      <w:hyperlink r:id="rId5" w:history="1">
        <w:r w:rsidRPr="00E266FA">
          <w:rPr>
            <w:rStyle w:val="af"/>
            <w:color w:val="auto"/>
            <w:u w:val="none"/>
          </w:rPr>
          <w:t>официального опубликования</w:t>
        </w:r>
      </w:hyperlink>
      <w:r w:rsidRPr="00E266FA">
        <w:t>.</w:t>
      </w:r>
    </w:p>
    <w:p w:rsidR="00E266FA" w:rsidRPr="00E266FA" w:rsidRDefault="00E266FA" w:rsidP="00E266FA">
      <w:pPr>
        <w:spacing w:after="120"/>
        <w:ind w:firstLine="708"/>
      </w:pPr>
      <w:r w:rsidRPr="00E266FA">
        <w:t xml:space="preserve"> </w:t>
      </w:r>
    </w:p>
    <w:p w:rsidR="00E266FA" w:rsidRPr="00E266FA" w:rsidRDefault="00E266FA" w:rsidP="00E266FA">
      <w:pPr>
        <w:spacing w:after="120"/>
        <w:ind w:firstLine="708"/>
      </w:pPr>
    </w:p>
    <w:p w:rsidR="001070FB" w:rsidRPr="00E266FA" w:rsidRDefault="001070FB" w:rsidP="001070FB">
      <w:pPr>
        <w:spacing w:line="228" w:lineRule="auto"/>
        <w:jc w:val="both"/>
      </w:pPr>
    </w:p>
    <w:p w:rsidR="001070FB" w:rsidRPr="00E266FA" w:rsidRDefault="001070FB" w:rsidP="001070FB">
      <w:pPr>
        <w:spacing w:line="228" w:lineRule="auto"/>
        <w:jc w:val="both"/>
      </w:pPr>
    </w:p>
    <w:p w:rsidR="001070FB" w:rsidRPr="00E266FA" w:rsidRDefault="001070FB" w:rsidP="001070FB">
      <w:pPr>
        <w:autoSpaceDE w:val="0"/>
        <w:autoSpaceDN w:val="0"/>
        <w:adjustRightInd w:val="0"/>
        <w:jc w:val="both"/>
      </w:pPr>
      <w:r w:rsidRPr="00E266FA">
        <w:t>Глава Малояушского сельского</w:t>
      </w:r>
    </w:p>
    <w:p w:rsidR="001070FB" w:rsidRPr="00E266FA" w:rsidRDefault="001070FB" w:rsidP="001070FB">
      <w:pPr>
        <w:autoSpaceDE w:val="0"/>
        <w:autoSpaceDN w:val="0"/>
        <w:adjustRightInd w:val="0"/>
        <w:jc w:val="both"/>
      </w:pPr>
      <w:r w:rsidRPr="00E266FA">
        <w:t>поселения Вурнарского района</w:t>
      </w:r>
      <w:r w:rsidRPr="00E266FA">
        <w:tab/>
      </w:r>
      <w:r w:rsidRPr="00E266FA">
        <w:tab/>
      </w:r>
      <w:r w:rsidRPr="00E266FA">
        <w:tab/>
        <w:t xml:space="preserve">  </w:t>
      </w:r>
      <w:r w:rsidRPr="00E266FA">
        <w:tab/>
      </w:r>
      <w:r w:rsidRPr="00E266FA">
        <w:tab/>
        <w:t xml:space="preserve">          </w:t>
      </w:r>
      <w:r w:rsidRPr="00E266FA">
        <w:tab/>
      </w:r>
      <w:r w:rsidRPr="00E266FA">
        <w:tab/>
        <w:t xml:space="preserve">  С.К. Волков</w:t>
      </w:r>
    </w:p>
    <w:p w:rsidR="001070FB" w:rsidRPr="00E266FA" w:rsidRDefault="001070FB" w:rsidP="001070FB">
      <w:pPr>
        <w:pStyle w:val="ad"/>
        <w:widowControl/>
        <w:ind w:left="10320"/>
        <w:rPr>
          <w:sz w:val="24"/>
          <w:szCs w:val="24"/>
        </w:rPr>
        <w:sectPr w:rsidR="001070FB" w:rsidRPr="00E266FA" w:rsidSect="000508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266FA" w:rsidRPr="00E266FA" w:rsidRDefault="00E266FA" w:rsidP="00E266FA">
      <w:pPr>
        <w:ind w:left="8647"/>
        <w:rPr>
          <w:sz w:val="20"/>
          <w:szCs w:val="20"/>
        </w:rPr>
      </w:pPr>
      <w:r w:rsidRPr="00E266FA">
        <w:rPr>
          <w:sz w:val="20"/>
          <w:szCs w:val="20"/>
        </w:rPr>
        <w:lastRenderedPageBreak/>
        <w:t xml:space="preserve">Приложение </w:t>
      </w:r>
    </w:p>
    <w:p w:rsidR="00E266FA" w:rsidRPr="00E266FA" w:rsidRDefault="00E266FA" w:rsidP="00E266FA">
      <w:pPr>
        <w:ind w:left="8647"/>
        <w:rPr>
          <w:sz w:val="20"/>
          <w:szCs w:val="20"/>
        </w:rPr>
      </w:pPr>
      <w:r w:rsidRPr="00E266FA">
        <w:rPr>
          <w:sz w:val="20"/>
          <w:szCs w:val="20"/>
        </w:rPr>
        <w:t xml:space="preserve">к постановлению администрации Малояушского </w:t>
      </w:r>
    </w:p>
    <w:p w:rsidR="00E266FA" w:rsidRPr="00E266FA" w:rsidRDefault="00E266FA" w:rsidP="00E266FA">
      <w:pPr>
        <w:ind w:left="8647"/>
        <w:rPr>
          <w:sz w:val="20"/>
          <w:szCs w:val="20"/>
        </w:rPr>
      </w:pPr>
      <w:r w:rsidRPr="00E266FA">
        <w:rPr>
          <w:sz w:val="20"/>
          <w:szCs w:val="20"/>
        </w:rPr>
        <w:t>сельского поселения Вурнарского района</w:t>
      </w:r>
    </w:p>
    <w:p w:rsidR="00E266FA" w:rsidRPr="00E266FA" w:rsidRDefault="00E266FA" w:rsidP="00E266FA">
      <w:pPr>
        <w:ind w:left="8647"/>
        <w:rPr>
          <w:sz w:val="20"/>
          <w:szCs w:val="20"/>
        </w:rPr>
      </w:pPr>
      <w:r w:rsidRPr="00E266FA">
        <w:rPr>
          <w:sz w:val="20"/>
          <w:szCs w:val="20"/>
        </w:rPr>
        <w:t>Чувашской Республики от 29.12.2020 № 37</w:t>
      </w:r>
    </w:p>
    <w:p w:rsidR="00E266FA" w:rsidRDefault="00E266FA" w:rsidP="00E266FA">
      <w:pPr>
        <w:ind w:left="7938"/>
        <w:rPr>
          <w:sz w:val="26"/>
          <w:szCs w:val="26"/>
        </w:rPr>
      </w:pPr>
    </w:p>
    <w:p w:rsidR="00E266FA" w:rsidRPr="00E266FA" w:rsidRDefault="00E266FA" w:rsidP="00E266FA">
      <w:pPr>
        <w:jc w:val="center"/>
      </w:pPr>
      <w:r w:rsidRPr="00E266FA">
        <w:t>План мероприятий («дорожная карта»)</w:t>
      </w:r>
    </w:p>
    <w:p w:rsidR="00E266FA" w:rsidRPr="00E266FA" w:rsidRDefault="00E266FA" w:rsidP="00E266FA">
      <w:pPr>
        <w:jc w:val="center"/>
      </w:pPr>
      <w:r w:rsidRPr="00E266FA">
        <w:t>по снижению (ликвидации) кредиторской задолженности бюджета Малояушского сельского поселения Вурнарского района Чувашской Республики и принятию мер по ее погашению в целях недопущения образования просроченной кредиторской задолженности</w:t>
      </w:r>
    </w:p>
    <w:p w:rsidR="00E266FA" w:rsidRPr="00E266FA" w:rsidRDefault="00E266FA" w:rsidP="00E266FA">
      <w:pPr>
        <w:jc w:val="both"/>
      </w:pPr>
      <w:r w:rsidRPr="00E266FA">
        <w:tab/>
        <w:t>Настоящий План мероприятий («дорожная карта») (далее - Дорожная карта) разработан в целях реализации бюджетной политики Малояушского сельского поселения Вурнарского района Чувашской Республики.</w:t>
      </w:r>
    </w:p>
    <w:p w:rsidR="00E266FA" w:rsidRPr="00E266FA" w:rsidRDefault="00E266FA" w:rsidP="00E266FA">
      <w:pPr>
        <w:ind w:firstLine="708"/>
        <w:jc w:val="both"/>
      </w:pPr>
      <w:r w:rsidRPr="00E266FA">
        <w:t>Основной целью Дорожной карты является  снижение кредиторской задолженности, обеспечение долгосрочной финансовой устойчивости  Малояушского сельского поселения Вурнарского района Чувашской Республики.</w:t>
      </w:r>
    </w:p>
    <w:p w:rsidR="00E266FA" w:rsidRPr="00E266FA" w:rsidRDefault="00E266FA" w:rsidP="00E266FA">
      <w:pPr>
        <w:ind w:firstLine="708"/>
        <w:jc w:val="both"/>
      </w:pPr>
      <w:r w:rsidRPr="00E266FA">
        <w:t>Достижение основной цели  Дорожной карты обеспечивается за счет решения основной задачи: проведение мероприятий по погашению кредиторской задолженности, предотвращения роста и обеспечения снижения  и ликвидации просроченной кредиторской задолженности по бюджетным обязательствам, снижения риска возникновения финансовых потерь и иных расходов, не предусмотренных бюджетом Малояушского сельского поселения Вурнарского района Чувашской Республики.</w:t>
      </w:r>
    </w:p>
    <w:p w:rsidR="00E266FA" w:rsidRPr="00E266FA" w:rsidRDefault="00E266FA" w:rsidP="00E266FA">
      <w:pPr>
        <w:jc w:val="both"/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4252"/>
        <w:gridCol w:w="2835"/>
        <w:gridCol w:w="2684"/>
      </w:tblGrid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№№ пп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center"/>
            </w:pPr>
            <w:r w:rsidRPr="00E266FA">
              <w:t>Наименование мероприятия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center"/>
            </w:pPr>
            <w:r w:rsidRPr="00E266FA">
              <w:t>Ответственный исполнитель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 xml:space="preserve">Срок исполнения 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center"/>
            </w:pPr>
            <w:r w:rsidRPr="00E266FA">
              <w:t>Ожидаемый результат мероприятия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center"/>
            </w:pPr>
            <w:r w:rsidRPr="00E266FA">
              <w:t>2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center"/>
            </w:pPr>
            <w:r w:rsidRPr="00E266FA">
              <w:t>3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4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center"/>
            </w:pPr>
            <w:r w:rsidRPr="00E266FA">
              <w:t>5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Мониторинг состояния текущей и просроченной кредиторской задолженности  администрации Малояушского сельского поселения Вурнарского района Чувашской Республики по данным бюджетной (бухгалтерской) отчетности (анализ причин, сроков образования, обоснованности возникновения и достоверности отражения в отчетности).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Республики, МКУ  «Централизованная бухгалтерия администрации Вурнарского района Чувашской Республики»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>ежеквартально до 25 числа месяца, следующего за отчетным кварталом, по итогам года до 1 марта года, следующего за отчетным.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2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 xml:space="preserve">Контроль за заключением муниципальных контрактов (договоров) на закупку (поставку) товаров, выполнение работ и оказание услуг для муниципальных нужд в пределах доведенных лимитов бюджетных обязательств 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 xml:space="preserve">Администрация Малояушского сельского поселения Вурнарского района Чувашской Республики 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постоянно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Отсутствие обязательств, принятых сверх утвержденных бюджетных ассигнований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3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Контроль за осуществлением своевременной оплаты выполненных работ по муниципальным контрактам по закупкам товаров, выполнение работ и оказание услуг для муниципальных нужд, иным договорам. Привлечение должностных лиц к административной ответственности за нарушение срока и порядка оплаты товаров (работ, услуг) при осуществлении закупок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 xml:space="preserve">Администрация Малояушского сельского поселения Вурнарского района Чувашской Республики 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постоянно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Своевременная оплата выполненных работ, услуг по муниципальным контрактам и иным договорам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4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Контроль за выполнением бюджетной сметы администрации Малояушского сельского поселения Вурнарского района Чувашской Республики и выявление рисков образования просроченной кредиторской задолженности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Республики,  МКУ  «Централизованная бухгалтерия администрации  Вурнарского района Чувашской Республики»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ежемесячно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5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Обеспечение отсутствия по состоянию на 1-е число каждого месяца просроченной кредиторской задолженности по администрации Малояушского сельского поселения Вурнарского района Чувашской Республики в части расходов на оплату труда, уплату страховых взносов во внебюджетные фонды Российской Федерации, на выплаты денежного содержания и иные выплаты работникам, а также на оплату теплоэнергоресурсов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Республики, МКУ  «Централизованная бухгалтерия администрации  Вурнарского района Чувашской Республики»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постоянно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6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Обеспечение правомерности заключения договорных отношений по принятию обязательств и правильности применения процентного соотношения в разрезе сумм софинансирования из федерального бюджета, республиканского бюджета Чувашской Республики и бюджета Малояушского сельского поселения Вурнарского района Чувашской Республики в соответствии с Соглашениями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>По мере подготовки  и подписания муниципальных контрактов и договоров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Контроль за принятием  обязательств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7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Обеспечение правомерности и своевременности представления    документов для оплаты (акты выполненных работ, накладные и другие) в МКУ «Централизованная бухгалтерия администрации Вурнарского района Чувашской Республики»»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 xml:space="preserve">Не позднее трех рабочих дней после подписания накладной на получение товаров или акта выполненных работ по договору (муниципальному контракту) 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Соблюдение сроков оплаты принятых  обязательств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8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Своевременность проведения оплаты по первичным документам за полученные товары, выполненные работы и оказанные услуги для муниципальных нужд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МКУ  «Централизованная бухгалтерия администрации Вурнарского района Чувашской Республики»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>По мере поступления документов на оплату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Соблюдение сроков оплаты принятых  обязательств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9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Перечисление денежных средств контрагентам по выполненным работам,  за счет субсидии из республиканского бюджета Чувашской Республики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МКУ «Централизованная бухгалтерия администрации Вурнарского района Чувашской Республики»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>В день зачисления субсидии на лицевой счет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Соблюдение сроков оплаты принятых  обязательств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10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Осуществление полного и своевременного отражения кредиторской (дебиторской) задолженности в бухгалтерском учете и отчетности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Республики, МКУ "Централизованная бухгалтерия администрации Вурнарского района Чувашской Республики"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Постоянно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Достоверность бухгалтерской отчетности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bookmarkStart w:id="0" w:name="_GoBack" w:colFirst="4" w:colLast="4"/>
            <w:r w:rsidRPr="00E266FA">
              <w:t>11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Проведение мероприятий по списанию кредиторской задолженности в соответствии с бюджетным законодательством Российской Федерации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в течение года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12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>Проведение мероприятий по оптимизации расходов в пределах предусмотренных средств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в течение года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13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</w:pPr>
            <w:r w:rsidRPr="00E266FA">
              <w:t xml:space="preserve">Направление экономии сложившейся в процессе хозяйственной деятельности  на погашение просроченной кредиторской задолженности 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center"/>
            </w:pPr>
            <w:r w:rsidRPr="00E266FA">
              <w:t>до конца финансового года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tr w:rsidR="00E266FA" w:rsidRPr="00E266FA" w:rsidTr="00E266FA">
        <w:tc>
          <w:tcPr>
            <w:tcW w:w="709" w:type="dxa"/>
          </w:tcPr>
          <w:p w:rsidR="00E266FA" w:rsidRPr="00E266FA" w:rsidRDefault="00E266FA" w:rsidP="00576078">
            <w:pPr>
              <w:jc w:val="center"/>
            </w:pPr>
            <w:r w:rsidRPr="00E266FA">
              <w:t>14</w:t>
            </w:r>
          </w:p>
        </w:tc>
        <w:tc>
          <w:tcPr>
            <w:tcW w:w="5387" w:type="dxa"/>
          </w:tcPr>
          <w:p w:rsidR="00E266FA" w:rsidRPr="00E266FA" w:rsidRDefault="00E266FA" w:rsidP="00576078">
            <w:pPr>
              <w:jc w:val="both"/>
              <w:rPr>
                <w:highlight w:val="yellow"/>
              </w:rPr>
            </w:pPr>
            <w:r w:rsidRPr="00E266FA">
              <w:t>Составление графика  погашения просроченной кредиторской задолженности и согласование его с финансовым отделом администрации Вурнарского района Чувашской Республики и МКУ "Централизованная бухгалтерия администрации Вурнарского района Чувашской Республики"</w:t>
            </w:r>
          </w:p>
        </w:tc>
        <w:tc>
          <w:tcPr>
            <w:tcW w:w="4252" w:type="dxa"/>
          </w:tcPr>
          <w:p w:rsidR="00E266FA" w:rsidRPr="00E266FA" w:rsidRDefault="00E266FA" w:rsidP="00576078">
            <w:pPr>
              <w:jc w:val="both"/>
              <w:rPr>
                <w:highlight w:val="yellow"/>
              </w:rPr>
            </w:pPr>
            <w:r w:rsidRPr="00E266FA"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2835" w:type="dxa"/>
          </w:tcPr>
          <w:p w:rsidR="00E266FA" w:rsidRPr="00E266FA" w:rsidRDefault="00E266FA" w:rsidP="00576078">
            <w:pPr>
              <w:jc w:val="both"/>
            </w:pPr>
            <w:r w:rsidRPr="00E266FA">
              <w:t>При возникновении  просроченной кредиторской задолженности</w:t>
            </w:r>
          </w:p>
        </w:tc>
        <w:tc>
          <w:tcPr>
            <w:tcW w:w="2684" w:type="dxa"/>
          </w:tcPr>
          <w:p w:rsidR="00E266FA" w:rsidRPr="00E266FA" w:rsidRDefault="00E266FA" w:rsidP="00576078">
            <w:pPr>
              <w:jc w:val="both"/>
            </w:pPr>
            <w:r w:rsidRPr="00E266FA">
              <w:t>Недопущение образования (роста) просроченной кредиторской задолженности</w:t>
            </w:r>
          </w:p>
        </w:tc>
      </w:tr>
      <w:bookmarkEnd w:id="0"/>
    </w:tbl>
    <w:p w:rsidR="00E266FA" w:rsidRPr="00E266FA" w:rsidRDefault="00E266FA" w:rsidP="00E266FA"/>
    <w:p w:rsidR="001070FB" w:rsidRDefault="001070FB" w:rsidP="00743290">
      <w:pPr>
        <w:sectPr w:rsidR="001070FB" w:rsidSect="001070FB">
          <w:pgSz w:w="16838" w:h="11906" w:orient="landscape"/>
          <w:pgMar w:top="737" w:right="1134" w:bottom="567" w:left="1134" w:header="709" w:footer="709" w:gutter="0"/>
          <w:cols w:space="708"/>
          <w:docGrid w:linePitch="360"/>
        </w:sectPr>
      </w:pPr>
    </w:p>
    <w:p w:rsidR="00755535" w:rsidRDefault="00755535" w:rsidP="00743290"/>
    <w:p w:rsidR="00755535" w:rsidRDefault="00755535" w:rsidP="00743290"/>
    <w:p w:rsidR="00755535" w:rsidRDefault="00755535" w:rsidP="00743290"/>
    <w:p w:rsidR="008B34B9" w:rsidRDefault="008B34B9" w:rsidP="00743290"/>
    <w:p w:rsidR="00743290" w:rsidRDefault="00743290" w:rsidP="00743290"/>
    <w:p w:rsidR="00743290" w:rsidRPr="005E6E48" w:rsidRDefault="00743290" w:rsidP="00743290"/>
    <w:p w:rsidR="00050864" w:rsidRPr="004A04B6" w:rsidRDefault="00050864" w:rsidP="00050864">
      <w:pPr>
        <w:rPr>
          <w:sz w:val="26"/>
          <w:szCs w:val="26"/>
        </w:rPr>
      </w:pPr>
    </w:p>
    <w:p w:rsidR="00567321" w:rsidRPr="004A04B6" w:rsidRDefault="00567321" w:rsidP="00567321">
      <w:pPr>
        <w:spacing w:line="230" w:lineRule="auto"/>
        <w:jc w:val="both"/>
        <w:rPr>
          <w:sz w:val="26"/>
          <w:szCs w:val="26"/>
        </w:rPr>
      </w:pPr>
    </w:p>
    <w:p w:rsidR="005E6E48" w:rsidRPr="00567321" w:rsidRDefault="005E6E48" w:rsidP="005E6E48"/>
    <w:p w:rsidR="0098533D" w:rsidRPr="0098533D" w:rsidRDefault="0098533D" w:rsidP="00050864"/>
    <w:sectPr w:rsidR="0098533D" w:rsidRPr="0098533D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C471E"/>
    <w:rsid w:val="00050864"/>
    <w:rsid w:val="000D1ED9"/>
    <w:rsid w:val="000D3854"/>
    <w:rsid w:val="001070FB"/>
    <w:rsid w:val="00110397"/>
    <w:rsid w:val="0011430D"/>
    <w:rsid w:val="001B5BEE"/>
    <w:rsid w:val="001C0FCF"/>
    <w:rsid w:val="001E6E08"/>
    <w:rsid w:val="002475DA"/>
    <w:rsid w:val="00247AC7"/>
    <w:rsid w:val="00266765"/>
    <w:rsid w:val="0027713A"/>
    <w:rsid w:val="002A0253"/>
    <w:rsid w:val="00306605"/>
    <w:rsid w:val="003261F5"/>
    <w:rsid w:val="0034778D"/>
    <w:rsid w:val="00356BC6"/>
    <w:rsid w:val="00380D6F"/>
    <w:rsid w:val="00383CBE"/>
    <w:rsid w:val="00393F91"/>
    <w:rsid w:val="003A466E"/>
    <w:rsid w:val="003B1E27"/>
    <w:rsid w:val="003C09FF"/>
    <w:rsid w:val="004061DB"/>
    <w:rsid w:val="00492BDE"/>
    <w:rsid w:val="004A04B6"/>
    <w:rsid w:val="004B3FEB"/>
    <w:rsid w:val="00500155"/>
    <w:rsid w:val="00567321"/>
    <w:rsid w:val="005904D9"/>
    <w:rsid w:val="005A51D2"/>
    <w:rsid w:val="005A7A0E"/>
    <w:rsid w:val="005E6E48"/>
    <w:rsid w:val="00666DB2"/>
    <w:rsid w:val="00681DE3"/>
    <w:rsid w:val="00683117"/>
    <w:rsid w:val="00683EFE"/>
    <w:rsid w:val="006E6093"/>
    <w:rsid w:val="006F2DCF"/>
    <w:rsid w:val="00711B70"/>
    <w:rsid w:val="00731C51"/>
    <w:rsid w:val="00743290"/>
    <w:rsid w:val="00746A24"/>
    <w:rsid w:val="00755535"/>
    <w:rsid w:val="00757200"/>
    <w:rsid w:val="007703E8"/>
    <w:rsid w:val="00782AF7"/>
    <w:rsid w:val="007A6359"/>
    <w:rsid w:val="007E6AB8"/>
    <w:rsid w:val="00856258"/>
    <w:rsid w:val="0086088C"/>
    <w:rsid w:val="008642EC"/>
    <w:rsid w:val="008912F7"/>
    <w:rsid w:val="008A600A"/>
    <w:rsid w:val="008B34B9"/>
    <w:rsid w:val="008B65F9"/>
    <w:rsid w:val="008C1D64"/>
    <w:rsid w:val="008C69AA"/>
    <w:rsid w:val="008E24FB"/>
    <w:rsid w:val="0091533E"/>
    <w:rsid w:val="0093769B"/>
    <w:rsid w:val="00955375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F04E2"/>
    <w:rsid w:val="00B1703A"/>
    <w:rsid w:val="00B6391A"/>
    <w:rsid w:val="00CA75CE"/>
    <w:rsid w:val="00D0786C"/>
    <w:rsid w:val="00D411D4"/>
    <w:rsid w:val="00D93A58"/>
    <w:rsid w:val="00DB5ACB"/>
    <w:rsid w:val="00E266FA"/>
    <w:rsid w:val="00E33128"/>
    <w:rsid w:val="00E7246A"/>
    <w:rsid w:val="00E93EB8"/>
    <w:rsid w:val="00ED0EBD"/>
    <w:rsid w:val="00EE7407"/>
    <w:rsid w:val="00F23640"/>
    <w:rsid w:val="00F539DA"/>
    <w:rsid w:val="00F57D78"/>
    <w:rsid w:val="00FA0EE3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E26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3822071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2021-02-17T05:59:00Z</cp:lastPrinted>
  <dcterms:created xsi:type="dcterms:W3CDTF">2021-02-24T11:37:00Z</dcterms:created>
  <dcterms:modified xsi:type="dcterms:W3CDTF">2021-02-24T11:37:00Z</dcterms:modified>
</cp:coreProperties>
</file>