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97" w:rsidRDefault="00D75F97" w:rsidP="00D75F97">
      <w:pPr>
        <w:jc w:val="right"/>
      </w:pPr>
    </w:p>
    <w:tbl>
      <w:tblPr>
        <w:tblpPr w:leftFromText="180" w:rightFromText="180" w:vertAnchor="page" w:horzAnchor="margin" w:tblpY="781"/>
        <w:tblW w:w="0" w:type="auto"/>
        <w:tblLayout w:type="fixed"/>
        <w:tblLook w:val="0000" w:firstRow="0" w:lastRow="0" w:firstColumn="0" w:lastColumn="0" w:noHBand="0" w:noVBand="0"/>
      </w:tblPr>
      <w:tblGrid>
        <w:gridCol w:w="4209"/>
        <w:gridCol w:w="1464"/>
        <w:gridCol w:w="4285"/>
      </w:tblGrid>
      <w:tr w:rsidR="002C2B40" w:rsidTr="002C2B40">
        <w:trPr>
          <w:trHeight w:val="3473"/>
        </w:trPr>
        <w:tc>
          <w:tcPr>
            <w:tcW w:w="4209" w:type="dxa"/>
          </w:tcPr>
          <w:p w:rsidR="002C2B40" w:rsidRDefault="002C2B40" w:rsidP="002C2B40">
            <w:pPr>
              <w:pStyle w:val="2"/>
              <w:numPr>
                <w:ilvl w:val="1"/>
                <w:numId w:val="4"/>
              </w:numPr>
              <w:suppressAutoHyphens/>
              <w:spacing w:before="0" w:after="0"/>
              <w:ind w:right="142" w:firstLine="0"/>
              <w:jc w:val="center"/>
            </w:pPr>
            <w:proofErr w:type="spellStart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 w:cs="Times New Roman"/>
                <w:b w:val="0"/>
                <w:bCs w:val="0"/>
                <w:i w:val="0"/>
                <w:iCs w:val="0"/>
                <w:sz w:val="26"/>
                <w:szCs w:val="26"/>
              </w:rPr>
              <w:t>Республики</w:t>
            </w:r>
          </w:p>
          <w:p w:rsidR="002C2B40" w:rsidRDefault="002C2B40" w:rsidP="002C2B40">
            <w:pPr>
              <w:pStyle w:val="1"/>
              <w:numPr>
                <w:ilvl w:val="0"/>
                <w:numId w:val="4"/>
              </w:numPr>
              <w:suppressAutoHyphens/>
              <w:ind w:right="72"/>
            </w:pPr>
            <w:proofErr w:type="spellStart"/>
            <w:r>
              <w:rPr>
                <w:sz w:val="26"/>
                <w:szCs w:val="26"/>
              </w:rPr>
              <w:t>Елч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район.</w:t>
            </w:r>
          </w:p>
          <w:p w:rsidR="002C2B40" w:rsidRDefault="002C2B40" w:rsidP="002C2B40">
            <w:pPr>
              <w:rPr>
                <w:sz w:val="26"/>
                <w:szCs w:val="26"/>
              </w:rPr>
            </w:pPr>
          </w:p>
          <w:p w:rsidR="002C2B40" w:rsidRDefault="002C2B40" w:rsidP="002C2B40">
            <w:pPr>
              <w:pStyle w:val="1"/>
              <w:numPr>
                <w:ilvl w:val="0"/>
                <w:numId w:val="4"/>
              </w:numPr>
              <w:suppressAutoHyphens/>
              <w:ind w:right="72"/>
            </w:pPr>
            <w:proofErr w:type="spellStart"/>
            <w:r>
              <w:rPr>
                <w:sz w:val="26"/>
                <w:szCs w:val="26"/>
              </w:rPr>
              <w:t>Лаш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Таяпа</w:t>
            </w:r>
            <w:proofErr w:type="spellEnd"/>
          </w:p>
          <w:p w:rsidR="002C2B40" w:rsidRDefault="002C2B40" w:rsidP="002C2B40">
            <w:pPr>
              <w:pStyle w:val="1"/>
              <w:numPr>
                <w:ilvl w:val="0"/>
                <w:numId w:val="4"/>
              </w:numPr>
              <w:suppressAutoHyphens/>
              <w:ind w:right="72"/>
            </w:pPr>
            <w:r>
              <w:rPr>
                <w:sz w:val="26"/>
                <w:szCs w:val="26"/>
              </w:rPr>
              <w:t xml:space="preserve">ял </w:t>
            </w:r>
            <w:proofErr w:type="spellStart"/>
            <w:r>
              <w:rPr>
                <w:sz w:val="26"/>
                <w:szCs w:val="26"/>
              </w:rPr>
              <w:t>поселений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2C2B40" w:rsidRDefault="002C2B40" w:rsidP="002C2B40">
            <w:pPr>
              <w:pStyle w:val="1"/>
              <w:numPr>
                <w:ilvl w:val="0"/>
                <w:numId w:val="4"/>
              </w:numPr>
              <w:suppressAutoHyphens/>
              <w:ind w:right="72"/>
            </w:pPr>
            <w:r>
              <w:rPr>
                <w:sz w:val="26"/>
                <w:szCs w:val="26"/>
              </w:rPr>
              <w:t>администраций.</w:t>
            </w:r>
          </w:p>
          <w:p w:rsidR="002C2B40" w:rsidRDefault="002C2B40" w:rsidP="002C2B40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C2B40" w:rsidRDefault="002C2B40" w:rsidP="002C2B40">
            <w:pPr>
              <w:pStyle w:val="3"/>
              <w:numPr>
                <w:ilvl w:val="2"/>
                <w:numId w:val="4"/>
              </w:numPr>
              <w:suppressAutoHyphens/>
              <w:ind w:right="72"/>
            </w:pPr>
            <w:r>
              <w:rPr>
                <w:b w:val="0"/>
                <w:sz w:val="26"/>
                <w:szCs w:val="26"/>
              </w:rPr>
              <w:t>ЙЫШЁНУ</w:t>
            </w:r>
          </w:p>
          <w:p w:rsidR="002C2B40" w:rsidRDefault="002C2B40" w:rsidP="002C2B40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2C2B40" w:rsidRDefault="002C2B40" w:rsidP="002C2B40">
            <w:pPr>
              <w:ind w:right="-108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 w:cs="Arial Cyr Chuv"/>
                <w:sz w:val="26"/>
                <w:szCs w:val="26"/>
              </w:rPr>
              <w:t xml:space="preserve">2021 </w:t>
            </w:r>
            <w:r>
              <w:rPr>
                <w:rFonts w:ascii="Arial Cyr Chuv" w:hAnsi="Arial Cyr Chuv" w:cs="Arial Cyr Chuv"/>
              </w:rPr>
              <w:t>=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Arial Cyr Chuv" w:hAnsi="Arial Cyr Chuv"/>
              </w:rPr>
              <w:t xml:space="preserve"> </w:t>
            </w:r>
            <w:proofErr w:type="spellStart"/>
            <w:r>
              <w:rPr>
                <w:rFonts w:ascii="Arial Cyr Chuv" w:hAnsi="Arial Cyr Chuv"/>
              </w:rPr>
              <w:t>Апрел</w:t>
            </w:r>
            <w:proofErr w:type="gramStart"/>
            <w:r>
              <w:rPr>
                <w:rFonts w:ascii="Arial Cyr Chuv" w:hAnsi="Arial Cyr Chuv"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</w:rPr>
              <w:t xml:space="preserve"> 12</w:t>
            </w:r>
            <w:r>
              <w:rPr>
                <w:rFonts w:ascii="Arial Cyr Chuv" w:hAnsi="Arial Cyr Chuv" w:cs="Arial Cyr Chuv"/>
              </w:rPr>
              <w:t>-м.ш. № 1</w:t>
            </w:r>
            <w:r w:rsidR="00373D99">
              <w:rPr>
                <w:rFonts w:ascii="Arial Cyr Chuv" w:hAnsi="Arial Cyr Chuv" w:cs="Arial Cyr Chuv"/>
              </w:rPr>
              <w:t>6</w:t>
            </w:r>
          </w:p>
          <w:p w:rsidR="002C2B40" w:rsidRDefault="002C2B40" w:rsidP="002C2B40">
            <w:pPr>
              <w:pStyle w:val="1"/>
              <w:numPr>
                <w:ilvl w:val="0"/>
                <w:numId w:val="4"/>
              </w:numPr>
              <w:suppressAutoHyphens/>
              <w:ind w:left="-360" w:right="72"/>
              <w:rPr>
                <w:sz w:val="20"/>
                <w:szCs w:val="20"/>
              </w:rPr>
            </w:pPr>
          </w:p>
          <w:p w:rsidR="002C2B40" w:rsidRDefault="002C2B40" w:rsidP="002C2B40">
            <w:pPr>
              <w:pStyle w:val="1"/>
              <w:numPr>
                <w:ilvl w:val="0"/>
                <w:numId w:val="4"/>
              </w:numPr>
              <w:suppressAutoHyphens/>
              <w:ind w:right="72"/>
            </w:pPr>
            <w:proofErr w:type="spellStart"/>
            <w:r>
              <w:rPr>
                <w:sz w:val="20"/>
                <w:szCs w:val="26"/>
              </w:rPr>
              <w:t>Лаш</w:t>
            </w:r>
            <w:proofErr w:type="spellEnd"/>
            <w:r>
              <w:rPr>
                <w:sz w:val="20"/>
                <w:szCs w:val="26"/>
              </w:rPr>
              <w:t xml:space="preserve"> </w:t>
            </w:r>
            <w:proofErr w:type="spellStart"/>
            <w:r>
              <w:rPr>
                <w:sz w:val="20"/>
                <w:szCs w:val="26"/>
              </w:rPr>
              <w:t>Таяпа</w:t>
            </w:r>
            <w:proofErr w:type="spellEnd"/>
            <w:r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ял.</w:t>
            </w:r>
          </w:p>
          <w:p w:rsidR="002C2B40" w:rsidRDefault="002C2B40" w:rsidP="002C2B40">
            <w:pPr>
              <w:suppressAutoHyphens/>
              <w:ind w:left="-360" w:right="72"/>
              <w:jc w:val="center"/>
              <w:rPr>
                <w:rFonts w:ascii="Arial Cyr Chv FVI" w:hAnsi="Arial Cyr Chv FVI" w:cs="Arial Cyr Chv FVI"/>
                <w:sz w:val="22"/>
                <w:szCs w:val="22"/>
                <w:lang w:eastAsia="zh-CN"/>
              </w:rPr>
            </w:pPr>
          </w:p>
        </w:tc>
        <w:tc>
          <w:tcPr>
            <w:tcW w:w="1464" w:type="dxa"/>
          </w:tcPr>
          <w:p w:rsidR="002C2B40" w:rsidRDefault="002C2B40" w:rsidP="002C2B40">
            <w:pPr>
              <w:suppressAutoHyphens/>
              <w:ind w:right="72"/>
              <w:rPr>
                <w:rFonts w:ascii="Arial Cyr Chuv" w:hAnsi="Arial Cyr Chuv" w:cs="Arial Cyr Chuv"/>
                <w:sz w:val="26"/>
                <w:szCs w:val="26"/>
                <w:lang w:eastAsia="zh-CN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31A641DB" wp14:editId="52393FA1">
                  <wp:extent cx="6762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7" r="-15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</w:tcPr>
          <w:p w:rsidR="002C2B40" w:rsidRDefault="002C2B40" w:rsidP="002C2B40">
            <w:pPr>
              <w:ind w:right="72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sz w:val="26"/>
                <w:szCs w:val="26"/>
              </w:rPr>
              <w:t>Чувашская Республика</w:t>
            </w:r>
          </w:p>
          <w:p w:rsidR="002C2B40" w:rsidRDefault="002C2B40" w:rsidP="002C2B40">
            <w:pPr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Яльчикский район</w:t>
            </w:r>
          </w:p>
          <w:p w:rsidR="002C2B40" w:rsidRDefault="002C2B40" w:rsidP="002C2B40">
            <w:pPr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C2B40" w:rsidRDefault="002C2B40" w:rsidP="002C2B40">
            <w:pPr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Администрация</w:t>
            </w:r>
          </w:p>
          <w:p w:rsidR="002C2B40" w:rsidRDefault="002C2B40" w:rsidP="002C2B40">
            <w:pPr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Лащ-Таябинского</w:t>
            </w:r>
          </w:p>
          <w:p w:rsidR="002C2B40" w:rsidRDefault="002C2B40" w:rsidP="002C2B40">
            <w:pPr>
              <w:jc w:val="center"/>
            </w:pPr>
            <w:r>
              <w:rPr>
                <w:rFonts w:ascii="Arial Cyr Chuv" w:eastAsia="Arial Cyr Chuv" w:hAnsi="Arial Cyr Chuv" w:cs="Arial Cyr Chuv"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 w:cs="Arial Cyr Chuv"/>
                <w:sz w:val="26"/>
                <w:szCs w:val="26"/>
              </w:rPr>
              <w:t>сельского поселения</w:t>
            </w:r>
          </w:p>
          <w:p w:rsidR="002C2B40" w:rsidRDefault="002C2B40" w:rsidP="002C2B40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C2B40" w:rsidRDefault="002C2B40" w:rsidP="002C2B40">
            <w:pPr>
              <w:pStyle w:val="3"/>
              <w:numPr>
                <w:ilvl w:val="2"/>
                <w:numId w:val="4"/>
              </w:numPr>
              <w:suppressAutoHyphens/>
              <w:ind w:right="72"/>
            </w:pPr>
            <w:r>
              <w:rPr>
                <w:b w:val="0"/>
                <w:sz w:val="26"/>
                <w:szCs w:val="26"/>
              </w:rPr>
              <w:t>ПОСТАНОВЛЕНИЕ</w:t>
            </w:r>
          </w:p>
          <w:p w:rsidR="002C2B40" w:rsidRDefault="002C2B40" w:rsidP="002C2B40">
            <w:pPr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2C2B40" w:rsidRDefault="002C2B40" w:rsidP="002C2B40">
            <w:pPr>
              <w:ind w:left="-111" w:right="-36"/>
              <w:jc w:val="center"/>
            </w:pPr>
            <w:r>
              <w:rPr>
                <w:sz w:val="28"/>
                <w:szCs w:val="28"/>
              </w:rPr>
              <w:t>«12» апреля 2021 г. № 1</w:t>
            </w:r>
            <w:r w:rsidR="00373D99">
              <w:rPr>
                <w:sz w:val="28"/>
                <w:szCs w:val="28"/>
              </w:rPr>
              <w:t>6</w:t>
            </w:r>
          </w:p>
          <w:p w:rsidR="002C2B40" w:rsidRDefault="002C2B40" w:rsidP="002C2B40">
            <w:pPr>
              <w:ind w:left="-360" w:right="72"/>
              <w:jc w:val="center"/>
              <w:rPr>
                <w:sz w:val="20"/>
                <w:szCs w:val="20"/>
              </w:rPr>
            </w:pPr>
          </w:p>
          <w:p w:rsidR="002C2B40" w:rsidRDefault="002C2B40" w:rsidP="002C2B40">
            <w:pPr>
              <w:suppressAutoHyphens/>
              <w:ind w:left="-111" w:right="72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sz w:val="20"/>
                <w:szCs w:val="20"/>
              </w:rPr>
              <w:t xml:space="preserve">село Лащ-Таяба </w:t>
            </w:r>
          </w:p>
        </w:tc>
      </w:tr>
    </w:tbl>
    <w:p w:rsidR="002C2B40" w:rsidRDefault="002C2B40" w:rsidP="00D75F97">
      <w:pPr>
        <w:jc w:val="right"/>
      </w:pPr>
    </w:p>
    <w:p w:rsidR="002C2B40" w:rsidRDefault="002C2B40" w:rsidP="00D75F97">
      <w:pPr>
        <w:jc w:val="right"/>
      </w:pPr>
    </w:p>
    <w:p w:rsidR="00D75F97" w:rsidRPr="005A1B55" w:rsidRDefault="00D75F97" w:rsidP="00D75F97">
      <w:pPr>
        <w:pStyle w:val="af3"/>
        <w:ind w:right="3828"/>
        <w:rPr>
          <w:sz w:val="26"/>
          <w:szCs w:val="26"/>
        </w:rPr>
      </w:pPr>
      <w:r w:rsidRPr="005A1B55">
        <w:rPr>
          <w:bCs/>
          <w:sz w:val="26"/>
          <w:szCs w:val="26"/>
        </w:rPr>
        <w:t>Об утверждении Порядка предоставления рассрочки платежа по договорам купли-продажи земельных участков, находящихся в муниципальной собственности</w:t>
      </w:r>
      <w:r>
        <w:rPr>
          <w:bCs/>
          <w:sz w:val="26"/>
          <w:szCs w:val="26"/>
        </w:rPr>
        <w:t xml:space="preserve"> Лащ-Таябинского сельского поселения </w:t>
      </w:r>
      <w:r w:rsidRPr="005A1B55">
        <w:rPr>
          <w:bCs/>
          <w:sz w:val="26"/>
          <w:szCs w:val="26"/>
        </w:rPr>
        <w:t xml:space="preserve">Яльчикского района Чувашской Республики, </w:t>
      </w:r>
      <w:r w:rsidRPr="005A1B55">
        <w:rPr>
          <w:sz w:val="26"/>
          <w:szCs w:val="26"/>
        </w:rPr>
        <w:t>а также земельных участков, государственная собственность на которые не разграничена</w:t>
      </w:r>
      <w:r w:rsidRPr="005A1B55">
        <w:rPr>
          <w:bCs/>
          <w:sz w:val="26"/>
          <w:szCs w:val="26"/>
        </w:rPr>
        <w:t>,</w:t>
      </w:r>
      <w:r w:rsidRPr="005A1B55">
        <w:rPr>
          <w:sz w:val="26"/>
          <w:szCs w:val="26"/>
        </w:rPr>
        <w:t xml:space="preserve"> собственникам зданий, строений, сооружений либо помещений в них, расположенных на таких земельных участках</w:t>
      </w:r>
    </w:p>
    <w:p w:rsidR="00D75F97" w:rsidRPr="005A1B55" w:rsidRDefault="00D75F97" w:rsidP="00D75F97">
      <w:pPr>
        <w:pStyle w:val="1"/>
        <w:shd w:val="clear" w:color="auto" w:fill="FFFFFF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A1B55">
        <w:rPr>
          <w:rFonts w:ascii="Times New Roman" w:hAnsi="Times New Roman"/>
          <w:sz w:val="26"/>
          <w:szCs w:val="26"/>
        </w:rPr>
        <w:t>В соответствии с пунктом 2 постановления Кабинета Министров Чувашской Республики от 23.07.2020 года №413 «</w:t>
      </w:r>
      <w:r w:rsidRPr="005A1B55">
        <w:rPr>
          <w:rFonts w:ascii="Times New Roman" w:hAnsi="Times New Roman"/>
          <w:bCs/>
          <w:sz w:val="26"/>
          <w:szCs w:val="26"/>
        </w:rPr>
        <w:t>Об утверждении Порядка предоставления рассрочки платежа по договорам купли-продажи земельных участков, находящихся в государственной собственности Чувашской Республики, собственникам зданий, строений, сооружений либо помещений в них, расположенных на таких земельных участках</w:t>
      </w:r>
      <w:r w:rsidRPr="005A1B55">
        <w:rPr>
          <w:rFonts w:ascii="Times New Roman" w:hAnsi="Times New Roman"/>
          <w:sz w:val="26"/>
          <w:szCs w:val="26"/>
        </w:rPr>
        <w:t xml:space="preserve">», администрация </w:t>
      </w:r>
      <w:r>
        <w:rPr>
          <w:rFonts w:ascii="Times New Roman" w:hAnsi="Times New Roman"/>
          <w:sz w:val="26"/>
          <w:szCs w:val="26"/>
        </w:rPr>
        <w:t xml:space="preserve">Лащ-Таябинского сельского поселения </w:t>
      </w:r>
      <w:r w:rsidRPr="005A1B55">
        <w:rPr>
          <w:rFonts w:ascii="Times New Roman" w:hAnsi="Times New Roman"/>
          <w:sz w:val="26"/>
          <w:szCs w:val="26"/>
        </w:rPr>
        <w:t xml:space="preserve">Яльчикского района Чувашской Республики </w:t>
      </w:r>
      <w:proofErr w:type="gramStart"/>
      <w:r w:rsidRPr="005A1B55">
        <w:rPr>
          <w:rFonts w:ascii="Times New Roman" w:hAnsi="Times New Roman"/>
          <w:sz w:val="26"/>
          <w:szCs w:val="26"/>
        </w:rPr>
        <w:t>п</w:t>
      </w:r>
      <w:proofErr w:type="gramEnd"/>
      <w:r w:rsidRPr="005A1B55">
        <w:rPr>
          <w:rFonts w:ascii="Times New Roman" w:hAnsi="Times New Roman"/>
          <w:sz w:val="26"/>
          <w:szCs w:val="26"/>
        </w:rPr>
        <w:t xml:space="preserve"> о с т а н о в </w:t>
      </w:r>
      <w:proofErr w:type="gramStart"/>
      <w:r w:rsidRPr="005A1B55">
        <w:rPr>
          <w:rFonts w:ascii="Times New Roman" w:hAnsi="Times New Roman"/>
          <w:sz w:val="26"/>
          <w:szCs w:val="26"/>
        </w:rPr>
        <w:t>л</w:t>
      </w:r>
      <w:proofErr w:type="gramEnd"/>
      <w:r w:rsidRPr="005A1B55">
        <w:rPr>
          <w:rFonts w:ascii="Times New Roman" w:hAnsi="Times New Roman"/>
          <w:sz w:val="26"/>
          <w:szCs w:val="26"/>
        </w:rPr>
        <w:t xml:space="preserve"> я е т:</w:t>
      </w:r>
    </w:p>
    <w:p w:rsidR="00D75F97" w:rsidRPr="005A1B55" w:rsidRDefault="00D75F97" w:rsidP="00D75F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B55">
        <w:rPr>
          <w:sz w:val="26"/>
          <w:szCs w:val="26"/>
        </w:rPr>
        <w:t xml:space="preserve">1. Утвердить прилагаемый Порядок предоставления рассрочки </w:t>
      </w:r>
      <w:r w:rsidRPr="005A1B55">
        <w:rPr>
          <w:bCs/>
          <w:sz w:val="26"/>
          <w:szCs w:val="26"/>
        </w:rPr>
        <w:t>платежа</w:t>
      </w:r>
      <w:r w:rsidRPr="005A1B55">
        <w:rPr>
          <w:sz w:val="26"/>
          <w:szCs w:val="26"/>
        </w:rPr>
        <w:t xml:space="preserve"> по договорам купли-продажи земельных участков, находящихся в муниципальной собственности </w:t>
      </w:r>
      <w:r>
        <w:rPr>
          <w:sz w:val="26"/>
          <w:szCs w:val="26"/>
        </w:rPr>
        <w:t xml:space="preserve">Лащ-Таябинского сельского поселения </w:t>
      </w:r>
      <w:r w:rsidRPr="005A1B55">
        <w:rPr>
          <w:sz w:val="26"/>
          <w:szCs w:val="26"/>
        </w:rPr>
        <w:t>Яльчикского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участках.</w:t>
      </w:r>
    </w:p>
    <w:p w:rsidR="00D75F97" w:rsidRPr="005A1B55" w:rsidRDefault="00D75F97" w:rsidP="00D75F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B55">
        <w:rPr>
          <w:sz w:val="26"/>
          <w:szCs w:val="26"/>
        </w:rPr>
        <w:t xml:space="preserve">2.  Настоящее постановление вступает в силу со дня его </w:t>
      </w:r>
      <w:r>
        <w:rPr>
          <w:sz w:val="26"/>
          <w:szCs w:val="26"/>
        </w:rPr>
        <w:t>официального опубликования.</w:t>
      </w:r>
    </w:p>
    <w:p w:rsidR="00D75F97" w:rsidRDefault="00D75F97" w:rsidP="00D75F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5F97" w:rsidRPr="005A1B55" w:rsidRDefault="00D75F97" w:rsidP="00D75F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5F97" w:rsidRPr="005A1B55" w:rsidRDefault="00D75F97" w:rsidP="00D75F97">
      <w:pPr>
        <w:tabs>
          <w:tab w:val="left" w:pos="7938"/>
        </w:tabs>
        <w:ind w:left="-360"/>
        <w:jc w:val="both"/>
        <w:rPr>
          <w:sz w:val="26"/>
          <w:szCs w:val="26"/>
        </w:rPr>
      </w:pPr>
      <w:r>
        <w:rPr>
          <w:spacing w:val="-12"/>
          <w:sz w:val="26"/>
          <w:szCs w:val="26"/>
        </w:rPr>
        <w:t xml:space="preserve">      </w:t>
      </w:r>
      <w:r w:rsidRPr="005A1B55">
        <w:rPr>
          <w:spacing w:val="-12"/>
          <w:sz w:val="26"/>
          <w:szCs w:val="26"/>
        </w:rPr>
        <w:t xml:space="preserve">Глава </w:t>
      </w:r>
      <w:r>
        <w:rPr>
          <w:spacing w:val="-12"/>
          <w:sz w:val="26"/>
          <w:szCs w:val="26"/>
        </w:rPr>
        <w:t>Лащ-Таябинского</w:t>
      </w:r>
      <w:r w:rsidRPr="005A1B55">
        <w:rPr>
          <w:spacing w:val="-12"/>
          <w:sz w:val="26"/>
          <w:szCs w:val="26"/>
        </w:rPr>
        <w:t xml:space="preserve"> </w:t>
      </w:r>
      <w:proofErr w:type="gramStart"/>
      <w:r w:rsidRPr="005A1B55">
        <w:rPr>
          <w:spacing w:val="-12"/>
          <w:sz w:val="26"/>
          <w:szCs w:val="26"/>
        </w:rPr>
        <w:t>сельского</w:t>
      </w:r>
      <w:proofErr w:type="gramEnd"/>
      <w:r w:rsidRPr="005A1B55">
        <w:rPr>
          <w:spacing w:val="-12"/>
          <w:sz w:val="26"/>
          <w:szCs w:val="26"/>
        </w:rPr>
        <w:t xml:space="preserve"> </w:t>
      </w:r>
    </w:p>
    <w:p w:rsidR="00D75F97" w:rsidRPr="005A1B55" w:rsidRDefault="00D75F97" w:rsidP="00D75F97">
      <w:pPr>
        <w:tabs>
          <w:tab w:val="left" w:pos="7938"/>
        </w:tabs>
        <w:ind w:left="-360"/>
        <w:jc w:val="both"/>
        <w:rPr>
          <w:sz w:val="26"/>
          <w:szCs w:val="26"/>
        </w:rPr>
      </w:pPr>
      <w:r w:rsidRPr="005A1B55">
        <w:rPr>
          <w:spacing w:val="-12"/>
          <w:sz w:val="26"/>
          <w:szCs w:val="26"/>
        </w:rPr>
        <w:t xml:space="preserve">      поселения Яльчикского района                                                                                            </w:t>
      </w:r>
      <w:r>
        <w:rPr>
          <w:spacing w:val="-12"/>
          <w:sz w:val="26"/>
          <w:szCs w:val="26"/>
        </w:rPr>
        <w:t xml:space="preserve">С.В. Ермакова </w:t>
      </w:r>
    </w:p>
    <w:p w:rsidR="00D75F97" w:rsidRPr="005A1B55" w:rsidRDefault="00D75F97" w:rsidP="00D75F97">
      <w:pPr>
        <w:tabs>
          <w:tab w:val="left" w:pos="7938"/>
        </w:tabs>
        <w:jc w:val="both"/>
        <w:rPr>
          <w:spacing w:val="-12"/>
          <w:sz w:val="26"/>
          <w:szCs w:val="26"/>
        </w:rPr>
      </w:pPr>
    </w:p>
    <w:p w:rsidR="00D75F97" w:rsidRPr="005A1B55" w:rsidRDefault="00D75F97" w:rsidP="00D75F97">
      <w:pPr>
        <w:ind w:left="6480"/>
        <w:rPr>
          <w:sz w:val="26"/>
          <w:szCs w:val="26"/>
        </w:rPr>
      </w:pPr>
      <w:r w:rsidRPr="005A1B55">
        <w:rPr>
          <w:sz w:val="26"/>
          <w:szCs w:val="26"/>
        </w:rPr>
        <w:t xml:space="preserve"> </w:t>
      </w:r>
    </w:p>
    <w:p w:rsidR="00D75F97" w:rsidRPr="005A1B55" w:rsidRDefault="00D75F97" w:rsidP="00D75F97">
      <w:pPr>
        <w:tabs>
          <w:tab w:val="left" w:pos="7938"/>
        </w:tabs>
        <w:ind w:left="-360"/>
        <w:rPr>
          <w:sz w:val="26"/>
          <w:szCs w:val="26"/>
        </w:rPr>
      </w:pPr>
      <w:r w:rsidRPr="005A1B55">
        <w:rPr>
          <w:spacing w:val="-12"/>
          <w:sz w:val="26"/>
          <w:szCs w:val="26"/>
        </w:rPr>
        <w:t xml:space="preserve">    </w:t>
      </w:r>
    </w:p>
    <w:p w:rsidR="00D75F97" w:rsidRDefault="00D75F97" w:rsidP="00D75F97">
      <w:pPr>
        <w:rPr>
          <w:sz w:val="26"/>
          <w:szCs w:val="26"/>
        </w:rPr>
      </w:pPr>
    </w:p>
    <w:p w:rsidR="00D75F97" w:rsidRDefault="00D75F97" w:rsidP="00D75F97">
      <w:pPr>
        <w:rPr>
          <w:sz w:val="26"/>
          <w:szCs w:val="26"/>
        </w:rPr>
      </w:pPr>
    </w:p>
    <w:p w:rsidR="00D75F97" w:rsidRDefault="00D75F97" w:rsidP="00D75F97">
      <w:pPr>
        <w:autoSpaceDE w:val="0"/>
        <w:autoSpaceDN w:val="0"/>
        <w:adjustRightInd w:val="0"/>
        <w:ind w:left="4729"/>
        <w:jc w:val="center"/>
        <w:rPr>
          <w:caps/>
          <w:color w:val="000000"/>
          <w:sz w:val="26"/>
          <w:szCs w:val="26"/>
        </w:rPr>
      </w:pPr>
      <w:r w:rsidRPr="005A1B55">
        <w:rPr>
          <w:caps/>
          <w:color w:val="000000"/>
          <w:sz w:val="26"/>
          <w:szCs w:val="26"/>
        </w:rPr>
        <w:t xml:space="preserve">                     </w:t>
      </w:r>
    </w:p>
    <w:p w:rsidR="00D75F97" w:rsidRDefault="00D75F97" w:rsidP="00D75F97">
      <w:pPr>
        <w:autoSpaceDE w:val="0"/>
        <w:autoSpaceDN w:val="0"/>
        <w:adjustRightInd w:val="0"/>
        <w:ind w:left="4729"/>
        <w:jc w:val="center"/>
        <w:rPr>
          <w:caps/>
          <w:color w:val="000000"/>
          <w:sz w:val="26"/>
          <w:szCs w:val="26"/>
        </w:rPr>
      </w:pPr>
    </w:p>
    <w:p w:rsidR="00D75F97" w:rsidRDefault="00D75F97" w:rsidP="00D75F97">
      <w:pPr>
        <w:autoSpaceDE w:val="0"/>
        <w:autoSpaceDN w:val="0"/>
        <w:adjustRightInd w:val="0"/>
        <w:ind w:left="4729"/>
        <w:jc w:val="center"/>
        <w:rPr>
          <w:caps/>
          <w:color w:val="000000"/>
          <w:sz w:val="26"/>
          <w:szCs w:val="26"/>
        </w:rPr>
      </w:pPr>
    </w:p>
    <w:p w:rsidR="002C2B40" w:rsidRDefault="002C2B40" w:rsidP="00D75F97">
      <w:pPr>
        <w:autoSpaceDE w:val="0"/>
        <w:autoSpaceDN w:val="0"/>
        <w:adjustRightInd w:val="0"/>
        <w:ind w:left="4729"/>
        <w:jc w:val="center"/>
        <w:rPr>
          <w:caps/>
          <w:color w:val="000000"/>
          <w:sz w:val="26"/>
          <w:szCs w:val="26"/>
        </w:rPr>
      </w:pPr>
    </w:p>
    <w:p w:rsidR="002C2B40" w:rsidRDefault="002C2B40" w:rsidP="00D75F97">
      <w:pPr>
        <w:autoSpaceDE w:val="0"/>
        <w:autoSpaceDN w:val="0"/>
        <w:adjustRightInd w:val="0"/>
        <w:ind w:left="4729"/>
        <w:jc w:val="center"/>
        <w:rPr>
          <w:caps/>
          <w:color w:val="000000"/>
          <w:sz w:val="26"/>
          <w:szCs w:val="26"/>
        </w:rPr>
      </w:pPr>
    </w:p>
    <w:p w:rsidR="00D75F97" w:rsidRPr="005A1B55" w:rsidRDefault="00D75F97" w:rsidP="00D75F97">
      <w:pPr>
        <w:autoSpaceDE w:val="0"/>
        <w:autoSpaceDN w:val="0"/>
        <w:adjustRightInd w:val="0"/>
        <w:ind w:left="4729"/>
        <w:jc w:val="center"/>
        <w:rPr>
          <w:caps/>
          <w:color w:val="000000"/>
          <w:sz w:val="26"/>
          <w:szCs w:val="26"/>
        </w:rPr>
      </w:pPr>
      <w:r w:rsidRPr="005A1B55">
        <w:rPr>
          <w:caps/>
          <w:color w:val="000000"/>
          <w:sz w:val="26"/>
          <w:szCs w:val="26"/>
        </w:rPr>
        <w:t xml:space="preserve">   Утвержден</w:t>
      </w:r>
    </w:p>
    <w:p w:rsidR="00D75F97" w:rsidRPr="005A1B55" w:rsidRDefault="00D75F97" w:rsidP="00D75F97">
      <w:pPr>
        <w:widowControl w:val="0"/>
        <w:ind w:left="4730"/>
        <w:jc w:val="right"/>
        <w:rPr>
          <w:rFonts w:ascii="TimesET" w:hAnsi="TimesET"/>
          <w:color w:val="000000"/>
          <w:sz w:val="26"/>
          <w:szCs w:val="26"/>
        </w:rPr>
      </w:pPr>
      <w:r w:rsidRPr="005A1B55">
        <w:rPr>
          <w:color w:val="000000"/>
          <w:sz w:val="26"/>
          <w:szCs w:val="26"/>
        </w:rPr>
        <w:t>постановлением администрации</w:t>
      </w:r>
    </w:p>
    <w:p w:rsidR="00D75F97" w:rsidRDefault="00D75F97" w:rsidP="00D75F97">
      <w:pPr>
        <w:widowControl w:val="0"/>
        <w:rPr>
          <w:color w:val="000000"/>
          <w:sz w:val="26"/>
          <w:szCs w:val="26"/>
        </w:rPr>
      </w:pPr>
      <w:r w:rsidRPr="005A1B55">
        <w:rPr>
          <w:color w:val="000000"/>
          <w:sz w:val="26"/>
          <w:szCs w:val="26"/>
        </w:rPr>
        <w:t xml:space="preserve">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         Лащ-Таябинского сельского        </w:t>
      </w:r>
    </w:p>
    <w:p w:rsidR="00D75F97" w:rsidRPr="005A1B55" w:rsidRDefault="00D75F97" w:rsidP="00D75F97">
      <w:pPr>
        <w:widowContro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поселения </w:t>
      </w:r>
      <w:r w:rsidRPr="005A1B55">
        <w:rPr>
          <w:color w:val="000000"/>
          <w:sz w:val="26"/>
          <w:szCs w:val="26"/>
        </w:rPr>
        <w:t xml:space="preserve">Яльчикского района </w:t>
      </w:r>
    </w:p>
    <w:p w:rsidR="00D75F97" w:rsidRPr="005A1B55" w:rsidRDefault="00D75F97" w:rsidP="00D75F97">
      <w:pPr>
        <w:autoSpaceDE w:val="0"/>
        <w:autoSpaceDN w:val="0"/>
        <w:adjustRightInd w:val="0"/>
        <w:ind w:left="4729"/>
        <w:rPr>
          <w:color w:val="000000"/>
          <w:sz w:val="26"/>
          <w:szCs w:val="26"/>
        </w:rPr>
      </w:pPr>
      <w:r w:rsidRPr="005A1B55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</w:t>
      </w:r>
      <w:r w:rsidRPr="005A1B55">
        <w:rPr>
          <w:color w:val="000000"/>
          <w:sz w:val="26"/>
          <w:szCs w:val="26"/>
        </w:rPr>
        <w:t xml:space="preserve">         от</w:t>
      </w:r>
      <w:r w:rsidR="00A1389F">
        <w:rPr>
          <w:color w:val="000000"/>
          <w:sz w:val="26"/>
          <w:szCs w:val="26"/>
        </w:rPr>
        <w:t xml:space="preserve"> 12.04.2021 </w:t>
      </w:r>
      <w:r w:rsidRPr="005A1B55">
        <w:rPr>
          <w:color w:val="000000"/>
          <w:sz w:val="26"/>
          <w:szCs w:val="26"/>
        </w:rPr>
        <w:t xml:space="preserve">     №</w:t>
      </w:r>
      <w:r w:rsidR="00A1389F">
        <w:rPr>
          <w:color w:val="000000"/>
          <w:sz w:val="26"/>
          <w:szCs w:val="26"/>
        </w:rPr>
        <w:t xml:space="preserve"> 1</w:t>
      </w:r>
      <w:r w:rsidR="00373D99">
        <w:rPr>
          <w:color w:val="000000"/>
          <w:sz w:val="26"/>
          <w:szCs w:val="26"/>
        </w:rPr>
        <w:t>6</w:t>
      </w:r>
      <w:bookmarkStart w:id="0" w:name="_GoBack"/>
      <w:bookmarkEnd w:id="0"/>
      <w:r w:rsidRPr="005A1B55">
        <w:rPr>
          <w:color w:val="000000"/>
          <w:sz w:val="26"/>
          <w:szCs w:val="26"/>
        </w:rPr>
        <w:t xml:space="preserve"> </w:t>
      </w:r>
    </w:p>
    <w:p w:rsidR="00D75F97" w:rsidRPr="005A1B55" w:rsidRDefault="00D75F97" w:rsidP="00D75F97">
      <w:pPr>
        <w:autoSpaceDE w:val="0"/>
        <w:autoSpaceDN w:val="0"/>
        <w:adjustRightInd w:val="0"/>
        <w:ind w:right="-141" w:firstLine="709"/>
        <w:rPr>
          <w:snapToGrid w:val="0"/>
          <w:sz w:val="26"/>
          <w:szCs w:val="26"/>
        </w:rPr>
      </w:pPr>
    </w:p>
    <w:p w:rsidR="00D75F97" w:rsidRPr="005A1B55" w:rsidRDefault="00D75F97" w:rsidP="00D75F97">
      <w:pPr>
        <w:autoSpaceDE w:val="0"/>
        <w:autoSpaceDN w:val="0"/>
        <w:adjustRightInd w:val="0"/>
        <w:ind w:right="-141"/>
        <w:jc w:val="center"/>
        <w:rPr>
          <w:b/>
          <w:snapToGrid w:val="0"/>
          <w:sz w:val="26"/>
          <w:szCs w:val="26"/>
        </w:rPr>
      </w:pPr>
      <w:proofErr w:type="gramStart"/>
      <w:r w:rsidRPr="005A1B55">
        <w:rPr>
          <w:b/>
          <w:snapToGrid w:val="0"/>
          <w:sz w:val="26"/>
          <w:szCs w:val="26"/>
        </w:rPr>
        <w:t>П</w:t>
      </w:r>
      <w:proofErr w:type="gramEnd"/>
      <w:r w:rsidRPr="005A1B55">
        <w:rPr>
          <w:b/>
          <w:snapToGrid w:val="0"/>
          <w:sz w:val="26"/>
          <w:szCs w:val="26"/>
        </w:rPr>
        <w:t xml:space="preserve"> О Р Я Д О К </w:t>
      </w:r>
    </w:p>
    <w:p w:rsidR="00D75F97" w:rsidRPr="005A1B55" w:rsidRDefault="00D75F97" w:rsidP="00D75F97">
      <w:pPr>
        <w:autoSpaceDE w:val="0"/>
        <w:autoSpaceDN w:val="0"/>
        <w:adjustRightInd w:val="0"/>
        <w:ind w:right="-141"/>
        <w:jc w:val="center"/>
        <w:rPr>
          <w:b/>
          <w:snapToGrid w:val="0"/>
          <w:sz w:val="26"/>
          <w:szCs w:val="26"/>
        </w:rPr>
      </w:pPr>
      <w:r w:rsidRPr="005A1B55">
        <w:rPr>
          <w:b/>
          <w:snapToGrid w:val="0"/>
          <w:sz w:val="26"/>
          <w:szCs w:val="26"/>
        </w:rPr>
        <w:t>предоставления рассрочки платежа по договорам купли-продажи земельных участков, находящихся в муниципальной собственности</w:t>
      </w:r>
      <w:r>
        <w:rPr>
          <w:b/>
          <w:snapToGrid w:val="0"/>
          <w:sz w:val="26"/>
          <w:szCs w:val="26"/>
        </w:rPr>
        <w:t xml:space="preserve"> Лащ-Таябинского сельского поселения </w:t>
      </w:r>
      <w:r w:rsidRPr="005A1B55">
        <w:rPr>
          <w:b/>
          <w:snapToGrid w:val="0"/>
          <w:sz w:val="26"/>
          <w:szCs w:val="26"/>
        </w:rPr>
        <w:t>Яльчикского района Чувашской Республики,</w:t>
      </w:r>
      <w:r w:rsidRPr="005A1B55">
        <w:rPr>
          <w:b/>
          <w:sz w:val="26"/>
          <w:szCs w:val="26"/>
        </w:rPr>
        <w:t xml:space="preserve"> а также земельных участков, государственная собственность на которые не разграничена собственникам зданий, строений, сооружений либо помещений в них, расположенных на таких земельных участках</w:t>
      </w:r>
    </w:p>
    <w:p w:rsidR="00D75F97" w:rsidRPr="005A1B55" w:rsidRDefault="00D75F97" w:rsidP="00D75F97">
      <w:pPr>
        <w:autoSpaceDE w:val="0"/>
        <w:autoSpaceDN w:val="0"/>
        <w:adjustRightInd w:val="0"/>
        <w:ind w:right="-141" w:firstLine="709"/>
        <w:jc w:val="center"/>
        <w:rPr>
          <w:snapToGrid w:val="0"/>
          <w:sz w:val="26"/>
          <w:szCs w:val="26"/>
        </w:rPr>
      </w:pPr>
    </w:p>
    <w:p w:rsidR="00D75F97" w:rsidRPr="005A1B55" w:rsidRDefault="00D75F97" w:rsidP="00D75F9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1. </w:t>
      </w:r>
      <w:proofErr w:type="gramStart"/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Лащ-Таябинского сельского поселения 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Яльчикского района Чувашской Республики, </w:t>
      </w:r>
      <w:r w:rsidRPr="005A1B55">
        <w:rPr>
          <w:rFonts w:ascii="Times New Roman" w:hAnsi="Times New Roman"/>
          <w:sz w:val="26"/>
          <w:szCs w:val="26"/>
        </w:rPr>
        <w:t>а также земельных участков, государственная собственность на которые не разграничена,</w:t>
      </w:r>
      <w:r w:rsidRPr="005A1B55">
        <w:rPr>
          <w:rFonts w:ascii="Times New Roman" w:hAnsi="Times New Roman" w:cs="Times New Roman"/>
          <w:sz w:val="26"/>
          <w:szCs w:val="26"/>
        </w:rPr>
        <w:t xml:space="preserve"> на которых расположены здания, строения, сооружения, собственникам таких зданий, строений, сооружений либо помещений в них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(далее также соответственно – рассрочка, земельный участок)</w:t>
      </w:r>
      <w:r w:rsidRPr="005A1B55">
        <w:rPr>
          <w:sz w:val="26"/>
          <w:szCs w:val="26"/>
        </w:rPr>
        <w:t xml:space="preserve"> 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>и распространяется на случаи</w:t>
      </w:r>
      <w:proofErr w:type="gramEnd"/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продажи земельных участков без проведения торгов, предусмотренные статьей 39</w:t>
      </w:r>
      <w:r w:rsidRPr="005A1B55">
        <w:rPr>
          <w:rFonts w:ascii="Times New Roman" w:hAnsi="Times New Roman" w:cs="Times New Roman"/>
          <w:snapToGrid w:val="0"/>
          <w:sz w:val="26"/>
          <w:szCs w:val="26"/>
          <w:vertAlign w:val="superscript"/>
        </w:rPr>
        <w:t>20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Земельного кодекса Российской Федерации, в соответствии с подпунктом 6 пункта 2 статьи 39</w:t>
      </w:r>
      <w:r w:rsidRPr="005A1B55">
        <w:rPr>
          <w:rFonts w:ascii="Times New Roman" w:hAnsi="Times New Roman" w:cs="Times New Roman"/>
          <w:snapToGrid w:val="0"/>
          <w:sz w:val="26"/>
          <w:szCs w:val="26"/>
          <w:vertAlign w:val="superscript"/>
        </w:rPr>
        <w:t>3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Земельного кодекса Российской Федерации.</w:t>
      </w:r>
    </w:p>
    <w:p w:rsidR="00D75F97" w:rsidRPr="005A1B55" w:rsidRDefault="00D75F97" w:rsidP="00D75F97">
      <w:pPr>
        <w:ind w:firstLine="709"/>
        <w:jc w:val="both"/>
        <w:rPr>
          <w:snapToGrid w:val="0"/>
          <w:sz w:val="26"/>
          <w:szCs w:val="26"/>
        </w:rPr>
      </w:pPr>
      <w:r w:rsidRPr="005A1B55">
        <w:rPr>
          <w:snapToGrid w:val="0"/>
          <w:sz w:val="26"/>
          <w:szCs w:val="26"/>
        </w:rPr>
        <w:t>2. </w:t>
      </w:r>
      <w:r>
        <w:rPr>
          <w:snapToGrid w:val="0"/>
          <w:sz w:val="26"/>
          <w:szCs w:val="26"/>
        </w:rPr>
        <w:t>У</w:t>
      </w:r>
      <w:r w:rsidRPr="005A1B55">
        <w:rPr>
          <w:snapToGrid w:val="0"/>
          <w:sz w:val="26"/>
          <w:szCs w:val="26"/>
        </w:rPr>
        <w:t xml:space="preserve">полномоченным </w:t>
      </w:r>
      <w:r>
        <w:rPr>
          <w:snapToGrid w:val="0"/>
          <w:sz w:val="26"/>
          <w:szCs w:val="26"/>
        </w:rPr>
        <w:t xml:space="preserve">органом </w:t>
      </w:r>
      <w:r w:rsidRPr="005A1B55">
        <w:rPr>
          <w:snapToGrid w:val="0"/>
          <w:sz w:val="26"/>
          <w:szCs w:val="26"/>
        </w:rPr>
        <w:t>на принятие решения о предоставлении рассрочки, о досрочном прекращении рассрочки, является администрация</w:t>
      </w:r>
      <w:r>
        <w:rPr>
          <w:snapToGrid w:val="0"/>
          <w:sz w:val="26"/>
          <w:szCs w:val="26"/>
        </w:rPr>
        <w:t xml:space="preserve"> Лащ-Таябинского сельского поселения </w:t>
      </w:r>
      <w:r w:rsidRPr="005A1B55">
        <w:rPr>
          <w:snapToGrid w:val="0"/>
          <w:sz w:val="26"/>
          <w:szCs w:val="26"/>
        </w:rPr>
        <w:t xml:space="preserve"> Яльчикского района Чувашской Республики</w:t>
      </w:r>
      <w:r w:rsidRPr="005A1B55">
        <w:rPr>
          <w:sz w:val="26"/>
          <w:szCs w:val="26"/>
        </w:rPr>
        <w:t xml:space="preserve"> (далее – уполномоченный орган).</w:t>
      </w:r>
      <w:r w:rsidRPr="005A1B55">
        <w:rPr>
          <w:snapToGrid w:val="0"/>
          <w:sz w:val="26"/>
          <w:szCs w:val="26"/>
        </w:rPr>
        <w:t xml:space="preserve"> </w:t>
      </w:r>
    </w:p>
    <w:p w:rsidR="00D75F97" w:rsidRPr="005A1B55" w:rsidRDefault="00D75F97" w:rsidP="00D75F9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3. Для целей настоящего Порядка используются следующие понятия:</w:t>
      </w:r>
    </w:p>
    <w:p w:rsidR="00D75F97" w:rsidRPr="005A1B55" w:rsidRDefault="00D75F97" w:rsidP="00D75F9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заявитель – юридическое или физическое лицо, индивидуальный предприниматель, являющиеся собственниками здания, строения, сооружения</w:t>
      </w:r>
      <w:r w:rsidRPr="005A1B55">
        <w:rPr>
          <w:rFonts w:ascii="Times New Roman" w:hAnsi="Times New Roman" w:cs="Times New Roman"/>
          <w:sz w:val="26"/>
          <w:szCs w:val="26"/>
        </w:rPr>
        <w:t xml:space="preserve"> либо помещений в них,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обратившиеся в уполномоченный орган за предоставлением рассрочки;</w:t>
      </w:r>
    </w:p>
    <w:p w:rsidR="00D75F97" w:rsidRPr="005A1B55" w:rsidRDefault="00D75F97" w:rsidP="00D75F9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платеж – оплата стоимости земельного участка,</w:t>
      </w:r>
      <w:r w:rsidRPr="005A1B55">
        <w:rPr>
          <w:rFonts w:ascii="Times New Roman" w:hAnsi="Times New Roman" w:cs="Times New Roman"/>
          <w:sz w:val="26"/>
          <w:szCs w:val="26"/>
        </w:rPr>
        <w:t xml:space="preserve"> 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>определенной договором купли-продажи земельного участка.</w:t>
      </w:r>
    </w:p>
    <w:p w:rsidR="00D75F97" w:rsidRPr="005A1B55" w:rsidRDefault="00D75F97" w:rsidP="00D75F9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4. Рассрочка предоставляется заявителю, обратившемуся в уполномоченный орган с письменным ходатайством о предоставлении рассрочки платежа по договору купли-продажи земельного участка (далее – ходатайство), при условии:</w:t>
      </w:r>
    </w:p>
    <w:p w:rsidR="00D75F97" w:rsidRPr="005A1B55" w:rsidRDefault="00D75F97" w:rsidP="00D75F9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отсутствия задолженности по арендной плате за арендуемый земельный участок, оплате неустойки (штрафов, пеней) по договору аренды приобретаемого земельного участка, плате за фактическое пользование приобретаемым земельным участком и оплате 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:rsidR="00D75F97" w:rsidRPr="005A1B55" w:rsidRDefault="00D75F97" w:rsidP="00D75F9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отсутствия оспаривания в суде результатов определения кадастровой стоимости приобретаемого земельного участка.</w:t>
      </w:r>
    </w:p>
    <w:p w:rsidR="00D75F97" w:rsidRPr="005A1B55" w:rsidRDefault="00D75F97" w:rsidP="00D75F9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Проверку соблюдения условий, указанных в абзацах втором и третьем настоящего  пункта, осуществляет уполномоченный орган в трехдневный срок со дня поступления ходатайства.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5. Рассрочка предоставляется на срок, не превышающий трех лет. 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Внесение платежей при предоставлении рассрочки осуществляется заявителем поэтапно в соответствии с графиком платежей, включенным в решение о предоставлении рассрочки (далее – график платежей).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Первый платеж при предоставлении рассрочки должен составлять не менее 30 процентов от стоимости земельного участка, определенной договором купли-продажи земельного участка, и перечисляется в бюджет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Лащ-Таябинского сельского поселения 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>Яльчикского района Чувашской Республики в течение пяти рабочих дней со дня заключения договора купли-продажи земельного участка.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Последующие платежи при предоставлении рассрочки производятся равными долями ежемесячно до 20 числа (включительно) месяца начиная со второго месяца, следующего за месяцем, в котором подано ходатайство.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Заявитель вправе </w:t>
      </w:r>
      <w:proofErr w:type="gramStart"/>
      <w:r w:rsidRPr="005A1B55">
        <w:rPr>
          <w:rFonts w:ascii="Times New Roman" w:hAnsi="Times New Roman" w:cs="Times New Roman"/>
          <w:snapToGrid w:val="0"/>
          <w:sz w:val="26"/>
          <w:szCs w:val="26"/>
        </w:rPr>
        <w:t>оплатить стоимость приобретаемого</w:t>
      </w:r>
      <w:proofErr w:type="gramEnd"/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земельного участка досрочно или внести денежную сумму в счет последующих периодов внесения платежей.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6. 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 </w:t>
      </w:r>
      <w:hyperlink r:id="rId10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{КонсультантПлюс}" w:history="1">
        <w:r w:rsidRPr="005A1B55">
          <w:rPr>
            <w:rStyle w:val="a9"/>
            <w:rFonts w:ascii="Times New Roman" w:hAnsi="Times New Roman"/>
            <w:snapToGrid w:val="0"/>
            <w:sz w:val="26"/>
            <w:szCs w:val="26"/>
          </w:rPr>
          <w:t>ставки</w:t>
        </w:r>
      </w:hyperlink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рефинансирования Центрального банка Российской Федерации, действующей на дату принятия решения о предоставлении рассрочки.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7. 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администрации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Лащ-Таябинского сельского поселения 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Яльчикского района Чувашской Республики для обеспечения исполнения заявителем его обязанности по полной оплате стоимости приобретенного земельного участка. 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8. </w:t>
      </w:r>
      <w:proofErr w:type="gramStart"/>
      <w:r w:rsidRPr="005A1B55">
        <w:rPr>
          <w:rFonts w:ascii="Times New Roman" w:hAnsi="Times New Roman" w:cs="Times New Roman"/>
          <w:snapToGrid w:val="0"/>
          <w:sz w:val="26"/>
          <w:szCs w:val="26"/>
        </w:rPr>
        <w:t>В целях получения рассрочки заявитель одновременно с заявлением о предоставлении земельного участка в собственность без проведения</w:t>
      </w:r>
      <w:proofErr w:type="gramEnd"/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торгов (далее – заявление) подает в уполномоченный орган ходатайство.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В ходатайстве указываются: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фамилия, имя, отчество (последнее – при наличии), место жительства заявителя и реквизиты документа, удостоверяющего его личность, – в случае, если ходатайство подается физическим лицом;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ходатайство подается юридическим лицом;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фамилия, имя, отчество (последнее – при наличии), место жительства, сведения о государственной регистрации заявителя в Едином государственном реестре индивидуальных предпринимателей – в случае, если ходатайство подается индивидуальным предпринимателем;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фамилия, имя, отчество (последнее – при наличии) представителя заявителя и реквизиты документа, подтверждающего его полномочия, – в случае, если ходатайство подается представителем заявителя;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почтовый адрес, адрес электронной почты (при наличии), номер телефона для связи с заявителем или представителем заявителя;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кадастровый номер и площадь земельного участка, категория земель;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адрес (месторасположение) земельного участка;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срок рассрочки;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сумма первого платежа при предоставлении рассрочки в соответствии с пунктом 5 настоящего Порядка.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К ходатайству прилагаются следующие документы:</w:t>
      </w:r>
    </w:p>
    <w:p w:rsidR="00D75F97" w:rsidRPr="005A1B55" w:rsidRDefault="00D75F97" w:rsidP="00D75F97">
      <w:pPr>
        <w:pStyle w:val="ConsPlusNormal"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копия документа, удостоверяющего личность заявителя (для физического лица) 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lastRenderedPageBreak/>
        <w:t>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заявителя), с предъявлением оригинала;</w:t>
      </w:r>
    </w:p>
    <w:p w:rsidR="00D75F97" w:rsidRPr="005A1B55" w:rsidRDefault="00D75F97" w:rsidP="00D75F97">
      <w:pPr>
        <w:pStyle w:val="ConsPlusNormal"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акты сверки взаимных расчетов, подтверждающие отсутствие задолженности, указанной в абзаце втором пункта 4 настоящего Порядка (по состоянию на дату подачи заявления и ходатайства).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  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Обработка персональных данных заявителя осуществляется в соответ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softHyphen/>
        <w:t>ствии с Федеральным законом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«О персональных данных» заявитель дает согласие на обработку своих персональных данных.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9. 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 пункта 8 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уполномоченным органом в уведомлении о возврате ходатайства должны быть указаны причины его возврата.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Заявитель в течение пяти рабочих дней со дня получения уведомления о возврате ходатайства, но не позднее 25 дней со дня поступления в уполномоченный орган заявления, вправе повторно после устранения выявленных недостатков представить в уполномоченный орган ходатайство и документы, указанные в пункте 8 настоящего Порядка. 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10. В срок не более чем 30 дней со дня поступления заявления уполномоченным органом принимается решение </w:t>
      </w:r>
      <w:proofErr w:type="gramStart"/>
      <w:r w:rsidRPr="005A1B55">
        <w:rPr>
          <w:rFonts w:ascii="Times New Roman" w:hAnsi="Times New Roman" w:cs="Times New Roman"/>
          <w:snapToGrid w:val="0"/>
          <w:sz w:val="26"/>
          <w:szCs w:val="26"/>
        </w:rPr>
        <w:t>о предоставлении рассрочки одновременно с решением о предоставлении земельного участка в собственность без проведения</w:t>
      </w:r>
      <w:proofErr w:type="gramEnd"/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торгов.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Решение о предоставлении рассрочки оформляется в виде правового акта уполномоченного органа,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участка, заключаемого в соответствии с типовой формой, утвержденной уполномоченным органом. 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11. Решение о предоставлении рассрочки должно содержать: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proofErr w:type="gramStart"/>
      <w:r w:rsidRPr="005A1B55">
        <w:rPr>
          <w:rFonts w:ascii="Times New Roman" w:hAnsi="Times New Roman" w:cs="Times New Roman"/>
          <w:snapToGrid w:val="0"/>
          <w:sz w:val="26"/>
          <w:szCs w:val="26"/>
        </w:rPr>
        <w:t>полное наименование, ОГРН заявителя (для юридического лица), фамилию, имя и отчество (последнее – при наличии), ОГРНИП заявителя (для индивидуального предпринимателя) или фамилию, имя и отчество (последнее – при наличии), реквизиты документа, удостоверяющего личность заявителя, место жительства заявителя (для физического лица);</w:t>
      </w:r>
      <w:proofErr w:type="gramEnd"/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кадастровый номер и площадь земельного участка, категорию земель, адрес (месторасположение) земельного участка;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срок рассрочки;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график платежей.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12. Основаниями для отказа в предоставлении рассрочки являются: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несоблюдение условий, указанных в пункте 4 настоящего Порядка;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принятие решения </w:t>
      </w:r>
      <w:proofErr w:type="gramStart"/>
      <w:r w:rsidRPr="005A1B55">
        <w:rPr>
          <w:rFonts w:ascii="Times New Roman" w:hAnsi="Times New Roman" w:cs="Times New Roman"/>
          <w:snapToGrid w:val="0"/>
          <w:sz w:val="26"/>
          <w:szCs w:val="26"/>
        </w:rPr>
        <w:t>об отказе в предоставлении земельного участка в собственность без проведения торгов в установленном законодательством</w:t>
      </w:r>
      <w:proofErr w:type="gramEnd"/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порядке;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обращение с ходатайством ненадлежащего лица.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13. Рассрочка прекращается досрочно по следующим основаниям: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оплата стоимости приобретенного земельного участка и процентов за пользование бюджетными средствами до </w:t>
      </w:r>
      <w:proofErr w:type="gramStart"/>
      <w:r w:rsidRPr="005A1B55">
        <w:rPr>
          <w:rFonts w:ascii="Times New Roman" w:hAnsi="Times New Roman" w:cs="Times New Roman"/>
          <w:snapToGrid w:val="0"/>
          <w:sz w:val="26"/>
          <w:szCs w:val="26"/>
        </w:rPr>
        <w:t>истечения</w:t>
      </w:r>
      <w:proofErr w:type="gramEnd"/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установленного договором купли-продажи земельного участка срока действия рассрочки;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нарушение в течение двух месяцев подряд графика платежей, </w:t>
      </w:r>
      <w:proofErr w:type="gramStart"/>
      <w:r w:rsidRPr="005A1B55">
        <w:rPr>
          <w:rFonts w:ascii="Times New Roman" w:hAnsi="Times New Roman" w:cs="Times New Roman"/>
          <w:snapToGrid w:val="0"/>
          <w:sz w:val="26"/>
          <w:szCs w:val="26"/>
        </w:rPr>
        <w:t>предусматривающего</w:t>
      </w:r>
      <w:proofErr w:type="gramEnd"/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в том числе оплату процентов за пользование бюджетными средствами.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14. Досрочное прекращение рассрочки оформляется решением уполномоченного органа.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В решении о досрочном прекращении рассрочки указываются дата и основание прекращения рассрочки.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Решение о досрочном прекращении рассрочки принимается в течение 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br/>
        <w:t>семи рабочих дней со дня наступления одного из оснований, указанных в пункте 13 настоящего Порядка. Заверенная в установленном порядке копия решения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15. 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</w:t>
      </w:r>
    </w:p>
    <w:p w:rsidR="00D75F97" w:rsidRPr="005A1B55" w:rsidRDefault="00D75F97" w:rsidP="00D75F97">
      <w:pPr>
        <w:pStyle w:val="ConsPlusNormal"/>
        <w:widowControl/>
        <w:suppressAutoHyphens/>
        <w:spacing w:line="232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B55">
        <w:rPr>
          <w:rFonts w:ascii="Times New Roman" w:hAnsi="Times New Roman" w:cs="Times New Roman"/>
          <w:snapToGrid w:val="0"/>
          <w:sz w:val="26"/>
          <w:szCs w:val="26"/>
        </w:rPr>
        <w:t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Лащ-Таябинского сельского поселения</w:t>
      </w:r>
      <w:r w:rsidRPr="005A1B55">
        <w:rPr>
          <w:rFonts w:ascii="Times New Roman" w:hAnsi="Times New Roman" w:cs="Times New Roman"/>
          <w:snapToGrid w:val="0"/>
          <w:sz w:val="26"/>
          <w:szCs w:val="26"/>
        </w:rPr>
        <w:t xml:space="preserve"> Яльчикского района Чувашской Республики в течение одного месяца после получения решения о досрочном прекращении рассрочки. </w:t>
      </w:r>
    </w:p>
    <w:p w:rsidR="00D75F97" w:rsidRPr="005A1B55" w:rsidRDefault="00D75F97" w:rsidP="00D75F97">
      <w:pPr>
        <w:spacing w:line="232" w:lineRule="auto"/>
        <w:jc w:val="center"/>
        <w:rPr>
          <w:sz w:val="26"/>
          <w:szCs w:val="26"/>
        </w:rPr>
      </w:pPr>
    </w:p>
    <w:p w:rsidR="00D75F97" w:rsidRPr="005A1B55" w:rsidRDefault="00D75F97" w:rsidP="00D75F97">
      <w:pPr>
        <w:spacing w:line="232" w:lineRule="auto"/>
        <w:jc w:val="center"/>
        <w:rPr>
          <w:sz w:val="26"/>
          <w:szCs w:val="26"/>
        </w:rPr>
      </w:pPr>
      <w:r w:rsidRPr="005A1B55">
        <w:rPr>
          <w:sz w:val="26"/>
          <w:szCs w:val="26"/>
        </w:rPr>
        <w:t>_____________</w:t>
      </w:r>
    </w:p>
    <w:p w:rsidR="00D75F97" w:rsidRPr="005A1B55" w:rsidRDefault="00D75F97" w:rsidP="00D75F97">
      <w:pPr>
        <w:ind w:firstLine="709"/>
        <w:jc w:val="both"/>
        <w:rPr>
          <w:spacing w:val="-12"/>
          <w:sz w:val="26"/>
          <w:szCs w:val="26"/>
        </w:rPr>
      </w:pPr>
    </w:p>
    <w:p w:rsidR="00D75F97" w:rsidRPr="005A1B55" w:rsidRDefault="00D75F97" w:rsidP="00D75F97">
      <w:pPr>
        <w:tabs>
          <w:tab w:val="left" w:pos="7938"/>
        </w:tabs>
        <w:ind w:left="-360"/>
        <w:rPr>
          <w:sz w:val="26"/>
          <w:szCs w:val="26"/>
        </w:rPr>
      </w:pPr>
      <w:r w:rsidRPr="005A1B55">
        <w:rPr>
          <w:spacing w:val="-12"/>
          <w:sz w:val="26"/>
          <w:szCs w:val="26"/>
        </w:rPr>
        <w:t xml:space="preserve">      </w:t>
      </w:r>
    </w:p>
    <w:p w:rsidR="00D75F97" w:rsidRPr="005A1B55" w:rsidRDefault="00D75F97" w:rsidP="00D75F97">
      <w:pPr>
        <w:rPr>
          <w:sz w:val="26"/>
          <w:szCs w:val="26"/>
        </w:rPr>
      </w:pPr>
    </w:p>
    <w:p w:rsidR="00D75F97" w:rsidRDefault="00D75F97" w:rsidP="00524E3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4E38" w:rsidRDefault="00524E38" w:rsidP="00524E38">
      <w:pPr>
        <w:jc w:val="both"/>
        <w:rPr>
          <w:sz w:val="18"/>
          <w:szCs w:val="18"/>
        </w:rPr>
      </w:pPr>
    </w:p>
    <w:p w:rsidR="008147C8" w:rsidRDefault="008147C8" w:rsidP="008147C8">
      <w:pPr>
        <w:pStyle w:val="ConsPlusNormal"/>
        <w:jc w:val="both"/>
        <w:rPr>
          <w:rFonts w:ascii="Times New Roman" w:hAnsi="Times New Roman" w:cs="Times New Roman"/>
        </w:rPr>
      </w:pPr>
    </w:p>
    <w:p w:rsidR="008147C8" w:rsidRDefault="008147C8" w:rsidP="008147C8">
      <w:pPr>
        <w:jc w:val="both"/>
        <w:rPr>
          <w:sz w:val="26"/>
          <w:szCs w:val="26"/>
        </w:rPr>
      </w:pPr>
    </w:p>
    <w:p w:rsidR="008147C8" w:rsidRDefault="008147C8" w:rsidP="008147C8">
      <w:pPr>
        <w:jc w:val="both"/>
        <w:rPr>
          <w:sz w:val="26"/>
          <w:szCs w:val="26"/>
        </w:rPr>
      </w:pPr>
    </w:p>
    <w:p w:rsidR="008147C8" w:rsidRDefault="008147C8" w:rsidP="008147C8">
      <w:pPr>
        <w:ind w:left="-142" w:firstLine="709"/>
        <w:jc w:val="both"/>
        <w:rPr>
          <w:sz w:val="26"/>
          <w:szCs w:val="26"/>
        </w:rPr>
      </w:pPr>
    </w:p>
    <w:p w:rsidR="00E251C7" w:rsidRPr="00F24FCB" w:rsidRDefault="00E251C7" w:rsidP="008147C8">
      <w:pPr>
        <w:ind w:left="-142" w:firstLine="709"/>
        <w:jc w:val="both"/>
        <w:rPr>
          <w:sz w:val="20"/>
          <w:szCs w:val="20"/>
        </w:rPr>
      </w:pPr>
    </w:p>
    <w:p w:rsidR="00624532" w:rsidRDefault="00624532" w:rsidP="00E251C7">
      <w:pPr>
        <w:rPr>
          <w:sz w:val="20"/>
          <w:szCs w:val="20"/>
        </w:rPr>
      </w:pPr>
    </w:p>
    <w:p w:rsidR="00624532" w:rsidRDefault="00624532" w:rsidP="00E251C7">
      <w:pPr>
        <w:rPr>
          <w:sz w:val="20"/>
          <w:szCs w:val="20"/>
        </w:rPr>
      </w:pPr>
    </w:p>
    <w:p w:rsidR="00EB20CB" w:rsidRDefault="00EB20CB" w:rsidP="00EB20CB">
      <w:pPr>
        <w:jc w:val="center"/>
        <w:rPr>
          <w:sz w:val="26"/>
          <w:szCs w:val="26"/>
        </w:rPr>
      </w:pPr>
    </w:p>
    <w:sectPr w:rsidR="00EB20CB" w:rsidSect="009A3530">
      <w:pgSz w:w="11906" w:h="16838"/>
      <w:pgMar w:top="357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ED" w:rsidRDefault="00F73AED">
      <w:r>
        <w:separator/>
      </w:r>
    </w:p>
  </w:endnote>
  <w:endnote w:type="continuationSeparator" w:id="0">
    <w:p w:rsidR="00F73AED" w:rsidRDefault="00F7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ED" w:rsidRDefault="00F73AED">
      <w:r>
        <w:separator/>
      </w:r>
    </w:p>
  </w:footnote>
  <w:footnote w:type="continuationSeparator" w:id="0">
    <w:p w:rsidR="00F73AED" w:rsidRDefault="00F7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227AA5"/>
    <w:multiLevelType w:val="hybridMultilevel"/>
    <w:tmpl w:val="F3EC5440"/>
    <w:lvl w:ilvl="0" w:tplc="D72E888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F78101A"/>
    <w:multiLevelType w:val="hybridMultilevel"/>
    <w:tmpl w:val="1DA46F26"/>
    <w:lvl w:ilvl="0" w:tplc="5082069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2F7D1266"/>
    <w:multiLevelType w:val="multilevel"/>
    <w:tmpl w:val="EA1C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>
    <w:nsid w:val="3D966F23"/>
    <w:multiLevelType w:val="hybridMultilevel"/>
    <w:tmpl w:val="BA6A2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68042A"/>
    <w:multiLevelType w:val="hybridMultilevel"/>
    <w:tmpl w:val="A54CEE86"/>
    <w:lvl w:ilvl="0" w:tplc="B40A675C">
      <w:start w:val="1"/>
      <w:numFmt w:val="upperRoman"/>
      <w:lvlText w:val="%1."/>
      <w:lvlJc w:val="left"/>
      <w:pPr>
        <w:ind w:left="178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A3"/>
    <w:rsid w:val="00004566"/>
    <w:rsid w:val="00007EE1"/>
    <w:rsid w:val="000110A1"/>
    <w:rsid w:val="000131CE"/>
    <w:rsid w:val="00015EC6"/>
    <w:rsid w:val="00025D80"/>
    <w:rsid w:val="00027988"/>
    <w:rsid w:val="00033624"/>
    <w:rsid w:val="00035501"/>
    <w:rsid w:val="00053D72"/>
    <w:rsid w:val="000567A9"/>
    <w:rsid w:val="0005700E"/>
    <w:rsid w:val="0006240E"/>
    <w:rsid w:val="0006422B"/>
    <w:rsid w:val="0007042A"/>
    <w:rsid w:val="00070CF6"/>
    <w:rsid w:val="00072679"/>
    <w:rsid w:val="0007562C"/>
    <w:rsid w:val="000812F6"/>
    <w:rsid w:val="00081540"/>
    <w:rsid w:val="00085BEC"/>
    <w:rsid w:val="0009367C"/>
    <w:rsid w:val="000A0AF8"/>
    <w:rsid w:val="000D14D1"/>
    <w:rsid w:val="000D53CC"/>
    <w:rsid w:val="000F7CF2"/>
    <w:rsid w:val="00101C05"/>
    <w:rsid w:val="00115CE3"/>
    <w:rsid w:val="00122A81"/>
    <w:rsid w:val="001230EC"/>
    <w:rsid w:val="00125A11"/>
    <w:rsid w:val="00125F12"/>
    <w:rsid w:val="0012786F"/>
    <w:rsid w:val="001301E9"/>
    <w:rsid w:val="00130467"/>
    <w:rsid w:val="001345C9"/>
    <w:rsid w:val="00137E69"/>
    <w:rsid w:val="00141A92"/>
    <w:rsid w:val="00141FC1"/>
    <w:rsid w:val="0014282B"/>
    <w:rsid w:val="00143CDC"/>
    <w:rsid w:val="0014421C"/>
    <w:rsid w:val="00145EC1"/>
    <w:rsid w:val="001508BD"/>
    <w:rsid w:val="00151B95"/>
    <w:rsid w:val="00155C4D"/>
    <w:rsid w:val="00155E51"/>
    <w:rsid w:val="00157625"/>
    <w:rsid w:val="00160AC0"/>
    <w:rsid w:val="001610ED"/>
    <w:rsid w:val="001615AA"/>
    <w:rsid w:val="001633BF"/>
    <w:rsid w:val="00170D93"/>
    <w:rsid w:val="00172B26"/>
    <w:rsid w:val="0017563C"/>
    <w:rsid w:val="00177EC2"/>
    <w:rsid w:val="001845DB"/>
    <w:rsid w:val="00186719"/>
    <w:rsid w:val="00187F09"/>
    <w:rsid w:val="00197DBE"/>
    <w:rsid w:val="001A6BE6"/>
    <w:rsid w:val="001B203F"/>
    <w:rsid w:val="001B4885"/>
    <w:rsid w:val="001C7857"/>
    <w:rsid w:val="001D225C"/>
    <w:rsid w:val="001D71E0"/>
    <w:rsid w:val="001D7D20"/>
    <w:rsid w:val="001E0452"/>
    <w:rsid w:val="001E058D"/>
    <w:rsid w:val="001F4AE7"/>
    <w:rsid w:val="00210E16"/>
    <w:rsid w:val="002128A8"/>
    <w:rsid w:val="00215FE8"/>
    <w:rsid w:val="002173CC"/>
    <w:rsid w:val="00222F49"/>
    <w:rsid w:val="00223FE6"/>
    <w:rsid w:val="00233186"/>
    <w:rsid w:val="0023629A"/>
    <w:rsid w:val="00236E52"/>
    <w:rsid w:val="0023723A"/>
    <w:rsid w:val="00253364"/>
    <w:rsid w:val="00254CC6"/>
    <w:rsid w:val="0026188F"/>
    <w:rsid w:val="00271E7E"/>
    <w:rsid w:val="00283AE7"/>
    <w:rsid w:val="002960DF"/>
    <w:rsid w:val="002A5CFC"/>
    <w:rsid w:val="002A6C8E"/>
    <w:rsid w:val="002B0CE3"/>
    <w:rsid w:val="002C1639"/>
    <w:rsid w:val="002C1BEA"/>
    <w:rsid w:val="002C2B40"/>
    <w:rsid w:val="002C536F"/>
    <w:rsid w:val="002C6CB6"/>
    <w:rsid w:val="002D3FE8"/>
    <w:rsid w:val="002D53A5"/>
    <w:rsid w:val="002E1323"/>
    <w:rsid w:val="002F07A7"/>
    <w:rsid w:val="002F6578"/>
    <w:rsid w:val="00300689"/>
    <w:rsid w:val="00305CD4"/>
    <w:rsid w:val="00305D58"/>
    <w:rsid w:val="00322C67"/>
    <w:rsid w:val="0033698F"/>
    <w:rsid w:val="00344C49"/>
    <w:rsid w:val="0035027C"/>
    <w:rsid w:val="00357705"/>
    <w:rsid w:val="00364641"/>
    <w:rsid w:val="00370973"/>
    <w:rsid w:val="0037335A"/>
    <w:rsid w:val="00373CD8"/>
    <w:rsid w:val="00373D99"/>
    <w:rsid w:val="003745A3"/>
    <w:rsid w:val="0038195E"/>
    <w:rsid w:val="00384346"/>
    <w:rsid w:val="00387EAF"/>
    <w:rsid w:val="00396630"/>
    <w:rsid w:val="00396D5A"/>
    <w:rsid w:val="00397DE4"/>
    <w:rsid w:val="003A08A4"/>
    <w:rsid w:val="003A39FF"/>
    <w:rsid w:val="003B1C49"/>
    <w:rsid w:val="003B48CF"/>
    <w:rsid w:val="003D001E"/>
    <w:rsid w:val="003D22B2"/>
    <w:rsid w:val="003E61B6"/>
    <w:rsid w:val="003F7F98"/>
    <w:rsid w:val="00405F68"/>
    <w:rsid w:val="00411C28"/>
    <w:rsid w:val="00417B23"/>
    <w:rsid w:val="00417B40"/>
    <w:rsid w:val="00421CC7"/>
    <w:rsid w:val="0042274C"/>
    <w:rsid w:val="004310A0"/>
    <w:rsid w:val="00431BE2"/>
    <w:rsid w:val="00431C7E"/>
    <w:rsid w:val="00433BEE"/>
    <w:rsid w:val="0044130C"/>
    <w:rsid w:val="00445CF1"/>
    <w:rsid w:val="0044632C"/>
    <w:rsid w:val="00455537"/>
    <w:rsid w:val="00465ECA"/>
    <w:rsid w:val="00470B89"/>
    <w:rsid w:val="0047525C"/>
    <w:rsid w:val="00480BC2"/>
    <w:rsid w:val="0048343F"/>
    <w:rsid w:val="00485C85"/>
    <w:rsid w:val="004875FD"/>
    <w:rsid w:val="00487905"/>
    <w:rsid w:val="00491435"/>
    <w:rsid w:val="004921F4"/>
    <w:rsid w:val="004A2648"/>
    <w:rsid w:val="004C3F41"/>
    <w:rsid w:val="004C6309"/>
    <w:rsid w:val="004C7AB7"/>
    <w:rsid w:val="004D2140"/>
    <w:rsid w:val="004D29B4"/>
    <w:rsid w:val="004D6E7D"/>
    <w:rsid w:val="004E2973"/>
    <w:rsid w:val="004E6005"/>
    <w:rsid w:val="004F3A04"/>
    <w:rsid w:val="00502E30"/>
    <w:rsid w:val="0050563F"/>
    <w:rsid w:val="00505653"/>
    <w:rsid w:val="0051188C"/>
    <w:rsid w:val="00524E38"/>
    <w:rsid w:val="005358DE"/>
    <w:rsid w:val="00535FC5"/>
    <w:rsid w:val="00536287"/>
    <w:rsid w:val="00536DF3"/>
    <w:rsid w:val="005429E0"/>
    <w:rsid w:val="005451A0"/>
    <w:rsid w:val="00547262"/>
    <w:rsid w:val="005577B2"/>
    <w:rsid w:val="005665D1"/>
    <w:rsid w:val="0057293E"/>
    <w:rsid w:val="00574C04"/>
    <w:rsid w:val="005767DF"/>
    <w:rsid w:val="0058217D"/>
    <w:rsid w:val="00584B36"/>
    <w:rsid w:val="00591D8E"/>
    <w:rsid w:val="005947CD"/>
    <w:rsid w:val="005A165B"/>
    <w:rsid w:val="005A34C6"/>
    <w:rsid w:val="005A53F7"/>
    <w:rsid w:val="005A6FC0"/>
    <w:rsid w:val="005A7F2C"/>
    <w:rsid w:val="005B7A6C"/>
    <w:rsid w:val="005C1A1B"/>
    <w:rsid w:val="005E0387"/>
    <w:rsid w:val="005E2AA2"/>
    <w:rsid w:val="005F0A91"/>
    <w:rsid w:val="005F22BC"/>
    <w:rsid w:val="005F745D"/>
    <w:rsid w:val="00600BA7"/>
    <w:rsid w:val="006056CB"/>
    <w:rsid w:val="00621E59"/>
    <w:rsid w:val="006226FC"/>
    <w:rsid w:val="00622996"/>
    <w:rsid w:val="00624532"/>
    <w:rsid w:val="0063082D"/>
    <w:rsid w:val="00644DE1"/>
    <w:rsid w:val="006626F2"/>
    <w:rsid w:val="00664B04"/>
    <w:rsid w:val="00667932"/>
    <w:rsid w:val="00667F74"/>
    <w:rsid w:val="00676091"/>
    <w:rsid w:val="00676FCD"/>
    <w:rsid w:val="006813DF"/>
    <w:rsid w:val="00684592"/>
    <w:rsid w:val="00686480"/>
    <w:rsid w:val="00692976"/>
    <w:rsid w:val="00693513"/>
    <w:rsid w:val="0069374B"/>
    <w:rsid w:val="006A7E10"/>
    <w:rsid w:val="006B4A86"/>
    <w:rsid w:val="006B7603"/>
    <w:rsid w:val="006C0F86"/>
    <w:rsid w:val="006C5537"/>
    <w:rsid w:val="006C5D20"/>
    <w:rsid w:val="006D0532"/>
    <w:rsid w:val="006D0623"/>
    <w:rsid w:val="006D6993"/>
    <w:rsid w:val="006D7170"/>
    <w:rsid w:val="006E4557"/>
    <w:rsid w:val="007039E3"/>
    <w:rsid w:val="00711022"/>
    <w:rsid w:val="00713E96"/>
    <w:rsid w:val="00721C7A"/>
    <w:rsid w:val="00723E57"/>
    <w:rsid w:val="00725EB5"/>
    <w:rsid w:val="007303D1"/>
    <w:rsid w:val="007312BF"/>
    <w:rsid w:val="007418D8"/>
    <w:rsid w:val="007432E3"/>
    <w:rsid w:val="0074532D"/>
    <w:rsid w:val="00746C43"/>
    <w:rsid w:val="007540F5"/>
    <w:rsid w:val="0075477E"/>
    <w:rsid w:val="0076479E"/>
    <w:rsid w:val="0077242B"/>
    <w:rsid w:val="007736C0"/>
    <w:rsid w:val="0077727C"/>
    <w:rsid w:val="00787770"/>
    <w:rsid w:val="00790BBE"/>
    <w:rsid w:val="007918E8"/>
    <w:rsid w:val="00792569"/>
    <w:rsid w:val="00792C2A"/>
    <w:rsid w:val="007A6D5F"/>
    <w:rsid w:val="007B3DC5"/>
    <w:rsid w:val="007C1296"/>
    <w:rsid w:val="007C554B"/>
    <w:rsid w:val="007D7651"/>
    <w:rsid w:val="007F32ED"/>
    <w:rsid w:val="0080174D"/>
    <w:rsid w:val="00804B36"/>
    <w:rsid w:val="00805E83"/>
    <w:rsid w:val="00805EA7"/>
    <w:rsid w:val="008101B6"/>
    <w:rsid w:val="00811057"/>
    <w:rsid w:val="0081247C"/>
    <w:rsid w:val="0081262E"/>
    <w:rsid w:val="008140F2"/>
    <w:rsid w:val="008147C8"/>
    <w:rsid w:val="0082124A"/>
    <w:rsid w:val="008304F1"/>
    <w:rsid w:val="00830680"/>
    <w:rsid w:val="0086557F"/>
    <w:rsid w:val="008679A7"/>
    <w:rsid w:val="00874195"/>
    <w:rsid w:val="008842D6"/>
    <w:rsid w:val="00884349"/>
    <w:rsid w:val="00884979"/>
    <w:rsid w:val="0088498B"/>
    <w:rsid w:val="00886FF6"/>
    <w:rsid w:val="00891CC1"/>
    <w:rsid w:val="00896469"/>
    <w:rsid w:val="008A1A00"/>
    <w:rsid w:val="008A1ACE"/>
    <w:rsid w:val="008A611D"/>
    <w:rsid w:val="008B4780"/>
    <w:rsid w:val="008C28FA"/>
    <w:rsid w:val="008C38DC"/>
    <w:rsid w:val="008C5126"/>
    <w:rsid w:val="008C61B6"/>
    <w:rsid w:val="008E182F"/>
    <w:rsid w:val="008F39B1"/>
    <w:rsid w:val="00900774"/>
    <w:rsid w:val="00901F2F"/>
    <w:rsid w:val="00903A73"/>
    <w:rsid w:val="00910340"/>
    <w:rsid w:val="00914FC3"/>
    <w:rsid w:val="00921DBD"/>
    <w:rsid w:val="00924BF1"/>
    <w:rsid w:val="00940C6A"/>
    <w:rsid w:val="00943E98"/>
    <w:rsid w:val="009509A4"/>
    <w:rsid w:val="00954520"/>
    <w:rsid w:val="00990303"/>
    <w:rsid w:val="0099180F"/>
    <w:rsid w:val="009A24C2"/>
    <w:rsid w:val="009A3530"/>
    <w:rsid w:val="009B45EC"/>
    <w:rsid w:val="009C6F2D"/>
    <w:rsid w:val="009E07BB"/>
    <w:rsid w:val="009E4877"/>
    <w:rsid w:val="009F647A"/>
    <w:rsid w:val="009F6883"/>
    <w:rsid w:val="00A033DD"/>
    <w:rsid w:val="00A0743F"/>
    <w:rsid w:val="00A1389F"/>
    <w:rsid w:val="00A13CD9"/>
    <w:rsid w:val="00A17600"/>
    <w:rsid w:val="00A2272E"/>
    <w:rsid w:val="00A23AD0"/>
    <w:rsid w:val="00A23D13"/>
    <w:rsid w:val="00A25C03"/>
    <w:rsid w:val="00A31477"/>
    <w:rsid w:val="00A31E15"/>
    <w:rsid w:val="00A355C4"/>
    <w:rsid w:val="00A368A6"/>
    <w:rsid w:val="00A3765F"/>
    <w:rsid w:val="00A43433"/>
    <w:rsid w:val="00A435CC"/>
    <w:rsid w:val="00A5175E"/>
    <w:rsid w:val="00A5567C"/>
    <w:rsid w:val="00A64ADC"/>
    <w:rsid w:val="00A71A03"/>
    <w:rsid w:val="00A71B2A"/>
    <w:rsid w:val="00A73653"/>
    <w:rsid w:val="00A764DA"/>
    <w:rsid w:val="00A80843"/>
    <w:rsid w:val="00A810EE"/>
    <w:rsid w:val="00A85A95"/>
    <w:rsid w:val="00A87C18"/>
    <w:rsid w:val="00A91E09"/>
    <w:rsid w:val="00A96F7F"/>
    <w:rsid w:val="00AA1724"/>
    <w:rsid w:val="00AA4833"/>
    <w:rsid w:val="00AB469A"/>
    <w:rsid w:val="00AC205B"/>
    <w:rsid w:val="00AC7BCB"/>
    <w:rsid w:val="00AD0F2D"/>
    <w:rsid w:val="00AD5A38"/>
    <w:rsid w:val="00AE2527"/>
    <w:rsid w:val="00AE2FFD"/>
    <w:rsid w:val="00AF0C10"/>
    <w:rsid w:val="00AF6F92"/>
    <w:rsid w:val="00AF74E6"/>
    <w:rsid w:val="00B12704"/>
    <w:rsid w:val="00B13230"/>
    <w:rsid w:val="00B2210B"/>
    <w:rsid w:val="00B23472"/>
    <w:rsid w:val="00B23A25"/>
    <w:rsid w:val="00B26990"/>
    <w:rsid w:val="00B40CE2"/>
    <w:rsid w:val="00B43ED5"/>
    <w:rsid w:val="00B44E06"/>
    <w:rsid w:val="00B475A7"/>
    <w:rsid w:val="00B5420B"/>
    <w:rsid w:val="00B545FF"/>
    <w:rsid w:val="00B56DED"/>
    <w:rsid w:val="00B70932"/>
    <w:rsid w:val="00B72330"/>
    <w:rsid w:val="00B7751F"/>
    <w:rsid w:val="00BA3E11"/>
    <w:rsid w:val="00BA7086"/>
    <w:rsid w:val="00BB398D"/>
    <w:rsid w:val="00BB55BD"/>
    <w:rsid w:val="00BB7225"/>
    <w:rsid w:val="00BB7FE6"/>
    <w:rsid w:val="00BC2928"/>
    <w:rsid w:val="00BD0D68"/>
    <w:rsid w:val="00BD20C3"/>
    <w:rsid w:val="00BD3F3B"/>
    <w:rsid w:val="00BD6E9B"/>
    <w:rsid w:val="00BE4E85"/>
    <w:rsid w:val="00BE7689"/>
    <w:rsid w:val="00BF0B73"/>
    <w:rsid w:val="00BF2F18"/>
    <w:rsid w:val="00BF3BA1"/>
    <w:rsid w:val="00C065D5"/>
    <w:rsid w:val="00C066E2"/>
    <w:rsid w:val="00C1309B"/>
    <w:rsid w:val="00C16027"/>
    <w:rsid w:val="00C2160C"/>
    <w:rsid w:val="00C21DC0"/>
    <w:rsid w:val="00C259DD"/>
    <w:rsid w:val="00C2757F"/>
    <w:rsid w:val="00C42CA3"/>
    <w:rsid w:val="00C47A52"/>
    <w:rsid w:val="00C54C31"/>
    <w:rsid w:val="00C605FA"/>
    <w:rsid w:val="00C7730C"/>
    <w:rsid w:val="00C80AFF"/>
    <w:rsid w:val="00C83356"/>
    <w:rsid w:val="00C9016F"/>
    <w:rsid w:val="00C91066"/>
    <w:rsid w:val="00C91295"/>
    <w:rsid w:val="00CA1B67"/>
    <w:rsid w:val="00CA3528"/>
    <w:rsid w:val="00CA4D2D"/>
    <w:rsid w:val="00CA709A"/>
    <w:rsid w:val="00CC6BC5"/>
    <w:rsid w:val="00CE09DD"/>
    <w:rsid w:val="00CF7185"/>
    <w:rsid w:val="00D0203B"/>
    <w:rsid w:val="00D0217F"/>
    <w:rsid w:val="00D02305"/>
    <w:rsid w:val="00D059CA"/>
    <w:rsid w:val="00D1791D"/>
    <w:rsid w:val="00D22350"/>
    <w:rsid w:val="00D25164"/>
    <w:rsid w:val="00D31C6D"/>
    <w:rsid w:val="00D34C7E"/>
    <w:rsid w:val="00D3531D"/>
    <w:rsid w:val="00D403C3"/>
    <w:rsid w:val="00D40E8D"/>
    <w:rsid w:val="00D434A8"/>
    <w:rsid w:val="00D4614C"/>
    <w:rsid w:val="00D5022A"/>
    <w:rsid w:val="00D53070"/>
    <w:rsid w:val="00D54F0A"/>
    <w:rsid w:val="00D65718"/>
    <w:rsid w:val="00D726B9"/>
    <w:rsid w:val="00D7417C"/>
    <w:rsid w:val="00D75F97"/>
    <w:rsid w:val="00D7782F"/>
    <w:rsid w:val="00D83F6A"/>
    <w:rsid w:val="00D90028"/>
    <w:rsid w:val="00D903AA"/>
    <w:rsid w:val="00D91606"/>
    <w:rsid w:val="00D94ADB"/>
    <w:rsid w:val="00DA2DA9"/>
    <w:rsid w:val="00DA7FDD"/>
    <w:rsid w:val="00DB34DE"/>
    <w:rsid w:val="00DC0660"/>
    <w:rsid w:val="00DC306B"/>
    <w:rsid w:val="00DC3BC5"/>
    <w:rsid w:val="00DC652E"/>
    <w:rsid w:val="00DC773E"/>
    <w:rsid w:val="00DD0DDE"/>
    <w:rsid w:val="00DD66D0"/>
    <w:rsid w:val="00E03270"/>
    <w:rsid w:val="00E066BF"/>
    <w:rsid w:val="00E16846"/>
    <w:rsid w:val="00E218BA"/>
    <w:rsid w:val="00E24804"/>
    <w:rsid w:val="00E251C7"/>
    <w:rsid w:val="00E27654"/>
    <w:rsid w:val="00E374F4"/>
    <w:rsid w:val="00E37A4E"/>
    <w:rsid w:val="00E421F8"/>
    <w:rsid w:val="00E423F1"/>
    <w:rsid w:val="00E51796"/>
    <w:rsid w:val="00E65B8E"/>
    <w:rsid w:val="00E74066"/>
    <w:rsid w:val="00E741B5"/>
    <w:rsid w:val="00E74F2D"/>
    <w:rsid w:val="00E83557"/>
    <w:rsid w:val="00E87550"/>
    <w:rsid w:val="00E9212A"/>
    <w:rsid w:val="00E94D86"/>
    <w:rsid w:val="00EA02B1"/>
    <w:rsid w:val="00EA336A"/>
    <w:rsid w:val="00EA7076"/>
    <w:rsid w:val="00EA75B5"/>
    <w:rsid w:val="00EB20CB"/>
    <w:rsid w:val="00EB6CB1"/>
    <w:rsid w:val="00EC0654"/>
    <w:rsid w:val="00EC12AF"/>
    <w:rsid w:val="00EC18B2"/>
    <w:rsid w:val="00EC7534"/>
    <w:rsid w:val="00ED039C"/>
    <w:rsid w:val="00ED736B"/>
    <w:rsid w:val="00EF213F"/>
    <w:rsid w:val="00EF79E3"/>
    <w:rsid w:val="00F0716B"/>
    <w:rsid w:val="00F1023A"/>
    <w:rsid w:val="00F148AD"/>
    <w:rsid w:val="00F24FCB"/>
    <w:rsid w:val="00F26DE8"/>
    <w:rsid w:val="00F4068E"/>
    <w:rsid w:val="00F4693B"/>
    <w:rsid w:val="00F54371"/>
    <w:rsid w:val="00F554DB"/>
    <w:rsid w:val="00F56B8B"/>
    <w:rsid w:val="00F571A5"/>
    <w:rsid w:val="00F600C4"/>
    <w:rsid w:val="00F637E9"/>
    <w:rsid w:val="00F67B28"/>
    <w:rsid w:val="00F70FDB"/>
    <w:rsid w:val="00F727C9"/>
    <w:rsid w:val="00F72DFA"/>
    <w:rsid w:val="00F73AED"/>
    <w:rsid w:val="00F73F7A"/>
    <w:rsid w:val="00F74A43"/>
    <w:rsid w:val="00F7799C"/>
    <w:rsid w:val="00F913D8"/>
    <w:rsid w:val="00FA7695"/>
    <w:rsid w:val="00FB4E45"/>
    <w:rsid w:val="00FC21BC"/>
    <w:rsid w:val="00FD373D"/>
    <w:rsid w:val="00FD4AA5"/>
    <w:rsid w:val="00FE2F40"/>
    <w:rsid w:val="00FE479E"/>
    <w:rsid w:val="00FE4DF0"/>
    <w:rsid w:val="00FE79E0"/>
    <w:rsid w:val="00FE7F3D"/>
    <w:rsid w:val="00FF0314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4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755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E87550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7550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6C5537"/>
    <w:pPr>
      <w:keepNext/>
      <w:autoSpaceDN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5537"/>
    <w:pPr>
      <w:overflowPunct w:val="0"/>
      <w:autoSpaceDE w:val="0"/>
      <w:autoSpaceDN w:val="0"/>
      <w:adjustRightInd w:val="0"/>
    </w:pPr>
  </w:style>
  <w:style w:type="paragraph" w:styleId="a4">
    <w:name w:val="List Paragraph"/>
    <w:basedOn w:val="a"/>
    <w:uiPriority w:val="99"/>
    <w:qFormat/>
    <w:rsid w:val="006679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461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614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1756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772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semiHidden/>
    <w:rsid w:val="00676091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6760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99"/>
    <w:qFormat/>
    <w:rsid w:val="00A5175E"/>
    <w:pPr>
      <w:spacing w:after="0" w:line="240" w:lineRule="auto"/>
    </w:pPr>
    <w:rPr>
      <w:rFonts w:ascii="Calibri" w:hAnsi="Calibri"/>
      <w:lang w:eastAsia="en-US"/>
    </w:rPr>
  </w:style>
  <w:style w:type="character" w:styleId="a9">
    <w:name w:val="Hyperlink"/>
    <w:basedOn w:val="a0"/>
    <w:uiPriority w:val="99"/>
    <w:rsid w:val="00B23A25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uiPriority w:val="99"/>
    <w:rsid w:val="007736C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7A6D5F"/>
    <w:pPr>
      <w:ind w:right="5072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4614C"/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EF2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E87550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a">
    <w:name w:val="Гипертекстовая ссылка"/>
    <w:uiPriority w:val="99"/>
    <w:rsid w:val="00E87550"/>
    <w:rPr>
      <w:b/>
      <w:color w:val="106BBE"/>
      <w:sz w:val="26"/>
    </w:rPr>
  </w:style>
  <w:style w:type="character" w:customStyle="1" w:styleId="ab">
    <w:name w:val="Цветовое выделение"/>
    <w:uiPriority w:val="99"/>
    <w:rsid w:val="00E87550"/>
    <w:rPr>
      <w:b/>
      <w:color w:val="000080"/>
    </w:rPr>
  </w:style>
  <w:style w:type="character" w:styleId="ac">
    <w:name w:val="FollowedHyperlink"/>
    <w:basedOn w:val="a0"/>
    <w:uiPriority w:val="99"/>
    <w:rsid w:val="006C5537"/>
    <w:rPr>
      <w:rFonts w:cs="Times New Roman"/>
      <w:color w:val="800080"/>
      <w:u w:val="single"/>
    </w:rPr>
  </w:style>
  <w:style w:type="character" w:customStyle="1" w:styleId="10">
    <w:name w:val="Заголовок 1 Знак"/>
    <w:link w:val="1"/>
    <w:uiPriority w:val="99"/>
    <w:locked/>
    <w:rsid w:val="006C5537"/>
    <w:rPr>
      <w:rFonts w:ascii="Arial Cyr Chuv" w:hAnsi="Arial Cyr Chuv"/>
      <w:sz w:val="24"/>
      <w:lang w:val="ru-RU" w:eastAsia="ru-RU"/>
    </w:rPr>
  </w:style>
  <w:style w:type="paragraph" w:styleId="ad">
    <w:name w:val="header"/>
    <w:basedOn w:val="a"/>
    <w:link w:val="ae"/>
    <w:uiPriority w:val="99"/>
    <w:rsid w:val="006C5537"/>
    <w:pPr>
      <w:tabs>
        <w:tab w:val="center" w:pos="4677"/>
        <w:tab w:val="right" w:pos="9355"/>
      </w:tabs>
      <w:autoSpaceDN w:val="0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4614C"/>
    <w:rPr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6C5537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4614C"/>
    <w:rPr>
      <w:sz w:val="20"/>
      <w:szCs w:val="20"/>
    </w:rPr>
  </w:style>
  <w:style w:type="paragraph" w:styleId="af1">
    <w:name w:val="Title"/>
    <w:basedOn w:val="a"/>
    <w:link w:val="af2"/>
    <w:uiPriority w:val="99"/>
    <w:qFormat/>
    <w:rsid w:val="006C5537"/>
    <w:pPr>
      <w:tabs>
        <w:tab w:val="left" w:pos="11907"/>
      </w:tabs>
      <w:autoSpaceDE w:val="0"/>
      <w:autoSpaceDN w:val="0"/>
      <w:ind w:left="6379"/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D461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3">
    <w:name w:val="Body Text"/>
    <w:basedOn w:val="a"/>
    <w:link w:val="af4"/>
    <w:uiPriority w:val="99"/>
    <w:rsid w:val="006C5537"/>
    <w:pPr>
      <w:autoSpaceDN w:val="0"/>
      <w:jc w:val="both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14C"/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6C5537"/>
    <w:pPr>
      <w:autoSpaceDN w:val="0"/>
      <w:ind w:firstLine="720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4614C"/>
    <w:rPr>
      <w:sz w:val="24"/>
      <w:szCs w:val="24"/>
    </w:rPr>
  </w:style>
  <w:style w:type="paragraph" w:styleId="31">
    <w:name w:val="Body Text 3"/>
    <w:basedOn w:val="a"/>
    <w:link w:val="32"/>
    <w:uiPriority w:val="99"/>
    <w:rsid w:val="006C5537"/>
    <w:pPr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614C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6C5537"/>
    <w:pPr>
      <w:autoSpaceDN w:val="0"/>
      <w:ind w:firstLine="90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614C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6C5537"/>
    <w:pPr>
      <w:autoSpaceDN w:val="0"/>
      <w:ind w:left="-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614C"/>
    <w:rPr>
      <w:sz w:val="16"/>
      <w:szCs w:val="16"/>
    </w:rPr>
  </w:style>
  <w:style w:type="paragraph" w:customStyle="1" w:styleId="ConsPlusNormal">
    <w:name w:val="ConsPlusNormal"/>
    <w:rsid w:val="006C5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5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7">
    <w:name w:val="Текст (справка)"/>
    <w:basedOn w:val="a"/>
    <w:next w:val="a"/>
    <w:uiPriority w:val="99"/>
    <w:rsid w:val="006C553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C5537"/>
    <w:rPr>
      <w:rFonts w:cs="Times New Roman"/>
    </w:rPr>
  </w:style>
  <w:style w:type="character" w:styleId="af8">
    <w:name w:val="Strong"/>
    <w:basedOn w:val="a0"/>
    <w:uiPriority w:val="99"/>
    <w:qFormat/>
    <w:rsid w:val="006C5537"/>
    <w:rPr>
      <w:rFonts w:cs="Times New Roman"/>
      <w:b/>
      <w:bCs/>
    </w:rPr>
  </w:style>
  <w:style w:type="character" w:styleId="af9">
    <w:name w:val="Emphasis"/>
    <w:basedOn w:val="a0"/>
    <w:uiPriority w:val="99"/>
    <w:qFormat/>
    <w:rsid w:val="00FE479E"/>
    <w:rPr>
      <w:rFonts w:cs="Times New Roman"/>
      <w:i/>
      <w:iCs/>
    </w:rPr>
  </w:style>
  <w:style w:type="character" w:customStyle="1" w:styleId="Heading1Char">
    <w:name w:val="Heading 1 Char"/>
    <w:basedOn w:val="a0"/>
    <w:uiPriority w:val="99"/>
    <w:locked/>
    <w:rsid w:val="00667932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793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DocList">
    <w:name w:val="ConsPlusDocList"/>
    <w:next w:val="a"/>
    <w:uiPriority w:val="99"/>
    <w:rsid w:val="0082124A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hi-IN" w:bidi="hi-IN"/>
    </w:rPr>
  </w:style>
  <w:style w:type="character" w:customStyle="1" w:styleId="FontStyle23">
    <w:name w:val="Font Style23"/>
    <w:uiPriority w:val="99"/>
    <w:rsid w:val="0081262E"/>
    <w:rPr>
      <w:rFonts w:ascii="Times New Roman" w:hAnsi="Times New Roman"/>
      <w:i/>
      <w:sz w:val="26"/>
    </w:rPr>
  </w:style>
  <w:style w:type="paragraph" w:customStyle="1" w:styleId="210">
    <w:name w:val="Основной текст 21"/>
    <w:basedOn w:val="a"/>
    <w:uiPriority w:val="99"/>
    <w:rsid w:val="0081262E"/>
    <w:pPr>
      <w:suppressAutoHyphens/>
      <w:spacing w:after="120" w:line="480" w:lineRule="auto"/>
    </w:pPr>
    <w:rPr>
      <w:lang w:eastAsia="zh-CN"/>
    </w:rPr>
  </w:style>
  <w:style w:type="paragraph" w:customStyle="1" w:styleId="Standard">
    <w:name w:val="Standard"/>
    <w:uiPriority w:val="99"/>
    <w:rsid w:val="00035501"/>
    <w:pPr>
      <w:suppressAutoHyphens/>
      <w:autoSpaceDN w:val="0"/>
      <w:spacing w:after="0" w:line="240" w:lineRule="auto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4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755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E87550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7550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6C5537"/>
    <w:pPr>
      <w:keepNext/>
      <w:autoSpaceDN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5537"/>
    <w:pPr>
      <w:overflowPunct w:val="0"/>
      <w:autoSpaceDE w:val="0"/>
      <w:autoSpaceDN w:val="0"/>
      <w:adjustRightInd w:val="0"/>
    </w:pPr>
  </w:style>
  <w:style w:type="paragraph" w:styleId="a4">
    <w:name w:val="List Paragraph"/>
    <w:basedOn w:val="a"/>
    <w:uiPriority w:val="99"/>
    <w:qFormat/>
    <w:rsid w:val="006679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461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614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1756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772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semiHidden/>
    <w:rsid w:val="00676091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6760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99"/>
    <w:qFormat/>
    <w:rsid w:val="00A5175E"/>
    <w:pPr>
      <w:spacing w:after="0" w:line="240" w:lineRule="auto"/>
    </w:pPr>
    <w:rPr>
      <w:rFonts w:ascii="Calibri" w:hAnsi="Calibri"/>
      <w:lang w:eastAsia="en-US"/>
    </w:rPr>
  </w:style>
  <w:style w:type="character" w:styleId="a9">
    <w:name w:val="Hyperlink"/>
    <w:basedOn w:val="a0"/>
    <w:uiPriority w:val="99"/>
    <w:rsid w:val="00B23A25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uiPriority w:val="99"/>
    <w:rsid w:val="007736C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7A6D5F"/>
    <w:pPr>
      <w:ind w:right="5072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4614C"/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EF2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E87550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a">
    <w:name w:val="Гипертекстовая ссылка"/>
    <w:uiPriority w:val="99"/>
    <w:rsid w:val="00E87550"/>
    <w:rPr>
      <w:b/>
      <w:color w:val="106BBE"/>
      <w:sz w:val="26"/>
    </w:rPr>
  </w:style>
  <w:style w:type="character" w:customStyle="1" w:styleId="ab">
    <w:name w:val="Цветовое выделение"/>
    <w:uiPriority w:val="99"/>
    <w:rsid w:val="00E87550"/>
    <w:rPr>
      <w:b/>
      <w:color w:val="000080"/>
    </w:rPr>
  </w:style>
  <w:style w:type="character" w:styleId="ac">
    <w:name w:val="FollowedHyperlink"/>
    <w:basedOn w:val="a0"/>
    <w:uiPriority w:val="99"/>
    <w:rsid w:val="006C5537"/>
    <w:rPr>
      <w:rFonts w:cs="Times New Roman"/>
      <w:color w:val="800080"/>
      <w:u w:val="single"/>
    </w:rPr>
  </w:style>
  <w:style w:type="character" w:customStyle="1" w:styleId="10">
    <w:name w:val="Заголовок 1 Знак"/>
    <w:link w:val="1"/>
    <w:uiPriority w:val="99"/>
    <w:locked/>
    <w:rsid w:val="006C5537"/>
    <w:rPr>
      <w:rFonts w:ascii="Arial Cyr Chuv" w:hAnsi="Arial Cyr Chuv"/>
      <w:sz w:val="24"/>
      <w:lang w:val="ru-RU" w:eastAsia="ru-RU"/>
    </w:rPr>
  </w:style>
  <w:style w:type="paragraph" w:styleId="ad">
    <w:name w:val="header"/>
    <w:basedOn w:val="a"/>
    <w:link w:val="ae"/>
    <w:uiPriority w:val="99"/>
    <w:rsid w:val="006C5537"/>
    <w:pPr>
      <w:tabs>
        <w:tab w:val="center" w:pos="4677"/>
        <w:tab w:val="right" w:pos="9355"/>
      </w:tabs>
      <w:autoSpaceDN w:val="0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4614C"/>
    <w:rPr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6C5537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4614C"/>
    <w:rPr>
      <w:sz w:val="20"/>
      <w:szCs w:val="20"/>
    </w:rPr>
  </w:style>
  <w:style w:type="paragraph" w:styleId="af1">
    <w:name w:val="Title"/>
    <w:basedOn w:val="a"/>
    <w:link w:val="af2"/>
    <w:uiPriority w:val="99"/>
    <w:qFormat/>
    <w:rsid w:val="006C5537"/>
    <w:pPr>
      <w:tabs>
        <w:tab w:val="left" w:pos="11907"/>
      </w:tabs>
      <w:autoSpaceDE w:val="0"/>
      <w:autoSpaceDN w:val="0"/>
      <w:ind w:left="6379"/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D461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3">
    <w:name w:val="Body Text"/>
    <w:basedOn w:val="a"/>
    <w:link w:val="af4"/>
    <w:uiPriority w:val="99"/>
    <w:rsid w:val="006C5537"/>
    <w:pPr>
      <w:autoSpaceDN w:val="0"/>
      <w:jc w:val="both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14C"/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6C5537"/>
    <w:pPr>
      <w:autoSpaceDN w:val="0"/>
      <w:ind w:firstLine="720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4614C"/>
    <w:rPr>
      <w:sz w:val="24"/>
      <w:szCs w:val="24"/>
    </w:rPr>
  </w:style>
  <w:style w:type="paragraph" w:styleId="31">
    <w:name w:val="Body Text 3"/>
    <w:basedOn w:val="a"/>
    <w:link w:val="32"/>
    <w:uiPriority w:val="99"/>
    <w:rsid w:val="006C5537"/>
    <w:pPr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614C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6C5537"/>
    <w:pPr>
      <w:autoSpaceDN w:val="0"/>
      <w:ind w:firstLine="90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614C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6C5537"/>
    <w:pPr>
      <w:autoSpaceDN w:val="0"/>
      <w:ind w:left="-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614C"/>
    <w:rPr>
      <w:sz w:val="16"/>
      <w:szCs w:val="16"/>
    </w:rPr>
  </w:style>
  <w:style w:type="paragraph" w:customStyle="1" w:styleId="ConsPlusNormal">
    <w:name w:val="ConsPlusNormal"/>
    <w:rsid w:val="006C5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5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7">
    <w:name w:val="Текст (справка)"/>
    <w:basedOn w:val="a"/>
    <w:next w:val="a"/>
    <w:uiPriority w:val="99"/>
    <w:rsid w:val="006C553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C5537"/>
    <w:rPr>
      <w:rFonts w:cs="Times New Roman"/>
    </w:rPr>
  </w:style>
  <w:style w:type="character" w:styleId="af8">
    <w:name w:val="Strong"/>
    <w:basedOn w:val="a0"/>
    <w:uiPriority w:val="99"/>
    <w:qFormat/>
    <w:rsid w:val="006C5537"/>
    <w:rPr>
      <w:rFonts w:cs="Times New Roman"/>
      <w:b/>
      <w:bCs/>
    </w:rPr>
  </w:style>
  <w:style w:type="character" w:styleId="af9">
    <w:name w:val="Emphasis"/>
    <w:basedOn w:val="a0"/>
    <w:uiPriority w:val="99"/>
    <w:qFormat/>
    <w:rsid w:val="00FE479E"/>
    <w:rPr>
      <w:rFonts w:cs="Times New Roman"/>
      <w:i/>
      <w:iCs/>
    </w:rPr>
  </w:style>
  <w:style w:type="character" w:customStyle="1" w:styleId="Heading1Char">
    <w:name w:val="Heading 1 Char"/>
    <w:basedOn w:val="a0"/>
    <w:uiPriority w:val="99"/>
    <w:locked/>
    <w:rsid w:val="00667932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793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DocList">
    <w:name w:val="ConsPlusDocList"/>
    <w:next w:val="a"/>
    <w:uiPriority w:val="99"/>
    <w:rsid w:val="0082124A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hi-IN" w:bidi="hi-IN"/>
    </w:rPr>
  </w:style>
  <w:style w:type="character" w:customStyle="1" w:styleId="FontStyle23">
    <w:name w:val="Font Style23"/>
    <w:uiPriority w:val="99"/>
    <w:rsid w:val="0081262E"/>
    <w:rPr>
      <w:rFonts w:ascii="Times New Roman" w:hAnsi="Times New Roman"/>
      <w:i/>
      <w:sz w:val="26"/>
    </w:rPr>
  </w:style>
  <w:style w:type="paragraph" w:customStyle="1" w:styleId="210">
    <w:name w:val="Основной текст 21"/>
    <w:basedOn w:val="a"/>
    <w:uiPriority w:val="99"/>
    <w:rsid w:val="0081262E"/>
    <w:pPr>
      <w:suppressAutoHyphens/>
      <w:spacing w:after="120" w:line="480" w:lineRule="auto"/>
    </w:pPr>
    <w:rPr>
      <w:lang w:eastAsia="zh-CN"/>
    </w:rPr>
  </w:style>
  <w:style w:type="paragraph" w:customStyle="1" w:styleId="Standard">
    <w:name w:val="Standard"/>
    <w:uiPriority w:val="99"/>
    <w:rsid w:val="00035501"/>
    <w:pPr>
      <w:suppressAutoHyphens/>
      <w:autoSpaceDN w:val="0"/>
      <w:spacing w:after="0" w:line="240" w:lineRule="auto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2E52FC684BFD10A0AFF0A2CD3EA67404A50F9D4ACAA0E93A738003711C99BFD2A11777BB3961EA5CD3547C73DCB2ED9BC6BCE019FFF1T8B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ECE12-036A-4582-8DEC-122B7FD1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экономики и</vt:lpstr>
    </vt:vector>
  </TitlesOfParts>
  <Company>CSCCI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экономики и</dc:title>
  <dc:creator>Aleksander Grigoryev</dc:creator>
  <cp:lastModifiedBy>Заместитель</cp:lastModifiedBy>
  <cp:revision>5</cp:revision>
  <cp:lastPrinted>2021-04-12T07:10:00Z</cp:lastPrinted>
  <dcterms:created xsi:type="dcterms:W3CDTF">2021-04-12T07:09:00Z</dcterms:created>
  <dcterms:modified xsi:type="dcterms:W3CDTF">2021-04-12T07:28:00Z</dcterms:modified>
</cp:coreProperties>
</file>