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85EB0" w:rsidTr="00AF0E89">
        <w:trPr>
          <w:cantSplit/>
        </w:trPr>
        <w:tc>
          <w:tcPr>
            <w:tcW w:w="4195" w:type="dxa"/>
            <w:hideMark/>
          </w:tcPr>
          <w:p w:rsidR="00685EB0" w:rsidRPr="0044462B" w:rsidRDefault="00685EB0" w:rsidP="00AF0E8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685EB0" w:rsidRPr="0044462B" w:rsidRDefault="00685EB0" w:rsidP="00AF0E8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685EB0" w:rsidRPr="0044462B" w:rsidRDefault="00685EB0" w:rsidP="00AF0E8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685EB0" w:rsidRPr="0044462B" w:rsidRDefault="00685EB0" w:rsidP="00AF0E89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685EB0" w:rsidRDefault="00685EB0" w:rsidP="00AF0E89">
            <w:pPr>
              <w:jc w:val="center"/>
            </w:pPr>
          </w:p>
          <w:p w:rsidR="00685EB0" w:rsidRDefault="00685EB0" w:rsidP="00AF0E89">
            <w:pPr>
              <w:jc w:val="center"/>
            </w:pPr>
          </w:p>
          <w:p w:rsidR="00685EB0" w:rsidRDefault="00685EB0" w:rsidP="00AF0E8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85EB0" w:rsidRDefault="00685EB0" w:rsidP="00AF0E89">
            <w:pPr>
              <w:jc w:val="center"/>
            </w:pPr>
          </w:p>
          <w:p w:rsidR="00685EB0" w:rsidRPr="0066117D" w:rsidRDefault="00685EB0" w:rsidP="00AF0E89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.16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685EB0" w:rsidRDefault="00685EB0" w:rsidP="00AF0E89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685EB0" w:rsidRDefault="00685EB0" w:rsidP="00AF0E89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685EB0" w:rsidRPr="0044462B" w:rsidRDefault="00685EB0" w:rsidP="00AF0E89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685EB0" w:rsidRPr="0044462B" w:rsidRDefault="00685EB0" w:rsidP="00AF0E8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685EB0" w:rsidRPr="0044462B" w:rsidRDefault="00685EB0" w:rsidP="00AF0E8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685EB0" w:rsidRPr="0044462B" w:rsidRDefault="00685EB0" w:rsidP="00AF0E8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685EB0" w:rsidRPr="0044462B" w:rsidRDefault="00685EB0" w:rsidP="00AF0E89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685EB0" w:rsidRDefault="00685EB0" w:rsidP="00AF0E8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85EB0" w:rsidRDefault="00685EB0" w:rsidP="00AF0E89">
            <w:pPr>
              <w:jc w:val="center"/>
            </w:pPr>
          </w:p>
          <w:p w:rsidR="00685EB0" w:rsidRPr="0066117D" w:rsidRDefault="00685EB0" w:rsidP="00AF0E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16.0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</w:p>
          <w:p w:rsidR="00685EB0" w:rsidRDefault="00685EB0" w:rsidP="00AF0E89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685EB0" w:rsidRDefault="00685EB0" w:rsidP="00685EB0"/>
    <w:p w:rsidR="00685EB0" w:rsidRDefault="00685EB0" w:rsidP="00685EB0">
      <w:pPr>
        <w:ind w:right="4820"/>
        <w:contextualSpacing/>
        <w:jc w:val="both"/>
        <w:rPr>
          <w:b/>
          <w:color w:val="000000"/>
        </w:rPr>
      </w:pPr>
      <w:r>
        <w:rPr>
          <w:b/>
          <w:color w:val="000000"/>
        </w:rPr>
        <w:t>Об утверждении Положения</w:t>
      </w:r>
      <w:r w:rsidRPr="00E34C98">
        <w:rPr>
          <w:b/>
          <w:color w:val="000000"/>
        </w:rPr>
        <w:t xml:space="preserve"> «Об </w:t>
      </w:r>
      <w:r>
        <w:rPr>
          <w:b/>
          <w:color w:val="000000"/>
        </w:rPr>
        <w:t xml:space="preserve">ограничениях и запретах, связанных с муниципальной службой в </w:t>
      </w:r>
      <w:r w:rsidRPr="00E34C98">
        <w:rPr>
          <w:b/>
          <w:color w:val="000000"/>
        </w:rPr>
        <w:t xml:space="preserve">администрации </w:t>
      </w:r>
      <w:proofErr w:type="spellStart"/>
      <w:r w:rsidRPr="00E34C98">
        <w:rPr>
          <w:b/>
          <w:color w:val="000000"/>
        </w:rPr>
        <w:t>Сутчевского</w:t>
      </w:r>
      <w:proofErr w:type="spellEnd"/>
      <w:r w:rsidRPr="00E34C98">
        <w:rPr>
          <w:b/>
          <w:color w:val="000000"/>
        </w:rPr>
        <w:t xml:space="preserve"> сельского поселения Мариинско-Посадс</w:t>
      </w:r>
      <w:r>
        <w:rPr>
          <w:b/>
          <w:color w:val="000000"/>
        </w:rPr>
        <w:t>кого района Чувашской Республики</w:t>
      </w:r>
      <w:r w:rsidRPr="00E34C98">
        <w:rPr>
          <w:b/>
          <w:color w:val="000000"/>
        </w:rPr>
        <w:t>»</w:t>
      </w:r>
    </w:p>
    <w:p w:rsidR="00685EB0" w:rsidRPr="00E34C98" w:rsidRDefault="00685EB0" w:rsidP="00685EB0">
      <w:pPr>
        <w:ind w:right="4820"/>
        <w:contextualSpacing/>
        <w:jc w:val="both"/>
        <w:rPr>
          <w:b/>
          <w:color w:val="000000"/>
        </w:rPr>
      </w:pPr>
    </w:p>
    <w:p w:rsidR="00685EB0" w:rsidRPr="00BB7B7E" w:rsidRDefault="00685EB0" w:rsidP="00685EB0">
      <w:pPr>
        <w:widowControl w:val="0"/>
        <w:tabs>
          <w:tab w:val="left" w:pos="945"/>
          <w:tab w:val="right" w:pos="9638"/>
        </w:tabs>
        <w:autoSpaceDE w:val="0"/>
        <w:autoSpaceDN w:val="0"/>
        <w:adjustRightInd w:val="0"/>
        <w:ind w:firstLine="709"/>
        <w:jc w:val="both"/>
        <w:outlineLvl w:val="0"/>
        <w:rPr>
          <w:kern w:val="36"/>
        </w:rPr>
      </w:pPr>
      <w:proofErr w:type="gramStart"/>
      <w:r w:rsidRPr="00F654A8">
        <w:rPr>
          <w:rFonts w:eastAsia="Calibri"/>
        </w:rPr>
        <w:t xml:space="preserve">В соответствии с Федеральным законом </w:t>
      </w:r>
      <w:r w:rsidRPr="00F654A8">
        <w:rPr>
          <w:rFonts w:eastAsia="Calibri"/>
          <w:spacing w:val="-1"/>
        </w:rPr>
        <w:t xml:space="preserve">от 2 марта 2007 </w:t>
      </w:r>
      <w:r w:rsidRPr="00F654A8">
        <w:rPr>
          <w:rFonts w:eastAsia="Calibri"/>
        </w:rPr>
        <w:t xml:space="preserve">г. N 25-ФЗ «О муниципальной </w:t>
      </w:r>
      <w:r>
        <w:t xml:space="preserve">службе в Российской Федерации», </w:t>
      </w:r>
      <w:r w:rsidRPr="00F654A8">
        <w:rPr>
          <w:rFonts w:eastAsia="Calibri"/>
        </w:rPr>
        <w:t>Федеральным законом от                                   25 декабря 2008 г. N 273-ФЗ "О противодействии коррупции",</w:t>
      </w:r>
      <w:r>
        <w:rPr>
          <w:rFonts w:ascii="Calibri" w:eastAsia="Calibri" w:hAnsi="Calibri"/>
        </w:rPr>
        <w:t xml:space="preserve"> </w:t>
      </w:r>
      <w:r w:rsidRPr="00BB7B7E">
        <w:t xml:space="preserve"> </w:t>
      </w:r>
      <w:r w:rsidRPr="0041091E">
        <w:t>с Федеральным законом от 2</w:t>
      </w:r>
      <w:r>
        <w:t>7</w:t>
      </w:r>
      <w:r w:rsidRPr="0041091E">
        <w:t xml:space="preserve"> </w:t>
      </w:r>
      <w:r>
        <w:t>октя</w:t>
      </w:r>
      <w:r w:rsidRPr="0041091E">
        <w:t>бря 20</w:t>
      </w:r>
      <w:r>
        <w:t>20</w:t>
      </w:r>
      <w:r w:rsidRPr="0041091E">
        <w:t xml:space="preserve"> г. N </w:t>
      </w:r>
      <w:r>
        <w:t>347</w:t>
      </w:r>
      <w:r w:rsidRPr="0041091E">
        <w:t xml:space="preserve">-ФЗ "О </w:t>
      </w:r>
      <w:r>
        <w:t>внесении изменения в статью 13 Ф</w:t>
      </w:r>
      <w:r w:rsidRPr="000E3725">
        <w:t>едеральн</w:t>
      </w:r>
      <w:r>
        <w:t>ого</w:t>
      </w:r>
      <w:r w:rsidRPr="000E3725">
        <w:t xml:space="preserve"> закон</w:t>
      </w:r>
      <w:r>
        <w:t>а</w:t>
      </w:r>
      <w:r w:rsidRPr="000E3725">
        <w:t xml:space="preserve"> "О муниципальной службе в Российской Федерации"</w:t>
      </w:r>
      <w:r>
        <w:t xml:space="preserve">, администрация </w:t>
      </w:r>
      <w:proofErr w:type="spellStart"/>
      <w:r>
        <w:t>Сутчевского</w:t>
      </w:r>
      <w:proofErr w:type="spellEnd"/>
      <w:r>
        <w:t xml:space="preserve"> сельского поселения</w:t>
      </w:r>
      <w:proofErr w:type="gramEnd"/>
    </w:p>
    <w:p w:rsidR="00685EB0" w:rsidRPr="00BB7B7E" w:rsidRDefault="00685EB0" w:rsidP="00685EB0">
      <w:pPr>
        <w:pStyle w:val="a9"/>
        <w:jc w:val="center"/>
        <w:rPr>
          <w:b/>
          <w:szCs w:val="24"/>
        </w:rPr>
      </w:pPr>
      <w:proofErr w:type="spellStart"/>
      <w:proofErr w:type="gramStart"/>
      <w:r w:rsidRPr="00BB7B7E">
        <w:rPr>
          <w:b/>
          <w:szCs w:val="24"/>
        </w:rPr>
        <w:t>п</w:t>
      </w:r>
      <w:proofErr w:type="spellEnd"/>
      <w:proofErr w:type="gramEnd"/>
      <w:r w:rsidRPr="00BB7B7E">
        <w:rPr>
          <w:b/>
          <w:szCs w:val="24"/>
        </w:rPr>
        <w:t xml:space="preserve"> о с т а </w:t>
      </w:r>
      <w:proofErr w:type="spellStart"/>
      <w:r w:rsidRPr="00BB7B7E">
        <w:rPr>
          <w:b/>
          <w:szCs w:val="24"/>
        </w:rPr>
        <w:t>н</w:t>
      </w:r>
      <w:proofErr w:type="spellEnd"/>
      <w:r w:rsidRPr="00BB7B7E">
        <w:rPr>
          <w:b/>
          <w:szCs w:val="24"/>
        </w:rPr>
        <w:t xml:space="preserve"> о в л я е т :</w:t>
      </w:r>
    </w:p>
    <w:p w:rsidR="00685EB0" w:rsidRPr="000F6EE3" w:rsidRDefault="00685EB0" w:rsidP="00685EB0">
      <w:pPr>
        <w:pStyle w:val="a9"/>
        <w:jc w:val="both"/>
        <w:rPr>
          <w:szCs w:val="24"/>
        </w:rPr>
      </w:pPr>
    </w:p>
    <w:p w:rsidR="00685EB0" w:rsidRPr="000F6EE3" w:rsidRDefault="00685EB0" w:rsidP="00685EB0">
      <w:pPr>
        <w:shd w:val="clear" w:color="auto" w:fill="FFFFFF"/>
        <w:ind w:firstLine="708"/>
        <w:jc w:val="both"/>
        <w:rPr>
          <w:rFonts w:eastAsia="Calibri"/>
        </w:rPr>
      </w:pPr>
      <w:r w:rsidRPr="000F6EE3">
        <w:rPr>
          <w:rFonts w:eastAsia="Calibri"/>
        </w:rPr>
        <w:t xml:space="preserve">1. Утвердить Положение «Об ограничениях и запретах, связанных с муниципальной службой в администрации </w:t>
      </w:r>
      <w:proofErr w:type="spellStart"/>
      <w:r w:rsidRPr="000F6EE3">
        <w:rPr>
          <w:rFonts w:eastAsia="Calibri"/>
        </w:rPr>
        <w:t>Сутчевского</w:t>
      </w:r>
      <w:proofErr w:type="spellEnd"/>
      <w:r w:rsidRPr="000F6EE3">
        <w:rPr>
          <w:rFonts w:eastAsia="Calibri"/>
        </w:rPr>
        <w:t xml:space="preserve"> сельского поселения Мариинско-Посадского района Чувашской Республики» согласно приложению.</w:t>
      </w:r>
    </w:p>
    <w:p w:rsidR="00685EB0" w:rsidRDefault="00685EB0" w:rsidP="00685EB0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</w:rPr>
      </w:pPr>
      <w:r w:rsidRPr="000F6EE3">
        <w:rPr>
          <w:rFonts w:eastAsia="Calibri"/>
        </w:rPr>
        <w:tab/>
        <w:t>2. Признать утратившими силу постановлени</w:t>
      </w:r>
      <w:r>
        <w:rPr>
          <w:rFonts w:eastAsia="Calibri"/>
        </w:rPr>
        <w:t>я</w:t>
      </w:r>
      <w:r w:rsidRPr="000F6EE3">
        <w:rPr>
          <w:rFonts w:eastAsia="Calibri"/>
        </w:rPr>
        <w:t xml:space="preserve"> администрации </w:t>
      </w:r>
      <w:proofErr w:type="spellStart"/>
      <w:r w:rsidRPr="000F6EE3">
        <w:rPr>
          <w:rFonts w:eastAsia="Calibri"/>
        </w:rPr>
        <w:t>Сутчевского</w:t>
      </w:r>
      <w:proofErr w:type="spellEnd"/>
      <w:r w:rsidRPr="000F6EE3">
        <w:rPr>
          <w:rFonts w:eastAsia="Calibri"/>
        </w:rPr>
        <w:t xml:space="preserve"> сельского поселения Мариинско-Посадского района Чувашской Республики</w:t>
      </w:r>
      <w:r>
        <w:rPr>
          <w:rFonts w:eastAsia="Calibri"/>
        </w:rPr>
        <w:t>:</w:t>
      </w:r>
    </w:p>
    <w:p w:rsidR="00685EB0" w:rsidRDefault="00685EB0" w:rsidP="00685EB0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 от 26.12.2017</w:t>
      </w:r>
      <w:r w:rsidRPr="000F6EE3">
        <w:rPr>
          <w:rFonts w:eastAsia="Calibri"/>
        </w:rPr>
        <w:t xml:space="preserve">г. № </w:t>
      </w:r>
      <w:r>
        <w:rPr>
          <w:rFonts w:eastAsia="Calibri"/>
        </w:rPr>
        <w:t>88</w:t>
      </w:r>
      <w:r w:rsidRPr="000F6EE3">
        <w:rPr>
          <w:rFonts w:eastAsia="Calibri"/>
        </w:rPr>
        <w:t xml:space="preserve"> «Об утверждении Положения «Об ограничениях и запретах, связанных с муниципальной службой в  администрации </w:t>
      </w:r>
      <w:proofErr w:type="spellStart"/>
      <w:r w:rsidRPr="000F6EE3">
        <w:rPr>
          <w:rFonts w:eastAsia="Calibri"/>
        </w:rPr>
        <w:t>Сутчевского</w:t>
      </w:r>
      <w:proofErr w:type="spellEnd"/>
      <w:r w:rsidRPr="000F6EE3">
        <w:rPr>
          <w:rFonts w:eastAsia="Calibri"/>
        </w:rPr>
        <w:t xml:space="preserve"> сельского поселения Мариинско-Посадско</w:t>
      </w:r>
      <w:r>
        <w:rPr>
          <w:rFonts w:eastAsia="Calibri"/>
        </w:rPr>
        <w:t>го района Чувашской Республики»;</w:t>
      </w:r>
    </w:p>
    <w:p w:rsidR="00685EB0" w:rsidRDefault="00685EB0" w:rsidP="00685EB0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от 21.12.2018г. № 100 «О внесении изменений в постановление администрации </w:t>
      </w:r>
      <w:proofErr w:type="spellStart"/>
      <w:r>
        <w:rPr>
          <w:rFonts w:eastAsia="Calibri"/>
        </w:rPr>
        <w:t>Сутчевского</w:t>
      </w:r>
      <w:proofErr w:type="spellEnd"/>
      <w:r>
        <w:rPr>
          <w:rFonts w:eastAsia="Calibri"/>
        </w:rPr>
        <w:t xml:space="preserve"> сельского поселения от 11.01.2013г. № 3 «</w:t>
      </w:r>
      <w:r w:rsidRPr="000F6EE3">
        <w:rPr>
          <w:rFonts w:eastAsia="Calibri"/>
        </w:rPr>
        <w:t xml:space="preserve">Об утверждении Положения «Об ограничениях и запретах, связанных с муниципальной службой в  администрации </w:t>
      </w:r>
      <w:proofErr w:type="spellStart"/>
      <w:r w:rsidRPr="000F6EE3">
        <w:rPr>
          <w:rFonts w:eastAsia="Calibri"/>
        </w:rPr>
        <w:t>Сутчевского</w:t>
      </w:r>
      <w:proofErr w:type="spellEnd"/>
      <w:r w:rsidRPr="000F6EE3">
        <w:rPr>
          <w:rFonts w:eastAsia="Calibri"/>
        </w:rPr>
        <w:t xml:space="preserve"> сельского поселения Мариинско-Посадско</w:t>
      </w:r>
      <w:r>
        <w:rPr>
          <w:rFonts w:eastAsia="Calibri"/>
        </w:rPr>
        <w:t>го района Чувашской Республики»;</w:t>
      </w:r>
    </w:p>
    <w:p w:rsidR="00685EB0" w:rsidRDefault="00685EB0" w:rsidP="00685EB0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от 08.04.2019г. № 25 «О внесении изменений в постановление администрации </w:t>
      </w:r>
      <w:proofErr w:type="spellStart"/>
      <w:r>
        <w:rPr>
          <w:rFonts w:eastAsia="Calibri"/>
        </w:rPr>
        <w:t>Сутчевского</w:t>
      </w:r>
      <w:proofErr w:type="spellEnd"/>
      <w:r>
        <w:rPr>
          <w:rFonts w:eastAsia="Calibri"/>
        </w:rPr>
        <w:t xml:space="preserve"> сельского поселения от 26.12.2017г. № 88 «</w:t>
      </w:r>
      <w:r w:rsidRPr="000F6EE3">
        <w:rPr>
          <w:rFonts w:eastAsia="Calibri"/>
        </w:rPr>
        <w:t xml:space="preserve">Об утверждении Положения «Об ограничениях и запретах, связанных с муниципальной службой в  администрации </w:t>
      </w:r>
      <w:proofErr w:type="spellStart"/>
      <w:r w:rsidRPr="000F6EE3">
        <w:rPr>
          <w:rFonts w:eastAsia="Calibri"/>
        </w:rPr>
        <w:t>Сутчевского</w:t>
      </w:r>
      <w:proofErr w:type="spellEnd"/>
      <w:r w:rsidRPr="000F6EE3">
        <w:rPr>
          <w:rFonts w:eastAsia="Calibri"/>
        </w:rPr>
        <w:t xml:space="preserve"> сельского поселения Мариинско-Посадско</w:t>
      </w:r>
      <w:r>
        <w:rPr>
          <w:rFonts w:eastAsia="Calibri"/>
        </w:rPr>
        <w:t>го района Чувашской Республики»;</w:t>
      </w:r>
    </w:p>
    <w:p w:rsidR="00685EB0" w:rsidRDefault="00685EB0" w:rsidP="00685EB0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от 13.04.2020г. № 46 «О внесении изменений в постановление администрации </w:t>
      </w:r>
      <w:proofErr w:type="spellStart"/>
      <w:r>
        <w:rPr>
          <w:rFonts w:eastAsia="Calibri"/>
        </w:rPr>
        <w:t>Сутчевского</w:t>
      </w:r>
      <w:proofErr w:type="spellEnd"/>
      <w:r>
        <w:rPr>
          <w:rFonts w:eastAsia="Calibri"/>
        </w:rPr>
        <w:t xml:space="preserve"> сельского поселения от 26.12.2017г. № 88 «</w:t>
      </w:r>
      <w:r w:rsidRPr="000F6EE3">
        <w:rPr>
          <w:rFonts w:eastAsia="Calibri"/>
        </w:rPr>
        <w:t xml:space="preserve">Об утверждении Положения «Об ограничениях и запретах, связанных с муниципальной службой в  администрации </w:t>
      </w:r>
      <w:proofErr w:type="spellStart"/>
      <w:r w:rsidRPr="000F6EE3">
        <w:rPr>
          <w:rFonts w:eastAsia="Calibri"/>
        </w:rPr>
        <w:t>Сутчевского</w:t>
      </w:r>
      <w:proofErr w:type="spellEnd"/>
      <w:r w:rsidRPr="000F6EE3">
        <w:rPr>
          <w:rFonts w:eastAsia="Calibri"/>
        </w:rPr>
        <w:t xml:space="preserve"> сельского поселения Мариинско-Посадско</w:t>
      </w:r>
      <w:r>
        <w:rPr>
          <w:rFonts w:eastAsia="Calibri"/>
        </w:rPr>
        <w:t>го района Чувашской Республики».</w:t>
      </w:r>
    </w:p>
    <w:p w:rsidR="00685EB0" w:rsidRDefault="00685EB0" w:rsidP="00685EB0">
      <w:pPr>
        <w:shd w:val="clear" w:color="auto" w:fill="FFFFFF"/>
        <w:tabs>
          <w:tab w:val="left" w:pos="0"/>
        </w:tabs>
        <w:spacing w:line="278" w:lineRule="exact"/>
        <w:ind w:right="-1"/>
        <w:jc w:val="both"/>
        <w:rPr>
          <w:rFonts w:eastAsia="Calibri"/>
        </w:rPr>
      </w:pPr>
    </w:p>
    <w:p w:rsidR="00685EB0" w:rsidRDefault="00685EB0" w:rsidP="00685EB0">
      <w:pPr>
        <w:shd w:val="clear" w:color="auto" w:fill="FFFFFF"/>
        <w:tabs>
          <w:tab w:val="left" w:pos="0"/>
        </w:tabs>
        <w:spacing w:line="278" w:lineRule="exact"/>
        <w:ind w:right="-1"/>
        <w:jc w:val="both"/>
        <w:rPr>
          <w:rFonts w:eastAsia="Calibri"/>
        </w:rPr>
      </w:pPr>
    </w:p>
    <w:p w:rsidR="00685EB0" w:rsidRDefault="00685EB0" w:rsidP="00685EB0">
      <w:pPr>
        <w:shd w:val="clear" w:color="auto" w:fill="FFFFFF"/>
        <w:ind w:firstLine="708"/>
        <w:jc w:val="both"/>
        <w:rPr>
          <w:rFonts w:ascii="Calibri" w:eastAsia="Calibri" w:hAnsi="Calibri"/>
        </w:rPr>
      </w:pPr>
      <w:r w:rsidRPr="000F6EE3">
        <w:rPr>
          <w:rFonts w:eastAsia="Calibri"/>
        </w:rPr>
        <w:t xml:space="preserve">3. </w:t>
      </w:r>
      <w:proofErr w:type="gramStart"/>
      <w:r w:rsidRPr="000F6EE3">
        <w:rPr>
          <w:rFonts w:eastAsia="Calibri"/>
        </w:rPr>
        <w:t>Контроль за</w:t>
      </w:r>
      <w:proofErr w:type="gramEnd"/>
      <w:r w:rsidRPr="000F6EE3">
        <w:rPr>
          <w:rFonts w:eastAsia="Calibri"/>
        </w:rPr>
        <w:t xml:space="preserve"> исполнением настоящего постановления оставляю за собой</w:t>
      </w:r>
      <w:r>
        <w:rPr>
          <w:rFonts w:ascii="Calibri" w:eastAsia="Calibri" w:hAnsi="Calibri"/>
        </w:rPr>
        <w:t>.</w:t>
      </w:r>
    </w:p>
    <w:p w:rsidR="00685EB0" w:rsidRDefault="00685EB0" w:rsidP="00685EB0">
      <w:pPr>
        <w:pStyle w:val="a9"/>
        <w:ind w:firstLine="709"/>
        <w:jc w:val="both"/>
        <w:rPr>
          <w:rStyle w:val="blk"/>
          <w:szCs w:val="24"/>
        </w:rPr>
      </w:pPr>
    </w:p>
    <w:p w:rsidR="00685EB0" w:rsidRPr="000E0ED6" w:rsidRDefault="00591C16" w:rsidP="00685EB0">
      <w:pPr>
        <w:widowControl w:val="0"/>
        <w:adjustRightInd w:val="0"/>
        <w:ind w:firstLine="709"/>
        <w:jc w:val="both"/>
      </w:pPr>
      <w:r>
        <w:t>4</w:t>
      </w:r>
      <w:r w:rsidR="00685EB0" w:rsidRPr="000E0ED6">
        <w:t>.</w:t>
      </w:r>
      <w:r w:rsidR="00685EB0" w:rsidRPr="000E0ED6">
        <w:rPr>
          <w:bCs/>
        </w:rPr>
        <w:t xml:space="preserve"> </w:t>
      </w:r>
      <w:r w:rsidR="00685EB0" w:rsidRPr="000E0ED6">
        <w:t>Настоящее постановление вступает в силу после его официального опубликования</w:t>
      </w:r>
      <w:r w:rsidR="00685EB0">
        <w:t xml:space="preserve"> в муниципальной газете «Посадский вестник»</w:t>
      </w:r>
      <w:r w:rsidR="00685EB0" w:rsidRPr="000E0ED6">
        <w:t>.</w:t>
      </w:r>
    </w:p>
    <w:p w:rsidR="00685EB0" w:rsidRDefault="00685EB0" w:rsidP="00685EB0">
      <w:pPr>
        <w:contextualSpacing/>
      </w:pPr>
    </w:p>
    <w:p w:rsidR="00685EB0" w:rsidRDefault="00685EB0" w:rsidP="00685EB0">
      <w:pPr>
        <w:contextualSpacing/>
      </w:pPr>
    </w:p>
    <w:p w:rsidR="00685EB0" w:rsidRDefault="00685EB0" w:rsidP="00685EB0">
      <w:pPr>
        <w:ind w:firstLine="709"/>
        <w:contextualSpacing/>
      </w:pPr>
      <w:r>
        <w:t xml:space="preserve">Глава </w:t>
      </w:r>
      <w:proofErr w:type="spellStart"/>
      <w:r>
        <w:t>Сутчевского</w:t>
      </w:r>
      <w:proofErr w:type="spellEnd"/>
      <w:r>
        <w:t xml:space="preserve"> сельского поселения                                                  С.Ю. Емельянова</w:t>
      </w:r>
    </w:p>
    <w:p w:rsidR="00685EB0" w:rsidRDefault="00685EB0" w:rsidP="00685EB0">
      <w:pPr>
        <w:ind w:firstLine="709"/>
        <w:contextualSpacing/>
      </w:pPr>
    </w:p>
    <w:p w:rsidR="00685EB0" w:rsidRDefault="00685EB0" w:rsidP="00685EB0">
      <w:pPr>
        <w:ind w:firstLine="709"/>
        <w:contextualSpacing/>
      </w:pPr>
    </w:p>
    <w:p w:rsidR="00685EB0" w:rsidRDefault="00685EB0" w:rsidP="00685EB0">
      <w:pPr>
        <w:ind w:firstLine="709"/>
        <w:contextualSpacing/>
        <w:sectPr w:rsidR="00685EB0" w:rsidSect="001276AA">
          <w:pgSz w:w="11906" w:h="16838" w:code="9"/>
          <w:pgMar w:top="709" w:right="1133" w:bottom="340" w:left="1134" w:header="0" w:footer="709" w:gutter="0"/>
          <w:cols w:space="708"/>
          <w:docGrid w:linePitch="360"/>
        </w:sectPr>
      </w:pPr>
    </w:p>
    <w:p w:rsidR="00685EB0" w:rsidRDefault="00685EB0" w:rsidP="00685EB0">
      <w:pPr>
        <w:ind w:firstLine="709"/>
        <w:contextualSpacing/>
      </w:pPr>
    </w:p>
    <w:p w:rsidR="00685EB0" w:rsidRPr="00397DEB" w:rsidRDefault="00685EB0" w:rsidP="00685EB0">
      <w:pPr>
        <w:keepLines/>
        <w:shd w:val="clear" w:color="auto" w:fill="FFFFFF"/>
        <w:contextualSpacing/>
        <w:jc w:val="right"/>
      </w:pPr>
      <w:r w:rsidRPr="00397DEB">
        <w:rPr>
          <w:spacing w:val="-2"/>
        </w:rPr>
        <w:t xml:space="preserve">Приложение </w:t>
      </w:r>
    </w:p>
    <w:p w:rsidR="00685EB0" w:rsidRPr="00397DEB" w:rsidRDefault="00685EB0" w:rsidP="00685EB0">
      <w:pPr>
        <w:shd w:val="clear" w:color="auto" w:fill="FFFFFF"/>
        <w:contextualSpacing/>
        <w:jc w:val="right"/>
      </w:pPr>
      <w:r>
        <w:t xml:space="preserve">к </w:t>
      </w:r>
      <w:r w:rsidRPr="00397DEB">
        <w:t>постановлению администрации</w:t>
      </w:r>
    </w:p>
    <w:p w:rsidR="00685EB0" w:rsidRPr="00397DEB" w:rsidRDefault="00685EB0" w:rsidP="00685EB0">
      <w:pPr>
        <w:shd w:val="clear" w:color="auto" w:fill="FFFFFF"/>
        <w:contextualSpacing/>
        <w:jc w:val="right"/>
      </w:pPr>
      <w:r w:rsidRPr="00397DEB">
        <w:t xml:space="preserve"> </w:t>
      </w:r>
      <w:proofErr w:type="spellStart"/>
      <w:r>
        <w:t>Сутчевского</w:t>
      </w:r>
      <w:proofErr w:type="spellEnd"/>
      <w:r w:rsidRPr="00397DEB">
        <w:t xml:space="preserve"> сельского поселения</w:t>
      </w:r>
    </w:p>
    <w:p w:rsidR="00685EB0" w:rsidRPr="00397DEB" w:rsidRDefault="00685EB0" w:rsidP="00685EB0">
      <w:pPr>
        <w:shd w:val="clear" w:color="auto" w:fill="FFFFFF"/>
        <w:contextualSpacing/>
        <w:jc w:val="right"/>
      </w:pPr>
      <w:r w:rsidRPr="00397DEB">
        <w:t>Мариинско-Посадского района</w:t>
      </w:r>
    </w:p>
    <w:p w:rsidR="00685EB0" w:rsidRPr="00397DEB" w:rsidRDefault="00685EB0" w:rsidP="00685EB0">
      <w:pPr>
        <w:shd w:val="clear" w:color="auto" w:fill="FFFFFF"/>
        <w:contextualSpacing/>
        <w:jc w:val="right"/>
      </w:pPr>
      <w:r w:rsidRPr="00397DEB">
        <w:t>Чувашской Республики</w:t>
      </w:r>
    </w:p>
    <w:p w:rsidR="00685EB0" w:rsidRPr="00397DEB" w:rsidRDefault="00685EB0" w:rsidP="00685EB0">
      <w:pPr>
        <w:shd w:val="clear" w:color="auto" w:fill="FFFFFF"/>
        <w:contextualSpacing/>
        <w:jc w:val="right"/>
      </w:pPr>
      <w:r w:rsidRPr="00397DEB">
        <w:t>«</w:t>
      </w:r>
      <w:r>
        <w:t>16</w:t>
      </w:r>
      <w:r w:rsidRPr="00397DEB">
        <w:t xml:space="preserve">»  </w:t>
      </w:r>
      <w:r>
        <w:t>феврал</w:t>
      </w:r>
      <w:r w:rsidRPr="00397DEB">
        <w:t>я</w:t>
      </w:r>
      <w:r>
        <w:t xml:space="preserve"> 2021г.</w:t>
      </w:r>
      <w:r w:rsidRPr="00397DEB">
        <w:t xml:space="preserve"> №</w:t>
      </w:r>
      <w:r>
        <w:t xml:space="preserve"> 4</w:t>
      </w:r>
      <w:r w:rsidRPr="00397DEB">
        <w:t xml:space="preserve"> </w:t>
      </w:r>
    </w:p>
    <w:p w:rsidR="00685EB0" w:rsidRPr="00B05111" w:rsidRDefault="00685EB0" w:rsidP="00685EB0">
      <w:pPr>
        <w:shd w:val="clear" w:color="auto" w:fill="FFFFFF"/>
        <w:spacing w:line="274" w:lineRule="exact"/>
        <w:jc w:val="right"/>
      </w:pPr>
    </w:p>
    <w:p w:rsidR="00685EB0" w:rsidRPr="00397DEB" w:rsidRDefault="00685EB0" w:rsidP="00685EB0">
      <w:pPr>
        <w:shd w:val="clear" w:color="auto" w:fill="FFFFFF"/>
        <w:ind w:right="28"/>
        <w:jc w:val="center"/>
      </w:pPr>
      <w:bookmarkStart w:id="0" w:name="h253"/>
      <w:bookmarkEnd w:id="0"/>
      <w:r w:rsidRPr="00397DEB">
        <w:rPr>
          <w:b/>
          <w:bCs/>
          <w:spacing w:val="-6"/>
        </w:rPr>
        <w:t>ПОЛОЖЕНИЕ</w:t>
      </w:r>
    </w:p>
    <w:p w:rsidR="00685EB0" w:rsidRPr="00397DEB" w:rsidRDefault="00685EB0" w:rsidP="00685EB0">
      <w:pPr>
        <w:shd w:val="clear" w:color="auto" w:fill="FFFFFF"/>
        <w:ind w:right="38"/>
        <w:contextualSpacing/>
        <w:jc w:val="center"/>
        <w:rPr>
          <w:b/>
        </w:rPr>
      </w:pPr>
      <w:r w:rsidRPr="00397DEB">
        <w:rPr>
          <w:b/>
          <w:bCs/>
        </w:rPr>
        <w:t>об ограничениях и запретах, связанных с муниципальной службой</w:t>
      </w:r>
    </w:p>
    <w:p w:rsidR="00685EB0" w:rsidRPr="00397DEB" w:rsidRDefault="00685EB0" w:rsidP="00685EB0">
      <w:pPr>
        <w:shd w:val="clear" w:color="auto" w:fill="FFFFFF"/>
        <w:ind w:right="34"/>
        <w:contextualSpacing/>
        <w:jc w:val="center"/>
        <w:rPr>
          <w:b/>
          <w:bCs/>
        </w:rPr>
      </w:pPr>
      <w:r w:rsidRPr="00397DEB">
        <w:rPr>
          <w:b/>
          <w:bCs/>
        </w:rPr>
        <w:t xml:space="preserve">в администрации  </w:t>
      </w:r>
      <w:proofErr w:type="spellStart"/>
      <w:r w:rsidRPr="00397DEB">
        <w:rPr>
          <w:b/>
          <w:bCs/>
        </w:rPr>
        <w:t>Сутчевского</w:t>
      </w:r>
      <w:proofErr w:type="spellEnd"/>
      <w:r w:rsidRPr="00397DEB">
        <w:rPr>
          <w:b/>
          <w:bCs/>
        </w:rPr>
        <w:t xml:space="preserve"> сельского поселения Мариинско-Посадского района Чувашской Республики</w:t>
      </w:r>
    </w:p>
    <w:p w:rsidR="00685EB0" w:rsidRDefault="00685EB0" w:rsidP="00685EB0">
      <w:pPr>
        <w:pStyle w:val="a8"/>
        <w:jc w:val="center"/>
        <w:outlineLvl w:val="3"/>
        <w:rPr>
          <w:b/>
          <w:bCs/>
        </w:rPr>
      </w:pPr>
      <w:r w:rsidRPr="004F11C9">
        <w:rPr>
          <w:b/>
          <w:bCs/>
        </w:rPr>
        <w:t>1.Ограничения, связанные с муниципальной службой</w:t>
      </w:r>
    </w:p>
    <w:p w:rsidR="00685EB0" w:rsidRPr="004F11C9" w:rsidRDefault="00685EB0" w:rsidP="00685E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C9">
        <w:rPr>
          <w:rFonts w:ascii="Times New Roman" w:hAnsi="Times New Roman" w:cs="Times New Roman"/>
          <w:sz w:val="24"/>
          <w:szCs w:val="24"/>
        </w:rPr>
        <w:t>1.1. Гражданин не может быть принят на муниципальную службу, а муниципальный служащий не может находиться на муниципальной службе в случае:      </w:t>
      </w:r>
    </w:p>
    <w:p w:rsidR="00685EB0" w:rsidRDefault="00685EB0" w:rsidP="0068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11C9">
        <w:rPr>
          <w:rFonts w:ascii="Times New Roman" w:hAnsi="Times New Roman" w:cs="Times New Roman"/>
          <w:sz w:val="24"/>
          <w:szCs w:val="24"/>
        </w:rPr>
        <w:t xml:space="preserve"> </w:t>
      </w:r>
      <w:r w:rsidRPr="004F11C9">
        <w:rPr>
          <w:rFonts w:ascii="Times New Roman" w:hAnsi="Times New Roman" w:cs="Times New Roman"/>
          <w:sz w:val="24"/>
          <w:szCs w:val="24"/>
        </w:rPr>
        <w:tab/>
        <w:t xml:space="preserve">1.1.1. признания его недееспособным или ограниченно дееспособным </w:t>
      </w:r>
      <w:bookmarkStart w:id="1" w:name="l73"/>
      <w:bookmarkEnd w:id="1"/>
      <w:r w:rsidRPr="004F11C9">
        <w:rPr>
          <w:rFonts w:ascii="Times New Roman" w:hAnsi="Times New Roman" w:cs="Times New Roman"/>
          <w:sz w:val="24"/>
          <w:szCs w:val="24"/>
        </w:rPr>
        <w:t xml:space="preserve">решением суда, вступившим в законную силу; </w:t>
      </w:r>
    </w:p>
    <w:p w:rsidR="00685EB0" w:rsidRDefault="00685EB0" w:rsidP="0068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11C9">
        <w:rPr>
          <w:rFonts w:ascii="Times New Roman" w:hAnsi="Times New Roman" w:cs="Times New Roman"/>
          <w:sz w:val="24"/>
          <w:szCs w:val="24"/>
        </w:rPr>
        <w:t> </w:t>
      </w:r>
      <w:r w:rsidRPr="004F11C9">
        <w:rPr>
          <w:rFonts w:ascii="Times New Roman" w:hAnsi="Times New Roman" w:cs="Times New Roman"/>
          <w:sz w:val="24"/>
          <w:szCs w:val="24"/>
        </w:rPr>
        <w:tab/>
        <w:t xml:space="preserve">1.1.2.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 </w:t>
      </w:r>
      <w:bookmarkStart w:id="2" w:name="l74"/>
      <w:bookmarkEnd w:id="2"/>
    </w:p>
    <w:p w:rsidR="00685EB0" w:rsidRPr="004F11C9" w:rsidRDefault="00685EB0" w:rsidP="0068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11C9">
        <w:rPr>
          <w:rFonts w:ascii="Times New Roman" w:hAnsi="Times New Roman" w:cs="Times New Roman"/>
          <w:sz w:val="24"/>
          <w:szCs w:val="24"/>
        </w:rPr>
        <w:t xml:space="preserve">    </w:t>
      </w:r>
      <w:r w:rsidRPr="004F11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11C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11C9">
        <w:rPr>
          <w:rFonts w:ascii="Times New Roman" w:hAnsi="Times New Roman" w:cs="Times New Roman"/>
          <w:sz w:val="24"/>
          <w:szCs w:val="24"/>
        </w:rPr>
        <w:t xml:space="preserve">.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</w:t>
      </w:r>
      <w:bookmarkStart w:id="3" w:name="l75"/>
      <w:bookmarkEnd w:id="3"/>
      <w:r w:rsidRPr="004F11C9">
        <w:rPr>
          <w:rFonts w:ascii="Times New Roman" w:hAnsi="Times New Roman" w:cs="Times New Roman"/>
          <w:sz w:val="24"/>
          <w:szCs w:val="24"/>
        </w:rPr>
        <w:t xml:space="preserve">которой претендует гражданин, или по замещаемой муниципальным служащим должности муниципальной службы связано с использованием таких сведений; </w:t>
      </w:r>
      <w:r w:rsidRPr="004F11C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F11C9"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11C9">
        <w:rPr>
          <w:rFonts w:ascii="Times New Roman" w:hAnsi="Times New Roman" w:cs="Times New Roman"/>
          <w:sz w:val="24"/>
          <w:szCs w:val="24"/>
        </w:rPr>
        <w:t xml:space="preserve">. наличия заболевания, препятствующего поступлению на </w:t>
      </w:r>
      <w:bookmarkStart w:id="4" w:name="l76"/>
      <w:bookmarkEnd w:id="4"/>
      <w:r w:rsidRPr="004F11C9">
        <w:rPr>
          <w:rFonts w:ascii="Times New Roman" w:hAnsi="Times New Roman" w:cs="Times New Roman"/>
          <w:sz w:val="24"/>
          <w:szCs w:val="24"/>
        </w:rPr>
        <w:t>муниципальную службу или ее прохождению и подтвержденного заключением медицинского учреждения.</w:t>
      </w:r>
      <w:proofErr w:type="gramEnd"/>
      <w:r w:rsidRPr="004F11C9">
        <w:rPr>
          <w:rFonts w:ascii="Times New Roman" w:hAnsi="Times New Roman" w:cs="Times New Roman"/>
          <w:sz w:val="24"/>
          <w:szCs w:val="24"/>
        </w:rPr>
        <w:t xml:space="preserve"> Порядок прохождения диспансеризации,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власти; </w:t>
      </w:r>
    </w:p>
    <w:p w:rsidR="00685EB0" w:rsidRPr="004F11C9" w:rsidRDefault="00685EB0" w:rsidP="00685E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l286"/>
      <w:bookmarkStart w:id="6" w:name="l78"/>
      <w:bookmarkEnd w:id="5"/>
      <w:bookmarkEnd w:id="6"/>
      <w:proofErr w:type="gramStart"/>
      <w:r w:rsidRPr="004F11C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11C9">
        <w:rPr>
          <w:rFonts w:ascii="Times New Roman" w:hAnsi="Times New Roman" w:cs="Times New Roman"/>
          <w:sz w:val="24"/>
          <w:szCs w:val="24"/>
        </w:rPr>
        <w:t>.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4F11C9">
        <w:rPr>
          <w:rFonts w:ascii="Times New Roman" w:hAnsi="Times New Roman" w:cs="Times New Roman"/>
          <w:sz w:val="24"/>
          <w:szCs w:val="24"/>
        </w:rPr>
        <w:t xml:space="preserve"> другому;</w:t>
      </w:r>
      <w:bookmarkStart w:id="7" w:name="l299"/>
      <w:bookmarkEnd w:id="7"/>
      <w:r w:rsidRPr="004F11C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F11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11C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11C9">
        <w:rPr>
          <w:rFonts w:ascii="Times New Roman" w:hAnsi="Times New Roman" w:cs="Times New Roman"/>
          <w:sz w:val="24"/>
          <w:szCs w:val="24"/>
        </w:rPr>
        <w:t xml:space="preserve">.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</w:t>
      </w:r>
      <w:bookmarkStart w:id="8" w:name="l79"/>
      <w:bookmarkEnd w:id="8"/>
      <w:r w:rsidRPr="004F11C9">
        <w:rPr>
          <w:rFonts w:ascii="Times New Roman" w:hAnsi="Times New Roman" w:cs="Times New Roman"/>
          <w:sz w:val="24"/>
          <w:szCs w:val="24"/>
        </w:rPr>
        <w:t xml:space="preserve">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bookmarkStart w:id="9" w:name="l80"/>
      <w:bookmarkEnd w:id="9"/>
      <w:r w:rsidRPr="004F11C9">
        <w:rPr>
          <w:rFonts w:ascii="Times New Roman" w:hAnsi="Times New Roman" w:cs="Times New Roman"/>
          <w:sz w:val="24"/>
          <w:szCs w:val="24"/>
        </w:rPr>
        <w:t>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4F1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C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F11C9">
        <w:rPr>
          <w:rFonts w:ascii="Times New Roman" w:hAnsi="Times New Roman" w:cs="Times New Roman"/>
          <w:sz w:val="24"/>
          <w:szCs w:val="24"/>
        </w:rPr>
        <w:t xml:space="preserve"> с которым гражданин Российской Федерации, имеющий гражданство иностранного государства, </w:t>
      </w:r>
      <w:bookmarkStart w:id="10" w:name="l81"/>
      <w:bookmarkEnd w:id="10"/>
      <w:r w:rsidRPr="004F11C9">
        <w:rPr>
          <w:rFonts w:ascii="Times New Roman" w:hAnsi="Times New Roman" w:cs="Times New Roman"/>
          <w:sz w:val="24"/>
          <w:szCs w:val="24"/>
        </w:rPr>
        <w:t xml:space="preserve">имеет право находиться на муниципальной службе; </w:t>
      </w:r>
    </w:p>
    <w:p w:rsidR="00685EB0" w:rsidRDefault="00685EB0" w:rsidP="00685E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.1.7</w:t>
      </w:r>
      <w:r w:rsidRPr="004F11C9">
        <w:rPr>
          <w:rFonts w:ascii="Times New Roman" w:hAnsi="Times New Roman" w:cs="Times New Roman"/>
          <w:sz w:val="24"/>
          <w:szCs w:val="24"/>
        </w:rPr>
        <w:t xml:space="preserve">.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</w:t>
      </w:r>
      <w:bookmarkStart w:id="11" w:name="l82"/>
      <w:bookmarkEnd w:id="11"/>
      <w:r w:rsidRPr="004F11C9">
        <w:rPr>
          <w:rFonts w:ascii="Times New Roman" w:hAnsi="Times New Roman" w:cs="Times New Roman"/>
          <w:sz w:val="24"/>
          <w:szCs w:val="24"/>
        </w:rPr>
        <w:t xml:space="preserve">международного договора Российской Федерации, </w:t>
      </w:r>
      <w:r w:rsidRPr="004F11C9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которым иностранный гражданин имеет право находиться на муниципальной службе; </w:t>
      </w:r>
    </w:p>
    <w:p w:rsidR="00685EB0" w:rsidRPr="009F6334" w:rsidRDefault="00685EB0" w:rsidP="00685E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C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11C9">
        <w:rPr>
          <w:rFonts w:ascii="Times New Roman" w:hAnsi="Times New Roman" w:cs="Times New Roman"/>
          <w:sz w:val="24"/>
          <w:szCs w:val="24"/>
        </w:rPr>
        <w:t xml:space="preserve">. представления подложных документов или заведомо ложных сведений при поступлении на муниципальную службу; </w:t>
      </w:r>
      <w:bookmarkStart w:id="12" w:name="l83"/>
      <w:bookmarkEnd w:id="12"/>
    </w:p>
    <w:p w:rsidR="00685EB0" w:rsidRPr="00410395" w:rsidRDefault="00685EB0" w:rsidP="00685EB0">
      <w:pPr>
        <w:ind w:firstLine="708"/>
        <w:contextualSpacing/>
        <w:jc w:val="both"/>
        <w:rPr>
          <w:rStyle w:val="blk"/>
        </w:rPr>
      </w:pPr>
      <w:proofErr w:type="gramStart"/>
      <w:r w:rsidRPr="00410395">
        <w:t xml:space="preserve">1.1.9. непредставления предусмотренных Федеральными законами от 02 марта 2007 года №25-ФЗ «О муниципальной службе в Российской Федерации» (далее – Федеральный закон №25-ФЗ), от 25 декабря 2008 года №273-ФЗ «О противодействии коррупции» и другими федеральными законами  сведений или представления заведомо недостоверных или неполных сведений при поступлении на муниципальную службу. </w:t>
      </w:r>
      <w:r w:rsidRPr="00410395">
        <w:br/>
        <w:t xml:space="preserve">  </w:t>
      </w:r>
      <w:r w:rsidRPr="00410395">
        <w:tab/>
      </w:r>
      <w:r w:rsidRPr="00410395">
        <w:rPr>
          <w:color w:val="0D0D0D"/>
        </w:rPr>
        <w:t xml:space="preserve">1.1.9.1. </w:t>
      </w:r>
      <w:r w:rsidRPr="00410395">
        <w:t xml:space="preserve">непредставления сведений, предусмотренных статьей 15.1  Федерального закона от 02.03.2007 </w:t>
      </w:r>
      <w:r w:rsidRPr="00410395">
        <w:rPr>
          <w:rStyle w:val="blk"/>
        </w:rPr>
        <w:t>N 25-ФЗ "О</w:t>
      </w:r>
      <w:proofErr w:type="gramEnd"/>
      <w:r w:rsidRPr="00410395">
        <w:rPr>
          <w:rStyle w:val="blk"/>
        </w:rPr>
        <w:t xml:space="preserve"> муниципальной службе в Российской Федерации";</w:t>
      </w:r>
    </w:p>
    <w:p w:rsidR="00685EB0" w:rsidRPr="00410395" w:rsidRDefault="00685EB0" w:rsidP="00685EB0">
      <w:pPr>
        <w:ind w:firstLine="708"/>
        <w:contextualSpacing/>
        <w:jc w:val="both"/>
      </w:pPr>
      <w:proofErr w:type="gramStart"/>
      <w:r w:rsidRPr="00410395">
        <w:rPr>
          <w:color w:val="0D0D0D"/>
        </w:rPr>
        <w:t>1.1.10.</w:t>
      </w:r>
      <w:r w:rsidRPr="00410395">
        <w:rPr>
          <w:color w:val="000000"/>
          <w:shd w:val="clear" w:color="auto" w:fill="FFFFFF"/>
        </w:rPr>
        <w:t xml:space="preserve"> </w:t>
      </w:r>
      <w:r w:rsidRPr="00410395">
        <w:rPr>
          <w:shd w:val="clear" w:color="auto" w:fill="FFFFFF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410395">
        <w:rPr>
          <w:shd w:val="clear" w:color="auto" w:fill="FFFFFF"/>
        </w:rPr>
        <w:t xml:space="preserve"> </w:t>
      </w:r>
      <w:proofErr w:type="gramStart"/>
      <w:r w:rsidRPr="00410395">
        <w:rPr>
          <w:shd w:val="clear" w:color="auto" w:fill="FFFFFF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685EB0" w:rsidRPr="00410395" w:rsidRDefault="00685EB0" w:rsidP="00685EB0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95">
        <w:rPr>
          <w:rFonts w:ascii="Times New Roman" w:hAnsi="Times New Roman" w:cs="Times New Roman"/>
          <w:sz w:val="24"/>
          <w:szCs w:val="24"/>
        </w:rPr>
        <w:t>2.1. Гражданин не может  быть  назначен  на  должность  главы  местной администрации по контракту, а муниципальный служащий  не  может  замещать должность главы местной администрации  по  контракту  в  случае близкого родства или свойства (родители, супруги, дети, братья, сестры, а также братья, сестры,  родители, дети  супругов и супруги детей)  с   главой   муниципального образования.</w:t>
      </w:r>
    </w:p>
    <w:p w:rsidR="00685EB0" w:rsidRPr="00410395" w:rsidRDefault="00685EB0" w:rsidP="00685EB0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395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410395">
        <w:rPr>
          <w:rFonts w:ascii="Times New Roman" w:hAnsi="Times New Roman" w:cs="Times New Roman"/>
          <w:sz w:val="24"/>
          <w:szCs w:val="24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</w:t>
      </w:r>
      <w:proofErr w:type="spellStart"/>
      <w:r w:rsidRPr="00410395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410395">
        <w:rPr>
          <w:rFonts w:ascii="Times New Roman" w:hAnsi="Times New Roman" w:cs="Times New Roman"/>
          <w:sz w:val="24"/>
          <w:szCs w:val="24"/>
        </w:rPr>
        <w:t xml:space="preserve"> сельского поселения, а муниципальный служащий не может замещать должности председателя, заместителя председателя и аудитора контрольно-счетного органа </w:t>
      </w:r>
      <w:proofErr w:type="spellStart"/>
      <w:r w:rsidRPr="00410395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410395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</w:t>
      </w:r>
      <w:proofErr w:type="spellStart"/>
      <w:r w:rsidRPr="00410395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proofErr w:type="gramEnd"/>
      <w:r w:rsidRPr="00410395">
        <w:rPr>
          <w:rFonts w:ascii="Times New Roman" w:hAnsi="Times New Roman" w:cs="Times New Roman"/>
          <w:sz w:val="24"/>
          <w:szCs w:val="24"/>
        </w:rPr>
        <w:t xml:space="preserve"> сельского поселения, главой </w:t>
      </w:r>
      <w:proofErr w:type="spellStart"/>
      <w:r w:rsidRPr="00410395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410395">
        <w:rPr>
          <w:rFonts w:ascii="Times New Roman" w:hAnsi="Times New Roman" w:cs="Times New Roman"/>
          <w:sz w:val="24"/>
          <w:szCs w:val="24"/>
        </w:rPr>
        <w:t xml:space="preserve"> сельского поселения, главой местной администрации, руководителями судебных и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EB0" w:rsidRPr="00410395" w:rsidRDefault="00685EB0" w:rsidP="00685EB0">
      <w:pPr>
        <w:pStyle w:val="a8"/>
        <w:contextualSpacing/>
        <w:jc w:val="both"/>
      </w:pPr>
      <w:r w:rsidRPr="00410395">
        <w:t xml:space="preserve">   </w:t>
      </w:r>
      <w:r w:rsidRPr="00410395">
        <w:tab/>
        <w:t xml:space="preserve">3.1. Гражданин не может быть принят на муниципальную службу </w:t>
      </w:r>
      <w:bookmarkStart w:id="13" w:name="l84"/>
      <w:bookmarkEnd w:id="13"/>
      <w:r w:rsidRPr="00410395">
        <w:t xml:space="preserve">после достижения им возраста 65 лет - предельного возраста, установленного для замещения должности муниципальной службы. </w:t>
      </w:r>
    </w:p>
    <w:p w:rsidR="00685EB0" w:rsidRPr="00410395" w:rsidRDefault="00685EB0" w:rsidP="00685EB0">
      <w:pPr>
        <w:pStyle w:val="a8"/>
        <w:contextualSpacing/>
        <w:jc w:val="both"/>
      </w:pPr>
      <w:r w:rsidRPr="00410395">
        <w:t> </w:t>
      </w:r>
    </w:p>
    <w:p w:rsidR="00685EB0" w:rsidRDefault="00685EB0" w:rsidP="00685EB0">
      <w:pPr>
        <w:pStyle w:val="a8"/>
        <w:ind w:firstLine="709"/>
        <w:contextualSpacing/>
        <w:jc w:val="both"/>
      </w:pPr>
      <w:r>
        <w:t xml:space="preserve">4.1. </w:t>
      </w:r>
      <w:r w:rsidRPr="00635734">
        <w:rPr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>
        <w:rPr>
          <w:shd w:val="clear" w:color="auto" w:fill="FFFFFF"/>
        </w:rPr>
        <w:t>.</w:t>
      </w:r>
    </w:p>
    <w:p w:rsidR="00685EB0" w:rsidRDefault="00685EB0" w:rsidP="00685EB0">
      <w:pPr>
        <w:pStyle w:val="a8"/>
        <w:ind w:firstLine="709"/>
        <w:contextualSpacing/>
        <w:jc w:val="both"/>
        <w:sectPr w:rsidR="00685EB0" w:rsidSect="00767D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EB0" w:rsidRPr="00A1348A" w:rsidRDefault="00685EB0" w:rsidP="00685EB0">
      <w:pPr>
        <w:pStyle w:val="a8"/>
        <w:jc w:val="center"/>
        <w:outlineLvl w:val="3"/>
        <w:rPr>
          <w:b/>
          <w:bCs/>
        </w:rPr>
      </w:pPr>
      <w:bookmarkStart w:id="14" w:name="h254"/>
      <w:bookmarkEnd w:id="14"/>
      <w:r w:rsidRPr="00A1348A">
        <w:rPr>
          <w:b/>
          <w:bCs/>
        </w:rPr>
        <w:lastRenderedPageBreak/>
        <w:t>2. Запреты, связанные с муниципальной службой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 В связи с прохождением муниципальной службы муниципальному служащему запрещается: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2.1.1. замещать должность муниципальной службы в случае: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б) избрания или назначения на муниципальную должность;</w:t>
      </w:r>
    </w:p>
    <w:p w:rsidR="00685EB0" w:rsidRDefault="00685EB0" w:rsidP="00685EB0">
      <w:pPr>
        <w:ind w:firstLine="720"/>
        <w:contextualSpacing/>
        <w:jc w:val="both"/>
      </w:pPr>
      <w:r w:rsidRPr="00046912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</w:t>
      </w:r>
      <w:r w:rsidRPr="00241894">
        <w:t xml:space="preserve"> </w:t>
      </w:r>
      <w:r w:rsidRPr="00046912">
        <w:t>органе местного самоуправления, аппарате избирательной комиссии муниципального образования;</w:t>
      </w:r>
    </w:p>
    <w:p w:rsidR="00685EB0" w:rsidRDefault="00685EB0" w:rsidP="00685EB0">
      <w:pPr>
        <w:ind w:firstLine="720"/>
        <w:contextualSpacing/>
        <w:jc w:val="both"/>
      </w:pPr>
      <w:r w:rsidRPr="00046912">
        <w:t>2.1.2. участвовать в управлении коммерческой или некоммерческой организацией, за исключением следующих случаев:</w:t>
      </w:r>
    </w:p>
    <w:p w:rsidR="00685EB0" w:rsidRDefault="00685EB0" w:rsidP="00685EB0">
      <w:pPr>
        <w:ind w:firstLine="720"/>
        <w:contextualSpacing/>
        <w:jc w:val="both"/>
      </w:pPr>
      <w:proofErr w:type="gramStart"/>
      <w:r w:rsidRPr="00046912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85EB0" w:rsidRDefault="00685EB0" w:rsidP="00685EB0">
      <w:pPr>
        <w:ind w:firstLine="720"/>
        <w:contextualSpacing/>
        <w:jc w:val="both"/>
      </w:pPr>
      <w:proofErr w:type="gramStart"/>
      <w:r w:rsidRPr="00046912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046912">
        <w:t xml:space="preserve"> </w:t>
      </w:r>
      <w:proofErr w:type="gramStart"/>
      <w:r w:rsidRPr="00046912">
        <w:t>порядке</w:t>
      </w:r>
      <w:proofErr w:type="gramEnd"/>
      <w:r w:rsidRPr="00046912">
        <w:t>, установленном законом субъекта Российской Федерации;</w:t>
      </w:r>
    </w:p>
    <w:p w:rsidR="00685EB0" w:rsidRDefault="00685EB0" w:rsidP="00685EB0">
      <w:pPr>
        <w:ind w:firstLine="720"/>
        <w:contextualSpacing/>
        <w:jc w:val="both"/>
      </w:pPr>
      <w:r w:rsidRPr="00046912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85EB0" w:rsidRDefault="00685EB0" w:rsidP="00685EB0">
      <w:pPr>
        <w:ind w:firstLine="720"/>
        <w:contextualSpacing/>
        <w:jc w:val="both"/>
      </w:pPr>
      <w:r w:rsidRPr="00046912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85EB0" w:rsidRDefault="00685EB0" w:rsidP="00685EB0">
      <w:pPr>
        <w:ind w:firstLine="720"/>
        <w:contextualSpacing/>
        <w:jc w:val="both"/>
      </w:pPr>
      <w:proofErr w:type="spellStart"/>
      <w:r w:rsidRPr="00046912">
        <w:t>д</w:t>
      </w:r>
      <w:proofErr w:type="spellEnd"/>
      <w:r w:rsidRPr="00046912">
        <w:t>) иные случаи, предусмотренные федеральными законами;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2.1.2.1. заниматься предпринимательской деятельностью лично или через доверенных лиц;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 xml:space="preserve">2.1.4.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</w:t>
      </w:r>
      <w:r w:rsidRPr="00046912">
        <w:lastRenderedPageBreak/>
        <w:t xml:space="preserve">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5" w:history="1">
        <w:r w:rsidRPr="00046912">
          <w:t>Гражданским кодексом</w:t>
        </w:r>
      </w:hyperlink>
      <w:r w:rsidRPr="00046912"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</w:t>
      </w:r>
      <w:r w:rsidRPr="00241894">
        <w:t xml:space="preserve"> </w:t>
      </w:r>
      <w:r w:rsidRPr="00046912">
        <w:t xml:space="preserve">мероприятием, может его выкупить в </w:t>
      </w:r>
      <w:hyperlink r:id="rId6" w:history="1">
        <w:r w:rsidRPr="00046912">
          <w:t>порядке</w:t>
        </w:r>
      </w:hyperlink>
      <w:r w:rsidRPr="00046912">
        <w:t>, устанавливаемом нормативными правовыми актами Российской Федерации;</w:t>
      </w:r>
    </w:p>
    <w:p w:rsidR="00685EB0" w:rsidRPr="00046912" w:rsidRDefault="00685EB0" w:rsidP="00685EB0">
      <w:pPr>
        <w:ind w:firstLine="709"/>
        <w:jc w:val="both"/>
      </w:pPr>
      <w:proofErr w:type="gramStart"/>
      <w:r w:rsidRPr="00046912">
        <w:t>2.1.5.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</w:t>
      </w:r>
      <w:r w:rsidRPr="00241894">
        <w:t xml:space="preserve"> </w:t>
      </w:r>
      <w:r w:rsidRPr="00046912">
        <w:t>самоуправления иностранных государств, международными и иностранными некоммерческими организациями;</w:t>
      </w:r>
      <w:proofErr w:type="gramEnd"/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2.1.7.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2.1.8.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2.1.9.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2.1.10.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2.1.11.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2.1.12.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2.1.13. прекращать исполнение должностных обязанностей в целях урегулирования трудового спора;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2.1.14.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 xml:space="preserve">2.1.15.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046912">
        <w:lastRenderedPageBreak/>
        <w:t>международным договором Российской Федерации или законодательством Российской Федерации.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85EB0" w:rsidRPr="00046912" w:rsidRDefault="00685EB0" w:rsidP="00685EB0">
      <w:pPr>
        <w:ind w:firstLine="720"/>
        <w:contextualSpacing/>
        <w:jc w:val="both"/>
      </w:pPr>
      <w:r w:rsidRPr="00046912">
        <w:t>2.3.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</w:t>
      </w:r>
      <w:r w:rsidRPr="00241894">
        <w:t xml:space="preserve"> </w:t>
      </w:r>
      <w:r w:rsidRPr="00046912">
        <w:t>характера или служебную информацию, ставшие ему известными в связи с исполнением должностных обязанностей.</w:t>
      </w:r>
    </w:p>
    <w:p w:rsidR="00685EB0" w:rsidRDefault="00685EB0" w:rsidP="00685EB0">
      <w:pPr>
        <w:ind w:firstLine="720"/>
        <w:contextualSpacing/>
        <w:jc w:val="both"/>
      </w:pPr>
      <w:r w:rsidRPr="00046912">
        <w:t xml:space="preserve">2.4. Гражданин, замещавший должность муниципальной службы, включенную в перечень должностей, установленный </w:t>
      </w:r>
      <w:hyperlink r:id="rId7" w:history="1">
        <w:r w:rsidRPr="00046912">
          <w:t>нормативными правовыми актами</w:t>
        </w:r>
      </w:hyperlink>
      <w:r w:rsidRPr="00046912">
        <w:t xml:space="preserve"> Российской</w:t>
      </w:r>
      <w:r w:rsidRPr="00241894">
        <w:t xml:space="preserve"> </w:t>
      </w:r>
    </w:p>
    <w:p w:rsidR="00685EB0" w:rsidRPr="00046912" w:rsidRDefault="00685EB0" w:rsidP="00685EB0">
      <w:pPr>
        <w:ind w:firstLine="720"/>
        <w:contextualSpacing/>
        <w:jc w:val="both"/>
      </w:pPr>
      <w:proofErr w:type="gramStart"/>
      <w:r w:rsidRPr="00046912">
        <w:t>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</w:t>
      </w:r>
      <w:proofErr w:type="gramEnd"/>
      <w:r w:rsidRPr="00046912">
        <w:t xml:space="preserve"> поведению муниципальных служащих и урегулированию конфликта интересов, которое дается в порядке, устанавливаемом </w:t>
      </w:r>
      <w:hyperlink r:id="rId8" w:history="1">
        <w:r w:rsidRPr="00046912">
          <w:t>нормативными правовыми актами</w:t>
        </w:r>
      </w:hyperlink>
      <w:r w:rsidRPr="00046912">
        <w:t xml:space="preserve"> Российской Федерации.</w:t>
      </w:r>
    </w:p>
    <w:p w:rsidR="00685EB0" w:rsidRPr="00046912" w:rsidRDefault="00685EB0" w:rsidP="00685EB0">
      <w:pPr>
        <w:ind w:firstLine="720"/>
        <w:contextualSpacing/>
        <w:jc w:val="both"/>
      </w:pPr>
      <w:bookmarkStart w:id="15" w:name="12011"/>
      <w:bookmarkStart w:id="16" w:name="1202"/>
      <w:bookmarkEnd w:id="15"/>
      <w:bookmarkEnd w:id="16"/>
      <w:r w:rsidRPr="00046912">
        <w:t xml:space="preserve">2.5. Гражданин, замещавший должность муниципальной службы, включенную в перечень, установленный </w:t>
      </w:r>
      <w:hyperlink r:id="rId9" w:anchor="1" w:history="1">
        <w:r w:rsidRPr="00046912">
          <w:t>нормативными правовыми актами</w:t>
        </w:r>
      </w:hyperlink>
      <w:r w:rsidRPr="00046912">
        <w:t xml:space="preserve"> Российской Федерации, в течение двух лет после увольнения с муниципальной службы обязан при заключении трудового или гражданско-правового договора на выполнение работы, сообщать работодателю сведения о последнем месте своей службы.</w:t>
      </w:r>
    </w:p>
    <w:p w:rsidR="00685EB0" w:rsidRPr="00046912" w:rsidRDefault="00685EB0" w:rsidP="00685EB0">
      <w:pPr>
        <w:ind w:firstLine="720"/>
        <w:contextualSpacing/>
        <w:jc w:val="both"/>
      </w:pPr>
      <w:bookmarkStart w:id="17" w:name="1203"/>
      <w:bookmarkEnd w:id="17"/>
      <w:r w:rsidRPr="00046912">
        <w:t xml:space="preserve">2.6. Несоблюдение гражданином, замещавшим должность муниципальной службы, включенную в перечень, установленный </w:t>
      </w:r>
      <w:hyperlink r:id="rId10" w:anchor="1" w:history="1">
        <w:r w:rsidRPr="00046912">
          <w:t>нормативными правовыми актами</w:t>
        </w:r>
      </w:hyperlink>
      <w:r w:rsidRPr="00046912">
        <w:t xml:space="preserve"> Российской Федерации, после увольнения с муниципальной службы, требования, влечет прекращение трудового или гражданско-правового договора на выполнение работы, заключенного с указанным гражданином.</w:t>
      </w:r>
    </w:p>
    <w:p w:rsidR="00685EB0" w:rsidRPr="00046912" w:rsidRDefault="00685EB0" w:rsidP="00685EB0">
      <w:pPr>
        <w:ind w:firstLine="720"/>
        <w:contextualSpacing/>
        <w:jc w:val="both"/>
      </w:pPr>
      <w:bookmarkStart w:id="18" w:name="1204"/>
      <w:bookmarkEnd w:id="18"/>
      <w:r w:rsidRPr="00046912">
        <w:t xml:space="preserve">2.7. </w:t>
      </w:r>
      <w:proofErr w:type="gramStart"/>
      <w:r w:rsidRPr="00046912">
        <w:t xml:space="preserve">Работодатель при заключении трудового или гражданско-правового договора на выполнение работы с гражданином, замещавшим должность муниципальной службы, включенную в перечень, установленный </w:t>
      </w:r>
      <w:hyperlink r:id="rId11" w:anchor="1" w:history="1">
        <w:r w:rsidRPr="00046912">
          <w:t>нормативными правовыми актами</w:t>
        </w:r>
      </w:hyperlink>
      <w:r w:rsidRPr="00046912">
        <w:t xml:space="preserve"> Российской Федерации, в течение двух лет после его увольнения с муниципальной службы,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</w:t>
      </w:r>
      <w:hyperlink r:id="rId12" w:history="1">
        <w:r w:rsidRPr="00046912">
          <w:t>порядке</w:t>
        </w:r>
      </w:hyperlink>
      <w:r w:rsidRPr="00046912">
        <w:t>, устанавливаемом нормативными правовыми актами</w:t>
      </w:r>
      <w:proofErr w:type="gramEnd"/>
      <w:r w:rsidRPr="00046912">
        <w:t xml:space="preserve"> Российской Федерации.</w:t>
      </w:r>
    </w:p>
    <w:p w:rsidR="00685EB0" w:rsidRPr="00046912" w:rsidRDefault="00685EB0" w:rsidP="00685EB0">
      <w:pPr>
        <w:ind w:firstLine="720"/>
        <w:contextualSpacing/>
        <w:jc w:val="both"/>
      </w:pPr>
      <w:bookmarkStart w:id="19" w:name="1205"/>
      <w:bookmarkEnd w:id="19"/>
      <w:r w:rsidRPr="00046912">
        <w:t xml:space="preserve">2.8. Неисполнение работодателем обязанности о предоставлении сведений о заключении трудового или гражданско-правового договора с гражданином, замещавшим должность муниципальной службы, включенную в перечень, установленный </w:t>
      </w:r>
      <w:hyperlink r:id="rId13" w:anchor="1" w:history="1">
        <w:r w:rsidRPr="00046912">
          <w:t>нормативными правовыми актами</w:t>
        </w:r>
      </w:hyperlink>
      <w:r w:rsidRPr="00046912">
        <w:t xml:space="preserve"> Российской Федерации, является правонарушением и влечет ответственность в соответствии с </w:t>
      </w:r>
      <w:hyperlink r:id="rId14" w:anchor="1929" w:history="1">
        <w:r w:rsidRPr="00046912">
          <w:t>законодательством</w:t>
        </w:r>
      </w:hyperlink>
      <w:r w:rsidRPr="00046912">
        <w:t xml:space="preserve"> Российской Федерации.</w:t>
      </w:r>
    </w:p>
    <w:p w:rsidR="00685EB0" w:rsidRPr="00046912" w:rsidRDefault="00685EB0" w:rsidP="00685EB0">
      <w:pPr>
        <w:contextualSpacing/>
        <w:rPr>
          <w:b/>
          <w:bCs/>
          <w:sz w:val="28"/>
          <w:szCs w:val="28"/>
        </w:rPr>
      </w:pPr>
    </w:p>
    <w:p w:rsidR="00685EB0" w:rsidRPr="00046912" w:rsidRDefault="00685EB0" w:rsidP="00685EB0">
      <w:pPr>
        <w:contextualSpacing/>
        <w:jc w:val="center"/>
        <w:rPr>
          <w:b/>
        </w:rPr>
      </w:pPr>
      <w:r w:rsidRPr="00046912">
        <w:rPr>
          <w:b/>
          <w:bCs/>
        </w:rPr>
        <w:t>3</w:t>
      </w:r>
      <w:r w:rsidRPr="00046912">
        <w:rPr>
          <w:b/>
          <w:bCs/>
          <w:color w:val="000080"/>
        </w:rPr>
        <w:t xml:space="preserve">. </w:t>
      </w:r>
      <w:r w:rsidRPr="00046912">
        <w:rPr>
          <w:b/>
        </w:rPr>
        <w:t>Установление иных запретов, ограничений, обязательств</w:t>
      </w:r>
    </w:p>
    <w:p w:rsidR="00685EB0" w:rsidRPr="00046912" w:rsidRDefault="00685EB0" w:rsidP="00685EB0">
      <w:pPr>
        <w:contextualSpacing/>
        <w:jc w:val="center"/>
        <w:rPr>
          <w:b/>
        </w:rPr>
      </w:pPr>
      <w:r w:rsidRPr="00046912">
        <w:rPr>
          <w:b/>
        </w:rPr>
        <w:t xml:space="preserve"> и правил служебного поведения</w:t>
      </w:r>
    </w:p>
    <w:p w:rsidR="00685EB0" w:rsidRPr="00046912" w:rsidRDefault="00685EB0" w:rsidP="00685EB0">
      <w:pPr>
        <w:contextualSpacing/>
        <w:jc w:val="center"/>
        <w:rPr>
          <w:b/>
        </w:rPr>
      </w:pPr>
    </w:p>
    <w:p w:rsidR="00685EB0" w:rsidRPr="00046912" w:rsidRDefault="00685EB0" w:rsidP="00685EB0">
      <w:pPr>
        <w:ind w:firstLine="720"/>
        <w:jc w:val="both"/>
      </w:pPr>
      <w:r w:rsidRPr="00046912">
        <w:t xml:space="preserve">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муниципальные должности на основании трудового договора в администрации </w:t>
      </w:r>
      <w:proofErr w:type="spellStart"/>
      <w:r w:rsidRPr="00046912">
        <w:t>Сутчевского</w:t>
      </w:r>
      <w:proofErr w:type="spellEnd"/>
      <w:r w:rsidRPr="00046912">
        <w:t xml:space="preserve"> сельского поселения Мариинско-Посадского района Чувашской Республики,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685EB0" w:rsidRDefault="00685EB0" w:rsidP="00685EB0"/>
    <w:tbl>
      <w:tblPr>
        <w:tblStyle w:val="a5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5EB0" w:rsidTr="00AF0E89">
        <w:tc>
          <w:tcPr>
            <w:tcW w:w="2500" w:type="pct"/>
            <w:hideMark/>
          </w:tcPr>
          <w:p w:rsidR="00685EB0" w:rsidRDefault="00685EB0" w:rsidP="00AF0E89">
            <w:pPr>
              <w:tabs>
                <w:tab w:val="left" w:pos="7390"/>
              </w:tabs>
              <w:spacing w:before="720"/>
            </w:pPr>
          </w:p>
        </w:tc>
        <w:tc>
          <w:tcPr>
            <w:tcW w:w="2500" w:type="pct"/>
            <w:vAlign w:val="bottom"/>
            <w:hideMark/>
          </w:tcPr>
          <w:p w:rsidR="00685EB0" w:rsidRDefault="00685EB0" w:rsidP="00AF0E89">
            <w:pPr>
              <w:tabs>
                <w:tab w:val="left" w:pos="7390"/>
              </w:tabs>
              <w:spacing w:before="720"/>
              <w:jc w:val="right"/>
            </w:pPr>
          </w:p>
        </w:tc>
      </w:tr>
    </w:tbl>
    <w:p w:rsidR="00685EB0" w:rsidRDefault="00685EB0" w:rsidP="00685EB0"/>
    <w:p w:rsidR="00767DA9" w:rsidRDefault="00767DA9"/>
    <w:sectPr w:rsidR="00767DA9" w:rsidSect="0076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EB0"/>
    <w:rsid w:val="00591C16"/>
    <w:rsid w:val="00685EB0"/>
    <w:rsid w:val="00767DA9"/>
    <w:rsid w:val="00F0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85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85EB0"/>
    <w:rPr>
      <w:b/>
      <w:bCs w:val="0"/>
      <w:color w:val="26282F"/>
    </w:rPr>
  </w:style>
  <w:style w:type="table" w:styleId="a5">
    <w:name w:val="Table Grid"/>
    <w:basedOn w:val="a1"/>
    <w:uiPriority w:val="39"/>
    <w:rsid w:val="0068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685EB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85E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lk">
    <w:name w:val="blk"/>
    <w:basedOn w:val="a0"/>
    <w:rsid w:val="00685EB0"/>
  </w:style>
  <w:style w:type="paragraph" w:customStyle="1" w:styleId="ConsPlusNonformat">
    <w:name w:val="ConsPlusNonformat"/>
    <w:rsid w:val="00685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10171" TargetMode="External"/><Relationship Id="rId13" Type="http://schemas.openxmlformats.org/officeDocument/2006/relationships/hyperlink" Target="http://base.garant.ru/19878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8780.1" TargetMode="External"/><Relationship Id="rId12" Type="http://schemas.openxmlformats.org/officeDocument/2006/relationships/hyperlink" Target="http://base.garant.ru/19930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457294.1012" TargetMode="External"/><Relationship Id="rId11" Type="http://schemas.openxmlformats.org/officeDocument/2006/relationships/hyperlink" Target="http://base.garant.ru/198780/" TargetMode="External"/><Relationship Id="rId5" Type="http://schemas.openxmlformats.org/officeDocument/2006/relationships/hyperlink" Target="garantF1://10064072.57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9878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ase.garant.ru/198780/" TargetMode="External"/><Relationship Id="rId14" Type="http://schemas.openxmlformats.org/officeDocument/2006/relationships/hyperlink" Target="http://base.garant.ru/12125267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3127</Words>
  <Characters>17825</Characters>
  <Application>Microsoft Office Word</Application>
  <DocSecurity>0</DocSecurity>
  <Lines>148</Lines>
  <Paragraphs>41</Paragraphs>
  <ScaleCrop>false</ScaleCrop>
  <Company>Microsoft</Company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2021-02-16T11:17:00Z</dcterms:created>
  <dcterms:modified xsi:type="dcterms:W3CDTF">2021-02-19T05:37:00Z</dcterms:modified>
</cp:coreProperties>
</file>