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C0" w:rsidRDefault="00F858C0" w:rsidP="00F858C0">
      <w:pPr>
        <w:spacing w:line="360" w:lineRule="auto"/>
        <w:jc w:val="center"/>
      </w:pPr>
    </w:p>
    <w:tbl>
      <w:tblPr>
        <w:tblW w:w="0" w:type="auto"/>
        <w:tblLook w:val="04A0" w:firstRow="1" w:lastRow="0" w:firstColumn="1" w:lastColumn="0" w:noHBand="0" w:noVBand="1"/>
      </w:tblPr>
      <w:tblGrid>
        <w:gridCol w:w="4195"/>
        <w:gridCol w:w="1173"/>
        <w:gridCol w:w="4202"/>
      </w:tblGrid>
      <w:tr w:rsidR="00F858C0" w:rsidTr="00F858C0">
        <w:trPr>
          <w:cantSplit/>
          <w:trHeight w:val="420"/>
        </w:trPr>
        <w:tc>
          <w:tcPr>
            <w:tcW w:w="4195" w:type="dxa"/>
          </w:tcPr>
          <w:p w:rsidR="00F858C0" w:rsidRDefault="00F858C0">
            <w:pPr>
              <w:pStyle w:val="a3"/>
              <w:tabs>
                <w:tab w:val="left" w:pos="4285"/>
              </w:tabs>
              <w:spacing w:line="192" w:lineRule="auto"/>
              <w:jc w:val="center"/>
              <w:rPr>
                <w:rFonts w:ascii="Times New Roman" w:hAnsi="Times New Roman" w:cs="Times New Roman"/>
                <w:b/>
                <w:bCs/>
                <w:noProof/>
                <w:color w:val="000000"/>
                <w:sz w:val="22"/>
                <w:lang w:eastAsia="en-US"/>
              </w:rPr>
            </w:pPr>
          </w:p>
          <w:p w:rsidR="00F858C0" w:rsidRDefault="00F858C0">
            <w:pPr>
              <w:pStyle w:val="a3"/>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ЧĂВАШ  РЕСПУБЛИКИ</w:t>
            </w:r>
          </w:p>
          <w:p w:rsidR="00F858C0" w:rsidRDefault="00F858C0">
            <w:pPr>
              <w:spacing w:line="276" w:lineRule="auto"/>
              <w:jc w:val="center"/>
              <w:rPr>
                <w:lang w:eastAsia="en-US"/>
              </w:rPr>
            </w:pPr>
            <w:r>
              <w:rPr>
                <w:b/>
                <w:bCs/>
                <w:noProof/>
                <w:color w:val="000000"/>
                <w:sz w:val="22"/>
                <w:lang w:eastAsia="en-US"/>
              </w:rPr>
              <w:t>ÇĚМĚРЛЕ РАЙОНĚ</w:t>
            </w:r>
          </w:p>
        </w:tc>
        <w:tc>
          <w:tcPr>
            <w:tcW w:w="1173" w:type="dxa"/>
            <w:vMerge w:val="restart"/>
            <w:hideMark/>
          </w:tcPr>
          <w:p w:rsidR="00F858C0" w:rsidRDefault="00F858C0">
            <w:pPr>
              <w:spacing w:line="276" w:lineRule="auto"/>
              <w:jc w:val="center"/>
              <w:rPr>
                <w:sz w:val="26"/>
                <w:lang w:eastAsia="en-US"/>
              </w:rPr>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-227965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F858C0" w:rsidRDefault="00F858C0">
            <w:pPr>
              <w:pStyle w:val="a3"/>
              <w:spacing w:line="192" w:lineRule="auto"/>
              <w:jc w:val="center"/>
              <w:rPr>
                <w:rFonts w:ascii="Times New Roman" w:hAnsi="Times New Roman" w:cs="Times New Roman"/>
                <w:b/>
                <w:bCs/>
                <w:noProof/>
                <w:sz w:val="22"/>
                <w:lang w:eastAsia="en-US"/>
              </w:rPr>
            </w:pPr>
          </w:p>
          <w:p w:rsidR="00F858C0" w:rsidRDefault="00F858C0">
            <w:pPr>
              <w:pStyle w:val="a3"/>
              <w:spacing w:line="192" w:lineRule="auto"/>
              <w:jc w:val="center"/>
              <w:rPr>
                <w:b/>
                <w:bCs/>
                <w:sz w:val="22"/>
                <w:lang w:eastAsia="en-US"/>
              </w:rPr>
            </w:pPr>
            <w:r>
              <w:rPr>
                <w:rFonts w:ascii="Times New Roman" w:hAnsi="Times New Roman" w:cs="Times New Roman"/>
                <w:b/>
                <w:bCs/>
                <w:noProof/>
                <w:sz w:val="22"/>
                <w:lang w:eastAsia="en-US"/>
              </w:rPr>
              <w:t>ЧУВАШСКАЯ РЕСПУБЛИКА ШУМЕРЛИНСКИЙ</w:t>
            </w:r>
            <w:r>
              <w:rPr>
                <w:rStyle w:val="a4"/>
                <w:b w:val="0"/>
                <w:bCs w:val="0"/>
                <w:noProof/>
                <w:color w:val="000000"/>
                <w:sz w:val="22"/>
                <w:lang w:eastAsia="en-US"/>
              </w:rPr>
              <w:t xml:space="preserve"> </w:t>
            </w:r>
            <w:r>
              <w:rPr>
                <w:rFonts w:ascii="Times New Roman" w:hAnsi="Times New Roman" w:cs="Times New Roman"/>
                <w:b/>
                <w:bCs/>
                <w:noProof/>
                <w:color w:val="000000"/>
                <w:sz w:val="22"/>
                <w:lang w:eastAsia="en-US"/>
              </w:rPr>
              <w:t xml:space="preserve"> РАЙОН  </w:t>
            </w:r>
          </w:p>
        </w:tc>
      </w:tr>
      <w:tr w:rsidR="00F858C0" w:rsidTr="00F858C0">
        <w:trPr>
          <w:cantSplit/>
          <w:trHeight w:val="2355"/>
        </w:trPr>
        <w:tc>
          <w:tcPr>
            <w:tcW w:w="4195" w:type="dxa"/>
          </w:tcPr>
          <w:p w:rsidR="00F858C0" w:rsidRDefault="00F858C0">
            <w:pPr>
              <w:pStyle w:val="a3"/>
              <w:tabs>
                <w:tab w:val="left" w:pos="4285"/>
              </w:tabs>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ВЫРĂС УЛХАШ ЯЛ ПОСЕЛЕНИЙĚН </w:t>
            </w:r>
          </w:p>
          <w:p w:rsidR="00F858C0" w:rsidRDefault="00F858C0">
            <w:pPr>
              <w:pStyle w:val="a3"/>
              <w:tabs>
                <w:tab w:val="left" w:pos="4285"/>
              </w:tabs>
              <w:spacing w:line="192" w:lineRule="auto"/>
              <w:jc w:val="center"/>
              <w:rPr>
                <w:rStyle w:val="a4"/>
                <w:color w:val="000000"/>
              </w:rPr>
            </w:pPr>
            <w:r>
              <w:rPr>
                <w:rFonts w:ascii="Times New Roman" w:hAnsi="Times New Roman" w:cs="Times New Roman"/>
                <w:b/>
                <w:bCs/>
                <w:noProof/>
                <w:color w:val="000000"/>
                <w:sz w:val="24"/>
                <w:szCs w:val="24"/>
                <w:lang w:eastAsia="en-US"/>
              </w:rPr>
              <w:t>ПУÇЛĂХĚ</w:t>
            </w:r>
            <w:r>
              <w:rPr>
                <w:rStyle w:val="a4"/>
                <w:noProof/>
                <w:color w:val="000000"/>
                <w:sz w:val="24"/>
                <w:szCs w:val="24"/>
                <w:lang w:eastAsia="en-US"/>
              </w:rPr>
              <w:t xml:space="preserve"> </w:t>
            </w:r>
          </w:p>
          <w:p w:rsidR="00F858C0" w:rsidRDefault="00F858C0">
            <w:pPr>
              <w:spacing w:line="192" w:lineRule="auto"/>
            </w:pPr>
          </w:p>
          <w:p w:rsidR="00F858C0" w:rsidRPr="00F858C0" w:rsidRDefault="00F858C0">
            <w:pPr>
              <w:pStyle w:val="a3"/>
              <w:tabs>
                <w:tab w:val="left" w:pos="4285"/>
              </w:tabs>
              <w:spacing w:line="192" w:lineRule="auto"/>
              <w:jc w:val="center"/>
              <w:rPr>
                <w:rStyle w:val="a4"/>
                <w:rFonts w:ascii="Times New Roman" w:hAnsi="Times New Roman"/>
                <w:noProof/>
                <w:color w:val="000000"/>
                <w:sz w:val="24"/>
                <w:szCs w:val="24"/>
              </w:rPr>
            </w:pPr>
            <w:r w:rsidRPr="00F858C0">
              <w:rPr>
                <w:rStyle w:val="a4"/>
                <w:rFonts w:ascii="Times New Roman" w:hAnsi="Times New Roman"/>
                <w:noProof/>
                <w:color w:val="000000"/>
                <w:sz w:val="24"/>
                <w:szCs w:val="24"/>
                <w:lang w:eastAsia="en-US"/>
              </w:rPr>
              <w:t>ЙЫШĂНУ</w:t>
            </w:r>
          </w:p>
          <w:p w:rsidR="00F858C0" w:rsidRDefault="00F858C0">
            <w:pPr>
              <w:spacing w:line="276" w:lineRule="auto"/>
            </w:pPr>
          </w:p>
          <w:p w:rsidR="00F858C0" w:rsidRDefault="00F858C0">
            <w:pPr>
              <w:pStyle w:val="a3"/>
              <w:spacing w:line="276" w:lineRule="auto"/>
              <w:ind w:right="-35"/>
              <w:jc w:val="center"/>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lang w:eastAsia="en-US"/>
              </w:rPr>
              <w:t>«24»декабря 2020  №72</w:t>
            </w:r>
          </w:p>
          <w:p w:rsidR="00F858C0" w:rsidRDefault="00F858C0">
            <w:pPr>
              <w:spacing w:line="276" w:lineRule="auto"/>
              <w:jc w:val="center"/>
              <w:rPr>
                <w:noProof/>
                <w:color w:val="000000"/>
                <w:lang w:eastAsia="en-US"/>
              </w:rPr>
            </w:pPr>
            <w:r>
              <w:rPr>
                <w:noProof/>
                <w:color w:val="000000"/>
                <w:lang w:eastAsia="en-US"/>
              </w:rPr>
              <w:t>Вырăс Улхаш сали</w:t>
            </w:r>
          </w:p>
        </w:tc>
        <w:tc>
          <w:tcPr>
            <w:tcW w:w="0" w:type="auto"/>
            <w:vMerge/>
            <w:vAlign w:val="center"/>
            <w:hideMark/>
          </w:tcPr>
          <w:p w:rsidR="00F858C0" w:rsidRDefault="00F858C0">
            <w:pPr>
              <w:rPr>
                <w:sz w:val="26"/>
                <w:lang w:eastAsia="en-US"/>
              </w:rPr>
            </w:pPr>
          </w:p>
        </w:tc>
        <w:tc>
          <w:tcPr>
            <w:tcW w:w="4202" w:type="dxa"/>
          </w:tcPr>
          <w:p w:rsidR="00F858C0" w:rsidRDefault="00F858C0">
            <w:pPr>
              <w:pStyle w:val="a3"/>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АДМИНИСТРАЦИЯ </w:t>
            </w:r>
          </w:p>
          <w:p w:rsidR="00F858C0" w:rsidRDefault="00F858C0">
            <w:pPr>
              <w:pStyle w:val="a3"/>
              <w:spacing w:line="192" w:lineRule="auto"/>
              <w:jc w:val="center"/>
              <w:rPr>
                <w:rFonts w:ascii="Times New Roman" w:hAnsi="Times New Roman" w:cs="Times New Roman"/>
                <w:noProof/>
                <w:color w:val="000000"/>
                <w:sz w:val="24"/>
                <w:szCs w:val="24"/>
                <w:lang w:eastAsia="en-US"/>
              </w:rPr>
            </w:pPr>
            <w:r>
              <w:rPr>
                <w:rFonts w:ascii="Times New Roman" w:hAnsi="Times New Roman" w:cs="Times New Roman"/>
                <w:b/>
                <w:bCs/>
                <w:noProof/>
                <w:color w:val="000000"/>
                <w:sz w:val="24"/>
                <w:szCs w:val="24"/>
                <w:lang w:eastAsia="en-US"/>
              </w:rPr>
              <w:t>РУССКО-АЛГАШИНСКОГО СЕЛЬСКОГО ПОСЕЛЕНИЯ</w:t>
            </w:r>
            <w:r>
              <w:rPr>
                <w:rFonts w:ascii="Times New Roman" w:hAnsi="Times New Roman" w:cs="Times New Roman"/>
                <w:noProof/>
                <w:color w:val="000000"/>
                <w:sz w:val="24"/>
                <w:szCs w:val="24"/>
                <w:lang w:eastAsia="en-US"/>
              </w:rPr>
              <w:t xml:space="preserve"> </w:t>
            </w:r>
          </w:p>
          <w:p w:rsidR="00F858C0" w:rsidRDefault="00F858C0">
            <w:pPr>
              <w:pStyle w:val="a3"/>
              <w:spacing w:line="192" w:lineRule="auto"/>
              <w:jc w:val="center"/>
              <w:rPr>
                <w:rStyle w:val="a4"/>
                <w:color w:val="000000"/>
              </w:rPr>
            </w:pPr>
          </w:p>
          <w:p w:rsidR="00F858C0" w:rsidRPr="00F858C0" w:rsidRDefault="00F858C0">
            <w:pPr>
              <w:pStyle w:val="a3"/>
              <w:spacing w:line="192" w:lineRule="auto"/>
              <w:jc w:val="center"/>
              <w:rPr>
                <w:rStyle w:val="a4"/>
                <w:rFonts w:ascii="Times New Roman" w:hAnsi="Times New Roman"/>
                <w:noProof/>
                <w:color w:val="000000"/>
                <w:sz w:val="24"/>
                <w:szCs w:val="24"/>
                <w:lang w:eastAsia="en-US"/>
              </w:rPr>
            </w:pPr>
            <w:r w:rsidRPr="00F858C0">
              <w:rPr>
                <w:rStyle w:val="a4"/>
                <w:rFonts w:ascii="Times New Roman" w:hAnsi="Times New Roman"/>
                <w:noProof/>
                <w:color w:val="000000"/>
                <w:sz w:val="24"/>
                <w:szCs w:val="24"/>
                <w:lang w:eastAsia="en-US"/>
              </w:rPr>
              <w:t>ПОСТАНОВЛЕНИЕ</w:t>
            </w:r>
          </w:p>
          <w:p w:rsidR="00F858C0" w:rsidRDefault="00F858C0">
            <w:pPr>
              <w:spacing w:line="276" w:lineRule="auto"/>
            </w:pPr>
          </w:p>
          <w:p w:rsidR="00F858C0" w:rsidRDefault="00F858C0">
            <w:pPr>
              <w:pStyle w:val="a3"/>
              <w:spacing w:line="276"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 xml:space="preserve">«24»декабря 2020   №72 </w:t>
            </w:r>
          </w:p>
          <w:p w:rsidR="00F858C0" w:rsidRDefault="00F858C0">
            <w:pPr>
              <w:spacing w:line="276" w:lineRule="auto"/>
              <w:jc w:val="center"/>
              <w:rPr>
                <w:noProof/>
                <w:lang w:eastAsia="en-US"/>
              </w:rPr>
            </w:pPr>
            <w:r>
              <w:rPr>
                <w:noProof/>
                <w:lang w:eastAsia="en-US"/>
              </w:rPr>
              <w:t>село Русские Алгаши</w:t>
            </w:r>
          </w:p>
          <w:p w:rsidR="00F858C0" w:rsidRDefault="00F858C0">
            <w:pPr>
              <w:spacing w:line="276" w:lineRule="auto"/>
              <w:jc w:val="center"/>
              <w:rPr>
                <w:noProof/>
                <w:lang w:eastAsia="en-US"/>
              </w:rPr>
            </w:pPr>
          </w:p>
          <w:p w:rsidR="00F858C0" w:rsidRDefault="00F858C0">
            <w:pPr>
              <w:spacing w:line="276" w:lineRule="auto"/>
              <w:jc w:val="center"/>
              <w:rPr>
                <w:noProof/>
                <w:lang w:eastAsia="en-US"/>
              </w:rPr>
            </w:pPr>
          </w:p>
        </w:tc>
      </w:tr>
    </w:tbl>
    <w:p w:rsidR="00F858C0" w:rsidRDefault="00F858C0" w:rsidP="00F858C0">
      <w:pPr>
        <w:rPr>
          <w:b/>
          <w:bCs/>
          <w:color w:val="000000"/>
        </w:rPr>
      </w:pPr>
      <w:r>
        <w:rPr>
          <w:b/>
          <w:bCs/>
          <w:color w:val="000000"/>
        </w:rPr>
        <w:t>О назначении публичных слушаний</w:t>
      </w:r>
    </w:p>
    <w:p w:rsidR="003E180B" w:rsidRDefault="00F858C0" w:rsidP="00F858C0">
      <w:pPr>
        <w:rPr>
          <w:b/>
          <w:bCs/>
          <w:color w:val="000000"/>
        </w:rPr>
      </w:pPr>
      <w:r>
        <w:rPr>
          <w:b/>
          <w:bCs/>
          <w:color w:val="000000"/>
        </w:rPr>
        <w:t>по проекту</w:t>
      </w:r>
      <w:r w:rsidR="003E180B">
        <w:rPr>
          <w:b/>
          <w:bCs/>
          <w:color w:val="000000"/>
        </w:rPr>
        <w:t xml:space="preserve"> «О внесении изменений</w:t>
      </w:r>
      <w:r>
        <w:rPr>
          <w:b/>
          <w:bCs/>
          <w:color w:val="000000"/>
        </w:rPr>
        <w:t xml:space="preserve"> Правил</w:t>
      </w:r>
    </w:p>
    <w:p w:rsidR="003E180B" w:rsidRDefault="00F858C0" w:rsidP="00F858C0">
      <w:pPr>
        <w:rPr>
          <w:b/>
          <w:bCs/>
          <w:color w:val="000000"/>
        </w:rPr>
      </w:pPr>
      <w:r>
        <w:rPr>
          <w:b/>
          <w:bCs/>
          <w:color w:val="000000"/>
        </w:rPr>
        <w:t xml:space="preserve"> землепользования и застройки Русско-</w:t>
      </w:r>
    </w:p>
    <w:p w:rsidR="00F858C0" w:rsidRDefault="00F858C0" w:rsidP="00F858C0">
      <w:pPr>
        <w:rPr>
          <w:b/>
          <w:bCs/>
          <w:color w:val="000000"/>
        </w:rPr>
      </w:pPr>
      <w:r>
        <w:rPr>
          <w:b/>
          <w:bCs/>
          <w:color w:val="000000"/>
        </w:rPr>
        <w:t xml:space="preserve">Алгашинского сельского </w:t>
      </w:r>
    </w:p>
    <w:p w:rsidR="00F858C0" w:rsidRDefault="00F858C0" w:rsidP="00F858C0">
      <w:pPr>
        <w:rPr>
          <w:b/>
          <w:bCs/>
          <w:color w:val="000000"/>
        </w:rPr>
      </w:pPr>
      <w:r>
        <w:rPr>
          <w:b/>
          <w:bCs/>
          <w:color w:val="000000"/>
        </w:rPr>
        <w:t xml:space="preserve">поселения Шумерлинского района </w:t>
      </w:r>
    </w:p>
    <w:p w:rsidR="00F858C0" w:rsidRDefault="00F858C0" w:rsidP="00F858C0">
      <w:pPr>
        <w:rPr>
          <w:b/>
          <w:bCs/>
          <w:color w:val="000000"/>
        </w:rPr>
      </w:pPr>
      <w:r>
        <w:rPr>
          <w:b/>
          <w:bCs/>
          <w:color w:val="000000"/>
        </w:rPr>
        <w:t>Чувашской Республики</w:t>
      </w:r>
    </w:p>
    <w:p w:rsidR="00F858C0" w:rsidRDefault="00F858C0" w:rsidP="00F858C0">
      <w:pPr>
        <w:rPr>
          <w:color w:val="000000"/>
        </w:rPr>
      </w:pPr>
      <w:r>
        <w:rPr>
          <w:b/>
          <w:bCs/>
          <w:color w:val="000000"/>
        </w:rPr>
        <w:t>        </w:t>
      </w:r>
    </w:p>
    <w:p w:rsidR="00F858C0" w:rsidRDefault="00F858C0" w:rsidP="00F858C0">
      <w:pPr>
        <w:jc w:val="both"/>
        <w:rPr>
          <w:color w:val="000000"/>
        </w:rPr>
      </w:pPr>
      <w:r>
        <w:rPr>
          <w:color w:val="000000"/>
        </w:rPr>
        <w:t xml:space="preserve">     В соответствии  со статьей 28 Федерального Закона от 06.10.2003 г. № 131-ФЗ «Об общих принципах организации местного самоуправления в Российской Федерации», со статьей 31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Русско-Алгашинского  сельского поселения </w:t>
      </w:r>
    </w:p>
    <w:p w:rsidR="00F858C0" w:rsidRDefault="00F858C0" w:rsidP="00F858C0">
      <w:pPr>
        <w:ind w:firstLine="709"/>
      </w:pPr>
    </w:p>
    <w:p w:rsidR="00F858C0" w:rsidRDefault="00F858C0" w:rsidP="00F858C0">
      <w:pPr>
        <w:tabs>
          <w:tab w:val="left" w:pos="4870"/>
        </w:tabs>
        <w:suppressAutoHyphens/>
        <w:autoSpaceDE w:val="0"/>
        <w:autoSpaceDN w:val="0"/>
        <w:adjustRightInd w:val="0"/>
        <w:ind w:firstLine="567"/>
        <w:jc w:val="both"/>
        <w:rPr>
          <w:b/>
        </w:rPr>
      </w:pPr>
      <w:r>
        <w:rPr>
          <w:b/>
        </w:rPr>
        <w:t xml:space="preserve">администрация Русско-Алгашинского сельского поселения Шумерлинского района Чувашской Республики   </w:t>
      </w:r>
      <w:proofErr w:type="gramStart"/>
      <w:r>
        <w:rPr>
          <w:b/>
        </w:rPr>
        <w:t>п</w:t>
      </w:r>
      <w:proofErr w:type="gramEnd"/>
      <w:r>
        <w:rPr>
          <w:b/>
        </w:rPr>
        <w:t xml:space="preserve"> о с т а н о в л я е т:</w:t>
      </w:r>
    </w:p>
    <w:p w:rsidR="00F858C0" w:rsidRDefault="00F858C0" w:rsidP="00F858C0">
      <w:pPr>
        <w:ind w:firstLine="709"/>
      </w:pPr>
    </w:p>
    <w:p w:rsidR="00F858C0" w:rsidRDefault="00F858C0" w:rsidP="00F858C0">
      <w:pPr>
        <w:ind w:firstLine="709"/>
      </w:pPr>
    </w:p>
    <w:p w:rsidR="00F858C0" w:rsidRDefault="00F858C0" w:rsidP="00F858C0">
      <w:pPr>
        <w:ind w:firstLine="709"/>
        <w:jc w:val="both"/>
      </w:pPr>
      <w:r>
        <w:t>1. Провести публичные слушания по теме «Обсуждение проекта внесения изменений в правила землепользования и застройки Русско-Алгашинского сельского поселения Шумерлинского района»</w:t>
      </w:r>
    </w:p>
    <w:p w:rsidR="00F858C0" w:rsidRDefault="003E180B" w:rsidP="00F858C0">
      <w:pPr>
        <w:ind w:firstLine="709"/>
        <w:jc w:val="both"/>
      </w:pPr>
      <w:r>
        <w:t>03</w:t>
      </w:r>
      <w:r w:rsidR="00F858C0">
        <w:t>.0</w:t>
      </w:r>
      <w:r>
        <w:t>2</w:t>
      </w:r>
      <w:r w:rsidR="00F858C0">
        <w:t>.20</w:t>
      </w:r>
      <w:r>
        <w:t>21</w:t>
      </w:r>
      <w:r w:rsidR="00F858C0">
        <w:t xml:space="preserve"> в 1</w:t>
      </w:r>
      <w:r>
        <w:t>7</w:t>
      </w:r>
      <w:r w:rsidR="00F858C0">
        <w:t>-00 час</w:t>
      </w:r>
      <w:proofErr w:type="gramStart"/>
      <w:r w:rsidR="00F858C0">
        <w:t>.</w:t>
      </w:r>
      <w:proofErr w:type="gramEnd"/>
      <w:r w:rsidR="00F858C0">
        <w:t xml:space="preserve"> </w:t>
      </w:r>
      <w:proofErr w:type="gramStart"/>
      <w:r w:rsidR="00F858C0">
        <w:t>в</w:t>
      </w:r>
      <w:proofErr w:type="gramEnd"/>
      <w:r w:rsidR="00F858C0">
        <w:t xml:space="preserve"> сельской библиотеке  по адресу: с. Русские Алгаши  ул. Октябрьская д.8;</w:t>
      </w:r>
    </w:p>
    <w:p w:rsidR="00F858C0" w:rsidRDefault="00F858C0" w:rsidP="00F858C0">
      <w:pPr>
        <w:ind w:firstLine="709"/>
        <w:jc w:val="both"/>
      </w:pPr>
      <w:r>
        <w:t xml:space="preserve">2. Комиссии по подготовке проекта правил землепользования и застройки Русско-Алгашинского сельского поселения обеспечить: </w:t>
      </w:r>
    </w:p>
    <w:p w:rsidR="00F858C0" w:rsidRDefault="00F858C0" w:rsidP="00F858C0">
      <w:pPr>
        <w:ind w:firstLine="720"/>
        <w:jc w:val="both"/>
      </w:pPr>
      <w:r>
        <w:t>2.1 организацию и проведение публичных слушаний;</w:t>
      </w:r>
    </w:p>
    <w:p w:rsidR="00F858C0" w:rsidRDefault="00F858C0" w:rsidP="00F858C0">
      <w:pPr>
        <w:ind w:firstLine="720"/>
        <w:jc w:val="both"/>
      </w:pPr>
      <w:r>
        <w:t>2.2 соблюдение требований законодательства, правовых актов Русско-Алгашинского сельского поселения по организации и проведению публичных слушаний;</w:t>
      </w:r>
    </w:p>
    <w:p w:rsidR="00F858C0" w:rsidRDefault="00F858C0" w:rsidP="00F858C0">
      <w:pPr>
        <w:ind w:firstLine="720"/>
        <w:jc w:val="both"/>
      </w:pPr>
      <w:r>
        <w:t>2.3 информирование граждан о дате, времени и месте проведения публичных слушаний;</w:t>
      </w:r>
    </w:p>
    <w:p w:rsidR="00F858C0" w:rsidRDefault="00F858C0" w:rsidP="00F858C0">
      <w:pPr>
        <w:pStyle w:val="style5"/>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2.4 размещение документации (экспозиция) по теме публичных слушаний для предварительного ознакомления по адресу: администрация </w:t>
      </w:r>
      <w:r>
        <w:rPr>
          <w:rFonts w:ascii="Times New Roman" w:hAnsi="Times New Roman"/>
          <w:sz w:val="24"/>
          <w:szCs w:val="24"/>
        </w:rPr>
        <w:t>Русско-Алгашинского сельского поселения</w:t>
      </w:r>
      <w:r>
        <w:rPr>
          <w:rFonts w:ascii="Times New Roman" w:hAnsi="Times New Roman" w:cs="Times New Roman"/>
          <w:sz w:val="24"/>
          <w:szCs w:val="24"/>
        </w:rPr>
        <w:t>;</w:t>
      </w:r>
    </w:p>
    <w:p w:rsidR="00F858C0" w:rsidRDefault="00F858C0" w:rsidP="00F858C0">
      <w:pPr>
        <w:ind w:firstLine="720"/>
        <w:jc w:val="both"/>
      </w:pPr>
      <w:r>
        <w:t>2.5 своевременную подготовку и опубликование заключения о результатах публичных слушаний в средствах массовой информации;</w:t>
      </w:r>
    </w:p>
    <w:p w:rsidR="00F858C0" w:rsidRDefault="00F858C0" w:rsidP="00F858C0">
      <w:pPr>
        <w:ind w:firstLine="709"/>
      </w:pPr>
      <w:r>
        <w:t>2.6 размещение постановления и сообщения о проведении публичных слушаний  в средствах массовой информации и на сайте в сети «Интернет».</w:t>
      </w:r>
    </w:p>
    <w:p w:rsidR="00F858C0" w:rsidRDefault="00F858C0" w:rsidP="00F858C0">
      <w:pPr>
        <w:ind w:firstLine="720"/>
      </w:pPr>
      <w:r>
        <w:lastRenderedPageBreak/>
        <w:t xml:space="preserve">3. Заинтересованные лица вправе до </w:t>
      </w:r>
      <w:r w:rsidR="003E180B">
        <w:t>03</w:t>
      </w:r>
      <w:r>
        <w:t>. 0</w:t>
      </w:r>
      <w:r w:rsidR="003E180B">
        <w:t>2</w:t>
      </w:r>
      <w:r>
        <w:t>.20</w:t>
      </w:r>
      <w:r w:rsidR="003E180B">
        <w:t>21</w:t>
      </w:r>
      <w:r>
        <w:t xml:space="preserve">представить свои предложения и замечания по теме публичных слушаний в администрацию  Русско-Алгашинского сельского поселения  по адресу: с. Русские Алгаши ул. </w:t>
      </w:r>
      <w:proofErr w:type="gramStart"/>
      <w:r>
        <w:t>Октябрьская</w:t>
      </w:r>
      <w:proofErr w:type="gramEnd"/>
      <w:r>
        <w:t xml:space="preserve"> д.8.</w:t>
      </w:r>
    </w:p>
    <w:p w:rsidR="00F858C0" w:rsidRDefault="00F858C0" w:rsidP="00F858C0">
      <w:pPr>
        <w:ind w:firstLine="720"/>
      </w:pPr>
      <w:r>
        <w:t xml:space="preserve">4. Расходы, связанные с организацией и проведением публичных слушаний, возложить на администрацию  Русско-Алгашинского сельского поселения. </w:t>
      </w:r>
    </w:p>
    <w:p w:rsidR="00F858C0" w:rsidRDefault="00F858C0" w:rsidP="00F858C0">
      <w:pPr>
        <w:ind w:firstLine="709"/>
      </w:pPr>
      <w:r>
        <w:t>5. Опубликовать постановление и сообщение о проведении публичных слушаний  в средствах массовой информации и на сайте в сети «Интернет».</w:t>
      </w:r>
    </w:p>
    <w:p w:rsidR="00F858C0" w:rsidRDefault="00F858C0" w:rsidP="00F858C0">
      <w:pPr>
        <w:ind w:firstLine="709"/>
      </w:pPr>
      <w:r>
        <w:t xml:space="preserve">6. </w:t>
      </w:r>
      <w:proofErr w:type="gramStart"/>
      <w:r>
        <w:t>Контроль за</w:t>
      </w:r>
      <w:proofErr w:type="gramEnd"/>
      <w:r>
        <w:t xml:space="preserve"> исполнением настоящего постановление оставляю за собой.</w:t>
      </w:r>
    </w:p>
    <w:p w:rsidR="00F858C0" w:rsidRDefault="00F858C0" w:rsidP="00F858C0">
      <w:pPr>
        <w:ind w:firstLine="720"/>
      </w:pPr>
    </w:p>
    <w:p w:rsidR="00F858C0" w:rsidRDefault="00F858C0" w:rsidP="00F858C0">
      <w:pPr>
        <w:ind w:firstLine="709"/>
      </w:pPr>
    </w:p>
    <w:p w:rsidR="00F858C0" w:rsidRDefault="00F858C0" w:rsidP="00F858C0">
      <w:pPr>
        <w:outlineLvl w:val="0"/>
      </w:pPr>
      <w:r>
        <w:t>Глава администрации  Русско-Алгашинского</w:t>
      </w:r>
    </w:p>
    <w:p w:rsidR="00F858C0" w:rsidRDefault="00F858C0" w:rsidP="00F858C0">
      <w:pPr>
        <w:outlineLvl w:val="0"/>
      </w:pPr>
      <w:r>
        <w:t xml:space="preserve">     сельского поселения                                                                                     В.Н.Спиридонов</w:t>
      </w:r>
    </w:p>
    <w:p w:rsidR="00F858C0" w:rsidRDefault="00F858C0" w:rsidP="00F858C0"/>
    <w:p w:rsidR="00F858C0" w:rsidRDefault="00F858C0" w:rsidP="00F858C0"/>
    <w:p w:rsidR="00F858C0" w:rsidRDefault="00F858C0" w:rsidP="00F858C0"/>
    <w:p w:rsidR="00F858C0" w:rsidRDefault="00F858C0" w:rsidP="00F858C0"/>
    <w:p w:rsidR="00B813F9" w:rsidRDefault="00B813F9"/>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p w:rsidR="005C0174" w:rsidRDefault="005C0174" w:rsidP="005C0174">
      <w:pPr>
        <w:autoSpaceDE w:val="0"/>
        <w:autoSpaceDN w:val="0"/>
        <w:adjustRightInd w:val="0"/>
        <w:jc w:val="right"/>
        <w:rPr>
          <w:color w:val="000000"/>
          <w:sz w:val="26"/>
          <w:szCs w:val="20"/>
        </w:rPr>
      </w:pPr>
      <w:r>
        <w:rPr>
          <w:noProof/>
        </w:rPr>
        <w:lastRenderedPageBreak/>
        <w:drawing>
          <wp:anchor distT="0" distB="0" distL="114300" distR="114300" simplePos="0" relativeHeight="251661312" behindDoc="0" locked="0" layoutInCell="1" allowOverlap="1" wp14:anchorId="2F40352E" wp14:editId="4D44FD9A">
            <wp:simplePos x="0" y="0"/>
            <wp:positionH relativeFrom="column">
              <wp:posOffset>2602865</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color w:val="000000"/>
          <w:sz w:val="26"/>
          <w:szCs w:val="20"/>
        </w:rPr>
        <w:t>Проект</w:t>
      </w:r>
    </w:p>
    <w:p w:rsidR="005C0174" w:rsidRDefault="005C0174" w:rsidP="005C0174">
      <w:pPr>
        <w:autoSpaceDE w:val="0"/>
        <w:autoSpaceDN w:val="0"/>
        <w:adjustRightInd w:val="0"/>
        <w:jc w:val="right"/>
        <w:rPr>
          <w:color w:val="000000"/>
          <w:sz w:val="26"/>
          <w:szCs w:val="20"/>
        </w:rPr>
      </w:pPr>
    </w:p>
    <w:tbl>
      <w:tblPr>
        <w:tblW w:w="9729" w:type="dxa"/>
        <w:tblInd w:w="-72" w:type="dxa"/>
        <w:tblLook w:val="04A0" w:firstRow="1" w:lastRow="0" w:firstColumn="1" w:lastColumn="0" w:noHBand="0" w:noVBand="1"/>
      </w:tblPr>
      <w:tblGrid>
        <w:gridCol w:w="4320"/>
        <w:gridCol w:w="1225"/>
        <w:gridCol w:w="4184"/>
      </w:tblGrid>
      <w:tr w:rsidR="005C0174" w:rsidTr="00B74B32">
        <w:trPr>
          <w:cantSplit/>
          <w:trHeight w:val="542"/>
        </w:trPr>
        <w:tc>
          <w:tcPr>
            <w:tcW w:w="4320" w:type="dxa"/>
          </w:tcPr>
          <w:p w:rsidR="005C0174" w:rsidRDefault="005C0174" w:rsidP="00B74B32">
            <w:pPr>
              <w:spacing w:line="192" w:lineRule="auto"/>
              <w:jc w:val="center"/>
              <w:rPr>
                <w:b/>
                <w:bCs/>
                <w:noProof/>
                <w:color w:val="000000"/>
                <w:lang w:eastAsia="en-US"/>
              </w:rPr>
            </w:pPr>
            <w:r>
              <w:rPr>
                <w:b/>
                <w:bCs/>
                <w:noProof/>
                <w:color w:val="000000"/>
                <w:lang w:eastAsia="en-US"/>
              </w:rPr>
              <w:t>ЧĂВАШ РЕСПУБЛИКИ</w:t>
            </w:r>
          </w:p>
          <w:p w:rsidR="005C0174" w:rsidRDefault="005C0174" w:rsidP="00B74B32">
            <w:pPr>
              <w:spacing w:line="192" w:lineRule="auto"/>
              <w:jc w:val="center"/>
              <w:rPr>
                <w:b/>
                <w:bCs/>
                <w:noProof/>
                <w:color w:val="000000"/>
                <w:sz w:val="4"/>
                <w:szCs w:val="4"/>
                <w:lang w:eastAsia="en-US"/>
              </w:rPr>
            </w:pPr>
          </w:p>
          <w:p w:rsidR="005C0174" w:rsidRDefault="005C0174" w:rsidP="00B74B32">
            <w:pPr>
              <w:spacing w:line="192" w:lineRule="auto"/>
              <w:jc w:val="center"/>
              <w:rPr>
                <w:sz w:val="26"/>
                <w:lang w:eastAsia="en-US"/>
              </w:rPr>
            </w:pPr>
            <w:r>
              <w:rPr>
                <w:b/>
                <w:bCs/>
                <w:noProof/>
                <w:color w:val="000000"/>
                <w:lang w:eastAsia="en-US"/>
              </w:rPr>
              <w:t>ÇĚМĚРЛЕ РАЙОНĚ</w:t>
            </w:r>
          </w:p>
        </w:tc>
        <w:tc>
          <w:tcPr>
            <w:tcW w:w="1225" w:type="dxa"/>
            <w:vMerge w:val="restart"/>
          </w:tcPr>
          <w:p w:rsidR="005C0174" w:rsidRDefault="005C0174" w:rsidP="00B74B32">
            <w:pPr>
              <w:spacing w:line="276" w:lineRule="auto"/>
              <w:jc w:val="center"/>
              <w:rPr>
                <w:sz w:val="26"/>
                <w:lang w:eastAsia="en-US"/>
              </w:rPr>
            </w:pPr>
          </w:p>
        </w:tc>
        <w:tc>
          <w:tcPr>
            <w:tcW w:w="4184" w:type="dxa"/>
          </w:tcPr>
          <w:p w:rsidR="005C0174" w:rsidRDefault="005C0174" w:rsidP="00B74B32">
            <w:pPr>
              <w:spacing w:line="192" w:lineRule="auto"/>
              <w:jc w:val="center"/>
              <w:rPr>
                <w:b/>
                <w:bCs/>
                <w:noProof/>
                <w:color w:val="000000"/>
                <w:lang w:eastAsia="en-US"/>
              </w:rPr>
            </w:pPr>
            <w:r>
              <w:rPr>
                <w:b/>
                <w:bCs/>
                <w:noProof/>
                <w:color w:val="000000"/>
                <w:lang w:eastAsia="en-US"/>
              </w:rPr>
              <w:t>ЧУВАШСКАЯ РЕСПУБЛИКА</w:t>
            </w:r>
          </w:p>
          <w:p w:rsidR="005C0174" w:rsidRDefault="005C0174" w:rsidP="00B74B32">
            <w:pPr>
              <w:spacing w:line="192" w:lineRule="auto"/>
              <w:jc w:val="center"/>
              <w:rPr>
                <w:b/>
                <w:bCs/>
                <w:noProof/>
                <w:color w:val="000000"/>
                <w:sz w:val="2"/>
                <w:szCs w:val="2"/>
                <w:lang w:eastAsia="en-US"/>
              </w:rPr>
            </w:pPr>
          </w:p>
          <w:p w:rsidR="005C0174" w:rsidRDefault="005C0174" w:rsidP="00B74B32">
            <w:pPr>
              <w:spacing w:line="192" w:lineRule="auto"/>
              <w:jc w:val="center"/>
              <w:rPr>
                <w:lang w:eastAsia="en-US"/>
              </w:rPr>
            </w:pPr>
            <w:r>
              <w:rPr>
                <w:b/>
                <w:bCs/>
                <w:noProof/>
                <w:color w:val="000000"/>
                <w:lang w:eastAsia="en-US"/>
              </w:rPr>
              <w:t>ШУМЕРЛИНСКИЙ РАЙОН</w:t>
            </w:r>
            <w:r>
              <w:rPr>
                <w:noProof/>
                <w:color w:val="000000"/>
                <w:sz w:val="26"/>
                <w:lang w:eastAsia="en-US"/>
              </w:rPr>
              <w:t xml:space="preserve"> </w:t>
            </w:r>
          </w:p>
        </w:tc>
      </w:tr>
      <w:tr w:rsidR="005C0174" w:rsidTr="00B74B32">
        <w:trPr>
          <w:cantSplit/>
          <w:trHeight w:val="1785"/>
        </w:trPr>
        <w:tc>
          <w:tcPr>
            <w:tcW w:w="4320" w:type="dxa"/>
          </w:tcPr>
          <w:p w:rsidR="005C0174" w:rsidRDefault="005C0174" w:rsidP="00B74B32">
            <w:pPr>
              <w:spacing w:before="40" w:line="192" w:lineRule="auto"/>
              <w:jc w:val="center"/>
              <w:rPr>
                <w:b/>
                <w:bCs/>
                <w:noProof/>
                <w:color w:val="000000"/>
                <w:lang w:eastAsia="en-US"/>
              </w:rPr>
            </w:pPr>
            <w:r>
              <w:rPr>
                <w:b/>
                <w:bCs/>
                <w:noProof/>
                <w:color w:val="000000"/>
                <w:lang w:eastAsia="en-US"/>
              </w:rPr>
              <w:t xml:space="preserve">ВЫРĂС УЛХАШ ЯЛ ПОСЕЛЕНИЙĚН </w:t>
            </w:r>
          </w:p>
          <w:p w:rsidR="005C0174" w:rsidRDefault="005C0174" w:rsidP="00B74B32">
            <w:pPr>
              <w:spacing w:before="20" w:line="192" w:lineRule="auto"/>
              <w:jc w:val="center"/>
              <w:rPr>
                <w:b/>
                <w:bCs/>
                <w:color w:val="000000"/>
                <w:sz w:val="26"/>
                <w:lang w:eastAsia="en-US"/>
              </w:rPr>
            </w:pPr>
            <w:r>
              <w:rPr>
                <w:b/>
                <w:bCs/>
                <w:noProof/>
                <w:color w:val="000000"/>
                <w:lang w:eastAsia="en-US"/>
              </w:rPr>
              <w:t>ДЕПУТАТСЕН ПУХĂВĚ</w:t>
            </w:r>
            <w:r>
              <w:rPr>
                <w:b/>
                <w:bCs/>
                <w:noProof/>
                <w:color w:val="000000"/>
                <w:sz w:val="26"/>
                <w:lang w:eastAsia="en-US"/>
              </w:rPr>
              <w:t xml:space="preserve"> </w:t>
            </w:r>
          </w:p>
          <w:p w:rsidR="005C0174" w:rsidRDefault="005C0174" w:rsidP="00B74B32">
            <w:pPr>
              <w:autoSpaceDE w:val="0"/>
              <w:autoSpaceDN w:val="0"/>
              <w:adjustRightInd w:val="0"/>
              <w:spacing w:line="192" w:lineRule="auto"/>
              <w:ind w:right="-35"/>
              <w:jc w:val="center"/>
              <w:rPr>
                <w:sz w:val="20"/>
                <w:szCs w:val="20"/>
                <w:lang w:eastAsia="en-US"/>
              </w:rPr>
            </w:pPr>
          </w:p>
          <w:p w:rsidR="005C0174" w:rsidRDefault="005C0174" w:rsidP="00B74B32">
            <w:pPr>
              <w:autoSpaceDE w:val="0"/>
              <w:autoSpaceDN w:val="0"/>
              <w:adjustRightInd w:val="0"/>
              <w:spacing w:line="192" w:lineRule="auto"/>
              <w:ind w:right="-35"/>
              <w:jc w:val="center"/>
              <w:rPr>
                <w:b/>
                <w:bCs/>
                <w:noProof/>
                <w:color w:val="000000"/>
                <w:sz w:val="26"/>
                <w:szCs w:val="20"/>
                <w:lang w:eastAsia="en-US"/>
              </w:rPr>
            </w:pPr>
          </w:p>
          <w:p w:rsidR="005C0174" w:rsidRDefault="005C0174" w:rsidP="00B74B32">
            <w:pPr>
              <w:autoSpaceDE w:val="0"/>
              <w:autoSpaceDN w:val="0"/>
              <w:adjustRightInd w:val="0"/>
              <w:spacing w:line="192" w:lineRule="auto"/>
              <w:ind w:right="-35"/>
              <w:jc w:val="center"/>
              <w:rPr>
                <w:b/>
                <w:bCs/>
                <w:noProof/>
                <w:color w:val="000000"/>
                <w:sz w:val="26"/>
                <w:szCs w:val="20"/>
                <w:lang w:eastAsia="en-US"/>
              </w:rPr>
            </w:pPr>
            <w:r>
              <w:rPr>
                <w:b/>
                <w:bCs/>
                <w:noProof/>
                <w:color w:val="000000"/>
                <w:sz w:val="26"/>
                <w:szCs w:val="20"/>
                <w:lang w:eastAsia="en-US"/>
              </w:rPr>
              <w:t>ЙЫШĂНУ</w:t>
            </w:r>
          </w:p>
          <w:p w:rsidR="005C0174" w:rsidRDefault="005C0174" w:rsidP="00B74B32">
            <w:pPr>
              <w:spacing w:line="276" w:lineRule="auto"/>
              <w:rPr>
                <w:lang w:eastAsia="en-US"/>
              </w:rPr>
            </w:pPr>
          </w:p>
          <w:p w:rsidR="005C0174" w:rsidRDefault="005C0174" w:rsidP="00B74B32">
            <w:pPr>
              <w:autoSpaceDE w:val="0"/>
              <w:autoSpaceDN w:val="0"/>
              <w:adjustRightInd w:val="0"/>
              <w:spacing w:line="276" w:lineRule="auto"/>
              <w:ind w:right="-35"/>
              <w:jc w:val="center"/>
              <w:rPr>
                <w:noProof/>
                <w:color w:val="000000"/>
                <w:sz w:val="26"/>
                <w:szCs w:val="20"/>
                <w:lang w:eastAsia="en-US"/>
              </w:rPr>
            </w:pPr>
            <w:r>
              <w:rPr>
                <w:noProof/>
                <w:color w:val="000000"/>
                <w:sz w:val="26"/>
                <w:szCs w:val="20"/>
                <w:lang w:eastAsia="en-US"/>
              </w:rPr>
              <w:t xml:space="preserve">. . </w:t>
            </w:r>
            <w:r w:rsidRPr="008E02F8">
              <w:rPr>
                <w:noProof/>
                <w:color w:val="000000"/>
                <w:sz w:val="26"/>
                <w:szCs w:val="20"/>
                <w:lang w:eastAsia="en-US"/>
              </w:rPr>
              <w:t>2021</w:t>
            </w:r>
            <w:r>
              <w:rPr>
                <w:noProof/>
                <w:color w:val="000000"/>
                <w:sz w:val="26"/>
                <w:szCs w:val="20"/>
                <w:lang w:eastAsia="en-US"/>
              </w:rPr>
              <w:t xml:space="preserve">   № </w:t>
            </w:r>
          </w:p>
          <w:p w:rsidR="005C0174" w:rsidRDefault="005C0174" w:rsidP="00B74B32">
            <w:pPr>
              <w:spacing w:line="276" w:lineRule="auto"/>
              <w:jc w:val="center"/>
              <w:rPr>
                <w:noProof/>
                <w:color w:val="000000"/>
                <w:sz w:val="26"/>
                <w:lang w:eastAsia="en-US"/>
              </w:rPr>
            </w:pPr>
            <w:r>
              <w:rPr>
                <w:noProof/>
                <w:color w:val="000000"/>
                <w:sz w:val="26"/>
                <w:lang w:eastAsia="en-US"/>
              </w:rPr>
              <w:t xml:space="preserve">Вырăс Улхаш сали </w:t>
            </w:r>
          </w:p>
        </w:tc>
        <w:tc>
          <w:tcPr>
            <w:tcW w:w="0" w:type="auto"/>
            <w:vMerge/>
            <w:vAlign w:val="center"/>
            <w:hideMark/>
          </w:tcPr>
          <w:p w:rsidR="005C0174" w:rsidRDefault="005C0174" w:rsidP="00B74B32">
            <w:pPr>
              <w:rPr>
                <w:sz w:val="26"/>
                <w:lang w:eastAsia="en-US"/>
              </w:rPr>
            </w:pPr>
          </w:p>
        </w:tc>
        <w:tc>
          <w:tcPr>
            <w:tcW w:w="4184" w:type="dxa"/>
          </w:tcPr>
          <w:p w:rsidR="005C0174" w:rsidRDefault="005C0174" w:rsidP="00B74B32">
            <w:pPr>
              <w:spacing w:before="40" w:line="192" w:lineRule="auto"/>
              <w:jc w:val="center"/>
              <w:rPr>
                <w:b/>
                <w:bCs/>
                <w:noProof/>
                <w:color w:val="000000"/>
                <w:lang w:eastAsia="en-US"/>
              </w:rPr>
            </w:pPr>
            <w:r>
              <w:rPr>
                <w:b/>
                <w:bCs/>
                <w:noProof/>
                <w:color w:val="000000"/>
                <w:lang w:eastAsia="en-US"/>
              </w:rPr>
              <w:t xml:space="preserve">СОБРАНИЕ ДЕПУТАТОВ </w:t>
            </w:r>
          </w:p>
          <w:p w:rsidR="005C0174" w:rsidRDefault="005C0174" w:rsidP="00B74B32">
            <w:pPr>
              <w:spacing w:line="192" w:lineRule="auto"/>
              <w:jc w:val="center"/>
              <w:rPr>
                <w:noProof/>
                <w:color w:val="000000"/>
                <w:sz w:val="26"/>
                <w:lang w:eastAsia="en-US"/>
              </w:rPr>
            </w:pPr>
            <w:r>
              <w:rPr>
                <w:b/>
                <w:bCs/>
                <w:noProof/>
                <w:color w:val="000000"/>
                <w:lang w:eastAsia="en-US"/>
              </w:rPr>
              <w:t>РУССКО-АЛГАШИНСКОГО СЕЛЬСКОГО ПОСЕЛЕНИЯ</w:t>
            </w:r>
            <w:r>
              <w:rPr>
                <w:noProof/>
                <w:color w:val="000000"/>
                <w:sz w:val="26"/>
                <w:lang w:eastAsia="en-US"/>
              </w:rPr>
              <w:t xml:space="preserve"> </w:t>
            </w:r>
          </w:p>
          <w:p w:rsidR="005C0174" w:rsidRDefault="005C0174" w:rsidP="00B74B32">
            <w:pPr>
              <w:spacing w:line="192" w:lineRule="auto"/>
              <w:jc w:val="center"/>
              <w:outlineLvl w:val="1"/>
              <w:rPr>
                <w:b/>
                <w:bCs/>
                <w:sz w:val="26"/>
                <w:lang w:eastAsia="en-US"/>
              </w:rPr>
            </w:pPr>
          </w:p>
          <w:p w:rsidR="005C0174" w:rsidRDefault="005C0174" w:rsidP="00B74B32">
            <w:pPr>
              <w:spacing w:line="192" w:lineRule="auto"/>
              <w:jc w:val="center"/>
              <w:outlineLvl w:val="1"/>
              <w:rPr>
                <w:b/>
                <w:bCs/>
                <w:sz w:val="26"/>
                <w:lang w:eastAsia="en-US"/>
              </w:rPr>
            </w:pPr>
            <w:r>
              <w:rPr>
                <w:b/>
                <w:bCs/>
                <w:sz w:val="26"/>
                <w:lang w:eastAsia="en-US"/>
              </w:rPr>
              <w:t>РЕШЕНИЕ</w:t>
            </w:r>
          </w:p>
          <w:p w:rsidR="005C0174" w:rsidRDefault="005C0174" w:rsidP="00B74B32">
            <w:pPr>
              <w:spacing w:line="276" w:lineRule="auto"/>
              <w:rPr>
                <w:lang w:eastAsia="en-US"/>
              </w:rPr>
            </w:pPr>
          </w:p>
          <w:p w:rsidR="005C0174" w:rsidRDefault="005C0174" w:rsidP="00B74B32">
            <w:pPr>
              <w:spacing w:line="276" w:lineRule="auto"/>
              <w:jc w:val="center"/>
              <w:rPr>
                <w:lang w:eastAsia="en-US"/>
              </w:rPr>
            </w:pPr>
            <w:r>
              <w:rPr>
                <w:lang w:eastAsia="en-US"/>
              </w:rPr>
              <w:t xml:space="preserve">     .    </w:t>
            </w:r>
            <w:r w:rsidRPr="008E02F8">
              <w:rPr>
                <w:lang w:eastAsia="en-US"/>
              </w:rPr>
              <w:t>. 2021</w:t>
            </w:r>
            <w:r>
              <w:rPr>
                <w:lang w:eastAsia="en-US"/>
              </w:rPr>
              <w:t xml:space="preserve">   № </w:t>
            </w:r>
          </w:p>
          <w:p w:rsidR="005C0174" w:rsidRDefault="005C0174" w:rsidP="00B74B32">
            <w:pPr>
              <w:spacing w:line="276" w:lineRule="auto"/>
              <w:jc w:val="center"/>
              <w:rPr>
                <w:noProof/>
                <w:color w:val="000000"/>
                <w:sz w:val="26"/>
                <w:lang w:eastAsia="en-US"/>
              </w:rPr>
            </w:pPr>
            <w:r>
              <w:rPr>
                <w:noProof/>
                <w:color w:val="000000"/>
                <w:sz w:val="26"/>
                <w:lang w:eastAsia="en-US"/>
              </w:rPr>
              <w:t>село Русские Алгаши</w:t>
            </w:r>
          </w:p>
        </w:tc>
      </w:tr>
    </w:tbl>
    <w:p w:rsidR="005C0174" w:rsidRDefault="005C0174" w:rsidP="005C0174">
      <w:r>
        <w:t xml:space="preserve">                                                                                  </w:t>
      </w:r>
    </w:p>
    <w:p w:rsidR="005C0174" w:rsidRDefault="005C0174" w:rsidP="005C0174">
      <w:r>
        <w:t xml:space="preserve">                                                                                   </w:t>
      </w:r>
    </w:p>
    <w:p w:rsidR="005C0174" w:rsidRDefault="005C0174" w:rsidP="005C0174">
      <w:pPr>
        <w:pStyle w:val="af2"/>
        <w:ind w:right="4579"/>
        <w:jc w:val="both"/>
      </w:pPr>
      <w:r>
        <w:t>О внесении изменений в решение собрания депутатов  от 10.09.2013 №34/2 «Об утверждении Правил  землепользования и застройки в Русско-Алгашинском сельском поселении Шумерлинского района  Чувашской Республики»</w:t>
      </w:r>
    </w:p>
    <w:p w:rsidR="005C0174" w:rsidRDefault="005C0174" w:rsidP="005C0174">
      <w:pPr>
        <w:pStyle w:val="af2"/>
        <w:ind w:right="4579"/>
        <w:jc w:val="both"/>
      </w:pPr>
    </w:p>
    <w:p w:rsidR="005C0174" w:rsidRDefault="005C0174" w:rsidP="005C0174">
      <w:pPr>
        <w:pStyle w:val="af2"/>
        <w:jc w:val="center"/>
        <w:rPr>
          <w:b/>
          <w:bCs/>
        </w:rPr>
      </w:pPr>
      <w:r>
        <w:rPr>
          <w:b/>
          <w:bCs/>
        </w:rPr>
        <w:t>Собрание депутатов Русско-Алгашинского сельского поселения Шумерлинского района Чувашской Республики решило:</w:t>
      </w:r>
    </w:p>
    <w:p w:rsidR="005C0174" w:rsidRDefault="005C0174" w:rsidP="005C0174">
      <w:pPr>
        <w:pStyle w:val="af2"/>
        <w:jc w:val="both"/>
        <w:rPr>
          <w:b/>
          <w:bCs/>
        </w:rPr>
      </w:pPr>
    </w:p>
    <w:p w:rsidR="005C0174" w:rsidRDefault="005C0174" w:rsidP="005C0174">
      <w:pPr>
        <w:ind w:firstLine="567"/>
        <w:jc w:val="both"/>
        <w:rPr>
          <w:color w:val="000000"/>
        </w:rPr>
      </w:pPr>
      <w:r>
        <w:t xml:space="preserve">1. Внести в решение собрания депутатов  от 10.09.2013 №34/2 «Об утверждении Правил  землепользования и застройки в Русско-Алгашинском сельском поселении Шумерлинского района  Чувашской Республики» </w:t>
      </w:r>
      <w:r>
        <w:rPr>
          <w:color w:val="000000"/>
        </w:rPr>
        <w:t xml:space="preserve">следующие изменения: </w:t>
      </w:r>
    </w:p>
    <w:p w:rsidR="005C0174" w:rsidRDefault="005C0174" w:rsidP="005C0174">
      <w:pPr>
        <w:tabs>
          <w:tab w:val="left" w:pos="1134"/>
        </w:tabs>
        <w:overflowPunct w:val="0"/>
        <w:spacing w:after="240"/>
        <w:contextualSpacing/>
        <w:jc w:val="both"/>
      </w:pPr>
      <w:r>
        <w:rPr>
          <w:sz w:val="22"/>
          <w:szCs w:val="22"/>
        </w:rPr>
        <w:t>1.1  Статью 47  Правил изложить в следующей редакции:</w:t>
      </w:r>
      <w:r>
        <w:t xml:space="preserve"> </w:t>
      </w:r>
    </w:p>
    <w:p w:rsidR="005C0174" w:rsidRDefault="005C0174" w:rsidP="005C0174">
      <w:pPr>
        <w:tabs>
          <w:tab w:val="left" w:pos="1134"/>
        </w:tabs>
        <w:overflowPunct w:val="0"/>
        <w:spacing w:after="240"/>
        <w:ind w:firstLine="709"/>
        <w:contextualSpacing/>
        <w:jc w:val="both"/>
      </w:pPr>
      <w:r>
        <w:t>«Перечень территориальных зон</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0"/>
        <w:gridCol w:w="7081"/>
      </w:tblGrid>
      <w:tr w:rsidR="005C0174" w:rsidTr="00B74B32">
        <w:trPr>
          <w:trHeight w:val="523"/>
          <w:tblHeader/>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sz w:val="22"/>
                <w:szCs w:val="22"/>
                <w:lang w:eastAsia="en-US"/>
              </w:rPr>
              <w:t>№</w:t>
            </w:r>
          </w:p>
          <w:p w:rsidR="005C0174" w:rsidRDefault="005C0174" w:rsidP="00B74B32">
            <w:pPr>
              <w:suppressAutoHyphens/>
              <w:snapToGrid w:val="0"/>
              <w:spacing w:line="276" w:lineRule="auto"/>
              <w:jc w:val="center"/>
              <w:rPr>
                <w:lang w:eastAsia="en-US"/>
              </w:rPr>
            </w:pPr>
            <w:proofErr w:type="gramStart"/>
            <w:r>
              <w:rPr>
                <w:sz w:val="22"/>
                <w:szCs w:val="22"/>
                <w:lang w:eastAsia="en-US"/>
              </w:rPr>
              <w:t>п</w:t>
            </w:r>
            <w:proofErr w:type="gramEnd"/>
            <w:r>
              <w:rPr>
                <w:sz w:val="22"/>
                <w:szCs w:val="22"/>
                <w:lang w:eastAsia="en-US"/>
              </w:rPr>
              <w:t>/п</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Обозначение</w:t>
            </w:r>
          </w:p>
          <w:p w:rsidR="005C0174" w:rsidRDefault="005C0174" w:rsidP="00B74B32">
            <w:pPr>
              <w:suppressAutoHyphens/>
              <w:snapToGrid w:val="0"/>
              <w:spacing w:line="276" w:lineRule="auto"/>
              <w:ind w:firstLine="44"/>
              <w:jc w:val="center"/>
              <w:rPr>
                <w:lang w:eastAsia="en-US"/>
              </w:rPr>
            </w:pPr>
            <w:r>
              <w:rPr>
                <w:lang w:eastAsia="en-US"/>
              </w:rPr>
              <w:t>зоны</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Наименование территориальной зоны</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b/>
                <w:lang w:eastAsia="en-US"/>
              </w:rPr>
            </w:pPr>
            <w:r>
              <w:rPr>
                <w:b/>
                <w:lang w:eastAsia="en-US"/>
              </w:rPr>
              <w:t>Жилые зоны</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Ж-1</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застройки индивидуальными жилыми домами</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rPr>
                <w:lang w:eastAsia="en-US"/>
              </w:rPr>
            </w:pP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b/>
                <w:lang w:eastAsia="en-US"/>
              </w:rPr>
            </w:pPr>
            <w:r>
              <w:rPr>
                <w:b/>
                <w:lang w:eastAsia="en-US"/>
              </w:rPr>
              <w:t>Общественно-деловые зоны</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rPr>
                <w:lang w:eastAsia="en-US"/>
              </w:rPr>
            </w:pPr>
            <w:r>
              <w:rPr>
                <w:lang w:eastAsia="en-US"/>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 xml:space="preserve">         О-1</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делового, общественного и коммерческого назначения</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b/>
                <w:lang w:eastAsia="ar-SA"/>
              </w:rPr>
              <w:t>Производственные зоны,</w:t>
            </w:r>
            <w:r>
              <w:rPr>
                <w:b/>
                <w:lang w:eastAsia="en-US"/>
              </w:rPr>
              <w:t xml:space="preserve"> </w:t>
            </w:r>
            <w:r>
              <w:rPr>
                <w:b/>
                <w:lang w:eastAsia="ar-SA"/>
              </w:rPr>
              <w:t>зоны</w:t>
            </w:r>
            <w:r>
              <w:rPr>
                <w:b/>
                <w:lang w:eastAsia="en-US"/>
              </w:rPr>
              <w:t xml:space="preserve"> инженерной и транспортной инфраструктур</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ar-SA"/>
              </w:rPr>
            </w:pPr>
            <w:r>
              <w:rPr>
                <w:lang w:eastAsia="ar-SA"/>
              </w:rPr>
              <w:t>3</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ar-SA"/>
              </w:rPr>
            </w:pPr>
            <w:r>
              <w:rPr>
                <w:lang w:eastAsia="en-US"/>
              </w:rPr>
              <w:t>П-1</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ar-SA"/>
              </w:rPr>
            </w:pPr>
            <w:r>
              <w:rPr>
                <w:lang w:eastAsia="ar-SA"/>
              </w:rPr>
              <w:t>Производственная зона</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proofErr w:type="gramStart"/>
            <w:r>
              <w:rPr>
                <w:lang w:eastAsia="en-US"/>
              </w:rPr>
              <w:t>И-Т</w:t>
            </w:r>
            <w:proofErr w:type="gramEnd"/>
            <w:r>
              <w:rPr>
                <w:lang w:eastAsia="en-US"/>
              </w:rPr>
              <w:t xml:space="preserve"> </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 xml:space="preserve">Зона </w:t>
            </w:r>
            <w:proofErr w:type="spellStart"/>
            <w:r>
              <w:rPr>
                <w:lang w:eastAsia="en-US"/>
              </w:rPr>
              <w:t>инженерно</w:t>
            </w:r>
            <w:proofErr w:type="spellEnd"/>
            <w:r>
              <w:rPr>
                <w:lang w:eastAsia="en-US"/>
              </w:rPr>
              <w:t xml:space="preserve"> - транспортной инфраструктуры</w:t>
            </w:r>
          </w:p>
        </w:tc>
      </w:tr>
      <w:tr w:rsidR="005C0174" w:rsidTr="00B74B32">
        <w:trPr>
          <w:trHeight w:val="384"/>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b/>
                <w:lang w:eastAsia="en-US"/>
              </w:rPr>
              <w:t xml:space="preserve">Зоны сельскохозяйственного использования </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СХ-2</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сельскохозяйственного использования</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СХ-3</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садоводства, огородничества и дачного хозяйства</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b/>
                <w:lang w:eastAsia="en-US"/>
              </w:rPr>
              <w:t>Рекреационные зоны</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proofErr w:type="gramStart"/>
            <w:r>
              <w:rPr>
                <w:lang w:eastAsia="en-US"/>
              </w:rPr>
              <w:t>Р</w:t>
            </w:r>
            <w:proofErr w:type="gramEnd"/>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рекреационного назначения</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b/>
                <w:sz w:val="22"/>
                <w:szCs w:val="22"/>
                <w:lang w:eastAsia="en-US"/>
              </w:rPr>
              <w:t>Зоны специального назначения</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lastRenderedPageBreak/>
              <w:t>8</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proofErr w:type="spellStart"/>
            <w:r>
              <w:rPr>
                <w:lang w:eastAsia="en-US"/>
              </w:rPr>
              <w:t>Сп</w:t>
            </w:r>
            <w:proofErr w:type="spellEnd"/>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sz w:val="22"/>
                <w:szCs w:val="22"/>
                <w:lang w:eastAsia="en-US"/>
              </w:rPr>
              <w:t>Зона специального назначения, связанная с захоронениями</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ind w:firstLine="44"/>
              <w:jc w:val="center"/>
              <w:rPr>
                <w:lang w:eastAsia="en-US"/>
              </w:rPr>
            </w:pP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rPr>
                <w:b/>
                <w:lang w:eastAsia="en-US"/>
              </w:rPr>
            </w:pPr>
            <w:r>
              <w:rPr>
                <w:b/>
                <w:lang w:eastAsia="en-US"/>
              </w:rPr>
              <w:t xml:space="preserve">Зоны, для которых градостроительные регламенты </w:t>
            </w:r>
          </w:p>
          <w:p w:rsidR="005C0174" w:rsidRDefault="005C0174" w:rsidP="00B74B32">
            <w:pPr>
              <w:suppressAutoHyphens/>
              <w:snapToGrid w:val="0"/>
              <w:spacing w:line="276" w:lineRule="auto"/>
              <w:rPr>
                <w:b/>
                <w:lang w:eastAsia="en-US"/>
              </w:rPr>
            </w:pPr>
            <w:r>
              <w:rPr>
                <w:b/>
                <w:lang w:eastAsia="en-US"/>
              </w:rPr>
              <w:t>не устанавливаются</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9</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СХ-1</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 xml:space="preserve">Зона сельскохозяйственных угодий </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10</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Л</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Лесной фонд</w:t>
            </w:r>
          </w:p>
        </w:tc>
      </w:tr>
      <w:tr w:rsidR="005C0174" w:rsidTr="00B74B32">
        <w:trPr>
          <w:trHeight w:val="20"/>
        </w:trPr>
        <w:tc>
          <w:tcPr>
            <w:tcW w:w="614"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lang w:eastAsia="en-US"/>
              </w:rPr>
            </w:pPr>
            <w:r>
              <w:rPr>
                <w:lang w:eastAsia="en-US"/>
              </w:rPr>
              <w:t>11</w:t>
            </w:r>
          </w:p>
        </w:tc>
        <w:tc>
          <w:tcPr>
            <w:tcW w:w="1620"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jc w:val="center"/>
              <w:rPr>
                <w:lang w:eastAsia="en-US"/>
              </w:rPr>
            </w:pPr>
            <w:r>
              <w:rPr>
                <w:lang w:eastAsia="en-US"/>
              </w:rPr>
              <w:t>В</w:t>
            </w:r>
          </w:p>
        </w:tc>
        <w:tc>
          <w:tcPr>
            <w:tcW w:w="7081" w:type="dxa"/>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ind w:firstLine="44"/>
              <w:rPr>
                <w:lang w:eastAsia="en-US"/>
              </w:rPr>
            </w:pPr>
            <w:r>
              <w:rPr>
                <w:lang w:eastAsia="en-US"/>
              </w:rPr>
              <w:t>Зона земель, покрытых поверхностными водами</w:t>
            </w:r>
          </w:p>
        </w:tc>
      </w:tr>
    </w:tbl>
    <w:p w:rsidR="005C0174" w:rsidRDefault="005C0174" w:rsidP="005C0174"/>
    <w:p w:rsidR="005C0174" w:rsidRDefault="005C0174" w:rsidP="005C0174"/>
    <w:p w:rsidR="005C0174" w:rsidRDefault="005C0174" w:rsidP="005C0174">
      <w:pPr>
        <w:rPr>
          <w:b/>
        </w:rPr>
      </w:pPr>
      <w:r>
        <w:t xml:space="preserve">На картах градостроительного зонирования отображены </w:t>
      </w:r>
      <w:r>
        <w:rPr>
          <w:b/>
        </w:rPr>
        <w:t xml:space="preserve">границы зон с особыми условиями использования территории: </w:t>
      </w:r>
    </w:p>
    <w:p w:rsidR="005C0174" w:rsidRDefault="005C0174" w:rsidP="005C0174">
      <w:r>
        <w:t>- зоны земель историко-культурного назначения;</w:t>
      </w:r>
    </w:p>
    <w:p w:rsidR="005C0174" w:rsidRDefault="005C0174" w:rsidP="005C0174">
      <w:r>
        <w:t>- санитарно-защитных зон сельскохозяйственных и иных объектов;</w:t>
      </w:r>
    </w:p>
    <w:p w:rsidR="005C0174" w:rsidRDefault="005C0174" w:rsidP="005C0174">
      <w:r>
        <w:t xml:space="preserve">- </w:t>
      </w:r>
      <w:proofErr w:type="spellStart"/>
      <w:r>
        <w:t>водоохранных</w:t>
      </w:r>
      <w:proofErr w:type="spellEnd"/>
      <w:r>
        <w:t xml:space="preserve"> зон рек и ручьев.</w:t>
      </w:r>
    </w:p>
    <w:p w:rsidR="005C0174" w:rsidRDefault="005C0174" w:rsidP="005C0174">
      <w:pPr>
        <w:jc w:val="both"/>
      </w:pPr>
      <w:r>
        <w:t xml:space="preserve">       К зонам с особыми условиями использования территории относятся также зоны, прилегающие к береговой линии рек и ручьев и подверженные затоплению или подтоплению во время паводков. В этих зонах во всех населенных пунктах сельского поселения необходимо ограничить новое строительство и реконструкцию жилых домов и других объектов капитального строительства, а также выполнить мероприятия по защите этих территорий от возможного затопления.</w:t>
      </w:r>
    </w:p>
    <w:p w:rsidR="005C0174" w:rsidRDefault="005C0174" w:rsidP="005C0174">
      <w:pPr>
        <w:jc w:val="both"/>
      </w:pPr>
    </w:p>
    <w:p w:rsidR="005C0174" w:rsidRDefault="005C0174" w:rsidP="005C0174">
      <w:r>
        <w:t xml:space="preserve">   Описание ограничений </w:t>
      </w:r>
      <w:r>
        <w:rPr>
          <w:bCs/>
        </w:rPr>
        <w:t xml:space="preserve">по условиям охраны объектов культурного наследия изложено в статье 48 настоящих Правил, по </w:t>
      </w:r>
      <w:r>
        <w:t>экологическим и санитарно-</w:t>
      </w:r>
      <w:r>
        <w:rPr>
          <w:bCs/>
        </w:rPr>
        <w:t>эпидемиологическим</w:t>
      </w:r>
      <w:r>
        <w:t xml:space="preserve"> условиям – в  статье 49</w:t>
      </w:r>
      <w:r>
        <w:rPr>
          <w:bCs/>
        </w:rPr>
        <w:t>,</w:t>
      </w:r>
      <w:r>
        <w:rPr>
          <w:bCs/>
          <w:i/>
        </w:rPr>
        <w:t xml:space="preserve"> </w:t>
      </w:r>
      <w:r>
        <w:t>требований к использованию охранных зон энергетических, коммунальных и иных объектов – в статье 50.</w:t>
      </w:r>
    </w:p>
    <w:p w:rsidR="005C0174" w:rsidRDefault="005C0174" w:rsidP="005C0174">
      <w:pPr>
        <w:rPr>
          <w:b/>
        </w:rPr>
      </w:pPr>
    </w:p>
    <w:p w:rsidR="005C0174" w:rsidRDefault="005C0174" w:rsidP="005C0174">
      <w:pPr>
        <w:keepNext/>
        <w:widowControl w:val="0"/>
        <w:tabs>
          <w:tab w:val="left" w:pos="0"/>
        </w:tabs>
        <w:suppressAutoHyphens/>
        <w:spacing w:before="360" w:after="60"/>
        <w:ind w:firstLine="709"/>
        <w:contextualSpacing/>
        <w:jc w:val="both"/>
        <w:outlineLvl w:val="2"/>
        <w:rPr>
          <w:b/>
          <w:bCs/>
          <w:lang w:eastAsia="en-US"/>
        </w:rPr>
      </w:pPr>
      <w:r>
        <w:rPr>
          <w:b/>
          <w:bCs/>
          <w:lang w:eastAsia="en-US"/>
        </w:rPr>
        <w:t>Порядок ведения карты градостроительного зонирования, карты зон с особыми условиями использования территории:</w:t>
      </w:r>
    </w:p>
    <w:p w:rsidR="005C0174" w:rsidRDefault="005C0174" w:rsidP="005C0174">
      <w:pPr>
        <w:ind w:firstLine="709"/>
        <w:jc w:val="both"/>
      </w:pPr>
      <w:r>
        <w:t>В случае изменения границ населенных пунктов Русско-Алгашинского сельского поселения</w:t>
      </w:r>
      <w:r>
        <w:rPr>
          <w:lang w:eastAsia="ar-SA"/>
        </w:rPr>
        <w:t>, границ земель различных категорий, расположенных на территории муниципального образования,</w:t>
      </w:r>
      <w: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5C0174" w:rsidRDefault="005C0174" w:rsidP="005C0174">
      <w:pPr>
        <w:ind w:firstLine="709"/>
        <w:jc w:val="both"/>
      </w:pPr>
      <w:r>
        <w:t>Внесение изменений в настоящие Правила производится в соответствии со статьёй 38 Правил</w:t>
      </w:r>
      <w:proofErr w:type="gramStart"/>
      <w:r>
        <w:t>.»;</w:t>
      </w:r>
      <w:proofErr w:type="gramEnd"/>
    </w:p>
    <w:p w:rsidR="005C0174" w:rsidRDefault="005C0174" w:rsidP="005C0174">
      <w:pPr>
        <w:keepNext/>
        <w:widowControl w:val="0"/>
        <w:tabs>
          <w:tab w:val="left" w:pos="0"/>
        </w:tabs>
        <w:suppressAutoHyphens/>
        <w:spacing w:before="360" w:after="60"/>
        <w:contextualSpacing/>
        <w:jc w:val="both"/>
        <w:outlineLvl w:val="2"/>
        <w:rPr>
          <w:bCs/>
          <w:lang w:eastAsia="en-US"/>
        </w:rPr>
      </w:pPr>
      <w:r>
        <w:rPr>
          <w:sz w:val="22"/>
          <w:szCs w:val="22"/>
        </w:rPr>
        <w:t>1.2    Статью 47.1  Правил изложить в следующей редакции:</w:t>
      </w:r>
      <w:r>
        <w:rPr>
          <w:bCs/>
          <w:lang w:eastAsia="en-US"/>
        </w:rPr>
        <w:t xml:space="preserve"> </w:t>
      </w:r>
    </w:p>
    <w:p w:rsidR="005C0174" w:rsidRDefault="005C0174" w:rsidP="005C0174">
      <w:pPr>
        <w:keepNext/>
        <w:widowControl w:val="0"/>
        <w:tabs>
          <w:tab w:val="left" w:pos="0"/>
        </w:tabs>
        <w:suppressAutoHyphens/>
        <w:spacing w:before="360" w:after="60"/>
        <w:ind w:firstLine="709"/>
        <w:contextualSpacing/>
        <w:jc w:val="both"/>
        <w:outlineLvl w:val="2"/>
        <w:rPr>
          <w:b/>
          <w:bCs/>
          <w:lang w:eastAsia="en-US"/>
        </w:rPr>
      </w:pPr>
      <w:r>
        <w:rPr>
          <w:b/>
          <w:bCs/>
          <w:lang w:eastAsia="en-US"/>
        </w:rPr>
        <w:t>«Градостроительный регламент зоны застройки индивидуальными жилыми домами (Ж-1)</w:t>
      </w:r>
    </w:p>
    <w:p w:rsidR="005C0174" w:rsidRDefault="005C0174" w:rsidP="005C0174">
      <w:pPr>
        <w:keepNext/>
        <w:widowControl w:val="0"/>
        <w:tabs>
          <w:tab w:val="left" w:pos="0"/>
        </w:tabs>
        <w:suppressAutoHyphens/>
        <w:spacing w:before="360" w:after="60"/>
        <w:ind w:firstLine="709"/>
        <w:contextualSpacing/>
        <w:jc w:val="both"/>
        <w:outlineLvl w:val="2"/>
        <w:rPr>
          <w:b/>
          <w:bCs/>
          <w:lang w:eastAsia="en-US"/>
        </w:rPr>
      </w:pPr>
    </w:p>
    <w:p w:rsidR="005C0174" w:rsidRDefault="005C0174" w:rsidP="005C0174">
      <w:pPr>
        <w:suppressAutoHyphens/>
        <w:snapToGrid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C0174" w:rsidRDefault="005C0174" w:rsidP="005C0174">
      <w:pPr>
        <w:suppressAutoHyphens/>
        <w:snapToGrid w:val="0"/>
        <w:ind w:firstLine="709"/>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256"/>
        <w:gridCol w:w="709"/>
        <w:gridCol w:w="992"/>
        <w:gridCol w:w="992"/>
        <w:gridCol w:w="851"/>
      </w:tblGrid>
      <w:tr w:rsidR="005C0174" w:rsidTr="00B74B32">
        <w:trPr>
          <w:cantSplit/>
          <w:trHeight w:val="258"/>
        </w:trPr>
        <w:tc>
          <w:tcPr>
            <w:tcW w:w="566" w:type="dxa"/>
            <w:vMerge w:val="restart"/>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jc w:val="center"/>
              <w:rPr>
                <w:iCs/>
                <w:sz w:val="20"/>
                <w:lang w:eastAsia="en-US"/>
              </w:rPr>
            </w:pPr>
            <w:r>
              <w:rPr>
                <w:iCs/>
                <w:sz w:val="20"/>
                <w:lang w:eastAsia="en-US"/>
              </w:rPr>
              <w:t>№</w:t>
            </w:r>
          </w:p>
          <w:p w:rsidR="005C0174" w:rsidRDefault="005C0174" w:rsidP="00B74B32">
            <w:pPr>
              <w:suppressAutoHyphens/>
              <w:snapToGrid w:val="0"/>
              <w:spacing w:line="276" w:lineRule="auto"/>
              <w:jc w:val="center"/>
              <w:rPr>
                <w:iCs/>
                <w:sz w:val="20"/>
                <w:lang w:eastAsia="en-US"/>
              </w:rPr>
            </w:pPr>
            <w:proofErr w:type="gramStart"/>
            <w:r>
              <w:rPr>
                <w:iCs/>
                <w:sz w:val="20"/>
                <w:lang w:eastAsia="en-US"/>
              </w:rPr>
              <w:t>п</w:t>
            </w:r>
            <w:proofErr w:type="gramEnd"/>
            <w:r>
              <w:rPr>
                <w:iCs/>
                <w:sz w:val="20"/>
                <w:lang w:eastAsia="en-US"/>
              </w:rPr>
              <w:t>/п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Default="005C0174" w:rsidP="00B74B32">
            <w:pPr>
              <w:suppressAutoHyphens/>
              <w:snapToGrid w:val="0"/>
              <w:spacing w:line="276" w:lineRule="auto"/>
              <w:ind w:left="113" w:right="113"/>
              <w:jc w:val="center"/>
              <w:rPr>
                <w:iCs/>
                <w:sz w:val="20"/>
                <w:lang w:eastAsia="en-US"/>
              </w:rPr>
            </w:pPr>
            <w:r>
              <w:rPr>
                <w:iCs/>
                <w:sz w:val="20"/>
                <w:lang w:eastAsia="en-US"/>
              </w:rPr>
              <w:t>Код (числовое обозначение) в соответствии с Классификатором</w:t>
            </w:r>
          </w:p>
        </w:tc>
        <w:tc>
          <w:tcPr>
            <w:tcW w:w="4254" w:type="dxa"/>
            <w:vMerge w:val="restart"/>
            <w:tcBorders>
              <w:top w:val="single" w:sz="4" w:space="0" w:color="auto"/>
              <w:left w:val="single" w:sz="4" w:space="0" w:color="auto"/>
              <w:bottom w:val="single" w:sz="4" w:space="0" w:color="auto"/>
              <w:right w:val="single" w:sz="4" w:space="0" w:color="auto"/>
            </w:tcBorders>
          </w:tcPr>
          <w:p w:rsidR="005C0174" w:rsidRDefault="005C0174" w:rsidP="00B74B32">
            <w:pPr>
              <w:suppressAutoHyphens/>
              <w:snapToGrid w:val="0"/>
              <w:spacing w:line="276" w:lineRule="auto"/>
              <w:jc w:val="center"/>
              <w:rPr>
                <w:sz w:val="20"/>
                <w:szCs w:val="20"/>
                <w:lang w:eastAsia="ar-SA"/>
              </w:rPr>
            </w:pPr>
            <w:r>
              <w:rPr>
                <w:iCs/>
                <w:sz w:val="20"/>
                <w:lang w:eastAsia="en-US"/>
              </w:rPr>
              <w:t xml:space="preserve">Вид разрешенного использования земельного участка (в соответствии с Классификатором видов разрешенного использования земельных </w:t>
            </w:r>
            <w:r>
              <w:rPr>
                <w:iCs/>
                <w:sz w:val="20"/>
                <w:lang w:eastAsia="en-US"/>
              </w:rPr>
              <w:lastRenderedPageBreak/>
              <w:t>участков</w:t>
            </w:r>
            <w:r>
              <w:rPr>
                <w:lang w:eastAsia="ar-SA"/>
              </w:rPr>
              <w:t xml:space="preserve"> </w:t>
            </w:r>
            <w:r>
              <w:rPr>
                <w:sz w:val="20"/>
                <w:szCs w:val="20"/>
                <w:lang w:eastAsia="ar-SA"/>
              </w:rPr>
              <w:t xml:space="preserve">утвержденным </w:t>
            </w:r>
            <w:r>
              <w:rPr>
                <w:bCs/>
                <w:sz w:val="20"/>
                <w:szCs w:val="20"/>
                <w:lang w:eastAsia="en-US"/>
              </w:rPr>
              <w:t>уполномоченным федеральным органом исполнительной власти)</w:t>
            </w:r>
          </w:p>
          <w:p w:rsidR="005C0174" w:rsidRDefault="005C0174" w:rsidP="00B74B32">
            <w:pPr>
              <w:suppressAutoHyphens/>
              <w:snapToGrid w:val="0"/>
              <w:spacing w:line="276" w:lineRule="auto"/>
              <w:jc w:val="center"/>
              <w:rPr>
                <w:iCs/>
                <w:sz w:val="20"/>
                <w:lang w:eastAsia="en-US"/>
              </w:rPr>
            </w:pP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bCs/>
                <w:iCs/>
                <w:sz w:val="20"/>
                <w:lang w:eastAsia="en-US"/>
              </w:rPr>
            </w:pPr>
            <w:r>
              <w:rPr>
                <w:bCs/>
                <w:iCs/>
                <w:sz w:val="20"/>
                <w:lang w:eastAsia="en-US"/>
              </w:rPr>
              <w:lastRenderedPageBreak/>
              <w:t>Параметры разрешенного строительства, реконструкции объектов капстроительства</w:t>
            </w:r>
          </w:p>
        </w:tc>
      </w:tr>
      <w:tr w:rsidR="005C0174" w:rsidTr="00B74B32">
        <w:trPr>
          <w:cantSplit/>
          <w:trHeight w:val="32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rPr>
                <w:iCs/>
                <w:sz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rPr>
                <w:iCs/>
                <w:sz w:val="20"/>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rPr>
                <w:iCs/>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Default="005C0174" w:rsidP="00B74B32">
            <w:pPr>
              <w:suppressAutoHyphens/>
              <w:snapToGrid w:val="0"/>
              <w:spacing w:line="276" w:lineRule="auto"/>
              <w:jc w:val="center"/>
              <w:rPr>
                <w:sz w:val="20"/>
                <w:lang w:eastAsia="en-US"/>
              </w:rPr>
            </w:pPr>
            <w:r>
              <w:rPr>
                <w:iCs/>
                <w:sz w:val="20"/>
                <w:lang w:eastAsia="en-US"/>
              </w:rPr>
              <w:t>Предельная этажность зданий, строений, сооружений, этаж</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C0174" w:rsidRDefault="005C0174" w:rsidP="00B74B32">
            <w:pPr>
              <w:suppressAutoHyphens/>
              <w:snapToGrid w:val="0"/>
              <w:spacing w:line="276" w:lineRule="auto"/>
              <w:jc w:val="center"/>
              <w:rPr>
                <w:iCs/>
                <w:sz w:val="20"/>
                <w:lang w:eastAsia="en-US"/>
              </w:rPr>
            </w:pPr>
            <w:r>
              <w:rPr>
                <w:iCs/>
                <w:sz w:val="20"/>
                <w:lang w:eastAsia="en-US"/>
              </w:rPr>
              <w:t xml:space="preserve">Предельные размеры земельных участков (мин. - макс.), </w:t>
            </w:r>
            <w:proofErr w:type="gramStart"/>
            <w:r>
              <w:rPr>
                <w:iCs/>
                <w:sz w:val="20"/>
                <w:lang w:eastAsia="en-US"/>
              </w:rPr>
              <w:t>га</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5C0174" w:rsidRDefault="005C0174" w:rsidP="00B74B32">
            <w:pPr>
              <w:suppressAutoHyphens/>
              <w:snapToGrid w:val="0"/>
              <w:spacing w:line="276" w:lineRule="auto"/>
              <w:jc w:val="center"/>
              <w:rPr>
                <w:iCs/>
                <w:sz w:val="20"/>
                <w:lang w:eastAsia="en-US"/>
              </w:rPr>
            </w:pPr>
            <w:r>
              <w:rPr>
                <w:bCs/>
                <w:iCs/>
                <w:sz w:val="20"/>
                <w:lang w:eastAsia="en-US"/>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C0174" w:rsidRDefault="005C0174" w:rsidP="00B74B32">
            <w:pPr>
              <w:suppressAutoHyphens/>
              <w:snapToGrid w:val="0"/>
              <w:spacing w:line="276" w:lineRule="auto"/>
              <w:ind w:left="113" w:right="113"/>
              <w:jc w:val="center"/>
              <w:rPr>
                <w:bCs/>
                <w:iCs/>
                <w:sz w:val="20"/>
                <w:szCs w:val="20"/>
                <w:lang w:eastAsia="en-US"/>
              </w:rPr>
            </w:pPr>
            <w:r>
              <w:rPr>
                <w:bCs/>
                <w:iCs/>
                <w:sz w:val="20"/>
                <w:szCs w:val="20"/>
                <w:lang w:eastAsia="en-US"/>
              </w:rPr>
              <w:t xml:space="preserve">Минимальные отступы от границ земельных участков </w:t>
            </w:r>
          </w:p>
        </w:tc>
      </w:tr>
    </w:tbl>
    <w:p w:rsidR="005C0174" w:rsidRDefault="005C0174" w:rsidP="005C0174">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255"/>
        <w:gridCol w:w="709"/>
        <w:gridCol w:w="992"/>
        <w:gridCol w:w="142"/>
        <w:gridCol w:w="854"/>
        <w:gridCol w:w="851"/>
      </w:tblGrid>
      <w:tr w:rsidR="005C0174" w:rsidTr="00B74B32">
        <w:trPr>
          <w:trHeight w:val="272"/>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iCs/>
                <w:sz w:val="20"/>
                <w:lang w:eastAsia="en-US"/>
              </w:rPr>
            </w:pPr>
            <w:r>
              <w:rPr>
                <w:iCs/>
                <w:sz w:val="2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iCs/>
                <w:sz w:val="20"/>
                <w:lang w:eastAsia="en-US"/>
              </w:rPr>
            </w:pPr>
            <w:r>
              <w:rPr>
                <w:iCs/>
                <w:sz w:val="20"/>
                <w:lang w:eastAsia="en-US"/>
              </w:rPr>
              <w:t>2</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iCs/>
                <w:sz w:val="20"/>
                <w:lang w:eastAsia="en-US"/>
              </w:rPr>
            </w:pPr>
            <w:r>
              <w:rPr>
                <w:iCs/>
                <w:sz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iCs/>
                <w:sz w:val="20"/>
                <w:lang w:eastAsia="en-US"/>
              </w:rPr>
            </w:pPr>
            <w:r>
              <w:rPr>
                <w:iCs/>
                <w:sz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iCs/>
                <w:sz w:val="20"/>
                <w:lang w:eastAsia="en-US"/>
              </w:rPr>
            </w:pPr>
            <w:r>
              <w:rPr>
                <w:iCs/>
                <w:sz w:val="20"/>
                <w:lang w:eastAsia="en-US"/>
              </w:rPr>
              <w:t>5</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bCs/>
                <w:iCs/>
                <w:sz w:val="20"/>
                <w:lang w:eastAsia="en-US"/>
              </w:rPr>
            </w:pPr>
            <w:r>
              <w:rPr>
                <w:bCs/>
                <w:iCs/>
                <w:sz w:val="20"/>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Default="005C0174" w:rsidP="00B74B32">
            <w:pPr>
              <w:suppressAutoHyphens/>
              <w:snapToGrid w:val="0"/>
              <w:spacing w:line="276" w:lineRule="auto"/>
              <w:jc w:val="center"/>
              <w:rPr>
                <w:bCs/>
                <w:iCs/>
                <w:sz w:val="20"/>
                <w:lang w:eastAsia="en-US"/>
              </w:rPr>
            </w:pPr>
            <w:r>
              <w:rPr>
                <w:bCs/>
                <w:iCs/>
                <w:sz w:val="20"/>
                <w:lang w:eastAsia="en-US"/>
              </w:rPr>
              <w:t>7</w:t>
            </w:r>
          </w:p>
        </w:tc>
      </w:tr>
      <w:tr w:rsidR="005C0174" w:rsidTr="00B74B32">
        <w:trPr>
          <w:trHeight w:val="397"/>
        </w:trPr>
        <w:tc>
          <w:tcPr>
            <w:tcW w:w="9360" w:type="dxa"/>
            <w:gridSpan w:val="8"/>
            <w:tcBorders>
              <w:top w:val="single" w:sz="4" w:space="0" w:color="auto"/>
              <w:left w:val="single" w:sz="4" w:space="0" w:color="auto"/>
              <w:bottom w:val="single" w:sz="4" w:space="0" w:color="auto"/>
              <w:right w:val="single" w:sz="4" w:space="0" w:color="auto"/>
            </w:tcBorders>
            <w:hideMark/>
          </w:tcPr>
          <w:p w:rsidR="005C0174" w:rsidRDefault="005C0174" w:rsidP="00B74B32">
            <w:pPr>
              <w:suppressAutoHyphens/>
              <w:snapToGrid w:val="0"/>
              <w:spacing w:line="276" w:lineRule="auto"/>
              <w:rPr>
                <w:b/>
                <w:bCs/>
                <w:lang w:eastAsia="en-US"/>
              </w:rPr>
            </w:pPr>
            <w:r>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537"/>
        </w:trPr>
        <w:tc>
          <w:tcPr>
            <w:tcW w:w="565"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2.0</w:t>
            </w:r>
          </w:p>
        </w:tc>
        <w:tc>
          <w:tcPr>
            <w:tcW w:w="4255"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lang w:eastAsia="en-US"/>
              </w:rPr>
              <w:t>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0,05 -0,15</w:t>
            </w:r>
          </w:p>
        </w:tc>
        <w:tc>
          <w:tcPr>
            <w:tcW w:w="85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537"/>
        </w:trPr>
        <w:tc>
          <w:tcPr>
            <w:tcW w:w="565"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2.1</w:t>
            </w:r>
          </w:p>
        </w:tc>
        <w:tc>
          <w:tcPr>
            <w:tcW w:w="4255"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lang w:eastAsia="en-US"/>
              </w:rPr>
              <w:t xml:space="preserve">Для </w:t>
            </w:r>
            <w:r w:rsidRPr="008E02F8">
              <w:rPr>
                <w:iCs/>
                <w:lang w:eastAsia="en-US"/>
              </w:rPr>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0,03 -0,15</w:t>
            </w:r>
          </w:p>
        </w:tc>
        <w:tc>
          <w:tcPr>
            <w:tcW w:w="85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537"/>
        </w:trPr>
        <w:tc>
          <w:tcPr>
            <w:tcW w:w="565"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2.1.1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мин.0,08</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2.2</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Для ведения личного подсобного хозяйства (приусадебный земельный участок)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0,1- 0,40</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2.3</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2.7</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2.7.1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Хранение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3.3</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3.4.1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мин.0,02</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3.4.2</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3.5.1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мин.0,4</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3.6</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мин.0,05</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3.7</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3.8</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мин.0,05</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highlight w:val="cyan"/>
                <w:lang w:eastAsia="en-US"/>
              </w:rPr>
            </w:pPr>
            <w:r w:rsidRPr="008E02F8">
              <w:rPr>
                <w:szCs w:val="20"/>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3.10.1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мин.0,08</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4.3</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мин. </w:t>
            </w:r>
            <w:r w:rsidRPr="008E02F8">
              <w:rPr>
                <w:iCs/>
                <w:lang w:eastAsia="en-US"/>
              </w:rPr>
              <w:lastRenderedPageBreak/>
              <w:t>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lastRenderedPageBreak/>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4.4</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4.5</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мин.0,08</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4.6</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ind w:left="-108" w:hanging="108"/>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0,02</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 xml:space="preserve">4.9 </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Служебные гаражи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ind w:left="-108" w:hanging="108"/>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5.0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Отдых (рекреация)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ind w:left="-108" w:hanging="108"/>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5.1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0,03</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6.6</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6.8</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lang w:eastAsia="en-US"/>
              </w:rPr>
              <w:t>h:10-70м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мин.0,015</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6.9.1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Складские площадки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0,02</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1</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12.0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13.1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0,002- 0,15</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13.2</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0,003-0,10</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не установлено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 xml:space="preserve">не </w:t>
            </w:r>
            <w:proofErr w:type="gramStart"/>
            <w:r w:rsidRPr="008E02F8">
              <w:rPr>
                <w:iCs/>
                <w:lang w:eastAsia="en-US"/>
              </w:rPr>
              <w:t>установлены</w:t>
            </w:r>
            <w:proofErr w:type="gramEnd"/>
          </w:p>
        </w:tc>
      </w:tr>
      <w:tr w:rsidR="005C0174" w:rsidRPr="008E02F8" w:rsidTr="00B74B32">
        <w:trPr>
          <w:trHeight w:val="397"/>
        </w:trPr>
        <w:tc>
          <w:tcPr>
            <w:tcW w:w="9360" w:type="dxa"/>
            <w:gridSpan w:val="8"/>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
                <w:b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3.2</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мин.0,01</w:t>
            </w:r>
          </w:p>
        </w:tc>
        <w:tc>
          <w:tcPr>
            <w:tcW w:w="85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highlight w:val="yellow"/>
                <w:lang w:eastAsia="en-US"/>
              </w:rPr>
            </w:pPr>
            <w:r w:rsidRPr="008E02F8">
              <w:rPr>
                <w:iCs/>
                <w:lang w:eastAsia="en-US"/>
              </w:rPr>
              <w:t>3</w:t>
            </w:r>
          </w:p>
        </w:tc>
      </w:tr>
      <w:tr w:rsidR="005C0174" w:rsidRPr="008E02F8" w:rsidTr="00B74B32">
        <w:trPr>
          <w:trHeight w:val="397"/>
        </w:trPr>
        <w:tc>
          <w:tcPr>
            <w:tcW w:w="9360" w:type="dxa"/>
            <w:gridSpan w:val="8"/>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
                <w:b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4.9.1</w:t>
            </w:r>
          </w:p>
        </w:tc>
        <w:tc>
          <w:tcPr>
            <w:tcW w:w="4255"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Объекты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0,04</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2</w:t>
            </w:r>
          </w:p>
        </w:tc>
      </w:tr>
    </w:tbl>
    <w:p w:rsidR="005C0174" w:rsidRPr="008E02F8" w:rsidRDefault="005C0174" w:rsidP="005C0174">
      <w:pPr>
        <w:spacing w:before="120" w:after="120"/>
        <w:ind w:firstLine="709"/>
        <w:contextualSpacing/>
        <w:rPr>
          <w:bCs/>
        </w:rPr>
      </w:pPr>
    </w:p>
    <w:p w:rsidR="005C0174" w:rsidRPr="008E02F8" w:rsidRDefault="005C0174" w:rsidP="005C0174">
      <w:pPr>
        <w:spacing w:before="120" w:after="120"/>
        <w:ind w:firstLine="709"/>
        <w:contextualSpacing/>
        <w:rPr>
          <w:bCs/>
        </w:rPr>
      </w:pPr>
      <w:r w:rsidRPr="008E02F8">
        <w:rPr>
          <w:bCs/>
        </w:rPr>
        <w:t>Примечания:</w:t>
      </w:r>
    </w:p>
    <w:p w:rsidR="005C0174" w:rsidRPr="008E02F8" w:rsidRDefault="005C0174" w:rsidP="005C0174">
      <w:pPr>
        <w:suppressAutoHyphens/>
        <w:snapToGrid w:val="0"/>
        <w:ind w:firstLine="709"/>
        <w:jc w:val="both"/>
        <w:rPr>
          <w:bCs/>
        </w:rPr>
      </w:pPr>
      <w:r w:rsidRPr="008E02F8">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ind w:firstLine="709"/>
        <w:jc w:val="both"/>
      </w:pPr>
      <w:r w:rsidRPr="008E02F8">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Русско-Алгашинского сельского поселения.</w:t>
      </w:r>
    </w:p>
    <w:p w:rsidR="005C0174" w:rsidRPr="008E02F8" w:rsidRDefault="005C0174" w:rsidP="005C0174">
      <w:pPr>
        <w:tabs>
          <w:tab w:val="left" w:pos="460"/>
          <w:tab w:val="num" w:pos="2062"/>
        </w:tabs>
        <w:overflowPunct w:val="0"/>
        <w:spacing w:beforeLines="20" w:before="48" w:afterLines="20" w:after="48"/>
        <w:ind w:firstLine="709"/>
        <w:contextualSpacing/>
        <w:jc w:val="both"/>
      </w:pPr>
      <w:r w:rsidRPr="008E02F8">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5C0174" w:rsidRPr="008E02F8" w:rsidRDefault="005C0174" w:rsidP="005C0174">
      <w:pPr>
        <w:tabs>
          <w:tab w:val="left" w:pos="600"/>
          <w:tab w:val="left" w:pos="851"/>
        </w:tabs>
        <w:spacing w:beforeLines="20" w:before="48" w:afterLines="20" w:after="48"/>
        <w:ind w:firstLine="709"/>
        <w:contextualSpacing/>
        <w:jc w:val="both"/>
      </w:pPr>
      <w:r w:rsidRPr="008E02F8">
        <w:t>4. Требования к ограждениям земельных участков индивидуальных жилых домов:</w:t>
      </w:r>
    </w:p>
    <w:p w:rsidR="005C0174" w:rsidRPr="008E02F8" w:rsidRDefault="005C0174" w:rsidP="005C0174">
      <w:pPr>
        <w:tabs>
          <w:tab w:val="left" w:pos="600"/>
          <w:tab w:val="left" w:pos="851"/>
        </w:tabs>
        <w:spacing w:beforeLines="20" w:before="48" w:afterLines="20" w:after="48"/>
        <w:ind w:firstLine="709"/>
        <w:contextualSpacing/>
        <w:jc w:val="both"/>
      </w:pPr>
      <w:r w:rsidRPr="008E02F8">
        <w:tab/>
        <w:t>а) максимальная высота ограждений – 2 метра;</w:t>
      </w:r>
    </w:p>
    <w:p w:rsidR="005C0174" w:rsidRPr="008E02F8" w:rsidRDefault="005C0174" w:rsidP="005C0174">
      <w:pPr>
        <w:tabs>
          <w:tab w:val="left" w:pos="600"/>
          <w:tab w:val="left" w:pos="851"/>
        </w:tabs>
        <w:spacing w:beforeLines="20" w:before="48" w:afterLines="20" w:after="48"/>
        <w:ind w:firstLine="709"/>
        <w:contextualSpacing/>
        <w:jc w:val="both"/>
      </w:pPr>
      <w:r w:rsidRPr="008E02F8">
        <w:tab/>
        <w:t>б) ограждение в виде декоративного озеленения – 1,2 м;</w:t>
      </w:r>
    </w:p>
    <w:p w:rsidR="005C0174" w:rsidRPr="008E02F8" w:rsidRDefault="005C0174" w:rsidP="005C0174">
      <w:pPr>
        <w:spacing w:before="120" w:after="120"/>
        <w:ind w:firstLine="709"/>
        <w:contextualSpacing/>
      </w:pPr>
      <w:r w:rsidRPr="008E02F8">
        <w:t>5. Высота гаражей – не более 5 метров.</w:t>
      </w:r>
    </w:p>
    <w:p w:rsidR="005C0174" w:rsidRPr="008E02F8" w:rsidRDefault="005C0174" w:rsidP="005C0174">
      <w:pPr>
        <w:spacing w:before="120" w:after="120"/>
        <w:ind w:firstLine="709"/>
        <w:contextualSpacing/>
        <w:jc w:val="both"/>
      </w:pPr>
      <w:r w:rsidRPr="008E02F8">
        <w:t xml:space="preserve">6. Использование земельных участков и объектов капитального строительства в границах </w:t>
      </w:r>
      <w:proofErr w:type="spellStart"/>
      <w:r w:rsidRPr="008E02F8">
        <w:t>водоохранных</w:t>
      </w:r>
      <w:proofErr w:type="spellEnd"/>
      <w:r w:rsidRPr="008E02F8">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8E02F8">
        <w:t>.</w:t>
      </w:r>
      <w:bookmarkStart w:id="0" w:name="_Toc442193465"/>
      <w:r w:rsidRPr="008E02F8">
        <w:t xml:space="preserve">» </w:t>
      </w:r>
      <w:bookmarkEnd w:id="0"/>
      <w:proofErr w:type="gramEnd"/>
    </w:p>
    <w:p w:rsidR="005C0174" w:rsidRPr="008E02F8" w:rsidRDefault="005C0174" w:rsidP="005C0174">
      <w:pPr>
        <w:spacing w:before="120" w:after="120"/>
        <w:ind w:firstLine="709"/>
        <w:contextualSpacing/>
        <w:jc w:val="both"/>
      </w:pPr>
    </w:p>
    <w:p w:rsidR="005C0174" w:rsidRPr="008E02F8" w:rsidRDefault="005C0174" w:rsidP="005C0174">
      <w:pPr>
        <w:spacing w:before="120" w:after="120"/>
        <w:ind w:firstLine="709"/>
        <w:contextualSpacing/>
        <w:jc w:val="both"/>
      </w:pPr>
    </w:p>
    <w:p w:rsidR="005C0174" w:rsidRPr="008E02F8" w:rsidRDefault="005C0174" w:rsidP="005C0174">
      <w:pPr>
        <w:spacing w:before="120" w:after="120"/>
        <w:ind w:firstLine="709"/>
        <w:contextualSpacing/>
        <w:jc w:val="both"/>
      </w:pPr>
    </w:p>
    <w:p w:rsidR="005C0174" w:rsidRPr="008E02F8" w:rsidRDefault="005C0174" w:rsidP="005C0174">
      <w:pPr>
        <w:keepNext/>
        <w:widowControl w:val="0"/>
        <w:tabs>
          <w:tab w:val="left" w:pos="0"/>
        </w:tabs>
        <w:suppressAutoHyphens/>
        <w:spacing w:before="360" w:after="60"/>
        <w:contextualSpacing/>
        <w:jc w:val="both"/>
        <w:outlineLvl w:val="2"/>
        <w:rPr>
          <w:bCs/>
          <w:lang w:eastAsia="en-US"/>
        </w:rPr>
      </w:pPr>
      <w:r w:rsidRPr="008E02F8">
        <w:rPr>
          <w:sz w:val="22"/>
          <w:szCs w:val="22"/>
        </w:rPr>
        <w:t>1.29  Статью 47.2  Правил изложить в следующей редакции:</w:t>
      </w:r>
      <w:r w:rsidRPr="008E02F8">
        <w:rPr>
          <w:bCs/>
          <w:lang w:eastAsia="en-US"/>
        </w:rPr>
        <w:t xml:space="preserve"> </w:t>
      </w:r>
    </w:p>
    <w:p w:rsidR="005C0174" w:rsidRPr="008E02F8" w:rsidRDefault="005C0174" w:rsidP="005C0174">
      <w:pPr>
        <w:keepNext/>
        <w:widowControl w:val="0"/>
        <w:tabs>
          <w:tab w:val="left" w:pos="0"/>
        </w:tabs>
        <w:suppressAutoHyphens/>
        <w:spacing w:before="360" w:after="60"/>
        <w:ind w:firstLine="709"/>
        <w:contextualSpacing/>
        <w:jc w:val="both"/>
        <w:outlineLvl w:val="2"/>
        <w:rPr>
          <w:b/>
          <w:bCs/>
          <w:lang w:eastAsia="en-US"/>
        </w:rPr>
      </w:pPr>
      <w:r w:rsidRPr="008E02F8">
        <w:rPr>
          <w:b/>
          <w:bCs/>
          <w:lang w:eastAsia="en-US"/>
        </w:rPr>
        <w:t>«Градостроительный регламент зоны делового, общественного и коммерческого назначения (О-1)</w:t>
      </w:r>
    </w:p>
    <w:p w:rsidR="005C0174" w:rsidRPr="008E02F8" w:rsidRDefault="005C0174" w:rsidP="005C0174">
      <w:pPr>
        <w:suppressAutoHyphens/>
        <w:snapToGrid w:val="0"/>
        <w:ind w:firstLine="709"/>
        <w:jc w:val="both"/>
        <w:rPr>
          <w:lang w:eastAsia="ar-SA"/>
        </w:rPr>
      </w:pPr>
      <w:r w:rsidRPr="008E02F8">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5C0174" w:rsidRPr="008E02F8" w:rsidTr="00B74B32">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bl>
    <w:p w:rsidR="005C0174" w:rsidRPr="008E02F8" w:rsidRDefault="005C0174" w:rsidP="005C0174">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5C0174" w:rsidRPr="008E02F8" w:rsidTr="00B74B32">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7</w:t>
            </w:r>
          </w:p>
        </w:tc>
      </w:tr>
      <w:tr w:rsidR="005C0174" w:rsidRPr="008E02F8" w:rsidTr="00B74B32">
        <w:trPr>
          <w:trHeight w:val="397"/>
        </w:trPr>
        <w:tc>
          <w:tcPr>
            <w:tcW w:w="9360"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Деловое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3.8</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 w:val="20"/>
                <w:szCs w:val="20"/>
                <w:lang w:eastAsia="en-US"/>
              </w:rPr>
            </w:pPr>
            <w:r w:rsidRPr="008E02F8">
              <w:rPr>
                <w:szCs w:val="20"/>
                <w:lang w:eastAsia="en-US"/>
              </w:rPr>
              <w:t>Общественное управление</w:t>
            </w:r>
            <w:r w:rsidRPr="008E02F8">
              <w:rPr>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3.2</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Социальное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0,3</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3.3</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Бытовое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5</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3.4.1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lastRenderedPageBreak/>
              <w:t>6</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3.4.2</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7</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3.5.1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lang w:eastAsia="en-US"/>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мин.0,3</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8</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3.6</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Культурное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0,05</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9</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4.5</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0,08</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4.4</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11</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4.6</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 xml:space="preserve">мин. 0,02 </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12</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4.9</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Служебные гаражи</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13</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Спорт</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0,03</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14</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8.3</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15</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9.3</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мин.0,02</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16</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3.7</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17</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6.8</w:t>
            </w:r>
          </w:p>
        </w:tc>
        <w:tc>
          <w:tcPr>
            <w:tcW w:w="411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Связь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lang w:eastAsia="en-US"/>
              </w:rPr>
              <w:t>h:10-70м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мин.0,015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18</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2.7</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Обслуживание жилой застройки</w:t>
            </w:r>
          </w:p>
          <w:p w:rsidR="005C0174" w:rsidRPr="008E02F8" w:rsidRDefault="005C0174" w:rsidP="00B74B32">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cantSplit/>
          <w:trHeight w:val="406"/>
        </w:trPr>
        <w:tc>
          <w:tcPr>
            <w:tcW w:w="9360"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cantSplit/>
          <w:trHeight w:val="406"/>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19</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2.1.1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Малоэтажная многоквартирная жилая застройка</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мин.0,08</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20</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3.10.1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мин.0,03</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21</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4.10</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proofErr w:type="spellStart"/>
            <w:r w:rsidRPr="008E02F8">
              <w:rPr>
                <w:iCs/>
                <w:lang w:eastAsia="en-US"/>
              </w:rPr>
              <w:t>Выставочно</w:t>
            </w:r>
            <w:proofErr w:type="spellEnd"/>
            <w:r w:rsidRPr="008E02F8">
              <w:rPr>
                <w:iCs/>
                <w:lang w:eastAsia="en-US"/>
              </w:rPr>
              <w:t>-ярмарочная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22</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4.3</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Рынки</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23</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4.7</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0,06-0,6</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24</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4.8</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Развлечения</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0,6</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cantSplit/>
          <w:trHeight w:val="406"/>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25</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4.9.1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Объекты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lang w:eastAsia="en-US"/>
              </w:rPr>
              <w:t>мин. 0,06</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bCs/>
                <w:iCs/>
                <w:lang w:eastAsia="en-US"/>
              </w:rPr>
            </w:pPr>
            <w:r w:rsidRPr="008E02F8">
              <w:rPr>
                <w:bCs/>
                <w:iCs/>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bCs/>
                <w:iCs/>
                <w:lang w:eastAsia="en-US"/>
              </w:rPr>
            </w:pPr>
            <w:r w:rsidRPr="008E02F8">
              <w:rPr>
                <w:bCs/>
                <w:iCs/>
                <w:lang w:eastAsia="en-US"/>
              </w:rPr>
              <w:t>3</w:t>
            </w:r>
          </w:p>
        </w:tc>
      </w:tr>
      <w:tr w:rsidR="005C0174" w:rsidRPr="008E02F8" w:rsidTr="00B74B32">
        <w:trPr>
          <w:trHeight w:val="397"/>
        </w:trPr>
        <w:tc>
          <w:tcPr>
            <w:tcW w:w="9360"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26</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мин.0,06</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bl>
    <w:p w:rsidR="005C0174" w:rsidRPr="008E02F8" w:rsidRDefault="005C0174" w:rsidP="005C0174">
      <w:pPr>
        <w:suppressAutoHyphens/>
        <w:snapToGrid w:val="0"/>
        <w:ind w:firstLine="709"/>
        <w:jc w:val="both"/>
        <w:rPr>
          <w:lang w:eastAsia="ar-SA"/>
        </w:rPr>
      </w:pPr>
      <w:r w:rsidRPr="008E02F8">
        <w:rPr>
          <w:lang w:eastAsia="ar-SA"/>
        </w:rPr>
        <w:t>Примечание:</w:t>
      </w:r>
    </w:p>
    <w:p w:rsidR="005C0174" w:rsidRPr="008E02F8" w:rsidRDefault="005C0174" w:rsidP="005C0174">
      <w:pPr>
        <w:suppressAutoHyphens/>
        <w:snapToGrid w:val="0"/>
        <w:ind w:firstLine="709"/>
        <w:jc w:val="both"/>
        <w:rPr>
          <w:bCs/>
        </w:rPr>
      </w:pPr>
      <w:r w:rsidRPr="008E02F8">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tabs>
          <w:tab w:val="left" w:pos="993"/>
        </w:tabs>
        <w:ind w:firstLine="709"/>
        <w:jc w:val="both"/>
      </w:pPr>
      <w:r w:rsidRPr="008E02F8">
        <w:t xml:space="preserve">2. </w:t>
      </w:r>
      <w:proofErr w:type="gramStart"/>
      <w:r w:rsidRPr="008E02F8">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5C0174" w:rsidRPr="008E02F8" w:rsidRDefault="005C0174" w:rsidP="005C0174">
      <w:pPr>
        <w:tabs>
          <w:tab w:val="left" w:pos="600"/>
          <w:tab w:val="left" w:pos="851"/>
        </w:tabs>
        <w:spacing w:beforeLines="20" w:before="48" w:afterLines="20" w:after="48"/>
        <w:ind w:firstLine="709"/>
        <w:contextualSpacing/>
        <w:jc w:val="both"/>
      </w:pPr>
      <w:bookmarkStart w:id="1" w:name="_Toc442193471"/>
      <w:r w:rsidRPr="008E02F8">
        <w:t xml:space="preserve">3. Требования к ограждениям земельных участков объектов </w:t>
      </w:r>
      <w:r w:rsidRPr="008E02F8">
        <w:rPr>
          <w:bCs/>
          <w:lang w:eastAsia="en-US"/>
        </w:rPr>
        <w:t>делового, общественного и коммерческого назначения</w:t>
      </w:r>
      <w:r w:rsidRPr="008E02F8">
        <w:t>:</w:t>
      </w:r>
    </w:p>
    <w:p w:rsidR="005C0174" w:rsidRPr="008E02F8" w:rsidRDefault="005C0174" w:rsidP="005C0174">
      <w:pPr>
        <w:tabs>
          <w:tab w:val="left" w:pos="600"/>
          <w:tab w:val="left" w:pos="851"/>
        </w:tabs>
        <w:spacing w:beforeLines="20" w:before="48" w:afterLines="20" w:after="48"/>
        <w:ind w:firstLine="709"/>
        <w:contextualSpacing/>
        <w:jc w:val="both"/>
      </w:pPr>
      <w:r w:rsidRPr="008E02F8">
        <w:tab/>
        <w:t>а) максимальная высота ограждений – 1,5 метра;</w:t>
      </w:r>
    </w:p>
    <w:p w:rsidR="005C0174" w:rsidRPr="008E02F8" w:rsidRDefault="005C0174" w:rsidP="005C0174">
      <w:pPr>
        <w:tabs>
          <w:tab w:val="left" w:pos="600"/>
          <w:tab w:val="left" w:pos="851"/>
        </w:tabs>
        <w:spacing w:beforeLines="20" w:before="48" w:afterLines="20" w:after="48"/>
        <w:ind w:firstLine="709"/>
        <w:contextualSpacing/>
        <w:jc w:val="both"/>
      </w:pPr>
      <w:r w:rsidRPr="008E02F8">
        <w:tab/>
        <w:t>б) ограждение в виде декоративного озеленения – 1,2 м;</w:t>
      </w:r>
    </w:p>
    <w:p w:rsidR="005C0174" w:rsidRPr="008E02F8" w:rsidRDefault="005C0174" w:rsidP="005C0174">
      <w:pPr>
        <w:spacing w:before="120" w:after="120"/>
        <w:ind w:firstLine="709"/>
        <w:contextualSpacing/>
      </w:pPr>
      <w:r w:rsidRPr="008E02F8">
        <w:t>4. Высота гаражей – не более 5 метров.</w:t>
      </w:r>
    </w:p>
    <w:p w:rsidR="005C0174" w:rsidRPr="008E02F8" w:rsidRDefault="005C0174" w:rsidP="005C0174">
      <w:pPr>
        <w:spacing w:before="120" w:after="120"/>
        <w:ind w:firstLine="709"/>
        <w:contextualSpacing/>
        <w:jc w:val="both"/>
      </w:pPr>
      <w:r w:rsidRPr="008E02F8">
        <w:t xml:space="preserve">5. Использование земельных участков и объектов капитального строительства в границах </w:t>
      </w:r>
      <w:proofErr w:type="spellStart"/>
      <w:r w:rsidRPr="008E02F8">
        <w:t>водоохранных</w:t>
      </w:r>
      <w:proofErr w:type="spellEnd"/>
      <w:r w:rsidRPr="008E02F8">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8E02F8">
        <w:t>.»;</w:t>
      </w:r>
      <w:bookmarkEnd w:id="1"/>
    </w:p>
    <w:p w:rsidR="005C0174" w:rsidRPr="008E02F8" w:rsidRDefault="005C0174" w:rsidP="005C0174">
      <w:pPr>
        <w:keepNext/>
        <w:widowControl w:val="0"/>
        <w:tabs>
          <w:tab w:val="left" w:pos="0"/>
        </w:tabs>
        <w:suppressAutoHyphens/>
        <w:spacing w:before="360" w:after="60"/>
        <w:contextualSpacing/>
        <w:jc w:val="both"/>
        <w:outlineLvl w:val="2"/>
        <w:rPr>
          <w:bCs/>
          <w:lang w:eastAsia="en-US"/>
        </w:rPr>
      </w:pPr>
      <w:proofErr w:type="gramEnd"/>
      <w:r w:rsidRPr="008E02F8">
        <w:rPr>
          <w:sz w:val="22"/>
          <w:szCs w:val="22"/>
        </w:rPr>
        <w:t>1.30   Статью  47.3  Правил изложить в следующей редакции:</w:t>
      </w:r>
      <w:r w:rsidRPr="008E02F8">
        <w:rPr>
          <w:bCs/>
          <w:lang w:eastAsia="en-US"/>
        </w:rPr>
        <w:t xml:space="preserve"> </w:t>
      </w:r>
    </w:p>
    <w:p w:rsidR="005C0174" w:rsidRPr="008E02F8" w:rsidRDefault="005C0174" w:rsidP="005C0174">
      <w:pPr>
        <w:keepNext/>
        <w:widowControl w:val="0"/>
        <w:tabs>
          <w:tab w:val="left" w:pos="0"/>
        </w:tabs>
        <w:suppressAutoHyphens/>
        <w:spacing w:before="360" w:after="60"/>
        <w:ind w:firstLine="567"/>
        <w:contextualSpacing/>
        <w:jc w:val="center"/>
        <w:outlineLvl w:val="2"/>
        <w:rPr>
          <w:b/>
          <w:bCs/>
          <w:lang w:eastAsia="en-US"/>
        </w:rPr>
      </w:pPr>
      <w:r w:rsidRPr="008E02F8">
        <w:rPr>
          <w:b/>
          <w:bCs/>
          <w:lang w:eastAsia="en-US"/>
        </w:rPr>
        <w:t>«Градостроительный регламент производственной зоны (П-1)</w:t>
      </w:r>
    </w:p>
    <w:p w:rsidR="005C0174" w:rsidRPr="008E02F8" w:rsidRDefault="005C0174" w:rsidP="005C0174">
      <w:pPr>
        <w:overflowPunct w:val="0"/>
        <w:ind w:firstLine="709"/>
        <w:jc w:val="both"/>
      </w:pP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C0174" w:rsidRPr="008E02F8" w:rsidRDefault="005C0174" w:rsidP="005C0174">
      <w:pPr>
        <w:overflowPunct w:val="0"/>
        <w:ind w:firstLine="709"/>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5C0174" w:rsidRPr="008E02F8" w:rsidTr="00B74B32">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b/>
                <w:iCs/>
                <w:sz w:val="20"/>
                <w:lang w:eastAsia="en-US"/>
              </w:rPr>
            </w:pPr>
            <w:r w:rsidRPr="008E02F8">
              <w:rPr>
                <w:b/>
                <w:iCs/>
                <w:sz w:val="20"/>
                <w:lang w:eastAsia="en-US"/>
              </w:rPr>
              <w:t>№</w:t>
            </w:r>
          </w:p>
          <w:p w:rsidR="005C0174" w:rsidRPr="008E02F8" w:rsidRDefault="005C0174" w:rsidP="00B74B32">
            <w:pPr>
              <w:suppressAutoHyphens/>
              <w:snapToGrid w:val="0"/>
              <w:spacing w:line="276" w:lineRule="auto"/>
              <w:rPr>
                <w:b/>
                <w:iCs/>
                <w:sz w:val="20"/>
                <w:lang w:eastAsia="en-US"/>
              </w:rPr>
            </w:pPr>
            <w:proofErr w:type="gramStart"/>
            <w:r w:rsidRPr="008E02F8">
              <w:rPr>
                <w:b/>
                <w:iCs/>
                <w:sz w:val="20"/>
                <w:lang w:eastAsia="en-US"/>
              </w:rPr>
              <w:t>п</w:t>
            </w:r>
            <w:proofErr w:type="gramEnd"/>
            <w:r w:rsidRPr="008E02F8">
              <w:rPr>
                <w:b/>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b/>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bl>
    <w:p w:rsidR="005C0174" w:rsidRPr="008E02F8" w:rsidRDefault="005C0174" w:rsidP="005C0174">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5C0174" w:rsidRPr="008E02F8" w:rsidTr="00B74B32">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7</w:t>
            </w:r>
          </w:p>
        </w:tc>
      </w:tr>
      <w:tr w:rsidR="005C0174" w:rsidRPr="008E02F8" w:rsidTr="00B74B32">
        <w:trPr>
          <w:trHeight w:val="559"/>
        </w:trPr>
        <w:tc>
          <w:tcPr>
            <w:tcW w:w="9075"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1.15</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Хранение и переработка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1.18</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Обеспечение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4.6</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Общественное питание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4.9</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Служебные гаражи</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4.10</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proofErr w:type="spellStart"/>
            <w:r w:rsidRPr="008E02F8">
              <w:rPr>
                <w:szCs w:val="20"/>
                <w:lang w:eastAsia="en-US"/>
              </w:rPr>
              <w:t>Выставочно</w:t>
            </w:r>
            <w:proofErr w:type="spellEnd"/>
            <w:r w:rsidRPr="008E02F8">
              <w:rPr>
                <w:szCs w:val="20"/>
                <w:lang w:eastAsia="en-US"/>
              </w:rPr>
              <w:t>-ярмарочная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6.4</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Пищевая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 xml:space="preserve">мин. 0,1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lastRenderedPageBreak/>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6.5</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Нефтехимическая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0,7</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6.6</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Строительная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 xml:space="preserve">мин. 0,1 </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6.8</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Связь</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h:10-70м</w:t>
            </w:r>
          </w:p>
        </w:tc>
        <w:tc>
          <w:tcPr>
            <w:tcW w:w="1276"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мин.0,01</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10.2</w:t>
            </w:r>
          </w:p>
        </w:tc>
        <w:tc>
          <w:tcPr>
            <w:tcW w:w="397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lang w:eastAsia="en-US"/>
              </w:rPr>
              <w:t>Лесные плантации</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 xml:space="preserve">мин.0,1 </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6.9</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Склады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cantSplit/>
          <w:trHeight w:val="406"/>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4.4</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4.9.1</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Объекты дорожного сервиса</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lang w:eastAsia="en-US"/>
              </w:rPr>
              <w:t>мин. 0,06</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bCs/>
                <w:iCs/>
                <w:lang w:eastAsia="en-US"/>
              </w:rPr>
            </w:pPr>
            <w:r w:rsidRPr="008E02F8">
              <w:rPr>
                <w:bCs/>
                <w:iCs/>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bCs/>
                <w:iCs/>
                <w:lang w:eastAsia="en-US"/>
              </w:rPr>
            </w:pPr>
            <w:r w:rsidRPr="008E02F8">
              <w:rPr>
                <w:bCs/>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6.1</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Недропользование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15</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10.1</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Заготовка древесины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1</w:t>
            </w:r>
          </w:p>
        </w:tc>
      </w:tr>
      <w:tr w:rsidR="005C0174" w:rsidRPr="008E02F8" w:rsidTr="00B74B32">
        <w:trPr>
          <w:trHeight w:val="397"/>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16</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4.1</w:t>
            </w:r>
          </w:p>
        </w:tc>
        <w:tc>
          <w:tcPr>
            <w:tcW w:w="397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Деловое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bl>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lang w:eastAsia="ar-SA"/>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ind w:firstLine="709"/>
        <w:jc w:val="both"/>
        <w:rPr>
          <w:lang w:eastAsia="ar-SA"/>
        </w:rPr>
      </w:pPr>
      <w:r w:rsidRPr="008E02F8">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5C0174" w:rsidRPr="008E02F8" w:rsidRDefault="005C0174" w:rsidP="005C0174">
      <w:pPr>
        <w:suppressAutoHyphens/>
        <w:snapToGrid w:val="0"/>
        <w:spacing w:before="240"/>
        <w:ind w:firstLine="709"/>
        <w:contextualSpacing/>
        <w:jc w:val="both"/>
        <w:rPr>
          <w:lang w:eastAsia="ar-SA"/>
        </w:rPr>
      </w:pPr>
      <w:r w:rsidRPr="008E02F8">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5C0174" w:rsidRPr="008E02F8" w:rsidRDefault="005C0174" w:rsidP="005C0174">
      <w:pPr>
        <w:keepNext/>
        <w:widowControl w:val="0"/>
        <w:tabs>
          <w:tab w:val="left" w:pos="0"/>
        </w:tabs>
        <w:suppressAutoHyphens/>
        <w:spacing w:before="360" w:after="60"/>
        <w:ind w:firstLine="709"/>
        <w:contextualSpacing/>
        <w:jc w:val="both"/>
        <w:outlineLvl w:val="2"/>
        <w:rPr>
          <w:rFonts w:ascii="Arial" w:hAnsi="Arial" w:cs="Arial"/>
          <w:b/>
          <w:bCs/>
        </w:rPr>
      </w:pPr>
      <w:r w:rsidRPr="008E02F8">
        <w:rPr>
          <w:b/>
          <w:bCs/>
          <w:lang w:eastAsia="en-US"/>
        </w:rPr>
        <w:t>Градостроительный регламент зоны инженерной и транспортной инфраструктуры (</w:t>
      </w:r>
      <w:proofErr w:type="gramStart"/>
      <w:r w:rsidRPr="008E02F8">
        <w:rPr>
          <w:b/>
          <w:bCs/>
          <w:lang w:eastAsia="en-US"/>
        </w:rPr>
        <w:t>И-Т</w:t>
      </w:r>
      <w:proofErr w:type="gramEnd"/>
      <w:r w:rsidRPr="008E02F8">
        <w:rPr>
          <w:b/>
          <w:bCs/>
          <w:lang w:eastAsia="en-US"/>
        </w:rPr>
        <w:t>)</w:t>
      </w:r>
    </w:p>
    <w:p w:rsidR="005C0174" w:rsidRPr="008E02F8" w:rsidRDefault="005C0174" w:rsidP="005C0174">
      <w:pPr>
        <w:overflowPunct w:val="0"/>
        <w:ind w:firstLine="709"/>
        <w:jc w:val="both"/>
      </w:pP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5C0174" w:rsidRPr="008E02F8" w:rsidTr="00B74B32">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1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bottom"/>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bl>
    <w:p w:rsidR="005C0174" w:rsidRPr="008E02F8" w:rsidRDefault="005C0174" w:rsidP="005C0174">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5C0174" w:rsidRPr="008E02F8" w:rsidTr="00B74B32">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7</w:t>
            </w:r>
          </w:p>
        </w:tc>
      </w:tr>
      <w:tr w:rsidR="005C0174" w:rsidRPr="008E02F8" w:rsidTr="00B74B32">
        <w:trPr>
          <w:trHeight w:val="397"/>
        </w:trPr>
        <w:tc>
          <w:tcPr>
            <w:tcW w:w="9075"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lastRenderedPageBreak/>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мин.0,01</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мин.0,03</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4.9.1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Объекты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 0,2</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6.8</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 xml:space="preserve">Связь </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h:10-70м</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мин.0,01</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7.2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Автомобильный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мин.0,1</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7.5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Трубопроводный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мин.0,02</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Общее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мин.0,1</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Специальное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iCs/>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Гидротехнические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iCs/>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6.9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Склады</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мин.0,1</w:t>
            </w:r>
          </w:p>
        </w:tc>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cantSplit/>
          <w:trHeight w:val="406"/>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4.6</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lang w:eastAsia="en-US"/>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Cs/>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Cs/>
                <w:iCs/>
                <w:lang w:eastAsia="en-US"/>
              </w:rPr>
              <w:t>1</w:t>
            </w:r>
          </w:p>
        </w:tc>
      </w:tr>
      <w:tr w:rsidR="005C0174" w:rsidRPr="008E02F8" w:rsidTr="00B74B32">
        <w:trPr>
          <w:trHeight w:val="397"/>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iCs/>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iCs/>
                <w:lang w:eastAsia="en-US"/>
              </w:rPr>
              <w:t>1</w:t>
            </w:r>
          </w:p>
        </w:tc>
      </w:tr>
    </w:tbl>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lang w:eastAsia="ar-SA"/>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ind w:firstLine="709"/>
        <w:jc w:val="both"/>
        <w:rPr>
          <w:lang w:eastAsia="ar-SA"/>
        </w:rPr>
      </w:pPr>
      <w:r w:rsidRPr="008E02F8">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5C0174" w:rsidRPr="008E02F8" w:rsidRDefault="005C0174" w:rsidP="005C0174">
      <w:pPr>
        <w:suppressAutoHyphens/>
        <w:snapToGrid w:val="0"/>
        <w:ind w:firstLine="709"/>
        <w:jc w:val="both"/>
      </w:pPr>
      <w:r w:rsidRPr="008E02F8">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roofErr w:type="gramStart"/>
      <w:r w:rsidRPr="008E02F8">
        <w:rPr>
          <w:lang w:eastAsia="ar-SA"/>
        </w:rPr>
        <w:t>.»;</w:t>
      </w:r>
    </w:p>
    <w:p w:rsidR="005C0174" w:rsidRPr="008E02F8" w:rsidRDefault="005C0174" w:rsidP="005C0174">
      <w:pPr>
        <w:keepNext/>
        <w:widowControl w:val="0"/>
        <w:tabs>
          <w:tab w:val="left" w:pos="0"/>
        </w:tabs>
        <w:suppressAutoHyphens/>
        <w:spacing w:before="360" w:after="60"/>
        <w:contextualSpacing/>
        <w:jc w:val="both"/>
        <w:outlineLvl w:val="2"/>
        <w:rPr>
          <w:bCs/>
          <w:lang w:eastAsia="en-US"/>
        </w:rPr>
      </w:pPr>
      <w:proofErr w:type="gramEnd"/>
      <w:r w:rsidRPr="008E02F8">
        <w:rPr>
          <w:sz w:val="22"/>
          <w:szCs w:val="22"/>
        </w:rPr>
        <w:t>1.31   Статью  47.4   Правил изложить в следующей редакции:</w:t>
      </w:r>
      <w:r w:rsidRPr="008E02F8">
        <w:rPr>
          <w:bCs/>
          <w:lang w:eastAsia="en-US"/>
        </w:rPr>
        <w:t xml:space="preserve"> </w:t>
      </w:r>
    </w:p>
    <w:p w:rsidR="005C0174" w:rsidRPr="008E02F8" w:rsidRDefault="005C0174" w:rsidP="005C0174">
      <w:pPr>
        <w:keepNext/>
        <w:widowControl w:val="0"/>
        <w:tabs>
          <w:tab w:val="left" w:pos="0"/>
        </w:tabs>
        <w:suppressAutoHyphens/>
        <w:spacing w:before="360" w:after="60"/>
        <w:ind w:firstLine="709"/>
        <w:contextualSpacing/>
        <w:jc w:val="both"/>
        <w:outlineLvl w:val="2"/>
        <w:rPr>
          <w:b/>
          <w:bCs/>
          <w:lang w:eastAsia="en-US"/>
        </w:rPr>
      </w:pPr>
      <w:r w:rsidRPr="008E02F8">
        <w:rPr>
          <w:b/>
          <w:bCs/>
          <w:lang w:eastAsia="en-US"/>
        </w:rPr>
        <w:t>«Градостроительный регламент зоны сельскохозяйственного использования (СХ-2)</w:t>
      </w:r>
    </w:p>
    <w:p w:rsidR="005C0174" w:rsidRPr="008E02F8" w:rsidRDefault="005C0174" w:rsidP="005C0174">
      <w:pPr>
        <w:overflowPunct w:val="0"/>
        <w:ind w:firstLine="709"/>
        <w:jc w:val="both"/>
      </w:pP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5C0174" w:rsidRPr="008E02F8" w:rsidTr="00B74B32">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 xml:space="preserve">Вид разрешенного использования земельного участка (в соответствии с Классификатором видов разрешенного </w:t>
            </w:r>
            <w:r w:rsidRPr="008E02F8">
              <w:rPr>
                <w:iCs/>
                <w:sz w:val="20"/>
                <w:lang w:eastAsia="en-US"/>
              </w:rPr>
              <w:lastRenderedPageBreak/>
              <w:t>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lastRenderedPageBreak/>
              <w:t>Параметры разрешенного строительства, реконструкции объектов капстроительства</w:t>
            </w:r>
          </w:p>
        </w:tc>
      </w:tr>
      <w:tr w:rsidR="005C0174" w:rsidRPr="008E02F8" w:rsidTr="00B74B32">
        <w:trPr>
          <w:cantSplit/>
          <w:trHeight w:val="2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 xml:space="preserve">Минимальные отступы от границ земельного участка, </w:t>
            </w:r>
            <w:proofErr w:type="gramStart"/>
            <w:r w:rsidRPr="008E02F8">
              <w:rPr>
                <w:bCs/>
                <w:iCs/>
                <w:sz w:val="20"/>
                <w:lang w:eastAsia="en-US"/>
              </w:rPr>
              <w:t>м</w:t>
            </w:r>
            <w:proofErr w:type="gramEnd"/>
          </w:p>
        </w:tc>
      </w:tr>
    </w:tbl>
    <w:p w:rsidR="005C0174" w:rsidRPr="008E02F8" w:rsidRDefault="005C0174" w:rsidP="005C0174">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992"/>
        <w:gridCol w:w="142"/>
        <w:gridCol w:w="709"/>
        <w:gridCol w:w="850"/>
      </w:tblGrid>
      <w:tr w:rsidR="005C0174" w:rsidRPr="008E02F8" w:rsidTr="00B74B32">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r>
      <w:tr w:rsidR="005C0174" w:rsidRPr="008E02F8" w:rsidTr="00B74B32">
        <w:trPr>
          <w:trHeight w:val="397"/>
        </w:trPr>
        <w:tc>
          <w:tcPr>
            <w:tcW w:w="9075" w:type="dxa"/>
            <w:gridSpan w:val="8"/>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autoSpaceDE w:val="0"/>
              <w:autoSpaceDN w:val="0"/>
              <w:adjustRightInd w:val="0"/>
              <w:spacing w:line="276" w:lineRule="auto"/>
              <w:jc w:val="both"/>
              <w:rPr>
                <w:iCs/>
                <w:lang w:eastAsia="en-US"/>
              </w:rPr>
            </w:pPr>
            <w:r w:rsidRPr="008E02F8">
              <w:rPr>
                <w:lang w:eastAsia="en-US"/>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autoSpaceDE w:val="0"/>
              <w:autoSpaceDN w:val="0"/>
              <w:adjustRightInd w:val="0"/>
              <w:spacing w:line="276" w:lineRule="auto"/>
              <w:jc w:val="both"/>
              <w:rPr>
                <w:lang w:eastAsia="en-US"/>
              </w:rPr>
            </w:pPr>
            <w:r w:rsidRPr="008E02F8">
              <w:rPr>
                <w:lang w:eastAsia="en-US"/>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8</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iCs/>
                <w:lang w:eastAsia="en-US"/>
              </w:rPr>
              <w:t>1.9</w:t>
            </w:r>
          </w:p>
        </w:tc>
        <w:tc>
          <w:tcPr>
            <w:tcW w:w="411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 0,1</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9</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 xml:space="preserve">Ведение личного подсобного хозяйства на полевых участках </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0,5</w:t>
            </w:r>
          </w:p>
          <w:p w:rsidR="005C0174" w:rsidRPr="008E02F8" w:rsidRDefault="005C0174" w:rsidP="00B74B32">
            <w:pPr>
              <w:suppressAutoHyphens/>
              <w:snapToGrid w:val="0"/>
              <w:spacing w:line="276" w:lineRule="auto"/>
              <w:rPr>
                <w:iCs/>
                <w:lang w:eastAsia="en-US"/>
              </w:rPr>
            </w:pPr>
            <w:r w:rsidRPr="008E02F8">
              <w:rPr>
                <w:iCs/>
                <w:lang w:eastAsia="en-US"/>
              </w:rPr>
              <w:t>макс. 1,0</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11</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1.18</w:t>
            </w:r>
          </w:p>
        </w:tc>
        <w:tc>
          <w:tcPr>
            <w:tcW w:w="411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 0,1</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val="en-US" w:eastAsia="en-US"/>
              </w:rPr>
            </w:pPr>
            <w:r w:rsidRPr="008E02F8">
              <w:rPr>
                <w:iCs/>
                <w:lang w:val="en-US"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lang w:val="en-US" w:eastAsia="en-US"/>
              </w:rPr>
              <w:t>мин.0,</w:t>
            </w:r>
            <w:r w:rsidRPr="008E02F8">
              <w:rPr>
                <w:iCs/>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r>
      <w:tr w:rsidR="005C0174" w:rsidRPr="008E02F8" w:rsidTr="00B74B32">
        <w:trPr>
          <w:cantSplit/>
          <w:trHeight w:val="406"/>
        </w:trPr>
        <w:tc>
          <w:tcPr>
            <w:tcW w:w="9075" w:type="dxa"/>
            <w:gridSpan w:val="8"/>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15</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1.17</w:t>
            </w:r>
          </w:p>
        </w:tc>
        <w:tc>
          <w:tcPr>
            <w:tcW w:w="411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16</w:t>
            </w:r>
          </w:p>
        </w:tc>
        <w:tc>
          <w:tcPr>
            <w:tcW w:w="994"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3.10.1</w:t>
            </w:r>
          </w:p>
        </w:tc>
        <w:tc>
          <w:tcPr>
            <w:tcW w:w="411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highlight w:val="cyan"/>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 0,05</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9075" w:type="dxa"/>
            <w:gridSpan w:val="8"/>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мин.0,02</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bl>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lang w:eastAsia="ar-SA"/>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ind w:firstLine="709"/>
        <w:jc w:val="both"/>
        <w:rPr>
          <w:lang w:eastAsia="ar-SA"/>
        </w:rPr>
      </w:pPr>
      <w:r w:rsidRPr="008E02F8">
        <w:rPr>
          <w:lang w:eastAsia="ar-SA"/>
        </w:rPr>
        <w:lastRenderedPageBreak/>
        <w:t xml:space="preserve">2. </w:t>
      </w:r>
      <w:proofErr w:type="gramStart"/>
      <w:r w:rsidRPr="008E02F8">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5C0174" w:rsidRPr="008E02F8" w:rsidRDefault="005C0174" w:rsidP="005C0174">
      <w:pPr>
        <w:keepNext/>
        <w:widowControl w:val="0"/>
        <w:tabs>
          <w:tab w:val="left" w:pos="0"/>
        </w:tabs>
        <w:suppressAutoHyphens/>
        <w:spacing w:before="360" w:after="60"/>
        <w:ind w:firstLine="709"/>
        <w:contextualSpacing/>
        <w:jc w:val="both"/>
        <w:outlineLvl w:val="2"/>
        <w:rPr>
          <w:b/>
          <w:bCs/>
          <w:lang w:eastAsia="en-US"/>
        </w:rPr>
      </w:pPr>
    </w:p>
    <w:p w:rsidR="005C0174" w:rsidRPr="008E02F8" w:rsidRDefault="005C0174" w:rsidP="005C0174">
      <w:pPr>
        <w:keepNext/>
        <w:widowControl w:val="0"/>
        <w:tabs>
          <w:tab w:val="left" w:pos="0"/>
        </w:tabs>
        <w:suppressAutoHyphens/>
        <w:spacing w:before="360" w:after="60"/>
        <w:ind w:firstLine="709"/>
        <w:contextualSpacing/>
        <w:jc w:val="both"/>
        <w:outlineLvl w:val="2"/>
        <w:rPr>
          <w:b/>
          <w:bCs/>
          <w:lang w:eastAsia="en-US"/>
        </w:rPr>
      </w:pPr>
      <w:r w:rsidRPr="008E02F8">
        <w:rPr>
          <w:b/>
          <w:bCs/>
          <w:lang w:eastAsia="en-US"/>
        </w:rPr>
        <w:t>Градостроительный регламент зоны садоводства, огородничества и дачного хозяйства (СХ-3)</w:t>
      </w: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C0174" w:rsidRPr="008E02F8" w:rsidRDefault="005C0174" w:rsidP="005C0174">
      <w:pPr>
        <w:overflowPunct w:val="0"/>
        <w:ind w:firstLine="709"/>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850"/>
        <w:gridCol w:w="709"/>
        <w:gridCol w:w="992"/>
      </w:tblGrid>
      <w:tr w:rsidR="005C0174" w:rsidRPr="008E02F8" w:rsidTr="00B74B32">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и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iCs/>
                <w:sz w:val="20"/>
                <w:lang w:eastAsia="en-US"/>
              </w:rPr>
            </w:pPr>
          </w:p>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bl>
    <w:p w:rsidR="005C0174" w:rsidRPr="008E02F8" w:rsidRDefault="005C0174" w:rsidP="005C0174">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42"/>
        <w:gridCol w:w="850"/>
        <w:gridCol w:w="284"/>
        <w:gridCol w:w="425"/>
        <w:gridCol w:w="284"/>
        <w:gridCol w:w="708"/>
      </w:tblGrid>
      <w:tr w:rsidR="005C0174" w:rsidRPr="008E02F8" w:rsidTr="00B74B32">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r>
      <w:tr w:rsidR="005C0174" w:rsidRPr="008E02F8" w:rsidTr="00B74B32">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0,02-0,15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lang w:eastAsia="ar-SA"/>
              </w:rPr>
              <w:t>0,03-0,10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val="en-US" w:eastAsia="en-US"/>
              </w:rPr>
            </w:pPr>
            <w:r w:rsidRPr="008E02F8">
              <w:rPr>
                <w:iCs/>
                <w:lang w:val="en-US" w:eastAsia="en-US"/>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lang w:val="en-US" w:eastAsia="en-US"/>
              </w:rPr>
              <w:t>мин.0,</w:t>
            </w:r>
            <w:r w:rsidRPr="008E02F8">
              <w:rPr>
                <w:iCs/>
                <w:lang w:eastAsia="en-US"/>
              </w:rPr>
              <w:t>01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r>
      <w:tr w:rsidR="005C0174" w:rsidRPr="008E02F8" w:rsidTr="00B74B32">
        <w:trPr>
          <w:cantSplit/>
          <w:trHeight w:val="406"/>
        </w:trPr>
        <w:tc>
          <w:tcPr>
            <w:tcW w:w="9075" w:type="dxa"/>
            <w:gridSpan w:val="10"/>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val="en-US" w:eastAsia="en-US"/>
              </w:rPr>
            </w:pPr>
            <w:r w:rsidRPr="008E02F8">
              <w:rPr>
                <w:lang w:val="en-US" w:eastAsia="en-US"/>
              </w:rPr>
              <w:t>1</w:t>
            </w:r>
          </w:p>
        </w:tc>
        <w:tc>
          <w:tcPr>
            <w:tcW w:w="1276" w:type="dxa"/>
            <w:gridSpan w:val="3"/>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 0,01</w:t>
            </w:r>
          </w:p>
        </w:tc>
        <w:tc>
          <w:tcPr>
            <w:tcW w:w="709"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9075" w:type="dxa"/>
            <w:gridSpan w:val="10"/>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w:t>
            </w:r>
          </w:p>
          <w:p w:rsidR="005C0174" w:rsidRPr="008E02F8" w:rsidRDefault="005C0174" w:rsidP="00B74B32">
            <w:pPr>
              <w:spacing w:line="276" w:lineRule="auto"/>
              <w:rPr>
                <w:lang w:eastAsia="en-US"/>
              </w:rPr>
            </w:pPr>
            <w:r w:rsidRPr="008E02F8">
              <w:rPr>
                <w:lang w:eastAsia="en-US"/>
              </w:rPr>
              <w:t>0,01</w:t>
            </w:r>
          </w:p>
        </w:tc>
        <w:tc>
          <w:tcPr>
            <w:tcW w:w="709"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bl>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lang w:eastAsia="ar-SA"/>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ind w:firstLine="709"/>
        <w:jc w:val="both"/>
        <w:rPr>
          <w:lang w:eastAsia="ar-SA"/>
        </w:rPr>
      </w:pPr>
      <w:r w:rsidRPr="008E02F8">
        <w:rPr>
          <w:lang w:eastAsia="ar-SA"/>
        </w:rPr>
        <w:t xml:space="preserve">2. </w:t>
      </w:r>
      <w:proofErr w:type="gramStart"/>
      <w:r w:rsidRPr="008E02F8">
        <w:rPr>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5C0174" w:rsidRPr="008E02F8" w:rsidRDefault="005C0174" w:rsidP="005C0174">
      <w:pPr>
        <w:autoSpaceDE w:val="0"/>
        <w:autoSpaceDN w:val="0"/>
        <w:adjustRightInd w:val="0"/>
        <w:ind w:firstLine="709"/>
        <w:jc w:val="both"/>
      </w:pPr>
      <w:r w:rsidRPr="008E02F8">
        <w:lastRenderedPageBreak/>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5C0174" w:rsidRPr="008E02F8" w:rsidRDefault="005C0174" w:rsidP="005C0174">
      <w:pPr>
        <w:autoSpaceDE w:val="0"/>
        <w:autoSpaceDN w:val="0"/>
        <w:adjustRightInd w:val="0"/>
        <w:ind w:firstLine="709"/>
        <w:jc w:val="both"/>
      </w:pPr>
      <w:r w:rsidRPr="008E02F8">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5C0174" w:rsidRPr="008E02F8" w:rsidRDefault="005C0174" w:rsidP="005C0174">
      <w:pPr>
        <w:autoSpaceDE w:val="0"/>
        <w:autoSpaceDN w:val="0"/>
        <w:adjustRightInd w:val="0"/>
        <w:ind w:firstLine="709"/>
        <w:jc w:val="both"/>
      </w:pPr>
      <w:r w:rsidRPr="008E02F8">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5C0174" w:rsidRPr="008E02F8" w:rsidRDefault="005C0174" w:rsidP="005C0174">
      <w:pPr>
        <w:autoSpaceDE w:val="0"/>
        <w:autoSpaceDN w:val="0"/>
        <w:adjustRightInd w:val="0"/>
        <w:ind w:firstLine="709"/>
        <w:jc w:val="both"/>
      </w:pPr>
      <w:r w:rsidRPr="008E02F8">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5C0174" w:rsidRPr="008E02F8" w:rsidRDefault="005C0174" w:rsidP="005C0174">
      <w:pPr>
        <w:suppressAutoHyphens/>
        <w:snapToGrid w:val="0"/>
        <w:ind w:firstLine="709"/>
        <w:jc w:val="both"/>
        <w:rPr>
          <w:lang w:eastAsia="ar-SA"/>
        </w:rPr>
      </w:pPr>
      <w:r w:rsidRPr="008E02F8">
        <w:rPr>
          <w:lang w:eastAsia="ar-SA"/>
        </w:rPr>
        <w:t xml:space="preserve">7. На </w:t>
      </w:r>
      <w:proofErr w:type="gramStart"/>
      <w:r w:rsidRPr="008E02F8">
        <w:rPr>
          <w:lang w:eastAsia="ar-SA"/>
        </w:rPr>
        <w:t>земельных участках, предоставленных для ведения огородничества могут</w:t>
      </w:r>
      <w:proofErr w:type="gramEnd"/>
      <w:r w:rsidRPr="008E02F8">
        <w:rPr>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5C0174" w:rsidRPr="008E02F8" w:rsidRDefault="005C0174" w:rsidP="005C0174">
      <w:pPr>
        <w:suppressAutoHyphens/>
        <w:snapToGrid w:val="0"/>
        <w:ind w:firstLine="709"/>
        <w:jc w:val="both"/>
        <w:rPr>
          <w:lang w:eastAsia="ar-SA"/>
        </w:rPr>
      </w:pPr>
      <w:r w:rsidRPr="008E02F8">
        <w:rPr>
          <w:lang w:eastAsia="ar-SA"/>
        </w:rPr>
        <w:t>8. Высота гаражей на земельных участках  для ведения садоводства и дачного хозяйства – до 5 м.</w:t>
      </w:r>
    </w:p>
    <w:p w:rsidR="005C0174" w:rsidRPr="008E02F8" w:rsidRDefault="005C0174" w:rsidP="005C0174">
      <w:pPr>
        <w:suppressAutoHyphens/>
        <w:snapToGrid w:val="0"/>
        <w:ind w:firstLine="709"/>
        <w:jc w:val="both"/>
        <w:rPr>
          <w:lang w:eastAsia="ar-SA"/>
        </w:rPr>
      </w:pPr>
      <w:r w:rsidRPr="008E02F8">
        <w:rPr>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5C0174" w:rsidRPr="008E02F8" w:rsidRDefault="005C0174" w:rsidP="005C0174">
      <w:pPr>
        <w:suppressAutoHyphens/>
        <w:snapToGrid w:val="0"/>
        <w:ind w:firstLine="709"/>
        <w:jc w:val="both"/>
        <w:rPr>
          <w:lang w:eastAsia="ar-SA"/>
        </w:rPr>
      </w:pPr>
      <w:r w:rsidRPr="008E02F8">
        <w:rPr>
          <w:sz w:val="22"/>
          <w:szCs w:val="22"/>
          <w:lang w:eastAsia="ar-SA"/>
        </w:rPr>
        <w:t xml:space="preserve">10. </w:t>
      </w:r>
      <w:r w:rsidRPr="008E02F8">
        <w:rPr>
          <w:lang w:eastAsia="ar-SA"/>
        </w:rPr>
        <w:t xml:space="preserve">В случае нахождения территорий садоводческих, огороднических или дачных некоммерческих объединений граждан в границах </w:t>
      </w:r>
      <w:proofErr w:type="spellStart"/>
      <w:r w:rsidRPr="008E02F8">
        <w:rPr>
          <w:lang w:eastAsia="ar-SA"/>
        </w:rPr>
        <w:t>водоохранных</w:t>
      </w:r>
      <w:proofErr w:type="spellEnd"/>
      <w:r w:rsidRPr="008E02F8">
        <w:rPr>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5C0174" w:rsidRPr="008E02F8" w:rsidRDefault="005C0174" w:rsidP="005C0174">
      <w:pPr>
        <w:suppressAutoHyphens/>
        <w:snapToGrid w:val="0"/>
        <w:ind w:firstLine="709"/>
        <w:jc w:val="both"/>
        <w:rPr>
          <w:lang w:eastAsia="ar-SA"/>
        </w:rPr>
      </w:pPr>
      <w:r w:rsidRPr="008E02F8">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C0174" w:rsidRPr="008E02F8" w:rsidRDefault="005C0174" w:rsidP="005C0174">
      <w:pPr>
        <w:keepNext/>
        <w:widowControl w:val="0"/>
        <w:tabs>
          <w:tab w:val="left" w:pos="0"/>
        </w:tabs>
        <w:suppressAutoHyphens/>
        <w:spacing w:before="360" w:after="60"/>
        <w:contextualSpacing/>
        <w:jc w:val="both"/>
        <w:outlineLvl w:val="2"/>
        <w:rPr>
          <w:lang w:eastAsia="ar-SA"/>
        </w:rPr>
      </w:pPr>
    </w:p>
    <w:p w:rsidR="005C0174" w:rsidRPr="008E02F8" w:rsidRDefault="005C0174" w:rsidP="005C0174">
      <w:pPr>
        <w:keepNext/>
        <w:widowControl w:val="0"/>
        <w:tabs>
          <w:tab w:val="left" w:pos="0"/>
        </w:tabs>
        <w:suppressAutoHyphens/>
        <w:spacing w:before="360" w:after="60"/>
        <w:contextualSpacing/>
        <w:jc w:val="both"/>
        <w:outlineLvl w:val="2"/>
        <w:rPr>
          <w:bCs/>
          <w:lang w:eastAsia="en-US"/>
        </w:rPr>
      </w:pPr>
      <w:r w:rsidRPr="008E02F8">
        <w:rPr>
          <w:sz w:val="22"/>
          <w:szCs w:val="22"/>
        </w:rPr>
        <w:t>1.32 Статью  47.5   Правил изложить в следующей редакции:</w:t>
      </w:r>
      <w:r w:rsidRPr="008E02F8">
        <w:rPr>
          <w:bCs/>
          <w:lang w:eastAsia="en-US"/>
        </w:rPr>
        <w:t xml:space="preserve"> </w:t>
      </w:r>
    </w:p>
    <w:p w:rsidR="005C0174" w:rsidRPr="008E02F8" w:rsidRDefault="005C0174" w:rsidP="005C0174">
      <w:pPr>
        <w:keepNext/>
        <w:widowControl w:val="0"/>
        <w:tabs>
          <w:tab w:val="left" w:pos="0"/>
        </w:tabs>
        <w:suppressAutoHyphens/>
        <w:spacing w:before="360" w:after="60"/>
        <w:contextualSpacing/>
        <w:jc w:val="both"/>
        <w:outlineLvl w:val="2"/>
        <w:rPr>
          <w:rFonts w:ascii="Arial" w:hAnsi="Arial" w:cs="Arial"/>
          <w:b/>
          <w:bCs/>
          <w:lang w:eastAsia="en-US"/>
        </w:rPr>
      </w:pPr>
      <w:r w:rsidRPr="008E02F8">
        <w:rPr>
          <w:b/>
          <w:bCs/>
          <w:lang w:eastAsia="en-US"/>
        </w:rPr>
        <w:t xml:space="preserve"> «Градостроительный регламент зоны рекреационного назначения (Р)</w:t>
      </w:r>
    </w:p>
    <w:p w:rsidR="005C0174" w:rsidRPr="008E02F8" w:rsidRDefault="005C0174" w:rsidP="005C0174">
      <w:pPr>
        <w:overflowPunct w:val="0"/>
        <w:ind w:firstLine="709"/>
        <w:jc w:val="both"/>
      </w:pP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C0174" w:rsidRPr="008E02F8" w:rsidRDefault="005C0174" w:rsidP="005C0174">
      <w:pPr>
        <w:overflowPunct w:val="0"/>
        <w:ind w:firstLine="709"/>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5C0174" w:rsidRPr="008E02F8" w:rsidTr="00B74B32">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r w:rsidRPr="008E02F8">
              <w:rPr>
                <w:iCs/>
                <w:sz w:val="20"/>
                <w:lang w:eastAsia="en-U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2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 xml:space="preserve">Предельные размеры земельных участков (мин. - макс.), </w:t>
            </w:r>
            <w:proofErr w:type="gramStart"/>
            <w:r w:rsidRPr="008E02F8">
              <w:rPr>
                <w:iCs/>
                <w:sz w:val="20"/>
                <w:lang w:eastAsia="en-US"/>
              </w:rPr>
              <w:t>га</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bl>
    <w:p w:rsidR="005C0174" w:rsidRPr="008E02F8" w:rsidRDefault="005C0174" w:rsidP="005C0174">
      <w:pPr>
        <w:rPr>
          <w:sz w:val="2"/>
          <w:szCs w:val="2"/>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107"/>
        <w:gridCol w:w="709"/>
        <w:gridCol w:w="1133"/>
        <w:gridCol w:w="709"/>
        <w:gridCol w:w="709"/>
      </w:tblGrid>
      <w:tr w:rsidR="005C0174" w:rsidRPr="008E02F8" w:rsidTr="00B74B32">
        <w:trPr>
          <w:trHeight w:val="171"/>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7</w:t>
            </w:r>
          </w:p>
        </w:tc>
      </w:tr>
      <w:tr w:rsidR="005C0174" w:rsidRPr="008E02F8" w:rsidTr="00B74B32">
        <w:trPr>
          <w:trHeight w:val="397"/>
        </w:trPr>
        <w:tc>
          <w:tcPr>
            <w:tcW w:w="8925" w:type="dxa"/>
            <w:gridSpan w:val="7"/>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3.6</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4.1</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4.8</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Развлечения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5.0</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Отдых (рекреация)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ind w:left="-108" w:hanging="108"/>
              <w:jc w:val="center"/>
              <w:rPr>
                <w:iCs/>
                <w:lang w:eastAsia="en-US"/>
              </w:rPr>
            </w:pPr>
            <w:r w:rsidRPr="008E02F8">
              <w:rPr>
                <w:iCs/>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мин. 0,03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5.1</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lang w:eastAsia="en-US"/>
              </w:rPr>
            </w:pPr>
            <w:r w:rsidRPr="008E02F8">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9.1</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9.3</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 w:val="20"/>
                <w:szCs w:val="20"/>
                <w:lang w:eastAsia="en-US"/>
              </w:rPr>
            </w:pPr>
            <w:r w:rsidRPr="008E02F8">
              <w:rPr>
                <w:sz w:val="20"/>
                <w:szCs w:val="20"/>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lang w:eastAsia="en-US"/>
              </w:rPr>
            </w:pPr>
            <w:r w:rsidRPr="008E02F8">
              <w:rPr>
                <w:lang w:eastAsia="en-US"/>
              </w:rPr>
              <w:t>3</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11.1</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val="en-US" w:eastAsia="en-US"/>
              </w:rPr>
            </w:pPr>
            <w:r w:rsidRPr="008E02F8">
              <w:rPr>
                <w:iCs/>
                <w:lang w:val="en-US" w:eastAsia="en-US"/>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sz w:val="20"/>
                <w:lang w:eastAsia="en-US"/>
              </w:rPr>
            </w:pPr>
            <w:r w:rsidRPr="008E02F8">
              <w:rPr>
                <w:iCs/>
                <w:lang w:val="en-US" w:eastAsia="en-US"/>
              </w:rPr>
              <w:t>мин.0,</w:t>
            </w:r>
            <w:r w:rsidRPr="008E02F8">
              <w:rPr>
                <w:iCs/>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val="en-US" w:eastAsia="en-US"/>
              </w:rPr>
            </w:pPr>
            <w:r w:rsidRPr="008E02F8">
              <w:rPr>
                <w:iCs/>
                <w:lang w:val="en-US" w:eastAsia="en-US"/>
              </w:rPr>
              <w:t>0</w:t>
            </w:r>
          </w:p>
        </w:tc>
      </w:tr>
      <w:tr w:rsidR="005C0174" w:rsidRPr="008E02F8" w:rsidTr="00B74B32">
        <w:trPr>
          <w:cantSplit/>
          <w:trHeight w:val="406"/>
        </w:trPr>
        <w:tc>
          <w:tcPr>
            <w:tcW w:w="892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4.4</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4.6</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 xml:space="preserve">2 </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r>
      <w:tr w:rsidR="005C0174" w:rsidRPr="008E02F8" w:rsidTr="00B74B32">
        <w:trPr>
          <w:trHeight w:val="397"/>
        </w:trPr>
        <w:tc>
          <w:tcPr>
            <w:tcW w:w="8925" w:type="dxa"/>
            <w:gridSpan w:val="7"/>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4.9</w:t>
            </w:r>
          </w:p>
        </w:tc>
        <w:tc>
          <w:tcPr>
            <w:tcW w:w="410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Служебные гаражи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val="en-US" w:eastAsia="en-US"/>
              </w:rPr>
            </w:pPr>
            <w:r w:rsidRPr="008E02F8">
              <w:rPr>
                <w:iCs/>
                <w:lang w:val="en-US"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 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bl>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bCs/>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suppressAutoHyphens/>
        <w:snapToGrid w:val="0"/>
        <w:spacing w:before="240"/>
        <w:ind w:firstLine="709"/>
        <w:contextualSpacing/>
        <w:jc w:val="both"/>
      </w:pPr>
      <w:r w:rsidRPr="008E02F8">
        <w:t xml:space="preserve">2. Использование земельных участков и объектов капитального строительства в границах </w:t>
      </w:r>
      <w:proofErr w:type="spellStart"/>
      <w:r w:rsidRPr="008E02F8">
        <w:t>водоохранных</w:t>
      </w:r>
      <w:proofErr w:type="spellEnd"/>
      <w:r w:rsidRPr="008E02F8">
        <w:t xml:space="preserve"> зон и прибрежных защитных полос следует осуществлять в соответствии с требованиями статьи 65 Водного кодекса Российской Федерации</w:t>
      </w:r>
      <w:proofErr w:type="gramStart"/>
      <w:r w:rsidRPr="008E02F8">
        <w:t>.»;</w:t>
      </w:r>
    </w:p>
    <w:p w:rsidR="005C0174" w:rsidRPr="008E02F8" w:rsidRDefault="005C0174" w:rsidP="005C0174">
      <w:pPr>
        <w:keepNext/>
        <w:widowControl w:val="0"/>
        <w:tabs>
          <w:tab w:val="left" w:pos="0"/>
        </w:tabs>
        <w:suppressAutoHyphens/>
        <w:spacing w:before="360" w:after="60"/>
        <w:contextualSpacing/>
        <w:jc w:val="both"/>
        <w:outlineLvl w:val="2"/>
        <w:rPr>
          <w:bCs/>
          <w:lang w:eastAsia="en-US"/>
        </w:rPr>
      </w:pPr>
      <w:proofErr w:type="gramEnd"/>
      <w:r w:rsidRPr="008E02F8">
        <w:rPr>
          <w:sz w:val="22"/>
          <w:szCs w:val="22"/>
        </w:rPr>
        <w:t>1.32    Статью  47.7   Правил изложить в следующей редакции:</w:t>
      </w:r>
      <w:r w:rsidRPr="008E02F8">
        <w:rPr>
          <w:bCs/>
          <w:lang w:eastAsia="en-US"/>
        </w:rPr>
        <w:t xml:space="preserve"> </w:t>
      </w:r>
    </w:p>
    <w:p w:rsidR="005C0174" w:rsidRPr="008E02F8" w:rsidRDefault="005C0174" w:rsidP="005C0174">
      <w:pPr>
        <w:keepNext/>
        <w:widowControl w:val="0"/>
        <w:tabs>
          <w:tab w:val="left" w:pos="0"/>
        </w:tabs>
        <w:suppressAutoHyphens/>
        <w:spacing w:before="360" w:after="60"/>
        <w:contextualSpacing/>
        <w:jc w:val="both"/>
        <w:outlineLvl w:val="2"/>
        <w:rPr>
          <w:b/>
          <w:bCs/>
          <w:lang w:eastAsia="en-US"/>
        </w:rPr>
      </w:pPr>
      <w:r w:rsidRPr="008E02F8">
        <w:rPr>
          <w:b/>
          <w:bCs/>
          <w:lang w:eastAsia="en-US"/>
        </w:rPr>
        <w:t>«Градостроительный регламент зоны специального назначения (</w:t>
      </w:r>
      <w:proofErr w:type="spellStart"/>
      <w:r w:rsidRPr="008E02F8">
        <w:rPr>
          <w:b/>
          <w:bCs/>
          <w:lang w:eastAsia="en-US"/>
        </w:rPr>
        <w:t>Сп</w:t>
      </w:r>
      <w:proofErr w:type="spellEnd"/>
      <w:r w:rsidRPr="008E02F8">
        <w:rPr>
          <w:b/>
          <w:bCs/>
          <w:lang w:eastAsia="en-US"/>
        </w:rPr>
        <w:t>)</w:t>
      </w:r>
    </w:p>
    <w:p w:rsidR="005C0174" w:rsidRPr="008E02F8" w:rsidRDefault="005C0174" w:rsidP="005C0174">
      <w:pPr>
        <w:overflowPunct w:val="0"/>
        <w:ind w:firstLine="709"/>
        <w:jc w:val="both"/>
      </w:pPr>
      <w:r w:rsidRPr="008E02F8">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4"/>
        <w:gridCol w:w="141"/>
        <w:gridCol w:w="3968"/>
        <w:gridCol w:w="851"/>
        <w:gridCol w:w="992"/>
        <w:gridCol w:w="142"/>
        <w:gridCol w:w="567"/>
        <w:gridCol w:w="145"/>
        <w:gridCol w:w="708"/>
      </w:tblGrid>
      <w:tr w:rsidR="005C0174" w:rsidRPr="008E02F8" w:rsidTr="00B74B32">
        <w:trPr>
          <w:cantSplit/>
          <w:trHeight w:val="357"/>
        </w:trPr>
        <w:tc>
          <w:tcPr>
            <w:tcW w:w="567" w:type="dxa"/>
            <w:vMerge w:val="restart"/>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w:t>
            </w:r>
          </w:p>
          <w:p w:rsidR="005C0174" w:rsidRPr="008E02F8" w:rsidRDefault="005C0174" w:rsidP="00B74B32">
            <w:pPr>
              <w:suppressAutoHyphens/>
              <w:snapToGrid w:val="0"/>
              <w:spacing w:line="276" w:lineRule="auto"/>
              <w:rPr>
                <w:iCs/>
                <w:sz w:val="20"/>
                <w:lang w:eastAsia="en-US"/>
              </w:rPr>
            </w:pPr>
            <w:proofErr w:type="gramStart"/>
            <w:r w:rsidRPr="008E02F8">
              <w:rPr>
                <w:iCs/>
                <w:sz w:val="20"/>
                <w:lang w:eastAsia="en-US"/>
              </w:rPr>
              <w:t>п</w:t>
            </w:r>
            <w:proofErr w:type="gramEnd"/>
            <w:r w:rsidRPr="008E02F8">
              <w:rPr>
                <w:iCs/>
                <w:sz w:val="20"/>
                <w:lang w:eastAsia="en-US"/>
              </w:rPr>
              <w:t>/п</w:t>
            </w:r>
          </w:p>
        </w:tc>
        <w:tc>
          <w:tcPr>
            <w:tcW w:w="113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iCs/>
                <w:sz w:val="20"/>
                <w:lang w:eastAsia="en-US"/>
              </w:rPr>
            </w:pPr>
            <w:proofErr w:type="gramStart"/>
            <w:r w:rsidRPr="008E02F8">
              <w:rPr>
                <w:iCs/>
                <w:sz w:val="20"/>
                <w:lang w:eastAsia="en-US"/>
              </w:rPr>
              <w:t>Код (числовое обозначение) (в соответствии с Классификатором</w:t>
            </w:r>
            <w:proofErr w:type="gramEnd"/>
          </w:p>
        </w:tc>
        <w:tc>
          <w:tcPr>
            <w:tcW w:w="3968" w:type="dxa"/>
            <w:vMerge w:val="restart"/>
            <w:tcBorders>
              <w:top w:val="single" w:sz="4" w:space="0" w:color="auto"/>
              <w:left w:val="single" w:sz="4" w:space="0" w:color="auto"/>
              <w:bottom w:val="single" w:sz="4" w:space="0" w:color="auto"/>
              <w:right w:val="single" w:sz="4" w:space="0" w:color="auto"/>
            </w:tcBorders>
          </w:tcPr>
          <w:p w:rsidR="005C0174" w:rsidRPr="008E02F8" w:rsidRDefault="005C0174" w:rsidP="00B74B32">
            <w:pPr>
              <w:suppressAutoHyphens/>
              <w:snapToGrid w:val="0"/>
              <w:spacing w:line="276" w:lineRule="auto"/>
              <w:rPr>
                <w:sz w:val="20"/>
                <w:szCs w:val="20"/>
                <w:lang w:eastAsia="ar-SA"/>
              </w:rPr>
            </w:pPr>
            <w:r w:rsidRPr="008E02F8">
              <w:rPr>
                <w:iCs/>
                <w:sz w:val="20"/>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02F8">
              <w:rPr>
                <w:sz w:val="20"/>
                <w:szCs w:val="20"/>
                <w:lang w:eastAsia="ar-SA"/>
              </w:rPr>
              <w:t xml:space="preserve"> утвержденным </w:t>
            </w:r>
            <w:r w:rsidRPr="008E02F8">
              <w:rPr>
                <w:bCs/>
                <w:sz w:val="20"/>
                <w:szCs w:val="20"/>
                <w:lang w:eastAsia="en-US"/>
              </w:rPr>
              <w:t>уполномоченным федеральным органом исполнительной власти)</w:t>
            </w:r>
          </w:p>
          <w:p w:rsidR="005C0174" w:rsidRPr="008E02F8" w:rsidRDefault="005C0174" w:rsidP="00B74B32">
            <w:pPr>
              <w:suppressAutoHyphens/>
              <w:snapToGrid w:val="0"/>
              <w:spacing w:line="276" w:lineRule="auto"/>
              <w:rPr>
                <w:iCs/>
                <w:sz w:val="20"/>
                <w:lang w:eastAsia="en-US"/>
              </w:rPr>
            </w:pPr>
          </w:p>
        </w:tc>
        <w:tc>
          <w:tcPr>
            <w:tcW w:w="3405" w:type="dxa"/>
            <w:gridSpan w:val="6"/>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bCs/>
                <w:iCs/>
                <w:sz w:val="20"/>
                <w:lang w:eastAsia="en-US"/>
              </w:rPr>
            </w:pPr>
            <w:r w:rsidRPr="008E02F8">
              <w:rPr>
                <w:bCs/>
                <w:iCs/>
                <w:sz w:val="20"/>
                <w:lang w:eastAsia="en-US"/>
              </w:rPr>
              <w:t>Параметры разрешенного строительства, реконструкции объектов капстроительства</w:t>
            </w:r>
          </w:p>
        </w:tc>
      </w:tr>
      <w:tr w:rsidR="005C0174" w:rsidRPr="008E02F8" w:rsidTr="00B74B32">
        <w:trPr>
          <w:cantSplit/>
          <w:trHeight w:val="22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rPr>
                <w:iCs/>
                <w:sz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sz w:val="20"/>
                <w:lang w:eastAsia="en-US"/>
              </w:rPr>
            </w:pPr>
            <w:r w:rsidRPr="008E02F8">
              <w:rPr>
                <w:iCs/>
                <w:sz w:val="20"/>
                <w:lang w:eastAsia="en-US"/>
              </w:rPr>
              <w:t>Предельная этажность зданий, строений, сооружений, этаж</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iCs/>
                <w:sz w:val="20"/>
                <w:lang w:eastAsia="en-US"/>
              </w:rPr>
              <w:t>Предельные размеры земельных участков (мин</w:t>
            </w:r>
            <w:proofErr w:type="gramStart"/>
            <w:r w:rsidRPr="008E02F8">
              <w:rPr>
                <w:iCs/>
                <w:sz w:val="20"/>
                <w:lang w:eastAsia="en-US"/>
              </w:rPr>
              <w:t>.-</w:t>
            </w:r>
            <w:proofErr w:type="gramEnd"/>
            <w:r w:rsidRPr="008E02F8">
              <w:rPr>
                <w:iCs/>
                <w:sz w:val="20"/>
                <w:lang w:eastAsia="en-US"/>
              </w:rPr>
              <w:t>макс.), га</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C0174" w:rsidRPr="008E02F8" w:rsidRDefault="005C0174" w:rsidP="00B74B32">
            <w:pPr>
              <w:suppressAutoHyphens/>
              <w:snapToGrid w:val="0"/>
              <w:spacing w:line="276" w:lineRule="auto"/>
              <w:rPr>
                <w:iCs/>
                <w:sz w:val="20"/>
                <w:lang w:eastAsia="en-US"/>
              </w:rPr>
            </w:pPr>
            <w:r w:rsidRPr="008E02F8">
              <w:rPr>
                <w:bCs/>
                <w:iCs/>
                <w:sz w:val="20"/>
                <w:lang w:eastAsia="en-US"/>
              </w:rPr>
              <w:t>Максимальный процент застройки, %</w:t>
            </w:r>
          </w:p>
        </w:tc>
        <w:tc>
          <w:tcPr>
            <w:tcW w:w="853" w:type="dxa"/>
            <w:gridSpan w:val="2"/>
            <w:tcBorders>
              <w:top w:val="single" w:sz="4" w:space="0" w:color="auto"/>
              <w:left w:val="single" w:sz="4" w:space="0" w:color="auto"/>
              <w:bottom w:val="single" w:sz="4" w:space="0" w:color="auto"/>
              <w:right w:val="single" w:sz="4" w:space="0" w:color="auto"/>
            </w:tcBorders>
            <w:textDirection w:val="btLr"/>
            <w:hideMark/>
          </w:tcPr>
          <w:p w:rsidR="005C0174" w:rsidRPr="008E02F8" w:rsidRDefault="005C0174" w:rsidP="00B74B32">
            <w:pPr>
              <w:suppressAutoHyphens/>
              <w:snapToGrid w:val="0"/>
              <w:spacing w:line="276" w:lineRule="auto"/>
              <w:ind w:left="113" w:right="113"/>
              <w:rPr>
                <w:bCs/>
                <w:iCs/>
                <w:sz w:val="20"/>
                <w:lang w:eastAsia="en-US"/>
              </w:rPr>
            </w:pPr>
            <w:r w:rsidRPr="008E02F8">
              <w:rPr>
                <w:bCs/>
                <w:iCs/>
                <w:sz w:val="20"/>
                <w:lang w:eastAsia="en-US"/>
              </w:rPr>
              <w:t>Минимальные отступы от границ земельного участка</w:t>
            </w:r>
          </w:p>
        </w:tc>
      </w:tr>
      <w:tr w:rsidR="005C0174" w:rsidRPr="008E02F8" w:rsidTr="00B74B32">
        <w:trPr>
          <w:cantSplit/>
          <w:trHeight w:val="171"/>
        </w:trPr>
        <w:tc>
          <w:tcPr>
            <w:tcW w:w="567"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1</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iCs/>
                <w:sz w:val="20"/>
                <w:lang w:eastAsia="en-US"/>
              </w:rPr>
            </w:pPr>
            <w:r w:rsidRPr="008E02F8">
              <w:rPr>
                <w:iCs/>
                <w:sz w:val="20"/>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6</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jc w:val="center"/>
              <w:rPr>
                <w:bCs/>
                <w:iCs/>
                <w:sz w:val="20"/>
                <w:lang w:eastAsia="en-US"/>
              </w:rPr>
            </w:pPr>
            <w:r w:rsidRPr="008E02F8">
              <w:rPr>
                <w:bCs/>
                <w:iCs/>
                <w:sz w:val="20"/>
                <w:lang w:eastAsia="en-US"/>
              </w:rPr>
              <w:t>7</w:t>
            </w:r>
          </w:p>
        </w:tc>
      </w:tr>
      <w:tr w:rsidR="005C0174" w:rsidRPr="008E02F8" w:rsidTr="00B74B32">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lastRenderedPageBreak/>
              <w:t>Основные виды и параметры разрешенного использования земельных участков и объектов капитального строительства</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12.1</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iCs/>
                <w:lang w:eastAsia="en-US"/>
              </w:rPr>
              <w:t>Ритуальная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highlight w:val="yellow"/>
                <w:lang w:val="en-US" w:eastAsia="en-US"/>
              </w:rPr>
            </w:pPr>
            <w:r w:rsidRPr="008E02F8">
              <w:rPr>
                <w:iCs/>
                <w:lang w:val="en-US"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val="en-US" w:eastAsia="en-US"/>
              </w:rPr>
              <w:t>0</w:t>
            </w:r>
            <w:r w:rsidRPr="008E02F8">
              <w:rPr>
                <w:iCs/>
                <w:lang w:eastAsia="en-US"/>
              </w:rPr>
              <w:t>,</w:t>
            </w:r>
            <w:r w:rsidRPr="008E02F8">
              <w:rPr>
                <w:iCs/>
                <w:lang w:val="en-US" w:eastAsia="en-US"/>
              </w:rPr>
              <w:t>5</w:t>
            </w:r>
            <w:r w:rsidRPr="008E02F8">
              <w:rPr>
                <w:iCs/>
                <w:lang w:eastAsia="en-US"/>
              </w:rPr>
              <w:t>-10,0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12.2</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Специальная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highlight w:val="yellow"/>
                <w:lang w:eastAsia="en-US"/>
              </w:rPr>
            </w:pPr>
            <w:r w:rsidRPr="008E02F8">
              <w:rPr>
                <w:i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0,2-1,0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0</w:t>
            </w:r>
          </w:p>
        </w:tc>
      </w:tr>
      <w:tr w:rsidR="005C0174" w:rsidRPr="008E02F8" w:rsidTr="00B74B32">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4.4</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Магазины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w:t>
            </w:r>
          </w:p>
          <w:p w:rsidR="005C0174" w:rsidRPr="008E02F8" w:rsidRDefault="005C0174" w:rsidP="00B74B32">
            <w:pPr>
              <w:suppressAutoHyphens/>
              <w:snapToGrid w:val="0"/>
              <w:spacing w:line="276" w:lineRule="auto"/>
              <w:rPr>
                <w:iCs/>
                <w:lang w:eastAsia="en-US"/>
              </w:rPr>
            </w:pPr>
            <w:r w:rsidRPr="008E02F8">
              <w:rPr>
                <w:iCs/>
                <w:lang w:eastAsia="en-US"/>
              </w:rPr>
              <w:t>0,01</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1</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iCs/>
                <w:lang w:eastAsia="en-US"/>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6.9</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Склады</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мин.0,1</w:t>
            </w:r>
          </w:p>
        </w:tc>
        <w:tc>
          <w:tcPr>
            <w:tcW w:w="854" w:type="dxa"/>
            <w:gridSpan w:val="3"/>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75</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r w:rsidR="005C0174" w:rsidRPr="008E02F8" w:rsidTr="00B74B32">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iCs/>
                <w:lang w:eastAsia="en-US"/>
              </w:rPr>
            </w:pPr>
            <w:r w:rsidRPr="008E02F8">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3.7</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мин.0,02</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iCs/>
                <w:lang w:eastAsia="en-US"/>
              </w:rPr>
              <w:t>3</w:t>
            </w:r>
          </w:p>
        </w:tc>
      </w:tr>
      <w:tr w:rsidR="005C0174" w:rsidRPr="008E02F8" w:rsidTr="00B74B32">
        <w:trPr>
          <w:trHeight w:val="397"/>
        </w:trPr>
        <w:tc>
          <w:tcPr>
            <w:tcW w:w="567"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uppressAutoHyphens/>
              <w:snapToGrid w:val="0"/>
              <w:spacing w:line="276" w:lineRule="auto"/>
              <w:rPr>
                <w:szCs w:val="20"/>
                <w:lang w:eastAsia="en-US"/>
              </w:rPr>
            </w:pPr>
            <w:r w:rsidRPr="008E02F8">
              <w:rPr>
                <w:szCs w:val="20"/>
                <w:lang w:eastAsia="en-US"/>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szCs w:val="20"/>
                <w:lang w:eastAsia="en-US"/>
              </w:rPr>
            </w:pPr>
            <w:r w:rsidRPr="008E02F8">
              <w:rPr>
                <w:szCs w:val="20"/>
                <w:lang w:eastAsia="en-US"/>
              </w:rPr>
              <w:t>3.1</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5C0174" w:rsidRPr="008E02F8" w:rsidRDefault="005C0174" w:rsidP="00B74B32">
            <w:pPr>
              <w:suppressAutoHyphens/>
              <w:snapToGrid w:val="0"/>
              <w:spacing w:line="276" w:lineRule="auto"/>
              <w:rPr>
                <w:iCs/>
                <w:lang w:eastAsia="en-US"/>
              </w:rPr>
            </w:pPr>
            <w:r w:rsidRPr="008E02F8">
              <w:rPr>
                <w:szCs w:val="20"/>
                <w:lang w:eastAsia="en-US"/>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мин.0,01</w:t>
            </w:r>
          </w:p>
        </w:tc>
        <w:tc>
          <w:tcPr>
            <w:tcW w:w="712" w:type="dxa"/>
            <w:gridSpan w:val="2"/>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80</w:t>
            </w:r>
          </w:p>
        </w:tc>
        <w:tc>
          <w:tcPr>
            <w:tcW w:w="708" w:type="dxa"/>
            <w:tcBorders>
              <w:top w:val="single" w:sz="4" w:space="0" w:color="auto"/>
              <w:left w:val="single" w:sz="4" w:space="0" w:color="auto"/>
              <w:bottom w:val="single" w:sz="4" w:space="0" w:color="auto"/>
              <w:right w:val="single" w:sz="4" w:space="0" w:color="auto"/>
            </w:tcBorders>
            <w:hideMark/>
          </w:tcPr>
          <w:p w:rsidR="005C0174" w:rsidRPr="008E02F8" w:rsidRDefault="005C0174" w:rsidP="00B74B32">
            <w:pPr>
              <w:spacing w:line="276" w:lineRule="auto"/>
              <w:rPr>
                <w:lang w:eastAsia="en-US"/>
              </w:rPr>
            </w:pPr>
            <w:r w:rsidRPr="008E02F8">
              <w:rPr>
                <w:lang w:eastAsia="en-US"/>
              </w:rPr>
              <w:t>1</w:t>
            </w:r>
          </w:p>
        </w:tc>
      </w:tr>
    </w:tbl>
    <w:p w:rsidR="005C0174" w:rsidRPr="008E02F8" w:rsidRDefault="005C0174" w:rsidP="005C0174">
      <w:pPr>
        <w:suppressAutoHyphens/>
        <w:snapToGrid w:val="0"/>
        <w:spacing w:before="240"/>
        <w:ind w:firstLine="709"/>
        <w:contextualSpacing/>
        <w:jc w:val="both"/>
        <w:rPr>
          <w:lang w:eastAsia="ar-SA"/>
        </w:rPr>
      </w:pPr>
    </w:p>
    <w:p w:rsidR="005C0174" w:rsidRPr="008E02F8" w:rsidRDefault="005C0174" w:rsidP="005C0174">
      <w:pPr>
        <w:suppressAutoHyphens/>
        <w:snapToGrid w:val="0"/>
        <w:spacing w:before="240"/>
        <w:ind w:firstLine="709"/>
        <w:contextualSpacing/>
        <w:jc w:val="both"/>
        <w:rPr>
          <w:lang w:eastAsia="ar-SA"/>
        </w:rPr>
      </w:pPr>
      <w:r w:rsidRPr="008E02F8">
        <w:rPr>
          <w:lang w:eastAsia="ar-SA"/>
        </w:rPr>
        <w:t>Примечания:</w:t>
      </w:r>
    </w:p>
    <w:p w:rsidR="005C0174" w:rsidRPr="008E02F8" w:rsidRDefault="005C0174" w:rsidP="005C0174">
      <w:pPr>
        <w:suppressAutoHyphens/>
        <w:snapToGrid w:val="0"/>
        <w:ind w:firstLine="709"/>
        <w:jc w:val="both"/>
        <w:rPr>
          <w:lang w:eastAsia="ar-SA"/>
        </w:rPr>
      </w:pPr>
      <w:r w:rsidRPr="008E02F8">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02F8">
        <w:rPr>
          <w:bCs/>
        </w:rPr>
        <w:t>уполномоченным федеральным органом исполнительной власти.</w:t>
      </w:r>
    </w:p>
    <w:p w:rsidR="005C0174" w:rsidRPr="008E02F8" w:rsidRDefault="005C0174" w:rsidP="005C0174">
      <w:pPr>
        <w:tabs>
          <w:tab w:val="left" w:pos="742"/>
          <w:tab w:val="left" w:pos="1080"/>
        </w:tabs>
        <w:overflowPunct w:val="0"/>
        <w:spacing w:beforeLines="20" w:before="48" w:afterLines="20" w:after="48"/>
        <w:ind w:firstLine="709"/>
        <w:contextualSpacing/>
        <w:jc w:val="both"/>
        <w:rPr>
          <w:lang w:eastAsia="ar-SA"/>
        </w:rPr>
      </w:pPr>
      <w:r w:rsidRPr="008E02F8">
        <w:t xml:space="preserve">2. Размер земельного участка для сельского кладбища не может превышать 10 га. </w:t>
      </w:r>
      <w:r w:rsidRPr="008E02F8">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5C0174" w:rsidRPr="008E02F8" w:rsidRDefault="005C0174" w:rsidP="005C0174">
      <w:pPr>
        <w:tabs>
          <w:tab w:val="left" w:pos="742"/>
          <w:tab w:val="left" w:pos="1080"/>
        </w:tabs>
        <w:overflowPunct w:val="0"/>
        <w:spacing w:beforeLines="20" w:before="48" w:afterLines="20" w:after="48"/>
        <w:ind w:firstLine="709"/>
        <w:contextualSpacing/>
        <w:jc w:val="both"/>
      </w:pPr>
      <w:r w:rsidRPr="008E02F8">
        <w:t>3. Скотомогильники (биотермические ямы) следует размещать на сухом возвышенном участке земли площадью не менее 600 м</w:t>
      </w:r>
      <w:proofErr w:type="gramStart"/>
      <w:r w:rsidRPr="008E02F8">
        <w:rPr>
          <w:vertAlign w:val="superscript"/>
        </w:rPr>
        <w:t>2</w:t>
      </w:r>
      <w:proofErr w:type="gramEnd"/>
      <w:r w:rsidRPr="008E02F8">
        <w:t>. Уровень стояния грунтовых вод должен быть не менее 2 м от поверхности земли.</w:t>
      </w:r>
    </w:p>
    <w:p w:rsidR="005C0174" w:rsidRPr="008E02F8" w:rsidRDefault="005C0174" w:rsidP="005C0174">
      <w:pPr>
        <w:suppressAutoHyphens/>
        <w:snapToGrid w:val="0"/>
        <w:ind w:firstLine="709"/>
        <w:jc w:val="both"/>
        <w:rPr>
          <w:lang w:eastAsia="ar-SA"/>
        </w:rPr>
      </w:pPr>
      <w:r w:rsidRPr="008E02F8">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5C0174" w:rsidRPr="008E02F8" w:rsidRDefault="005C0174" w:rsidP="005C0174">
      <w:pPr>
        <w:suppressAutoHyphens/>
        <w:snapToGrid w:val="0"/>
        <w:ind w:firstLine="709"/>
        <w:jc w:val="both"/>
        <w:rPr>
          <w:lang w:eastAsia="ar-SA"/>
        </w:rPr>
      </w:pPr>
      <w:r w:rsidRPr="008E02F8">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5C0174" w:rsidRPr="008E02F8" w:rsidRDefault="005C0174" w:rsidP="005C0174">
      <w:pPr>
        <w:suppressAutoHyphens/>
        <w:snapToGrid w:val="0"/>
        <w:ind w:firstLine="709"/>
        <w:jc w:val="both"/>
        <w:rPr>
          <w:lang w:eastAsia="ar-SA"/>
        </w:rPr>
      </w:pPr>
      <w:r w:rsidRPr="008E02F8">
        <w:rPr>
          <w:lang w:eastAsia="ar-SA"/>
        </w:rPr>
        <w:t>6. Запрещается захоронение отходов в границах населенных пунктов</w:t>
      </w:r>
      <w:proofErr w:type="gramStart"/>
      <w:r w:rsidRPr="008E02F8">
        <w:rPr>
          <w:lang w:eastAsia="ar-SA"/>
        </w:rPr>
        <w:t>.»;</w:t>
      </w:r>
    </w:p>
    <w:p w:rsidR="005C0174" w:rsidRPr="008E02F8" w:rsidRDefault="005C0174" w:rsidP="005C0174">
      <w:pPr>
        <w:keepNext/>
        <w:widowControl w:val="0"/>
        <w:numPr>
          <w:ilvl w:val="1"/>
          <w:numId w:val="4"/>
        </w:numPr>
        <w:tabs>
          <w:tab w:val="left" w:pos="0"/>
        </w:tabs>
        <w:suppressAutoHyphens/>
        <w:spacing w:before="360" w:after="60"/>
        <w:contextualSpacing/>
        <w:jc w:val="both"/>
        <w:outlineLvl w:val="2"/>
        <w:rPr>
          <w:sz w:val="2"/>
          <w:szCs w:val="2"/>
        </w:rPr>
      </w:pPr>
      <w:proofErr w:type="gramEnd"/>
      <w:r w:rsidRPr="008E02F8">
        <w:rPr>
          <w:sz w:val="22"/>
          <w:szCs w:val="22"/>
        </w:rPr>
        <w:t xml:space="preserve">    Дополнить Правила статьей  47.8 следующего содержания:</w:t>
      </w:r>
    </w:p>
    <w:p w:rsidR="005C0174" w:rsidRPr="008E02F8" w:rsidRDefault="005C0174" w:rsidP="005C0174">
      <w:pPr>
        <w:ind w:left="1129"/>
        <w:rPr>
          <w:b/>
          <w:sz w:val="22"/>
          <w:szCs w:val="22"/>
        </w:rPr>
      </w:pPr>
    </w:p>
    <w:p w:rsidR="005C0174" w:rsidRPr="008E02F8" w:rsidRDefault="005C0174" w:rsidP="005C0174">
      <w:pPr>
        <w:keepNext/>
        <w:widowControl w:val="0"/>
        <w:tabs>
          <w:tab w:val="left" w:pos="0"/>
        </w:tabs>
        <w:suppressAutoHyphens/>
        <w:spacing w:before="360" w:after="60"/>
        <w:ind w:firstLine="709"/>
        <w:contextualSpacing/>
        <w:jc w:val="both"/>
        <w:outlineLvl w:val="2"/>
        <w:rPr>
          <w:b/>
          <w:bCs/>
          <w:kern w:val="2"/>
          <w:lang w:eastAsia="en-US"/>
        </w:rPr>
      </w:pPr>
      <w:bookmarkStart w:id="2" w:name="Par866"/>
      <w:bookmarkEnd w:id="2"/>
      <w:r w:rsidRPr="008E02F8">
        <w:rPr>
          <w:b/>
          <w:bCs/>
          <w:lang w:eastAsia="en-US"/>
        </w:rPr>
        <w:t>«47.8 Требования градостроительных регламентов</w:t>
      </w:r>
    </w:p>
    <w:p w:rsidR="005C0174" w:rsidRPr="008E02F8" w:rsidRDefault="005C0174" w:rsidP="005C0174">
      <w:pPr>
        <w:tabs>
          <w:tab w:val="left" w:pos="0"/>
        </w:tabs>
        <w:spacing w:before="240"/>
        <w:ind w:firstLine="709"/>
        <w:contextualSpacing/>
        <w:jc w:val="both"/>
      </w:pPr>
      <w:r w:rsidRPr="008E02F8">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0174" w:rsidRPr="008E02F8" w:rsidRDefault="005C0174" w:rsidP="005C0174">
      <w:pPr>
        <w:tabs>
          <w:tab w:val="left" w:pos="0"/>
        </w:tabs>
        <w:ind w:firstLine="709"/>
        <w:jc w:val="both"/>
      </w:pPr>
      <w:r w:rsidRPr="008E02F8">
        <w:t xml:space="preserve">2. </w:t>
      </w:r>
      <w:proofErr w:type="gramStart"/>
      <w:r w:rsidRPr="008E02F8">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w:t>
      </w:r>
      <w:r w:rsidRPr="008E02F8">
        <w:lastRenderedPageBreak/>
        <w:t>другими требованиями, установленными в соответствии  с действующим законодательством.</w:t>
      </w:r>
      <w:proofErr w:type="gramEnd"/>
    </w:p>
    <w:p w:rsidR="005C0174" w:rsidRPr="008E02F8" w:rsidRDefault="005C0174" w:rsidP="005C0174">
      <w:pPr>
        <w:tabs>
          <w:tab w:val="left" w:pos="0"/>
        </w:tabs>
        <w:ind w:firstLine="709"/>
        <w:jc w:val="both"/>
      </w:pPr>
      <w:r w:rsidRPr="008E02F8">
        <w:t>3. Градостроительные регламенты установлены с учётом:</w:t>
      </w:r>
    </w:p>
    <w:p w:rsidR="005C0174" w:rsidRPr="008E02F8" w:rsidRDefault="005C0174" w:rsidP="005C0174">
      <w:pPr>
        <w:tabs>
          <w:tab w:val="left" w:pos="0"/>
        </w:tabs>
        <w:ind w:firstLine="709"/>
        <w:jc w:val="both"/>
      </w:pPr>
      <w:r w:rsidRPr="008E02F8">
        <w:t>1) фактического использования земельных участков и объектов капитального строительства в границах территориальной зоны;</w:t>
      </w:r>
    </w:p>
    <w:p w:rsidR="005C0174" w:rsidRPr="008E02F8" w:rsidRDefault="005C0174" w:rsidP="005C0174">
      <w:pPr>
        <w:tabs>
          <w:tab w:val="left" w:pos="0"/>
        </w:tabs>
        <w:ind w:firstLine="709"/>
        <w:jc w:val="both"/>
      </w:pPr>
      <w:r w:rsidRPr="008E02F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0174" w:rsidRPr="008E02F8" w:rsidRDefault="005C0174" w:rsidP="005C0174">
      <w:pPr>
        <w:tabs>
          <w:tab w:val="left" w:pos="0"/>
        </w:tabs>
        <w:ind w:firstLine="709"/>
        <w:jc w:val="both"/>
      </w:pPr>
      <w:r w:rsidRPr="008E02F8">
        <w:t>3) функциональных зон и характеристик их планируемого развития, определённых генеральным планом;</w:t>
      </w:r>
    </w:p>
    <w:p w:rsidR="005C0174" w:rsidRPr="008E02F8" w:rsidRDefault="005C0174" w:rsidP="005C0174">
      <w:pPr>
        <w:tabs>
          <w:tab w:val="left" w:pos="0"/>
        </w:tabs>
        <w:ind w:firstLine="709"/>
        <w:jc w:val="both"/>
      </w:pPr>
      <w:r w:rsidRPr="008E02F8">
        <w:t>4) видов территориальных зон;</w:t>
      </w:r>
    </w:p>
    <w:p w:rsidR="005C0174" w:rsidRPr="008E02F8" w:rsidRDefault="005C0174" w:rsidP="005C0174">
      <w:pPr>
        <w:tabs>
          <w:tab w:val="left" w:pos="0"/>
        </w:tabs>
        <w:ind w:firstLine="709"/>
        <w:jc w:val="both"/>
      </w:pPr>
      <w:r w:rsidRPr="008E02F8">
        <w:t>5) требований охраны объектов культурного наследия, а также особо охраняемых природных территорий, иных природных объектов.</w:t>
      </w:r>
    </w:p>
    <w:p w:rsidR="005C0174" w:rsidRPr="008E02F8" w:rsidRDefault="005C0174" w:rsidP="005C0174">
      <w:pPr>
        <w:tabs>
          <w:tab w:val="left" w:pos="0"/>
        </w:tabs>
        <w:ind w:firstLine="709"/>
        <w:jc w:val="both"/>
      </w:pPr>
      <w:r w:rsidRPr="008E02F8">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5C0174" w:rsidRPr="008E02F8" w:rsidRDefault="005C0174" w:rsidP="005C0174">
      <w:pPr>
        <w:tabs>
          <w:tab w:val="left" w:pos="0"/>
        </w:tabs>
        <w:ind w:firstLine="709"/>
        <w:jc w:val="both"/>
      </w:pPr>
      <w:r w:rsidRPr="008E02F8">
        <w:t xml:space="preserve">5. </w:t>
      </w:r>
      <w:proofErr w:type="gramStart"/>
      <w:r w:rsidRPr="008E02F8">
        <w:t>Применительно ко всем территориальным зонам статьями 39 – 46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E02F8">
        <w:rPr>
          <w:rFonts w:ascii="TimesNewRomanPSMT" w:hAnsi="TimesNewRomanPSMT" w:cs="TimesNewRomanPSMT"/>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8E02F8">
        <w:rPr>
          <w:rFonts w:ascii="TimesNewRomanPSMT" w:hAnsi="TimesNewRomanPSMT" w:cs="TimesNewRomanPSMT"/>
        </w:rPr>
        <w:t xml:space="preserve"> земельного участка, </w:t>
      </w:r>
      <w:proofErr w:type="gramStart"/>
      <w:r w:rsidRPr="008E02F8">
        <w:rPr>
          <w:rFonts w:ascii="TimesNewRomanPSMT" w:hAnsi="TimesNewRomanPSMT" w:cs="TimesNewRomanPSMT"/>
        </w:rPr>
        <w:t>определяемый</w:t>
      </w:r>
      <w:proofErr w:type="gramEnd"/>
      <w:r w:rsidRPr="008E02F8">
        <w:rPr>
          <w:rFonts w:ascii="TimesNewRomanPSMT" w:hAnsi="TimesNewRomanPSMT" w:cs="TimesNewRomanPSMT"/>
        </w:rPr>
        <w:t xml:space="preserve"> как отношение суммарной площади земельного участка, которая может быть застроена, ко всей площади земельного участка</w:t>
      </w:r>
      <w:r w:rsidRPr="008E02F8">
        <w:t>.</w:t>
      </w:r>
    </w:p>
    <w:p w:rsidR="005C0174" w:rsidRPr="008E02F8" w:rsidRDefault="005C0174" w:rsidP="005C0174">
      <w:pPr>
        <w:tabs>
          <w:tab w:val="left" w:pos="0"/>
        </w:tabs>
        <w:ind w:firstLine="709"/>
        <w:jc w:val="both"/>
      </w:pPr>
      <w:r w:rsidRPr="008E02F8">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5C0174" w:rsidRPr="008E02F8" w:rsidRDefault="005C0174" w:rsidP="005C0174">
      <w:pPr>
        <w:tabs>
          <w:tab w:val="left" w:pos="0"/>
        </w:tabs>
        <w:ind w:firstLine="709"/>
        <w:jc w:val="both"/>
      </w:pPr>
      <w:r w:rsidRPr="008E02F8">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8E02F8">
        <w:t>застройки жилого дома</w:t>
      </w:r>
      <w:proofErr w:type="gramEnd"/>
      <w:r w:rsidRPr="008E02F8">
        <w:t>.</w:t>
      </w:r>
    </w:p>
    <w:p w:rsidR="005C0174" w:rsidRPr="008E02F8" w:rsidRDefault="005C0174" w:rsidP="005C0174">
      <w:pPr>
        <w:autoSpaceDE w:val="0"/>
        <w:autoSpaceDN w:val="0"/>
        <w:adjustRightInd w:val="0"/>
        <w:ind w:firstLine="708"/>
        <w:jc w:val="both"/>
        <w:rPr>
          <w:rFonts w:ascii="TimesNewRomanPSMT" w:hAnsi="TimesNewRomanPSMT" w:cs="TimesNewRomanPSMT"/>
        </w:rPr>
      </w:pPr>
      <w:r w:rsidRPr="008E02F8">
        <w:rPr>
          <w:rFonts w:ascii="TimesNewRomanPSMT" w:hAnsi="TimesNewRomanPSMT" w:cs="TimesNewRomanPSMT"/>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5C0174" w:rsidRPr="008E02F8" w:rsidRDefault="005C0174" w:rsidP="005C0174">
      <w:pPr>
        <w:suppressAutoHyphens/>
        <w:snapToGrid w:val="0"/>
        <w:ind w:firstLine="708"/>
        <w:jc w:val="both"/>
      </w:pPr>
      <w:r w:rsidRPr="008E02F8">
        <w:rPr>
          <w:rFonts w:ascii="TimesNewRomanPSMT" w:hAnsi="TimesNewRomanPSMT" w:cs="TimesNewRomanPSMT"/>
        </w:rPr>
        <w:t xml:space="preserve">9. Минимальная (максимальная) площадь озеленения земельного участка определяется </w:t>
      </w:r>
      <w:r w:rsidRPr="008E02F8">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8E02F8">
        <w:rPr>
          <w:rFonts w:ascii="TimesNewRomanPSMT" w:hAnsi="TimesNewRomanPSMT" w:cs="TimesNewRomanPSMT"/>
        </w:rPr>
        <w:t>.</w:t>
      </w:r>
    </w:p>
    <w:p w:rsidR="005C0174" w:rsidRPr="008E02F8" w:rsidRDefault="005C0174" w:rsidP="005C0174">
      <w:pPr>
        <w:tabs>
          <w:tab w:val="left" w:pos="0"/>
        </w:tabs>
        <w:ind w:firstLine="709"/>
        <w:jc w:val="both"/>
      </w:pPr>
      <w:r w:rsidRPr="008E02F8">
        <w:t xml:space="preserve">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w:t>
      </w:r>
      <w:r w:rsidRPr="008E02F8">
        <w:lastRenderedPageBreak/>
        <w:t>объектов капитального строительства и с обязательным учётом ограничений на использование объектов недвижимости.</w:t>
      </w:r>
    </w:p>
    <w:p w:rsidR="005C0174" w:rsidRPr="008E02F8" w:rsidRDefault="005C0174" w:rsidP="005C0174">
      <w:pPr>
        <w:tabs>
          <w:tab w:val="left" w:pos="0"/>
        </w:tabs>
        <w:ind w:firstLine="709"/>
        <w:jc w:val="both"/>
      </w:pPr>
      <w:r w:rsidRPr="008E02F8">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Русско-Алгашинского сельского поселения.</w:t>
      </w:r>
    </w:p>
    <w:p w:rsidR="005C0174" w:rsidRPr="008E02F8" w:rsidRDefault="005C0174" w:rsidP="005C0174">
      <w:pPr>
        <w:tabs>
          <w:tab w:val="left" w:pos="0"/>
        </w:tabs>
        <w:ind w:firstLine="709"/>
        <w:jc w:val="both"/>
      </w:pPr>
      <w:r w:rsidRPr="008E02F8">
        <w:t>12. Действие градостроительного регламента не распространяется на земельные участки:</w:t>
      </w:r>
    </w:p>
    <w:p w:rsidR="005C0174" w:rsidRPr="008E02F8" w:rsidRDefault="005C0174" w:rsidP="005C0174">
      <w:pPr>
        <w:tabs>
          <w:tab w:val="left" w:pos="0"/>
        </w:tabs>
        <w:ind w:firstLine="709"/>
        <w:jc w:val="both"/>
        <w:rPr>
          <w:lang w:eastAsia="ar-SA"/>
        </w:rPr>
      </w:pPr>
      <w:r w:rsidRPr="008E02F8">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5C0174" w:rsidRPr="008E02F8" w:rsidRDefault="005C0174" w:rsidP="005C0174">
      <w:pPr>
        <w:tabs>
          <w:tab w:val="left" w:pos="0"/>
        </w:tabs>
        <w:suppressAutoHyphens/>
        <w:snapToGrid w:val="0"/>
        <w:ind w:firstLine="709"/>
        <w:jc w:val="both"/>
        <w:rPr>
          <w:lang w:eastAsia="ar-SA"/>
        </w:rPr>
      </w:pPr>
      <w:r w:rsidRPr="008E02F8">
        <w:rPr>
          <w:lang w:eastAsia="ar-SA"/>
        </w:rPr>
        <w:t>2) в границах территорий общего пользования;</w:t>
      </w:r>
    </w:p>
    <w:p w:rsidR="005C0174" w:rsidRPr="008E02F8" w:rsidRDefault="005C0174" w:rsidP="005C0174">
      <w:pPr>
        <w:tabs>
          <w:tab w:val="left" w:pos="0"/>
        </w:tabs>
        <w:suppressAutoHyphens/>
        <w:snapToGrid w:val="0"/>
        <w:ind w:firstLine="709"/>
        <w:jc w:val="both"/>
        <w:rPr>
          <w:lang w:eastAsia="ar-SA"/>
        </w:rPr>
      </w:pPr>
      <w:proofErr w:type="gramStart"/>
      <w:r w:rsidRPr="008E02F8">
        <w:rPr>
          <w:lang w:eastAsia="ar-SA"/>
        </w:rPr>
        <w:t>3) предназначенные для размещения линейных объектов и/или занятые линейными объектами;</w:t>
      </w:r>
      <w:proofErr w:type="gramEnd"/>
    </w:p>
    <w:p w:rsidR="005C0174" w:rsidRPr="008E02F8" w:rsidRDefault="005C0174" w:rsidP="005C0174">
      <w:pPr>
        <w:tabs>
          <w:tab w:val="left" w:pos="0"/>
        </w:tabs>
        <w:ind w:firstLine="709"/>
        <w:jc w:val="both"/>
        <w:rPr>
          <w:lang w:eastAsia="ar-SA"/>
        </w:rPr>
      </w:pPr>
      <w:proofErr w:type="gramStart"/>
      <w:r w:rsidRPr="008E02F8">
        <w:rPr>
          <w:lang w:eastAsia="ar-SA"/>
        </w:rPr>
        <w:t>4) предоставленные для добычи полезных ископаемых.</w:t>
      </w:r>
      <w:proofErr w:type="gramEnd"/>
    </w:p>
    <w:p w:rsidR="005C0174" w:rsidRPr="008E02F8" w:rsidRDefault="005C0174" w:rsidP="005C0174">
      <w:pPr>
        <w:tabs>
          <w:tab w:val="left" w:pos="0"/>
        </w:tabs>
        <w:ind w:firstLine="709"/>
        <w:jc w:val="both"/>
      </w:pPr>
      <w:r w:rsidRPr="008E02F8">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0174" w:rsidRPr="008E02F8" w:rsidRDefault="005C0174" w:rsidP="005C0174">
      <w:pPr>
        <w:tabs>
          <w:tab w:val="left" w:pos="0"/>
        </w:tabs>
        <w:ind w:firstLine="709"/>
        <w:jc w:val="both"/>
      </w:pPr>
      <w:r w:rsidRPr="008E02F8">
        <w:t xml:space="preserve">14. </w:t>
      </w:r>
      <w:proofErr w:type="gramStart"/>
      <w:r w:rsidRPr="008E02F8">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8E02F8">
        <w:t xml:space="preserve"> или здоровья человека, для окружающей среды, объектов культурного наследия.</w:t>
      </w:r>
    </w:p>
    <w:p w:rsidR="005C0174" w:rsidRPr="008E02F8" w:rsidRDefault="005C0174" w:rsidP="005C0174">
      <w:pPr>
        <w:tabs>
          <w:tab w:val="left" w:pos="0"/>
        </w:tabs>
        <w:ind w:firstLine="709"/>
        <w:jc w:val="both"/>
      </w:pPr>
      <w:r w:rsidRPr="008E02F8">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5C0174" w:rsidRPr="008E02F8" w:rsidRDefault="005C0174" w:rsidP="005C0174">
      <w:pPr>
        <w:tabs>
          <w:tab w:val="left" w:pos="0"/>
        </w:tabs>
        <w:ind w:firstLine="709"/>
        <w:jc w:val="both"/>
      </w:pPr>
      <w:r w:rsidRPr="008E02F8">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C0174" w:rsidRPr="008E02F8" w:rsidRDefault="005C0174" w:rsidP="005C0174">
      <w:pPr>
        <w:tabs>
          <w:tab w:val="left" w:pos="0"/>
        </w:tabs>
        <w:ind w:firstLine="709"/>
        <w:jc w:val="both"/>
        <w:rPr>
          <w:lang w:eastAsia="ar-SA"/>
        </w:rPr>
      </w:pPr>
      <w:r w:rsidRPr="008E02F8">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C0174" w:rsidRPr="008E02F8" w:rsidRDefault="005C0174" w:rsidP="005C0174">
      <w:pPr>
        <w:tabs>
          <w:tab w:val="left" w:pos="0"/>
        </w:tabs>
        <w:ind w:firstLine="709"/>
        <w:jc w:val="both"/>
      </w:pPr>
      <w:r w:rsidRPr="008E02F8">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5C0174" w:rsidRPr="008E02F8" w:rsidRDefault="005C0174" w:rsidP="005C0174">
      <w:pPr>
        <w:tabs>
          <w:tab w:val="left" w:pos="0"/>
        </w:tabs>
        <w:ind w:firstLine="709"/>
        <w:jc w:val="both"/>
      </w:pPr>
      <w:r w:rsidRPr="008E02F8">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roofErr w:type="gramStart"/>
      <w:r w:rsidRPr="008E02F8">
        <w:t>.».</w:t>
      </w:r>
      <w:proofErr w:type="gramEnd"/>
    </w:p>
    <w:p w:rsidR="005C0174" w:rsidRPr="008E02F8" w:rsidRDefault="005C0174" w:rsidP="005C0174">
      <w:pPr>
        <w:tabs>
          <w:tab w:val="left" w:pos="0"/>
        </w:tabs>
        <w:ind w:firstLine="709"/>
        <w:jc w:val="both"/>
      </w:pPr>
    </w:p>
    <w:p w:rsidR="005C0174" w:rsidRPr="008E02F8" w:rsidRDefault="005C0174" w:rsidP="005C0174">
      <w:pPr>
        <w:ind w:firstLine="567"/>
        <w:jc w:val="both"/>
      </w:pPr>
      <w:r w:rsidRPr="008E02F8">
        <w:lastRenderedPageBreak/>
        <w:t>2. Настоящее решение вступает в силу со дня его официального опубликования в издании «Вестник Русско-Алгашинского сельского поселения Шумерлинского района» и подлежит опубликованию на официальном сайте Русско-Алгашинского сельского поселения.</w:t>
      </w:r>
    </w:p>
    <w:p w:rsidR="005C0174" w:rsidRPr="008E02F8" w:rsidRDefault="005C0174" w:rsidP="005C0174">
      <w:pPr>
        <w:autoSpaceDE w:val="0"/>
        <w:autoSpaceDN w:val="0"/>
        <w:adjustRightInd w:val="0"/>
        <w:jc w:val="both"/>
      </w:pPr>
    </w:p>
    <w:p w:rsidR="005C0174" w:rsidRPr="008E02F8" w:rsidRDefault="005C0174" w:rsidP="005C0174">
      <w:pPr>
        <w:autoSpaceDE w:val="0"/>
        <w:autoSpaceDN w:val="0"/>
        <w:adjustRightInd w:val="0"/>
        <w:jc w:val="both"/>
      </w:pPr>
    </w:p>
    <w:p w:rsidR="005C0174" w:rsidRPr="008E02F8" w:rsidRDefault="005C0174" w:rsidP="005C0174">
      <w:pPr>
        <w:jc w:val="both"/>
      </w:pPr>
      <w:r w:rsidRPr="008E02F8">
        <w:t>Глава Русско-Алгашинского</w:t>
      </w:r>
    </w:p>
    <w:p w:rsidR="005C0174" w:rsidRPr="008E02F8" w:rsidRDefault="005C0174" w:rsidP="005C0174">
      <w:pPr>
        <w:jc w:val="both"/>
      </w:pPr>
      <w:r w:rsidRPr="008E02F8">
        <w:t xml:space="preserve"> сельского поселения                                   </w:t>
      </w:r>
      <w:r w:rsidRPr="008E02F8">
        <w:tab/>
      </w:r>
      <w:r w:rsidRPr="008E02F8">
        <w:tab/>
      </w:r>
      <w:r w:rsidRPr="008E02F8">
        <w:tab/>
        <w:t xml:space="preserve">            В.Н.Спиридонов</w:t>
      </w:r>
    </w:p>
    <w:p w:rsidR="005C0174" w:rsidRPr="008E02F8" w:rsidRDefault="005C0174" w:rsidP="005C0174"/>
    <w:p w:rsidR="005C0174" w:rsidRPr="008E02F8" w:rsidRDefault="005C0174" w:rsidP="005C0174"/>
    <w:p w:rsidR="005C0174" w:rsidRDefault="005C0174">
      <w:bookmarkStart w:id="3" w:name="_GoBack"/>
      <w:bookmarkEnd w:id="3"/>
    </w:p>
    <w:sectPr w:rsidR="005C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793"/>
    <w:multiLevelType w:val="multilevel"/>
    <w:tmpl w:val="0F16348A"/>
    <w:lvl w:ilvl="0">
      <w:start w:val="1"/>
      <w:numFmt w:val="decimal"/>
      <w:lvlText w:val="%1"/>
      <w:lvlJc w:val="left"/>
      <w:pPr>
        <w:ind w:left="420" w:hanging="420"/>
      </w:pPr>
      <w:rPr>
        <w:sz w:val="22"/>
      </w:rPr>
    </w:lvl>
    <w:lvl w:ilvl="1">
      <w:start w:val="33"/>
      <w:numFmt w:val="decimal"/>
      <w:lvlText w:val="%1.%2"/>
      <w:lvlJc w:val="left"/>
      <w:pPr>
        <w:ind w:left="420" w:hanging="420"/>
      </w:pPr>
      <w:rPr>
        <w:b w:val="0"/>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
    <w:nsid w:val="7DE87F2E"/>
    <w:multiLevelType w:val="multilevel"/>
    <w:tmpl w:val="A13C2748"/>
    <w:lvl w:ilvl="0">
      <w:start w:val="1"/>
      <w:numFmt w:val="decimal"/>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BE"/>
    <w:rsid w:val="00117B4C"/>
    <w:rsid w:val="003E180B"/>
    <w:rsid w:val="005C0174"/>
    <w:rsid w:val="00876C39"/>
    <w:rsid w:val="00B813F9"/>
    <w:rsid w:val="00CC1FEC"/>
    <w:rsid w:val="00D85BBE"/>
    <w:rsid w:val="00F8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174"/>
    <w:pPr>
      <w:keepNext/>
      <w:spacing w:before="240" w:after="60"/>
      <w:outlineLvl w:val="0"/>
    </w:pPr>
    <w:rPr>
      <w:rFonts w:ascii="Cambria" w:hAnsi="Cambria"/>
      <w:b/>
      <w:bCs/>
      <w:kern w:val="32"/>
      <w:sz w:val="32"/>
      <w:szCs w:val="32"/>
    </w:rPr>
  </w:style>
  <w:style w:type="paragraph" w:styleId="2">
    <w:name w:val="heading 2"/>
    <w:basedOn w:val="a"/>
    <w:next w:val="a"/>
    <w:link w:val="21"/>
    <w:semiHidden/>
    <w:unhideWhenUsed/>
    <w:qFormat/>
    <w:rsid w:val="005C0174"/>
    <w:pPr>
      <w:keepNext/>
      <w:ind w:firstLine="567"/>
      <w:jc w:val="right"/>
      <w:outlineLvl w:val="1"/>
    </w:pPr>
    <w:rPr>
      <w:szCs w:val="20"/>
    </w:rPr>
  </w:style>
  <w:style w:type="paragraph" w:styleId="3">
    <w:name w:val="heading 3"/>
    <w:basedOn w:val="a"/>
    <w:next w:val="a"/>
    <w:link w:val="30"/>
    <w:semiHidden/>
    <w:unhideWhenUsed/>
    <w:qFormat/>
    <w:rsid w:val="005C0174"/>
    <w:pPr>
      <w:keepNext/>
      <w:numPr>
        <w:ilvl w:val="2"/>
        <w:numId w:val="1"/>
      </w:numPr>
      <w:tabs>
        <w:tab w:val="num" w:pos="360"/>
      </w:tabs>
      <w:suppressAutoHyphens/>
      <w:ind w:left="3402" w:firstLine="0"/>
      <w:jc w:val="both"/>
      <w:outlineLvl w:val="2"/>
    </w:pPr>
    <w:rPr>
      <w:rFonts w:ascii="Courier New" w:hAnsi="Courier New"/>
      <w:lang w:eastAsia="ar-SA"/>
    </w:rPr>
  </w:style>
  <w:style w:type="paragraph" w:styleId="4">
    <w:name w:val="heading 4"/>
    <w:basedOn w:val="a"/>
    <w:next w:val="a"/>
    <w:link w:val="40"/>
    <w:semiHidden/>
    <w:unhideWhenUsed/>
    <w:qFormat/>
    <w:rsid w:val="005C017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5C01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858C0"/>
    <w:pPr>
      <w:autoSpaceDE w:val="0"/>
      <w:autoSpaceDN w:val="0"/>
      <w:adjustRightInd w:val="0"/>
      <w:jc w:val="both"/>
    </w:pPr>
    <w:rPr>
      <w:rFonts w:ascii="Courier New" w:hAnsi="Courier New" w:cs="Courier New"/>
      <w:sz w:val="20"/>
      <w:szCs w:val="20"/>
    </w:rPr>
  </w:style>
  <w:style w:type="paragraph" w:customStyle="1" w:styleId="style5">
    <w:name w:val="style5"/>
    <w:basedOn w:val="a"/>
    <w:rsid w:val="00F858C0"/>
    <w:pPr>
      <w:spacing w:before="100" w:beforeAutospacing="1" w:after="100" w:afterAutospacing="1"/>
    </w:pPr>
    <w:rPr>
      <w:rFonts w:ascii="Arial" w:eastAsia="Calibri" w:hAnsi="Arial" w:cs="Arial"/>
      <w:sz w:val="20"/>
      <w:szCs w:val="20"/>
    </w:rPr>
  </w:style>
  <w:style w:type="character" w:customStyle="1" w:styleId="a4">
    <w:name w:val="Цветовое выделение"/>
    <w:rsid w:val="00F858C0"/>
    <w:rPr>
      <w:b/>
      <w:bCs/>
      <w:color w:val="000080"/>
    </w:rPr>
  </w:style>
  <w:style w:type="character" w:customStyle="1" w:styleId="10">
    <w:name w:val="Заголовок 1 Знак"/>
    <w:basedOn w:val="a0"/>
    <w:link w:val="1"/>
    <w:rsid w:val="005C0174"/>
    <w:rPr>
      <w:rFonts w:ascii="Cambria" w:eastAsia="Times New Roman" w:hAnsi="Cambria" w:cs="Times New Roman"/>
      <w:b/>
      <w:bCs/>
      <w:kern w:val="32"/>
      <w:sz w:val="32"/>
      <w:szCs w:val="32"/>
      <w:lang w:eastAsia="ru-RU"/>
    </w:rPr>
  </w:style>
  <w:style w:type="character" w:customStyle="1" w:styleId="20">
    <w:name w:val="Заголовок 2 Знак"/>
    <w:basedOn w:val="a0"/>
    <w:uiPriority w:val="9"/>
    <w:semiHidden/>
    <w:rsid w:val="005C01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5C0174"/>
    <w:rPr>
      <w:rFonts w:ascii="Courier New" w:eastAsia="Times New Roman" w:hAnsi="Courier New" w:cs="Times New Roman"/>
      <w:sz w:val="24"/>
      <w:szCs w:val="24"/>
      <w:lang w:eastAsia="ar-SA"/>
    </w:rPr>
  </w:style>
  <w:style w:type="character" w:customStyle="1" w:styleId="40">
    <w:name w:val="Заголовок 4 Знак"/>
    <w:basedOn w:val="a0"/>
    <w:link w:val="4"/>
    <w:semiHidden/>
    <w:rsid w:val="005C0174"/>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C0174"/>
    <w:rPr>
      <w:rFonts w:ascii="Cambria" w:eastAsia="Times New Roman" w:hAnsi="Cambria" w:cs="Times New Roman"/>
      <w:lang w:eastAsia="ru-RU"/>
    </w:rPr>
  </w:style>
  <w:style w:type="character" w:styleId="a5">
    <w:name w:val="Hyperlink"/>
    <w:semiHidden/>
    <w:unhideWhenUsed/>
    <w:rsid w:val="005C0174"/>
    <w:rPr>
      <w:color w:val="0000FF"/>
      <w:u w:val="single"/>
    </w:rPr>
  </w:style>
  <w:style w:type="character" w:styleId="a6">
    <w:name w:val="FollowedHyperlink"/>
    <w:basedOn w:val="a0"/>
    <w:uiPriority w:val="99"/>
    <w:semiHidden/>
    <w:unhideWhenUsed/>
    <w:rsid w:val="005C0174"/>
    <w:rPr>
      <w:color w:val="800080" w:themeColor="followedHyperlink"/>
      <w:u w:val="single"/>
    </w:rPr>
  </w:style>
  <w:style w:type="paragraph" w:styleId="a7">
    <w:name w:val="Normal (Web)"/>
    <w:basedOn w:val="a"/>
    <w:semiHidden/>
    <w:unhideWhenUsed/>
    <w:rsid w:val="005C0174"/>
    <w:pPr>
      <w:spacing w:before="100" w:beforeAutospacing="1" w:after="100" w:afterAutospacing="1"/>
    </w:pPr>
  </w:style>
  <w:style w:type="paragraph" w:styleId="a8">
    <w:name w:val="header"/>
    <w:basedOn w:val="a"/>
    <w:link w:val="a9"/>
    <w:semiHidden/>
    <w:unhideWhenUsed/>
    <w:rsid w:val="005C0174"/>
    <w:pPr>
      <w:tabs>
        <w:tab w:val="center" w:pos="4677"/>
        <w:tab w:val="right" w:pos="9355"/>
      </w:tabs>
    </w:pPr>
  </w:style>
  <w:style w:type="character" w:customStyle="1" w:styleId="a9">
    <w:name w:val="Верхний колонтитул Знак"/>
    <w:basedOn w:val="a0"/>
    <w:link w:val="a8"/>
    <w:semiHidden/>
    <w:rsid w:val="005C0174"/>
    <w:rPr>
      <w:rFonts w:ascii="Times New Roman" w:eastAsia="Times New Roman" w:hAnsi="Times New Roman" w:cs="Times New Roman"/>
      <w:sz w:val="24"/>
      <w:szCs w:val="24"/>
      <w:lang w:eastAsia="ru-RU"/>
    </w:rPr>
  </w:style>
  <w:style w:type="paragraph" w:styleId="aa">
    <w:name w:val="footer"/>
    <w:basedOn w:val="a"/>
    <w:link w:val="ab"/>
    <w:semiHidden/>
    <w:unhideWhenUsed/>
    <w:rsid w:val="005C0174"/>
    <w:pPr>
      <w:tabs>
        <w:tab w:val="center" w:pos="4677"/>
        <w:tab w:val="right" w:pos="9355"/>
      </w:tabs>
    </w:pPr>
  </w:style>
  <w:style w:type="character" w:customStyle="1" w:styleId="ab">
    <w:name w:val="Нижний колонтитул Знак"/>
    <w:basedOn w:val="a0"/>
    <w:link w:val="aa"/>
    <w:semiHidden/>
    <w:rsid w:val="005C0174"/>
    <w:rPr>
      <w:rFonts w:ascii="Times New Roman" w:eastAsia="Times New Roman" w:hAnsi="Times New Roman" w:cs="Times New Roman"/>
      <w:sz w:val="24"/>
      <w:szCs w:val="24"/>
      <w:lang w:eastAsia="ru-RU"/>
    </w:rPr>
  </w:style>
  <w:style w:type="paragraph" w:styleId="ac">
    <w:name w:val="Subtitle"/>
    <w:basedOn w:val="a"/>
    <w:next w:val="a"/>
    <w:link w:val="ad"/>
    <w:qFormat/>
    <w:rsid w:val="005C0174"/>
    <w:pPr>
      <w:spacing w:after="60"/>
      <w:jc w:val="center"/>
      <w:outlineLvl w:val="1"/>
    </w:pPr>
    <w:rPr>
      <w:rFonts w:ascii="Cambria" w:hAnsi="Cambria"/>
    </w:rPr>
  </w:style>
  <w:style w:type="character" w:customStyle="1" w:styleId="ad">
    <w:name w:val="Подзаголовок Знак"/>
    <w:basedOn w:val="a0"/>
    <w:link w:val="ac"/>
    <w:rsid w:val="005C0174"/>
    <w:rPr>
      <w:rFonts w:ascii="Cambria" w:eastAsia="Times New Roman" w:hAnsi="Cambria" w:cs="Times New Roman"/>
      <w:sz w:val="24"/>
      <w:szCs w:val="24"/>
      <w:lang w:eastAsia="ru-RU"/>
    </w:rPr>
  </w:style>
  <w:style w:type="paragraph" w:styleId="ae">
    <w:name w:val="Title"/>
    <w:basedOn w:val="a"/>
    <w:next w:val="ac"/>
    <w:link w:val="af"/>
    <w:qFormat/>
    <w:rsid w:val="005C0174"/>
    <w:pPr>
      <w:suppressAutoHyphens/>
      <w:jc w:val="center"/>
    </w:pPr>
    <w:rPr>
      <w:rFonts w:ascii="Courier New" w:hAnsi="Courier New"/>
      <w:bCs/>
      <w:szCs w:val="20"/>
      <w:lang w:eastAsia="ar-SA"/>
    </w:rPr>
  </w:style>
  <w:style w:type="character" w:customStyle="1" w:styleId="af">
    <w:name w:val="Название Знак"/>
    <w:basedOn w:val="a0"/>
    <w:link w:val="ae"/>
    <w:rsid w:val="005C0174"/>
    <w:rPr>
      <w:rFonts w:ascii="Courier New" w:eastAsia="Times New Roman" w:hAnsi="Courier New" w:cs="Times New Roman"/>
      <w:bCs/>
      <w:sz w:val="24"/>
      <w:szCs w:val="20"/>
      <w:lang w:eastAsia="ar-SA"/>
    </w:rPr>
  </w:style>
  <w:style w:type="paragraph" w:styleId="af0">
    <w:name w:val="Body Text"/>
    <w:basedOn w:val="a"/>
    <w:link w:val="af1"/>
    <w:semiHidden/>
    <w:unhideWhenUsed/>
    <w:rsid w:val="005C0174"/>
    <w:rPr>
      <w:szCs w:val="20"/>
    </w:rPr>
  </w:style>
  <w:style w:type="character" w:customStyle="1" w:styleId="af1">
    <w:name w:val="Основной текст Знак"/>
    <w:basedOn w:val="a0"/>
    <w:link w:val="af0"/>
    <w:semiHidden/>
    <w:rsid w:val="005C0174"/>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5C0174"/>
    <w:pPr>
      <w:spacing w:after="120"/>
      <w:ind w:left="283"/>
    </w:pPr>
  </w:style>
  <w:style w:type="character" w:customStyle="1" w:styleId="af3">
    <w:name w:val="Основной текст с отступом Знак"/>
    <w:basedOn w:val="a0"/>
    <w:link w:val="af2"/>
    <w:semiHidden/>
    <w:rsid w:val="005C0174"/>
    <w:rPr>
      <w:rFonts w:ascii="Times New Roman" w:eastAsia="Times New Roman" w:hAnsi="Times New Roman" w:cs="Times New Roman"/>
      <w:sz w:val="24"/>
      <w:szCs w:val="24"/>
      <w:lang w:eastAsia="ru-RU"/>
    </w:rPr>
  </w:style>
  <w:style w:type="paragraph" w:styleId="af4">
    <w:name w:val="Body Text First Indent"/>
    <w:basedOn w:val="af0"/>
    <w:link w:val="af5"/>
    <w:semiHidden/>
    <w:unhideWhenUsed/>
    <w:rsid w:val="005C0174"/>
    <w:pPr>
      <w:spacing w:after="120"/>
      <w:ind w:firstLine="210"/>
    </w:pPr>
    <w:rPr>
      <w:szCs w:val="24"/>
    </w:rPr>
  </w:style>
  <w:style w:type="character" w:customStyle="1" w:styleId="af5">
    <w:name w:val="Красная строка Знак"/>
    <w:basedOn w:val="af1"/>
    <w:link w:val="af4"/>
    <w:semiHidden/>
    <w:rsid w:val="005C0174"/>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5C0174"/>
    <w:pPr>
      <w:spacing w:after="120" w:line="480" w:lineRule="auto"/>
    </w:pPr>
  </w:style>
  <w:style w:type="character" w:customStyle="1" w:styleId="23">
    <w:name w:val="Основной текст 2 Знак"/>
    <w:basedOn w:val="a0"/>
    <w:link w:val="22"/>
    <w:semiHidden/>
    <w:rsid w:val="005C0174"/>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5C0174"/>
    <w:pPr>
      <w:spacing w:after="120" w:line="480" w:lineRule="auto"/>
      <w:ind w:left="283"/>
    </w:pPr>
  </w:style>
  <w:style w:type="character" w:customStyle="1" w:styleId="25">
    <w:name w:val="Основной текст с отступом 2 Знак"/>
    <w:basedOn w:val="a0"/>
    <w:link w:val="24"/>
    <w:semiHidden/>
    <w:rsid w:val="005C017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C0174"/>
    <w:pPr>
      <w:spacing w:after="120"/>
      <w:ind w:left="283"/>
    </w:pPr>
    <w:rPr>
      <w:sz w:val="16"/>
      <w:szCs w:val="16"/>
    </w:rPr>
  </w:style>
  <w:style w:type="character" w:customStyle="1" w:styleId="32">
    <w:name w:val="Основной текст с отступом 3 Знак"/>
    <w:basedOn w:val="a0"/>
    <w:link w:val="31"/>
    <w:uiPriority w:val="99"/>
    <w:semiHidden/>
    <w:rsid w:val="005C0174"/>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5C0174"/>
    <w:rPr>
      <w:rFonts w:ascii="Tahoma" w:hAnsi="Tahoma" w:cs="Tahoma"/>
      <w:sz w:val="16"/>
      <w:szCs w:val="16"/>
    </w:rPr>
  </w:style>
  <w:style w:type="character" w:customStyle="1" w:styleId="af7">
    <w:name w:val="Текст выноски Знак"/>
    <w:basedOn w:val="a0"/>
    <w:link w:val="af6"/>
    <w:uiPriority w:val="99"/>
    <w:semiHidden/>
    <w:rsid w:val="005C0174"/>
    <w:rPr>
      <w:rFonts w:ascii="Tahoma" w:eastAsia="Times New Roman" w:hAnsi="Tahoma" w:cs="Tahoma"/>
      <w:sz w:val="16"/>
      <w:szCs w:val="16"/>
      <w:lang w:eastAsia="ru-RU"/>
    </w:rPr>
  </w:style>
  <w:style w:type="paragraph" w:styleId="af8">
    <w:name w:val="List Paragraph"/>
    <w:basedOn w:val="a"/>
    <w:uiPriority w:val="34"/>
    <w:qFormat/>
    <w:rsid w:val="005C0174"/>
    <w:pPr>
      <w:spacing w:after="200" w:line="276" w:lineRule="auto"/>
      <w:ind w:left="720"/>
      <w:contextualSpacing/>
    </w:pPr>
    <w:rPr>
      <w:rFonts w:ascii="Calibri" w:eastAsia="Calibri" w:hAnsi="Calibri"/>
      <w:sz w:val="22"/>
      <w:szCs w:val="22"/>
      <w:lang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semiHidden/>
    <w:rsid w:val="005C0174"/>
    <w:rPr>
      <w:sz w:val="28"/>
      <w:szCs w:val="20"/>
    </w:rPr>
  </w:style>
  <w:style w:type="paragraph" w:customStyle="1" w:styleId="210">
    <w:name w:val="Основной текст с отступом 21"/>
    <w:basedOn w:val="a"/>
    <w:semiHidden/>
    <w:rsid w:val="005C0174"/>
    <w:pPr>
      <w:suppressAutoHyphens/>
      <w:ind w:firstLine="709"/>
      <w:jc w:val="both"/>
    </w:pPr>
    <w:rPr>
      <w:rFonts w:ascii="Courier New" w:hAnsi="Courier New"/>
      <w:szCs w:val="20"/>
      <w:lang w:eastAsia="ar-SA"/>
    </w:rPr>
  </w:style>
  <w:style w:type="paragraph" w:customStyle="1" w:styleId="310">
    <w:name w:val="Основной текст с отступом 31"/>
    <w:basedOn w:val="a"/>
    <w:semiHidden/>
    <w:rsid w:val="005C0174"/>
    <w:pPr>
      <w:suppressAutoHyphens/>
      <w:ind w:left="3402"/>
      <w:jc w:val="both"/>
    </w:pPr>
    <w:rPr>
      <w:rFonts w:ascii="Courier New" w:hAnsi="Courier New"/>
      <w:lang w:eastAsia="ar-SA"/>
    </w:rPr>
  </w:style>
  <w:style w:type="paragraph" w:customStyle="1" w:styleId="ConsPlusTitle">
    <w:name w:val="ConsPlusTitle"/>
    <w:semiHidden/>
    <w:rsid w:val="005C01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semiHidden/>
    <w:rsid w:val="005C0174"/>
    <w:pPr>
      <w:widowControl w:val="0"/>
      <w:autoSpaceDE w:val="0"/>
      <w:autoSpaceDN w:val="0"/>
      <w:adjustRightInd w:val="0"/>
      <w:spacing w:line="319" w:lineRule="exact"/>
      <w:jc w:val="center"/>
    </w:pPr>
  </w:style>
  <w:style w:type="paragraph" w:customStyle="1" w:styleId="af9">
    <w:name w:val="Знак Знак Знак Знак"/>
    <w:basedOn w:val="a"/>
    <w:semiHidden/>
    <w:rsid w:val="005C0174"/>
    <w:pPr>
      <w:widowControl w:val="0"/>
      <w:adjustRightInd w:val="0"/>
      <w:spacing w:after="160" w:line="240" w:lineRule="exact"/>
      <w:jc w:val="right"/>
    </w:pPr>
    <w:rPr>
      <w:sz w:val="20"/>
      <w:szCs w:val="20"/>
      <w:lang w:val="en-GB" w:eastAsia="en-US"/>
    </w:rPr>
  </w:style>
  <w:style w:type="paragraph" w:customStyle="1" w:styleId="11">
    <w:name w:val="Обычный1"/>
    <w:semiHidden/>
    <w:rsid w:val="005C0174"/>
    <w:pPr>
      <w:spacing w:after="0" w:line="240" w:lineRule="auto"/>
    </w:pPr>
    <w:rPr>
      <w:rFonts w:ascii="Times New Roman" w:eastAsia="Times New Roman" w:hAnsi="Times New Roman" w:cs="Times New Roman"/>
      <w:sz w:val="24"/>
      <w:szCs w:val="20"/>
      <w:lang w:eastAsia="ru-RU"/>
    </w:rPr>
  </w:style>
  <w:style w:type="paragraph" w:customStyle="1" w:styleId="afa">
    <w:name w:val="Заголовок"/>
    <w:basedOn w:val="a"/>
    <w:next w:val="af0"/>
    <w:semiHidden/>
    <w:rsid w:val="005C0174"/>
    <w:pPr>
      <w:keepNext/>
      <w:widowControl w:val="0"/>
      <w:suppressAutoHyphens/>
      <w:spacing w:before="240" w:after="120"/>
    </w:pPr>
    <w:rPr>
      <w:rFonts w:ascii="Arial" w:eastAsia="Lucida Sans Unicode" w:hAnsi="Arial" w:cs="Tahoma"/>
      <w:kern w:val="2"/>
      <w:sz w:val="28"/>
      <w:szCs w:val="28"/>
    </w:rPr>
  </w:style>
  <w:style w:type="paragraph" w:customStyle="1" w:styleId="jst">
    <w:name w:val="jst"/>
    <w:basedOn w:val="a"/>
    <w:semiHidden/>
    <w:rsid w:val="005C0174"/>
    <w:pPr>
      <w:widowControl w:val="0"/>
      <w:suppressAutoHyphens/>
      <w:spacing w:before="100" w:after="100"/>
      <w:jc w:val="both"/>
    </w:pPr>
    <w:rPr>
      <w:rFonts w:eastAsia="Lucida Sans Unicode"/>
      <w:kern w:val="2"/>
      <w:szCs w:val="20"/>
    </w:rPr>
  </w:style>
  <w:style w:type="paragraph" w:customStyle="1" w:styleId="consplusnormal">
    <w:name w:val="consplusnormal"/>
    <w:basedOn w:val="a"/>
    <w:semiHidden/>
    <w:rsid w:val="005C0174"/>
    <w:pPr>
      <w:spacing w:before="100" w:beforeAutospacing="1" w:after="100" w:afterAutospacing="1"/>
    </w:pPr>
  </w:style>
  <w:style w:type="paragraph" w:customStyle="1" w:styleId="ConsPlusNormal0">
    <w:name w:val="ConsPlusNormal"/>
    <w:semiHidden/>
    <w:rsid w:val="005C017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2">
    <w:name w:val="обычный_1"/>
    <w:basedOn w:val="a"/>
    <w:semiHidden/>
    <w:rsid w:val="005C0174"/>
    <w:rPr>
      <w:color w:val="000000"/>
      <w:sz w:val="20"/>
      <w:szCs w:val="20"/>
    </w:rPr>
  </w:style>
  <w:style w:type="character" w:customStyle="1" w:styleId="afb">
    <w:name w:val="Основной текст_"/>
    <w:link w:val="13"/>
    <w:semiHidden/>
    <w:locked/>
    <w:rsid w:val="005C0174"/>
    <w:rPr>
      <w:shd w:val="clear" w:color="auto" w:fill="FFFFFF"/>
    </w:rPr>
  </w:style>
  <w:style w:type="paragraph" w:customStyle="1" w:styleId="13">
    <w:name w:val="Основной текст1"/>
    <w:basedOn w:val="a"/>
    <w:link w:val="afb"/>
    <w:semiHidden/>
    <w:rsid w:val="005C0174"/>
    <w:pPr>
      <w:shd w:val="clear" w:color="auto" w:fill="FFFFFF"/>
      <w:spacing w:after="540" w:line="274" w:lineRule="exact"/>
      <w:ind w:hanging="380"/>
      <w:jc w:val="both"/>
    </w:pPr>
    <w:rPr>
      <w:rFonts w:asciiTheme="minorHAnsi" w:eastAsiaTheme="minorHAnsi" w:hAnsiTheme="minorHAnsi" w:cstheme="minorBidi"/>
      <w:sz w:val="22"/>
      <w:szCs w:val="22"/>
      <w:lang w:eastAsia="en-US"/>
    </w:rPr>
  </w:style>
  <w:style w:type="paragraph" w:customStyle="1" w:styleId="afc">
    <w:name w:val="Заголовок статьи"/>
    <w:basedOn w:val="a"/>
    <w:next w:val="a"/>
    <w:semiHidden/>
    <w:rsid w:val="005C0174"/>
    <w:pPr>
      <w:widowControl w:val="0"/>
      <w:autoSpaceDE w:val="0"/>
      <w:autoSpaceDN w:val="0"/>
      <w:adjustRightInd w:val="0"/>
      <w:ind w:left="1612" w:hanging="892"/>
      <w:jc w:val="both"/>
    </w:pPr>
    <w:rPr>
      <w:rFonts w:ascii="Arial" w:hAnsi="Arial" w:cs="Arial"/>
      <w:sz w:val="20"/>
      <w:szCs w:val="20"/>
    </w:rPr>
  </w:style>
  <w:style w:type="paragraph" w:customStyle="1" w:styleId="14">
    <w:name w:val="Абзац списка1"/>
    <w:basedOn w:val="a"/>
    <w:semiHidden/>
    <w:rsid w:val="005C0174"/>
    <w:pPr>
      <w:ind w:left="720"/>
    </w:pPr>
  </w:style>
  <w:style w:type="paragraph" w:customStyle="1" w:styleId="ConsPlusNonformat">
    <w:name w:val="ConsPlusNonformat"/>
    <w:semiHidden/>
    <w:rsid w:val="005C0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0">
    <w:name w:val="Знак10"/>
    <w:basedOn w:val="a"/>
    <w:semiHidden/>
    <w:rsid w:val="005C0174"/>
    <w:rPr>
      <w:rFonts w:ascii="Verdana" w:hAnsi="Verdana" w:cs="Verdana"/>
      <w:sz w:val="20"/>
      <w:szCs w:val="20"/>
      <w:lang w:val="en-US" w:eastAsia="en-US"/>
    </w:rPr>
  </w:style>
  <w:style w:type="character" w:customStyle="1" w:styleId="21">
    <w:name w:val="Заголовок 2 Знак1"/>
    <w:link w:val="2"/>
    <w:semiHidden/>
    <w:locked/>
    <w:rsid w:val="005C0174"/>
    <w:rPr>
      <w:rFonts w:ascii="Times New Roman" w:eastAsia="Times New Roman" w:hAnsi="Times New Roman" w:cs="Times New Roman"/>
      <w:sz w:val="24"/>
      <w:szCs w:val="20"/>
      <w:lang w:eastAsia="ru-RU"/>
    </w:rPr>
  </w:style>
  <w:style w:type="character" w:customStyle="1" w:styleId="apple-converted-space">
    <w:name w:val="apple-converted-space"/>
    <w:rsid w:val="005C0174"/>
  </w:style>
  <w:style w:type="character" w:customStyle="1" w:styleId="FontStyle22">
    <w:name w:val="Font Style22"/>
    <w:rsid w:val="005C0174"/>
    <w:rPr>
      <w:rFonts w:ascii="Times New Roman" w:hAnsi="Times New Roman" w:cs="Times New Roman" w:hint="default"/>
      <w:sz w:val="26"/>
      <w:szCs w:val="26"/>
    </w:rPr>
  </w:style>
  <w:style w:type="character" w:customStyle="1" w:styleId="FontStyle23">
    <w:name w:val="Font Style23"/>
    <w:rsid w:val="005C0174"/>
    <w:rPr>
      <w:rFonts w:ascii="Times New Roman" w:hAnsi="Times New Roman" w:cs="Times New Roman" w:hint="default"/>
      <w:i/>
      <w:iCs/>
      <w:sz w:val="26"/>
      <w:szCs w:val="26"/>
    </w:rPr>
  </w:style>
  <w:style w:type="table" w:styleId="afd">
    <w:name w:val="Table Grid"/>
    <w:basedOn w:val="a1"/>
    <w:rsid w:val="005C01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174"/>
    <w:pPr>
      <w:keepNext/>
      <w:spacing w:before="240" w:after="60"/>
      <w:outlineLvl w:val="0"/>
    </w:pPr>
    <w:rPr>
      <w:rFonts w:ascii="Cambria" w:hAnsi="Cambria"/>
      <w:b/>
      <w:bCs/>
      <w:kern w:val="32"/>
      <w:sz w:val="32"/>
      <w:szCs w:val="32"/>
    </w:rPr>
  </w:style>
  <w:style w:type="paragraph" w:styleId="2">
    <w:name w:val="heading 2"/>
    <w:basedOn w:val="a"/>
    <w:next w:val="a"/>
    <w:link w:val="21"/>
    <w:semiHidden/>
    <w:unhideWhenUsed/>
    <w:qFormat/>
    <w:rsid w:val="005C0174"/>
    <w:pPr>
      <w:keepNext/>
      <w:ind w:firstLine="567"/>
      <w:jc w:val="right"/>
      <w:outlineLvl w:val="1"/>
    </w:pPr>
    <w:rPr>
      <w:szCs w:val="20"/>
    </w:rPr>
  </w:style>
  <w:style w:type="paragraph" w:styleId="3">
    <w:name w:val="heading 3"/>
    <w:basedOn w:val="a"/>
    <w:next w:val="a"/>
    <w:link w:val="30"/>
    <w:semiHidden/>
    <w:unhideWhenUsed/>
    <w:qFormat/>
    <w:rsid w:val="005C0174"/>
    <w:pPr>
      <w:keepNext/>
      <w:numPr>
        <w:ilvl w:val="2"/>
        <w:numId w:val="1"/>
      </w:numPr>
      <w:tabs>
        <w:tab w:val="num" w:pos="360"/>
      </w:tabs>
      <w:suppressAutoHyphens/>
      <w:ind w:left="3402" w:firstLine="0"/>
      <w:jc w:val="both"/>
      <w:outlineLvl w:val="2"/>
    </w:pPr>
    <w:rPr>
      <w:rFonts w:ascii="Courier New" w:hAnsi="Courier New"/>
      <w:lang w:eastAsia="ar-SA"/>
    </w:rPr>
  </w:style>
  <w:style w:type="paragraph" w:styleId="4">
    <w:name w:val="heading 4"/>
    <w:basedOn w:val="a"/>
    <w:next w:val="a"/>
    <w:link w:val="40"/>
    <w:semiHidden/>
    <w:unhideWhenUsed/>
    <w:qFormat/>
    <w:rsid w:val="005C017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5C01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858C0"/>
    <w:pPr>
      <w:autoSpaceDE w:val="0"/>
      <w:autoSpaceDN w:val="0"/>
      <w:adjustRightInd w:val="0"/>
      <w:jc w:val="both"/>
    </w:pPr>
    <w:rPr>
      <w:rFonts w:ascii="Courier New" w:hAnsi="Courier New" w:cs="Courier New"/>
      <w:sz w:val="20"/>
      <w:szCs w:val="20"/>
    </w:rPr>
  </w:style>
  <w:style w:type="paragraph" w:customStyle="1" w:styleId="style5">
    <w:name w:val="style5"/>
    <w:basedOn w:val="a"/>
    <w:rsid w:val="00F858C0"/>
    <w:pPr>
      <w:spacing w:before="100" w:beforeAutospacing="1" w:after="100" w:afterAutospacing="1"/>
    </w:pPr>
    <w:rPr>
      <w:rFonts w:ascii="Arial" w:eastAsia="Calibri" w:hAnsi="Arial" w:cs="Arial"/>
      <w:sz w:val="20"/>
      <w:szCs w:val="20"/>
    </w:rPr>
  </w:style>
  <w:style w:type="character" w:customStyle="1" w:styleId="a4">
    <w:name w:val="Цветовое выделение"/>
    <w:rsid w:val="00F858C0"/>
    <w:rPr>
      <w:b/>
      <w:bCs/>
      <w:color w:val="000080"/>
    </w:rPr>
  </w:style>
  <w:style w:type="character" w:customStyle="1" w:styleId="10">
    <w:name w:val="Заголовок 1 Знак"/>
    <w:basedOn w:val="a0"/>
    <w:link w:val="1"/>
    <w:rsid w:val="005C0174"/>
    <w:rPr>
      <w:rFonts w:ascii="Cambria" w:eastAsia="Times New Roman" w:hAnsi="Cambria" w:cs="Times New Roman"/>
      <w:b/>
      <w:bCs/>
      <w:kern w:val="32"/>
      <w:sz w:val="32"/>
      <w:szCs w:val="32"/>
      <w:lang w:eastAsia="ru-RU"/>
    </w:rPr>
  </w:style>
  <w:style w:type="character" w:customStyle="1" w:styleId="20">
    <w:name w:val="Заголовок 2 Знак"/>
    <w:basedOn w:val="a0"/>
    <w:uiPriority w:val="9"/>
    <w:semiHidden/>
    <w:rsid w:val="005C01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5C0174"/>
    <w:rPr>
      <w:rFonts w:ascii="Courier New" w:eastAsia="Times New Roman" w:hAnsi="Courier New" w:cs="Times New Roman"/>
      <w:sz w:val="24"/>
      <w:szCs w:val="24"/>
      <w:lang w:eastAsia="ar-SA"/>
    </w:rPr>
  </w:style>
  <w:style w:type="character" w:customStyle="1" w:styleId="40">
    <w:name w:val="Заголовок 4 Знак"/>
    <w:basedOn w:val="a0"/>
    <w:link w:val="4"/>
    <w:semiHidden/>
    <w:rsid w:val="005C0174"/>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C0174"/>
    <w:rPr>
      <w:rFonts w:ascii="Cambria" w:eastAsia="Times New Roman" w:hAnsi="Cambria" w:cs="Times New Roman"/>
      <w:lang w:eastAsia="ru-RU"/>
    </w:rPr>
  </w:style>
  <w:style w:type="character" w:styleId="a5">
    <w:name w:val="Hyperlink"/>
    <w:semiHidden/>
    <w:unhideWhenUsed/>
    <w:rsid w:val="005C0174"/>
    <w:rPr>
      <w:color w:val="0000FF"/>
      <w:u w:val="single"/>
    </w:rPr>
  </w:style>
  <w:style w:type="character" w:styleId="a6">
    <w:name w:val="FollowedHyperlink"/>
    <w:basedOn w:val="a0"/>
    <w:uiPriority w:val="99"/>
    <w:semiHidden/>
    <w:unhideWhenUsed/>
    <w:rsid w:val="005C0174"/>
    <w:rPr>
      <w:color w:val="800080" w:themeColor="followedHyperlink"/>
      <w:u w:val="single"/>
    </w:rPr>
  </w:style>
  <w:style w:type="paragraph" w:styleId="a7">
    <w:name w:val="Normal (Web)"/>
    <w:basedOn w:val="a"/>
    <w:semiHidden/>
    <w:unhideWhenUsed/>
    <w:rsid w:val="005C0174"/>
    <w:pPr>
      <w:spacing w:before="100" w:beforeAutospacing="1" w:after="100" w:afterAutospacing="1"/>
    </w:pPr>
  </w:style>
  <w:style w:type="paragraph" w:styleId="a8">
    <w:name w:val="header"/>
    <w:basedOn w:val="a"/>
    <w:link w:val="a9"/>
    <w:semiHidden/>
    <w:unhideWhenUsed/>
    <w:rsid w:val="005C0174"/>
    <w:pPr>
      <w:tabs>
        <w:tab w:val="center" w:pos="4677"/>
        <w:tab w:val="right" w:pos="9355"/>
      </w:tabs>
    </w:pPr>
  </w:style>
  <w:style w:type="character" w:customStyle="1" w:styleId="a9">
    <w:name w:val="Верхний колонтитул Знак"/>
    <w:basedOn w:val="a0"/>
    <w:link w:val="a8"/>
    <w:semiHidden/>
    <w:rsid w:val="005C0174"/>
    <w:rPr>
      <w:rFonts w:ascii="Times New Roman" w:eastAsia="Times New Roman" w:hAnsi="Times New Roman" w:cs="Times New Roman"/>
      <w:sz w:val="24"/>
      <w:szCs w:val="24"/>
      <w:lang w:eastAsia="ru-RU"/>
    </w:rPr>
  </w:style>
  <w:style w:type="paragraph" w:styleId="aa">
    <w:name w:val="footer"/>
    <w:basedOn w:val="a"/>
    <w:link w:val="ab"/>
    <w:semiHidden/>
    <w:unhideWhenUsed/>
    <w:rsid w:val="005C0174"/>
    <w:pPr>
      <w:tabs>
        <w:tab w:val="center" w:pos="4677"/>
        <w:tab w:val="right" w:pos="9355"/>
      </w:tabs>
    </w:pPr>
  </w:style>
  <w:style w:type="character" w:customStyle="1" w:styleId="ab">
    <w:name w:val="Нижний колонтитул Знак"/>
    <w:basedOn w:val="a0"/>
    <w:link w:val="aa"/>
    <w:semiHidden/>
    <w:rsid w:val="005C0174"/>
    <w:rPr>
      <w:rFonts w:ascii="Times New Roman" w:eastAsia="Times New Roman" w:hAnsi="Times New Roman" w:cs="Times New Roman"/>
      <w:sz w:val="24"/>
      <w:szCs w:val="24"/>
      <w:lang w:eastAsia="ru-RU"/>
    </w:rPr>
  </w:style>
  <w:style w:type="paragraph" w:styleId="ac">
    <w:name w:val="Subtitle"/>
    <w:basedOn w:val="a"/>
    <w:next w:val="a"/>
    <w:link w:val="ad"/>
    <w:qFormat/>
    <w:rsid w:val="005C0174"/>
    <w:pPr>
      <w:spacing w:after="60"/>
      <w:jc w:val="center"/>
      <w:outlineLvl w:val="1"/>
    </w:pPr>
    <w:rPr>
      <w:rFonts w:ascii="Cambria" w:hAnsi="Cambria"/>
    </w:rPr>
  </w:style>
  <w:style w:type="character" w:customStyle="1" w:styleId="ad">
    <w:name w:val="Подзаголовок Знак"/>
    <w:basedOn w:val="a0"/>
    <w:link w:val="ac"/>
    <w:rsid w:val="005C0174"/>
    <w:rPr>
      <w:rFonts w:ascii="Cambria" w:eastAsia="Times New Roman" w:hAnsi="Cambria" w:cs="Times New Roman"/>
      <w:sz w:val="24"/>
      <w:szCs w:val="24"/>
      <w:lang w:eastAsia="ru-RU"/>
    </w:rPr>
  </w:style>
  <w:style w:type="paragraph" w:styleId="ae">
    <w:name w:val="Title"/>
    <w:basedOn w:val="a"/>
    <w:next w:val="ac"/>
    <w:link w:val="af"/>
    <w:qFormat/>
    <w:rsid w:val="005C0174"/>
    <w:pPr>
      <w:suppressAutoHyphens/>
      <w:jc w:val="center"/>
    </w:pPr>
    <w:rPr>
      <w:rFonts w:ascii="Courier New" w:hAnsi="Courier New"/>
      <w:bCs/>
      <w:szCs w:val="20"/>
      <w:lang w:eastAsia="ar-SA"/>
    </w:rPr>
  </w:style>
  <w:style w:type="character" w:customStyle="1" w:styleId="af">
    <w:name w:val="Название Знак"/>
    <w:basedOn w:val="a0"/>
    <w:link w:val="ae"/>
    <w:rsid w:val="005C0174"/>
    <w:rPr>
      <w:rFonts w:ascii="Courier New" w:eastAsia="Times New Roman" w:hAnsi="Courier New" w:cs="Times New Roman"/>
      <w:bCs/>
      <w:sz w:val="24"/>
      <w:szCs w:val="20"/>
      <w:lang w:eastAsia="ar-SA"/>
    </w:rPr>
  </w:style>
  <w:style w:type="paragraph" w:styleId="af0">
    <w:name w:val="Body Text"/>
    <w:basedOn w:val="a"/>
    <w:link w:val="af1"/>
    <w:semiHidden/>
    <w:unhideWhenUsed/>
    <w:rsid w:val="005C0174"/>
    <w:rPr>
      <w:szCs w:val="20"/>
    </w:rPr>
  </w:style>
  <w:style w:type="character" w:customStyle="1" w:styleId="af1">
    <w:name w:val="Основной текст Знак"/>
    <w:basedOn w:val="a0"/>
    <w:link w:val="af0"/>
    <w:semiHidden/>
    <w:rsid w:val="005C0174"/>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5C0174"/>
    <w:pPr>
      <w:spacing w:after="120"/>
      <w:ind w:left="283"/>
    </w:pPr>
  </w:style>
  <w:style w:type="character" w:customStyle="1" w:styleId="af3">
    <w:name w:val="Основной текст с отступом Знак"/>
    <w:basedOn w:val="a0"/>
    <w:link w:val="af2"/>
    <w:semiHidden/>
    <w:rsid w:val="005C0174"/>
    <w:rPr>
      <w:rFonts w:ascii="Times New Roman" w:eastAsia="Times New Roman" w:hAnsi="Times New Roman" w:cs="Times New Roman"/>
      <w:sz w:val="24"/>
      <w:szCs w:val="24"/>
      <w:lang w:eastAsia="ru-RU"/>
    </w:rPr>
  </w:style>
  <w:style w:type="paragraph" w:styleId="af4">
    <w:name w:val="Body Text First Indent"/>
    <w:basedOn w:val="af0"/>
    <w:link w:val="af5"/>
    <w:semiHidden/>
    <w:unhideWhenUsed/>
    <w:rsid w:val="005C0174"/>
    <w:pPr>
      <w:spacing w:after="120"/>
      <w:ind w:firstLine="210"/>
    </w:pPr>
    <w:rPr>
      <w:szCs w:val="24"/>
    </w:rPr>
  </w:style>
  <w:style w:type="character" w:customStyle="1" w:styleId="af5">
    <w:name w:val="Красная строка Знак"/>
    <w:basedOn w:val="af1"/>
    <w:link w:val="af4"/>
    <w:semiHidden/>
    <w:rsid w:val="005C0174"/>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5C0174"/>
    <w:pPr>
      <w:spacing w:after="120" w:line="480" w:lineRule="auto"/>
    </w:pPr>
  </w:style>
  <w:style w:type="character" w:customStyle="1" w:styleId="23">
    <w:name w:val="Основной текст 2 Знак"/>
    <w:basedOn w:val="a0"/>
    <w:link w:val="22"/>
    <w:semiHidden/>
    <w:rsid w:val="005C0174"/>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5C0174"/>
    <w:pPr>
      <w:spacing w:after="120" w:line="480" w:lineRule="auto"/>
      <w:ind w:left="283"/>
    </w:pPr>
  </w:style>
  <w:style w:type="character" w:customStyle="1" w:styleId="25">
    <w:name w:val="Основной текст с отступом 2 Знак"/>
    <w:basedOn w:val="a0"/>
    <w:link w:val="24"/>
    <w:semiHidden/>
    <w:rsid w:val="005C017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C0174"/>
    <w:pPr>
      <w:spacing w:after="120"/>
      <w:ind w:left="283"/>
    </w:pPr>
    <w:rPr>
      <w:sz w:val="16"/>
      <w:szCs w:val="16"/>
    </w:rPr>
  </w:style>
  <w:style w:type="character" w:customStyle="1" w:styleId="32">
    <w:name w:val="Основной текст с отступом 3 Знак"/>
    <w:basedOn w:val="a0"/>
    <w:link w:val="31"/>
    <w:uiPriority w:val="99"/>
    <w:semiHidden/>
    <w:rsid w:val="005C0174"/>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5C0174"/>
    <w:rPr>
      <w:rFonts w:ascii="Tahoma" w:hAnsi="Tahoma" w:cs="Tahoma"/>
      <w:sz w:val="16"/>
      <w:szCs w:val="16"/>
    </w:rPr>
  </w:style>
  <w:style w:type="character" w:customStyle="1" w:styleId="af7">
    <w:name w:val="Текст выноски Знак"/>
    <w:basedOn w:val="a0"/>
    <w:link w:val="af6"/>
    <w:uiPriority w:val="99"/>
    <w:semiHidden/>
    <w:rsid w:val="005C0174"/>
    <w:rPr>
      <w:rFonts w:ascii="Tahoma" w:eastAsia="Times New Roman" w:hAnsi="Tahoma" w:cs="Tahoma"/>
      <w:sz w:val="16"/>
      <w:szCs w:val="16"/>
      <w:lang w:eastAsia="ru-RU"/>
    </w:rPr>
  </w:style>
  <w:style w:type="paragraph" w:styleId="af8">
    <w:name w:val="List Paragraph"/>
    <w:basedOn w:val="a"/>
    <w:uiPriority w:val="34"/>
    <w:qFormat/>
    <w:rsid w:val="005C0174"/>
    <w:pPr>
      <w:spacing w:after="200" w:line="276" w:lineRule="auto"/>
      <w:ind w:left="720"/>
      <w:contextualSpacing/>
    </w:pPr>
    <w:rPr>
      <w:rFonts w:ascii="Calibri" w:eastAsia="Calibri" w:hAnsi="Calibri"/>
      <w:sz w:val="22"/>
      <w:szCs w:val="22"/>
      <w:lang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semiHidden/>
    <w:rsid w:val="005C0174"/>
    <w:rPr>
      <w:sz w:val="28"/>
      <w:szCs w:val="20"/>
    </w:rPr>
  </w:style>
  <w:style w:type="paragraph" w:customStyle="1" w:styleId="210">
    <w:name w:val="Основной текст с отступом 21"/>
    <w:basedOn w:val="a"/>
    <w:semiHidden/>
    <w:rsid w:val="005C0174"/>
    <w:pPr>
      <w:suppressAutoHyphens/>
      <w:ind w:firstLine="709"/>
      <w:jc w:val="both"/>
    </w:pPr>
    <w:rPr>
      <w:rFonts w:ascii="Courier New" w:hAnsi="Courier New"/>
      <w:szCs w:val="20"/>
      <w:lang w:eastAsia="ar-SA"/>
    </w:rPr>
  </w:style>
  <w:style w:type="paragraph" w:customStyle="1" w:styleId="310">
    <w:name w:val="Основной текст с отступом 31"/>
    <w:basedOn w:val="a"/>
    <w:semiHidden/>
    <w:rsid w:val="005C0174"/>
    <w:pPr>
      <w:suppressAutoHyphens/>
      <w:ind w:left="3402"/>
      <w:jc w:val="both"/>
    </w:pPr>
    <w:rPr>
      <w:rFonts w:ascii="Courier New" w:hAnsi="Courier New"/>
      <w:lang w:eastAsia="ar-SA"/>
    </w:rPr>
  </w:style>
  <w:style w:type="paragraph" w:customStyle="1" w:styleId="ConsPlusTitle">
    <w:name w:val="ConsPlusTitle"/>
    <w:semiHidden/>
    <w:rsid w:val="005C01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semiHidden/>
    <w:rsid w:val="005C0174"/>
    <w:pPr>
      <w:widowControl w:val="0"/>
      <w:autoSpaceDE w:val="0"/>
      <w:autoSpaceDN w:val="0"/>
      <w:adjustRightInd w:val="0"/>
      <w:spacing w:line="319" w:lineRule="exact"/>
      <w:jc w:val="center"/>
    </w:pPr>
  </w:style>
  <w:style w:type="paragraph" w:customStyle="1" w:styleId="af9">
    <w:name w:val="Знак Знак Знак Знак"/>
    <w:basedOn w:val="a"/>
    <w:semiHidden/>
    <w:rsid w:val="005C0174"/>
    <w:pPr>
      <w:widowControl w:val="0"/>
      <w:adjustRightInd w:val="0"/>
      <w:spacing w:after="160" w:line="240" w:lineRule="exact"/>
      <w:jc w:val="right"/>
    </w:pPr>
    <w:rPr>
      <w:sz w:val="20"/>
      <w:szCs w:val="20"/>
      <w:lang w:val="en-GB" w:eastAsia="en-US"/>
    </w:rPr>
  </w:style>
  <w:style w:type="paragraph" w:customStyle="1" w:styleId="11">
    <w:name w:val="Обычный1"/>
    <w:semiHidden/>
    <w:rsid w:val="005C0174"/>
    <w:pPr>
      <w:spacing w:after="0" w:line="240" w:lineRule="auto"/>
    </w:pPr>
    <w:rPr>
      <w:rFonts w:ascii="Times New Roman" w:eastAsia="Times New Roman" w:hAnsi="Times New Roman" w:cs="Times New Roman"/>
      <w:sz w:val="24"/>
      <w:szCs w:val="20"/>
      <w:lang w:eastAsia="ru-RU"/>
    </w:rPr>
  </w:style>
  <w:style w:type="paragraph" w:customStyle="1" w:styleId="afa">
    <w:name w:val="Заголовок"/>
    <w:basedOn w:val="a"/>
    <w:next w:val="af0"/>
    <w:semiHidden/>
    <w:rsid w:val="005C0174"/>
    <w:pPr>
      <w:keepNext/>
      <w:widowControl w:val="0"/>
      <w:suppressAutoHyphens/>
      <w:spacing w:before="240" w:after="120"/>
    </w:pPr>
    <w:rPr>
      <w:rFonts w:ascii="Arial" w:eastAsia="Lucida Sans Unicode" w:hAnsi="Arial" w:cs="Tahoma"/>
      <w:kern w:val="2"/>
      <w:sz w:val="28"/>
      <w:szCs w:val="28"/>
    </w:rPr>
  </w:style>
  <w:style w:type="paragraph" w:customStyle="1" w:styleId="jst">
    <w:name w:val="jst"/>
    <w:basedOn w:val="a"/>
    <w:semiHidden/>
    <w:rsid w:val="005C0174"/>
    <w:pPr>
      <w:widowControl w:val="0"/>
      <w:suppressAutoHyphens/>
      <w:spacing w:before="100" w:after="100"/>
      <w:jc w:val="both"/>
    </w:pPr>
    <w:rPr>
      <w:rFonts w:eastAsia="Lucida Sans Unicode"/>
      <w:kern w:val="2"/>
      <w:szCs w:val="20"/>
    </w:rPr>
  </w:style>
  <w:style w:type="paragraph" w:customStyle="1" w:styleId="consplusnormal">
    <w:name w:val="consplusnormal"/>
    <w:basedOn w:val="a"/>
    <w:semiHidden/>
    <w:rsid w:val="005C0174"/>
    <w:pPr>
      <w:spacing w:before="100" w:beforeAutospacing="1" w:after="100" w:afterAutospacing="1"/>
    </w:pPr>
  </w:style>
  <w:style w:type="paragraph" w:customStyle="1" w:styleId="ConsPlusNormal0">
    <w:name w:val="ConsPlusNormal"/>
    <w:semiHidden/>
    <w:rsid w:val="005C017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2">
    <w:name w:val="обычный_1"/>
    <w:basedOn w:val="a"/>
    <w:semiHidden/>
    <w:rsid w:val="005C0174"/>
    <w:rPr>
      <w:color w:val="000000"/>
      <w:sz w:val="20"/>
      <w:szCs w:val="20"/>
    </w:rPr>
  </w:style>
  <w:style w:type="character" w:customStyle="1" w:styleId="afb">
    <w:name w:val="Основной текст_"/>
    <w:link w:val="13"/>
    <w:semiHidden/>
    <w:locked/>
    <w:rsid w:val="005C0174"/>
    <w:rPr>
      <w:shd w:val="clear" w:color="auto" w:fill="FFFFFF"/>
    </w:rPr>
  </w:style>
  <w:style w:type="paragraph" w:customStyle="1" w:styleId="13">
    <w:name w:val="Основной текст1"/>
    <w:basedOn w:val="a"/>
    <w:link w:val="afb"/>
    <w:semiHidden/>
    <w:rsid w:val="005C0174"/>
    <w:pPr>
      <w:shd w:val="clear" w:color="auto" w:fill="FFFFFF"/>
      <w:spacing w:after="540" w:line="274" w:lineRule="exact"/>
      <w:ind w:hanging="380"/>
      <w:jc w:val="both"/>
    </w:pPr>
    <w:rPr>
      <w:rFonts w:asciiTheme="minorHAnsi" w:eastAsiaTheme="minorHAnsi" w:hAnsiTheme="minorHAnsi" w:cstheme="minorBidi"/>
      <w:sz w:val="22"/>
      <w:szCs w:val="22"/>
      <w:lang w:eastAsia="en-US"/>
    </w:rPr>
  </w:style>
  <w:style w:type="paragraph" w:customStyle="1" w:styleId="afc">
    <w:name w:val="Заголовок статьи"/>
    <w:basedOn w:val="a"/>
    <w:next w:val="a"/>
    <w:semiHidden/>
    <w:rsid w:val="005C0174"/>
    <w:pPr>
      <w:widowControl w:val="0"/>
      <w:autoSpaceDE w:val="0"/>
      <w:autoSpaceDN w:val="0"/>
      <w:adjustRightInd w:val="0"/>
      <w:ind w:left="1612" w:hanging="892"/>
      <w:jc w:val="both"/>
    </w:pPr>
    <w:rPr>
      <w:rFonts w:ascii="Arial" w:hAnsi="Arial" w:cs="Arial"/>
      <w:sz w:val="20"/>
      <w:szCs w:val="20"/>
    </w:rPr>
  </w:style>
  <w:style w:type="paragraph" w:customStyle="1" w:styleId="14">
    <w:name w:val="Абзац списка1"/>
    <w:basedOn w:val="a"/>
    <w:semiHidden/>
    <w:rsid w:val="005C0174"/>
    <w:pPr>
      <w:ind w:left="720"/>
    </w:pPr>
  </w:style>
  <w:style w:type="paragraph" w:customStyle="1" w:styleId="ConsPlusNonformat">
    <w:name w:val="ConsPlusNonformat"/>
    <w:semiHidden/>
    <w:rsid w:val="005C0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0">
    <w:name w:val="Знак10"/>
    <w:basedOn w:val="a"/>
    <w:semiHidden/>
    <w:rsid w:val="005C0174"/>
    <w:rPr>
      <w:rFonts w:ascii="Verdana" w:hAnsi="Verdana" w:cs="Verdana"/>
      <w:sz w:val="20"/>
      <w:szCs w:val="20"/>
      <w:lang w:val="en-US" w:eastAsia="en-US"/>
    </w:rPr>
  </w:style>
  <w:style w:type="character" w:customStyle="1" w:styleId="21">
    <w:name w:val="Заголовок 2 Знак1"/>
    <w:link w:val="2"/>
    <w:semiHidden/>
    <w:locked/>
    <w:rsid w:val="005C0174"/>
    <w:rPr>
      <w:rFonts w:ascii="Times New Roman" w:eastAsia="Times New Roman" w:hAnsi="Times New Roman" w:cs="Times New Roman"/>
      <w:sz w:val="24"/>
      <w:szCs w:val="20"/>
      <w:lang w:eastAsia="ru-RU"/>
    </w:rPr>
  </w:style>
  <w:style w:type="character" w:customStyle="1" w:styleId="apple-converted-space">
    <w:name w:val="apple-converted-space"/>
    <w:rsid w:val="005C0174"/>
  </w:style>
  <w:style w:type="character" w:customStyle="1" w:styleId="FontStyle22">
    <w:name w:val="Font Style22"/>
    <w:rsid w:val="005C0174"/>
    <w:rPr>
      <w:rFonts w:ascii="Times New Roman" w:hAnsi="Times New Roman" w:cs="Times New Roman" w:hint="default"/>
      <w:sz w:val="26"/>
      <w:szCs w:val="26"/>
    </w:rPr>
  </w:style>
  <w:style w:type="character" w:customStyle="1" w:styleId="FontStyle23">
    <w:name w:val="Font Style23"/>
    <w:rsid w:val="005C0174"/>
    <w:rPr>
      <w:rFonts w:ascii="Times New Roman" w:hAnsi="Times New Roman" w:cs="Times New Roman" w:hint="default"/>
      <w:i/>
      <w:iCs/>
      <w:sz w:val="26"/>
      <w:szCs w:val="26"/>
    </w:rPr>
  </w:style>
  <w:style w:type="table" w:styleId="afd">
    <w:name w:val="Table Grid"/>
    <w:basedOn w:val="a1"/>
    <w:rsid w:val="005C01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5</cp:revision>
  <dcterms:created xsi:type="dcterms:W3CDTF">2021-01-26T06:54:00Z</dcterms:created>
  <dcterms:modified xsi:type="dcterms:W3CDTF">2021-01-29T06:10:00Z</dcterms:modified>
</cp:coreProperties>
</file>