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F6" w:rsidRPr="00CE2DF6" w:rsidRDefault="00CE2DF6" w:rsidP="00CE2DF6">
      <w:pPr>
        <w:rPr>
          <w:b/>
          <w:bCs/>
          <w:sz w:val="28"/>
          <w:szCs w:val="28"/>
        </w:rPr>
      </w:pPr>
    </w:p>
    <w:p w:rsidR="00CE2DF6" w:rsidRPr="00CE2DF6" w:rsidRDefault="00CE2DF6" w:rsidP="00CE2DF6">
      <w:pPr>
        <w:spacing w:after="200" w:line="360" w:lineRule="auto"/>
        <w:jc w:val="center"/>
        <w:rPr>
          <w:rFonts w:ascii="TimesET" w:hAnsi="TimesET"/>
          <w:sz w:val="48"/>
          <w:szCs w:val="48"/>
          <w:lang w:eastAsia="en-US"/>
        </w:rPr>
      </w:pPr>
      <w:r w:rsidRPr="00CE2DF6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D928CC2" wp14:editId="7A2EDB0B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720090" cy="720090"/>
            <wp:effectExtent l="0" t="0" r="3810" b="3810"/>
            <wp:wrapNone/>
            <wp:docPr id="1" name="Рисунок 1" descr="Описание: 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2DF6" w:rsidRPr="00CE2DF6" w:rsidRDefault="00CE2DF6" w:rsidP="00CE2DF6">
      <w:pPr>
        <w:tabs>
          <w:tab w:val="left" w:pos="4253"/>
        </w:tabs>
        <w:autoSpaceDE w:val="0"/>
        <w:autoSpaceDN w:val="0"/>
        <w:adjustRightInd w:val="0"/>
        <w:ind w:right="4400"/>
        <w:jc w:val="both"/>
        <w:outlineLvl w:val="0"/>
        <w:rPr>
          <w:rFonts w:eastAsia="Calibri"/>
          <w:sz w:val="26"/>
          <w:szCs w:val="26"/>
        </w:rPr>
      </w:pPr>
    </w:p>
    <w:tbl>
      <w:tblPr>
        <w:tblW w:w="9765" w:type="dxa"/>
        <w:tblLayout w:type="fixed"/>
        <w:tblLook w:val="0000" w:firstRow="0" w:lastRow="0" w:firstColumn="0" w:lastColumn="0" w:noHBand="0" w:noVBand="0"/>
      </w:tblPr>
      <w:tblGrid>
        <w:gridCol w:w="4274"/>
        <w:gridCol w:w="1189"/>
        <w:gridCol w:w="4302"/>
      </w:tblGrid>
      <w:tr w:rsidR="00CE2DF6" w:rsidRPr="00CE2DF6" w:rsidTr="00D10A57">
        <w:trPr>
          <w:trHeight w:hRule="exact" w:val="605"/>
        </w:trPr>
        <w:tc>
          <w:tcPr>
            <w:tcW w:w="4274" w:type="dxa"/>
            <w:vMerge w:val="restart"/>
          </w:tcPr>
          <w:p w:rsidR="00CE2DF6" w:rsidRPr="00CE2DF6" w:rsidRDefault="00CE2DF6" w:rsidP="00CE2DF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Cs/>
                <w:noProof/>
                <w:color w:val="000000"/>
                <w:sz w:val="20"/>
                <w:szCs w:val="26"/>
              </w:rPr>
            </w:pPr>
            <w:r w:rsidRPr="00CE2DF6">
              <w:rPr>
                <w:b/>
                <w:noProof/>
                <w:sz w:val="26"/>
                <w:szCs w:val="26"/>
              </w:rPr>
              <w:t>ЧУВАШСКАЯ РЕСПУБЛИКА</w:t>
            </w:r>
          </w:p>
          <w:p w:rsidR="00CE2DF6" w:rsidRPr="00CE2DF6" w:rsidRDefault="00CE2DF6" w:rsidP="00CE2DF6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noProof/>
                <w:color w:val="000000"/>
                <w:sz w:val="26"/>
                <w:szCs w:val="26"/>
              </w:rPr>
            </w:pPr>
            <w:r w:rsidRPr="00CE2DF6"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  <w:t>ЯНТИКОВСКИЙ</w:t>
            </w:r>
            <w:r w:rsidRPr="00CE2DF6">
              <w:rPr>
                <w:b/>
                <w:noProof/>
                <w:color w:val="000000"/>
                <w:sz w:val="26"/>
                <w:szCs w:val="26"/>
              </w:rPr>
              <w:t xml:space="preserve"> РАЙОН</w:t>
            </w:r>
          </w:p>
          <w:p w:rsidR="00CE2DF6" w:rsidRPr="00CE2DF6" w:rsidRDefault="00CE2DF6" w:rsidP="00CE2DF6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89" w:type="dxa"/>
            <w:vMerge w:val="restart"/>
          </w:tcPr>
          <w:p w:rsidR="00CE2DF6" w:rsidRPr="00CE2DF6" w:rsidRDefault="00CE2DF6" w:rsidP="00CE2DF6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302" w:type="dxa"/>
          </w:tcPr>
          <w:p w:rsidR="00CE2DF6" w:rsidRPr="00CE2DF6" w:rsidRDefault="00CE2DF6" w:rsidP="00CE2DF6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  <w:sz w:val="26"/>
                <w:szCs w:val="26"/>
              </w:rPr>
            </w:pPr>
            <w:r w:rsidRPr="00CE2DF6">
              <w:rPr>
                <w:b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CE2DF6" w:rsidRPr="00CE2DF6" w:rsidRDefault="00CE2DF6" w:rsidP="00CE2DF6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CE2DF6">
              <w:rPr>
                <w:b/>
                <w:noProof/>
                <w:color w:val="000000"/>
                <w:sz w:val="26"/>
                <w:szCs w:val="26"/>
              </w:rPr>
              <w:t>ТĂВАЙ РАЙОНĚ</w:t>
            </w:r>
          </w:p>
          <w:p w:rsidR="00CE2DF6" w:rsidRPr="00CE2DF6" w:rsidRDefault="00CE2DF6" w:rsidP="00CE2DF6">
            <w:pPr>
              <w:rPr>
                <w:sz w:val="26"/>
                <w:szCs w:val="26"/>
              </w:rPr>
            </w:pPr>
          </w:p>
          <w:p w:rsidR="00CE2DF6" w:rsidRPr="00CE2DF6" w:rsidRDefault="00CE2DF6" w:rsidP="00CE2DF6">
            <w:pPr>
              <w:rPr>
                <w:sz w:val="26"/>
                <w:szCs w:val="26"/>
              </w:rPr>
            </w:pPr>
          </w:p>
          <w:p w:rsidR="00CE2DF6" w:rsidRPr="00CE2DF6" w:rsidRDefault="00CE2DF6" w:rsidP="00CE2DF6">
            <w:pPr>
              <w:rPr>
                <w:sz w:val="26"/>
                <w:szCs w:val="26"/>
              </w:rPr>
            </w:pPr>
          </w:p>
        </w:tc>
      </w:tr>
      <w:tr w:rsidR="00CE2DF6" w:rsidRPr="00CE2DF6" w:rsidTr="00D10A57">
        <w:trPr>
          <w:trHeight w:hRule="exact" w:val="51"/>
        </w:trPr>
        <w:tc>
          <w:tcPr>
            <w:tcW w:w="4274" w:type="dxa"/>
            <w:vMerge/>
          </w:tcPr>
          <w:p w:rsidR="00CE2DF6" w:rsidRPr="00CE2DF6" w:rsidRDefault="00CE2DF6" w:rsidP="00CE2DF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89" w:type="dxa"/>
            <w:vMerge/>
          </w:tcPr>
          <w:p w:rsidR="00CE2DF6" w:rsidRPr="00CE2DF6" w:rsidRDefault="00CE2DF6" w:rsidP="00CE2DF6">
            <w:pPr>
              <w:snapToGrid w:val="0"/>
            </w:pPr>
          </w:p>
        </w:tc>
        <w:tc>
          <w:tcPr>
            <w:tcW w:w="4302" w:type="dxa"/>
            <w:vMerge w:val="restart"/>
          </w:tcPr>
          <w:p w:rsidR="00CE2DF6" w:rsidRPr="00CE2DF6" w:rsidRDefault="00CE2DF6" w:rsidP="00CE2DF6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</w:pPr>
            <w:r w:rsidRPr="00CE2DF6"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  <w:t>ÇĔНĔ ПУЯНКАССИ</w:t>
            </w:r>
          </w:p>
          <w:p w:rsidR="00CE2DF6" w:rsidRPr="00CE2DF6" w:rsidRDefault="00CE2DF6" w:rsidP="00CE2DF6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noProof/>
                <w:color w:val="000000"/>
                <w:sz w:val="26"/>
                <w:szCs w:val="26"/>
              </w:rPr>
            </w:pPr>
            <w:r w:rsidRPr="00CE2DF6">
              <w:rPr>
                <w:b/>
                <w:noProof/>
                <w:color w:val="000000"/>
                <w:sz w:val="26"/>
                <w:szCs w:val="26"/>
              </w:rPr>
              <w:t xml:space="preserve"> ЯЛ ПОСЕЛЕНИЙĚН </w:t>
            </w:r>
          </w:p>
          <w:p w:rsidR="00CE2DF6" w:rsidRPr="00CE2DF6" w:rsidRDefault="00CE2DF6" w:rsidP="00CE2DF6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 w:val="20"/>
                <w:szCs w:val="26"/>
              </w:rPr>
            </w:pPr>
            <w:r w:rsidRPr="00CE2DF6">
              <w:rPr>
                <w:b/>
                <w:noProof/>
                <w:color w:val="000000"/>
                <w:sz w:val="26"/>
                <w:szCs w:val="26"/>
              </w:rPr>
              <w:t>АДМИНИСТРАЦИЙĔ</w:t>
            </w:r>
          </w:p>
          <w:p w:rsidR="00CE2DF6" w:rsidRPr="00CE2DF6" w:rsidRDefault="00CE2DF6" w:rsidP="00CE2DF6">
            <w:pPr>
              <w:spacing w:line="192" w:lineRule="auto"/>
              <w:rPr>
                <w:sz w:val="26"/>
                <w:szCs w:val="26"/>
              </w:rPr>
            </w:pPr>
          </w:p>
          <w:p w:rsidR="00CE2DF6" w:rsidRPr="00CE2DF6" w:rsidRDefault="00CE2DF6" w:rsidP="00CE2DF6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</w:pPr>
            <w:r w:rsidRPr="00CE2DF6"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  <w:t>ЙЫШĂНУ</w:t>
            </w:r>
          </w:p>
          <w:p w:rsidR="00CE2DF6" w:rsidRPr="00CE2DF6" w:rsidRDefault="00CE2DF6" w:rsidP="00CE2DF6">
            <w:pPr>
              <w:rPr>
                <w:sz w:val="12"/>
                <w:szCs w:val="12"/>
              </w:rPr>
            </w:pPr>
          </w:p>
          <w:p w:rsidR="00CE2DF6" w:rsidRPr="00CE2DF6" w:rsidRDefault="00AD0F7F" w:rsidP="00CE2DF6">
            <w:pPr>
              <w:tabs>
                <w:tab w:val="num" w:pos="0"/>
              </w:tabs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01</w:t>
            </w:r>
            <w:r w:rsidR="00707D84">
              <w:rPr>
                <w:sz w:val="26"/>
                <w:szCs w:val="26"/>
                <w:u w:val="single"/>
              </w:rPr>
              <w:t xml:space="preserve"> октя</w:t>
            </w:r>
            <w:r w:rsidR="00AE6283">
              <w:rPr>
                <w:sz w:val="26"/>
                <w:szCs w:val="26"/>
                <w:u w:val="single"/>
              </w:rPr>
              <w:t>брь</w:t>
            </w:r>
            <w:r w:rsidR="00707D84">
              <w:rPr>
                <w:sz w:val="26"/>
                <w:szCs w:val="26"/>
                <w:u w:val="single"/>
              </w:rPr>
              <w:t xml:space="preserve">  2021  </w:t>
            </w:r>
            <w:r w:rsidR="00CE2DF6" w:rsidRPr="00CE2DF6">
              <w:rPr>
                <w:sz w:val="26"/>
                <w:szCs w:val="26"/>
                <w:u w:val="single"/>
              </w:rPr>
              <w:t xml:space="preserve"> </w:t>
            </w:r>
            <w:r w:rsidR="007F1E88">
              <w:rPr>
                <w:sz w:val="26"/>
                <w:szCs w:val="26"/>
                <w:u w:val="single"/>
              </w:rPr>
              <w:t>67</w:t>
            </w:r>
            <w:r w:rsidR="00CE2DF6" w:rsidRPr="00CE2DF6">
              <w:rPr>
                <w:sz w:val="26"/>
                <w:szCs w:val="26"/>
                <w:u w:val="single"/>
              </w:rPr>
              <w:t>№</w:t>
            </w:r>
          </w:p>
          <w:p w:rsidR="00CE2DF6" w:rsidRPr="00CE2DF6" w:rsidRDefault="00CE2DF6" w:rsidP="00CE2DF6">
            <w:pPr>
              <w:jc w:val="center"/>
              <w:rPr>
                <w:sz w:val="26"/>
                <w:szCs w:val="26"/>
              </w:rPr>
            </w:pPr>
            <w:proofErr w:type="spellStart"/>
            <w:r w:rsidRPr="00CE2DF6">
              <w:rPr>
                <w:sz w:val="26"/>
                <w:szCs w:val="26"/>
              </w:rPr>
              <w:t>Çěнě</w:t>
            </w:r>
            <w:proofErr w:type="spellEnd"/>
            <w:r w:rsidRPr="00CE2DF6">
              <w:rPr>
                <w:sz w:val="26"/>
                <w:szCs w:val="26"/>
              </w:rPr>
              <w:t xml:space="preserve"> </w:t>
            </w:r>
            <w:proofErr w:type="spellStart"/>
            <w:r w:rsidRPr="00CE2DF6">
              <w:rPr>
                <w:sz w:val="26"/>
                <w:szCs w:val="26"/>
              </w:rPr>
              <w:t>Пуянкасси</w:t>
            </w:r>
            <w:proofErr w:type="spellEnd"/>
            <w:r w:rsidRPr="00CE2DF6">
              <w:rPr>
                <w:sz w:val="26"/>
                <w:szCs w:val="26"/>
              </w:rPr>
              <w:t xml:space="preserve"> </w:t>
            </w:r>
            <w:proofErr w:type="spellStart"/>
            <w:r w:rsidRPr="00CE2DF6">
              <w:rPr>
                <w:sz w:val="26"/>
                <w:szCs w:val="26"/>
              </w:rPr>
              <w:t>ялě</w:t>
            </w:r>
            <w:proofErr w:type="spellEnd"/>
          </w:p>
        </w:tc>
      </w:tr>
      <w:tr w:rsidR="00CE2DF6" w:rsidRPr="00CE2DF6" w:rsidTr="00D10A57">
        <w:trPr>
          <w:trHeight w:hRule="exact" w:val="2306"/>
        </w:trPr>
        <w:tc>
          <w:tcPr>
            <w:tcW w:w="4274" w:type="dxa"/>
          </w:tcPr>
          <w:p w:rsidR="00CE2DF6" w:rsidRPr="00CE2DF6" w:rsidRDefault="00CE2DF6" w:rsidP="00CE2DF6">
            <w:pPr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noProof/>
                <w:color w:val="000000"/>
                <w:sz w:val="26"/>
                <w:szCs w:val="26"/>
              </w:rPr>
            </w:pPr>
            <w:r w:rsidRPr="00CE2DF6">
              <w:rPr>
                <w:b/>
                <w:noProof/>
                <w:color w:val="000000"/>
                <w:sz w:val="26"/>
                <w:szCs w:val="26"/>
              </w:rPr>
              <w:t xml:space="preserve">АДМИНИСТРАЦИЯ </w:t>
            </w:r>
          </w:p>
          <w:p w:rsidR="00CE2DF6" w:rsidRPr="00CE2DF6" w:rsidRDefault="00CE2DF6" w:rsidP="00CE2DF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CE2DF6">
              <w:rPr>
                <w:b/>
                <w:noProof/>
                <w:color w:val="000000"/>
                <w:sz w:val="26"/>
                <w:szCs w:val="26"/>
              </w:rPr>
              <w:t>НОВОБУЯНОВСКОГО СЕЛЬСКОГО ПОСЕЛЕНИЯ</w:t>
            </w:r>
          </w:p>
          <w:p w:rsidR="00CE2DF6" w:rsidRPr="00CE2DF6" w:rsidRDefault="00CE2DF6" w:rsidP="00CE2DF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 w:val="20"/>
                <w:szCs w:val="26"/>
              </w:rPr>
            </w:pPr>
          </w:p>
          <w:p w:rsidR="00CE2DF6" w:rsidRPr="00CE2DF6" w:rsidRDefault="00CE2DF6" w:rsidP="00CE2DF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</w:pPr>
            <w:r w:rsidRPr="00CE2DF6"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  <w:t>ПОСТАНОВЛЕНИЕ</w:t>
            </w:r>
          </w:p>
          <w:p w:rsidR="00CE2DF6" w:rsidRPr="00CE2DF6" w:rsidRDefault="00CE2DF6" w:rsidP="00CE2DF6">
            <w:pPr>
              <w:tabs>
                <w:tab w:val="num" w:pos="0"/>
              </w:tabs>
              <w:rPr>
                <w:b/>
                <w:sz w:val="26"/>
                <w:szCs w:val="26"/>
              </w:rPr>
            </w:pPr>
          </w:p>
          <w:p w:rsidR="00CE2DF6" w:rsidRPr="00CE2DF6" w:rsidRDefault="00AD0F7F" w:rsidP="00CE2DF6">
            <w:pPr>
              <w:tabs>
                <w:tab w:val="num" w:pos="0"/>
              </w:tabs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01</w:t>
            </w:r>
            <w:r w:rsidR="00707D84">
              <w:rPr>
                <w:sz w:val="26"/>
                <w:szCs w:val="26"/>
                <w:u w:val="single"/>
              </w:rPr>
              <w:t xml:space="preserve"> октяб</w:t>
            </w:r>
            <w:r w:rsidR="00AF0BEB">
              <w:rPr>
                <w:sz w:val="26"/>
                <w:szCs w:val="26"/>
                <w:u w:val="single"/>
              </w:rPr>
              <w:t>ря</w:t>
            </w:r>
            <w:r w:rsidR="00CE2DF6" w:rsidRPr="00CE2DF6">
              <w:rPr>
                <w:sz w:val="26"/>
                <w:szCs w:val="26"/>
                <w:u w:val="single"/>
              </w:rPr>
              <w:t xml:space="preserve">  20</w:t>
            </w:r>
            <w:r w:rsidR="00CC302D">
              <w:rPr>
                <w:sz w:val="26"/>
                <w:szCs w:val="26"/>
                <w:u w:val="single"/>
              </w:rPr>
              <w:t>2</w:t>
            </w:r>
            <w:r w:rsidR="00707D84">
              <w:rPr>
                <w:sz w:val="26"/>
                <w:szCs w:val="26"/>
                <w:u w:val="single"/>
              </w:rPr>
              <w:t>1</w:t>
            </w:r>
            <w:r w:rsidR="00CE2DF6" w:rsidRPr="00CE2DF6">
              <w:rPr>
                <w:b/>
                <w:sz w:val="26"/>
                <w:szCs w:val="26"/>
                <w:u w:val="single"/>
              </w:rPr>
              <w:t xml:space="preserve"> </w:t>
            </w:r>
            <w:r w:rsidR="00CE2DF6" w:rsidRPr="00CE2DF6">
              <w:rPr>
                <w:sz w:val="26"/>
                <w:szCs w:val="26"/>
                <w:u w:val="single"/>
              </w:rPr>
              <w:t>№</w:t>
            </w:r>
            <w:r w:rsidR="007F1E88">
              <w:rPr>
                <w:sz w:val="26"/>
                <w:szCs w:val="26"/>
                <w:u w:val="single"/>
              </w:rPr>
              <w:t>67</w:t>
            </w:r>
            <w:r w:rsidR="00CE2DF6" w:rsidRPr="00CE2DF6">
              <w:rPr>
                <w:sz w:val="26"/>
                <w:szCs w:val="26"/>
                <w:u w:val="single"/>
              </w:rPr>
              <w:t xml:space="preserve"> </w:t>
            </w:r>
          </w:p>
          <w:p w:rsidR="00CE2DF6" w:rsidRPr="00CE2DF6" w:rsidRDefault="00CE2DF6" w:rsidP="00CE2DF6">
            <w:pPr>
              <w:jc w:val="center"/>
              <w:rPr>
                <w:sz w:val="26"/>
                <w:szCs w:val="26"/>
              </w:rPr>
            </w:pPr>
            <w:r w:rsidRPr="00CE2DF6">
              <w:rPr>
                <w:sz w:val="26"/>
                <w:szCs w:val="26"/>
              </w:rPr>
              <w:t>деревня Новое Буяново</w:t>
            </w:r>
          </w:p>
        </w:tc>
        <w:tc>
          <w:tcPr>
            <w:tcW w:w="1189" w:type="dxa"/>
            <w:vMerge/>
          </w:tcPr>
          <w:p w:rsidR="00CE2DF6" w:rsidRPr="00CE2DF6" w:rsidRDefault="00CE2DF6" w:rsidP="00CE2DF6">
            <w:pPr>
              <w:snapToGrid w:val="0"/>
            </w:pPr>
          </w:p>
        </w:tc>
        <w:tc>
          <w:tcPr>
            <w:tcW w:w="4302" w:type="dxa"/>
            <w:vMerge/>
          </w:tcPr>
          <w:p w:rsidR="00CE2DF6" w:rsidRPr="00CE2DF6" w:rsidRDefault="00CE2DF6" w:rsidP="00CE2DF6">
            <w:pPr>
              <w:snapToGrid w:val="0"/>
            </w:pPr>
          </w:p>
        </w:tc>
      </w:tr>
    </w:tbl>
    <w:p w:rsidR="00DC5DC9" w:rsidRDefault="00DC5DC9" w:rsidP="00CE2DF6">
      <w:pPr>
        <w:rPr>
          <w:b/>
          <w:bCs/>
          <w:sz w:val="28"/>
          <w:szCs w:val="28"/>
        </w:rPr>
      </w:pPr>
    </w:p>
    <w:p w:rsidR="00D10A57" w:rsidRDefault="00D10A57" w:rsidP="00CE2DF6">
      <w:pPr>
        <w:rPr>
          <w:bCs/>
        </w:rPr>
      </w:pPr>
      <w:r w:rsidRPr="00D10A57">
        <w:rPr>
          <w:bCs/>
        </w:rPr>
        <w:t xml:space="preserve">Об отмене особого противопожарного </w:t>
      </w:r>
      <w:r>
        <w:rPr>
          <w:bCs/>
        </w:rPr>
        <w:t>режима</w:t>
      </w:r>
    </w:p>
    <w:p w:rsidR="00D10A57" w:rsidRDefault="00D10A57" w:rsidP="00CE2DF6">
      <w:pPr>
        <w:rPr>
          <w:bCs/>
        </w:rPr>
      </w:pPr>
      <w:r>
        <w:rPr>
          <w:bCs/>
        </w:rPr>
        <w:t xml:space="preserve">на территории </w:t>
      </w:r>
      <w:proofErr w:type="spellStart"/>
      <w:r>
        <w:rPr>
          <w:bCs/>
        </w:rPr>
        <w:t>Новобуяновского</w:t>
      </w:r>
      <w:proofErr w:type="spellEnd"/>
      <w:r>
        <w:rPr>
          <w:bCs/>
        </w:rPr>
        <w:t xml:space="preserve"> сельского пос</w:t>
      </w:r>
      <w:r w:rsidR="00F5683F">
        <w:rPr>
          <w:bCs/>
        </w:rPr>
        <w:t>е</w:t>
      </w:r>
      <w:r>
        <w:rPr>
          <w:bCs/>
        </w:rPr>
        <w:t>ления</w:t>
      </w:r>
    </w:p>
    <w:p w:rsidR="005C1730" w:rsidRPr="00D10A57" w:rsidRDefault="00D10A57" w:rsidP="00D10A57">
      <w:pPr>
        <w:rPr>
          <w:color w:val="000000" w:themeColor="text1"/>
          <w:sz w:val="28"/>
          <w:szCs w:val="28"/>
        </w:rPr>
      </w:pPr>
      <w:r>
        <w:rPr>
          <w:bCs/>
        </w:rPr>
        <w:t>Янтиковского района Чувашской Республики</w:t>
      </w:r>
    </w:p>
    <w:p w:rsidR="00AD0F7F" w:rsidRDefault="00AD0F7F" w:rsidP="005C1730">
      <w:pPr>
        <w:jc w:val="both"/>
        <w:rPr>
          <w:sz w:val="28"/>
          <w:szCs w:val="28"/>
        </w:rPr>
      </w:pPr>
    </w:p>
    <w:p w:rsidR="00D10A57" w:rsidRDefault="00707D84" w:rsidP="005C1730">
      <w:pPr>
        <w:jc w:val="both"/>
        <w:rPr>
          <w:b/>
        </w:rPr>
      </w:pPr>
      <w:r>
        <w:t xml:space="preserve">       </w:t>
      </w:r>
      <w:proofErr w:type="gramStart"/>
      <w:r w:rsidR="00D10A57" w:rsidRPr="00D10A57">
        <w:t xml:space="preserve">В связи </w:t>
      </w:r>
      <w:r w:rsidR="00D10A57">
        <w:t xml:space="preserve">со стабилизацией пожарной обстановки, снижении опасности возникновения природных пожаров на территории </w:t>
      </w:r>
      <w:proofErr w:type="spellStart"/>
      <w:r w:rsidR="00D10A57">
        <w:t>Новобуяновского</w:t>
      </w:r>
      <w:proofErr w:type="spellEnd"/>
      <w:r w:rsidR="00D10A57">
        <w:t xml:space="preserve"> сельского поселения Янтиковского района Чувашской Республики, руководствуясь Федеральным законом «О пожарной безопасности», Законом Чувашской Республики «О пожарной безопасности в Чувашской Республике», Постановлением Кабинета Мини</w:t>
      </w:r>
      <w:r>
        <w:t>стров Чу</w:t>
      </w:r>
      <w:r w:rsidR="00E234D8">
        <w:t>вашской Республики от 24.09.2021</w:t>
      </w:r>
      <w:r>
        <w:t xml:space="preserve"> г. № 468</w:t>
      </w:r>
      <w:r w:rsidR="00D10A57">
        <w:t xml:space="preserve"> «Об отмене особого противопожарного режима на территории Чувашской Республики»</w:t>
      </w:r>
      <w:r>
        <w:t>,</w:t>
      </w:r>
      <w:r w:rsidR="00D10A57">
        <w:t xml:space="preserve"> администрация </w:t>
      </w:r>
      <w:proofErr w:type="spellStart"/>
      <w:r w:rsidR="00D10A57">
        <w:t>Новобуяновского</w:t>
      </w:r>
      <w:proofErr w:type="spellEnd"/>
      <w:r w:rsidR="00D10A57">
        <w:t xml:space="preserve"> сельского поселения Янтиковского района Чувашской</w:t>
      </w:r>
      <w:proofErr w:type="gramEnd"/>
      <w:r w:rsidR="00D10A57">
        <w:t xml:space="preserve"> </w:t>
      </w:r>
      <w:r w:rsidR="00D10A57" w:rsidRPr="00D10A57">
        <w:t>Республики</w:t>
      </w:r>
      <w:r w:rsidR="00D10A57" w:rsidRPr="00D10A57">
        <w:rPr>
          <w:b/>
        </w:rPr>
        <w:t xml:space="preserve"> </w:t>
      </w:r>
      <w:proofErr w:type="gramStart"/>
      <w:r w:rsidR="00D10A57" w:rsidRPr="00D10A57">
        <w:rPr>
          <w:rFonts w:asciiTheme="majorHAnsi" w:hAnsiTheme="majorHAnsi"/>
          <w:b/>
        </w:rPr>
        <w:t>п</w:t>
      </w:r>
      <w:proofErr w:type="gramEnd"/>
      <w:r w:rsidR="00F609BC">
        <w:rPr>
          <w:rFonts w:asciiTheme="majorHAnsi" w:hAnsiTheme="majorHAnsi"/>
          <w:b/>
        </w:rPr>
        <w:t xml:space="preserve"> </w:t>
      </w:r>
      <w:r w:rsidR="00D10A57" w:rsidRPr="00D10A57">
        <w:rPr>
          <w:rFonts w:asciiTheme="majorHAnsi" w:hAnsiTheme="majorHAnsi"/>
          <w:b/>
        </w:rPr>
        <w:t>о</w:t>
      </w:r>
      <w:r w:rsidR="00F609BC">
        <w:rPr>
          <w:rFonts w:asciiTheme="majorHAnsi" w:hAnsiTheme="majorHAnsi"/>
          <w:b/>
        </w:rPr>
        <w:t xml:space="preserve"> </w:t>
      </w:r>
      <w:r w:rsidR="00D10A57" w:rsidRPr="00D10A57">
        <w:rPr>
          <w:rFonts w:asciiTheme="majorHAnsi" w:hAnsiTheme="majorHAnsi"/>
          <w:b/>
        </w:rPr>
        <w:t>с</w:t>
      </w:r>
      <w:r w:rsidR="00F609BC">
        <w:rPr>
          <w:rFonts w:asciiTheme="majorHAnsi" w:hAnsiTheme="majorHAnsi"/>
          <w:b/>
        </w:rPr>
        <w:t xml:space="preserve"> </w:t>
      </w:r>
      <w:r w:rsidR="00D10A57" w:rsidRPr="00D10A57">
        <w:rPr>
          <w:rFonts w:asciiTheme="majorHAnsi" w:hAnsiTheme="majorHAnsi"/>
          <w:b/>
        </w:rPr>
        <w:t>т</w:t>
      </w:r>
      <w:r w:rsidR="00F609BC">
        <w:rPr>
          <w:rFonts w:asciiTheme="majorHAnsi" w:hAnsiTheme="majorHAnsi"/>
          <w:b/>
        </w:rPr>
        <w:t xml:space="preserve"> </w:t>
      </w:r>
      <w:r w:rsidR="00D10A57" w:rsidRPr="00D10A57">
        <w:rPr>
          <w:rFonts w:asciiTheme="majorHAnsi" w:hAnsiTheme="majorHAnsi"/>
          <w:b/>
        </w:rPr>
        <w:t>а</w:t>
      </w:r>
      <w:r w:rsidR="00F609BC">
        <w:rPr>
          <w:rFonts w:asciiTheme="majorHAnsi" w:hAnsiTheme="majorHAnsi"/>
          <w:b/>
        </w:rPr>
        <w:t xml:space="preserve"> </w:t>
      </w:r>
      <w:r w:rsidR="00D10A57" w:rsidRPr="00D10A57">
        <w:rPr>
          <w:rFonts w:asciiTheme="majorHAnsi" w:hAnsiTheme="majorHAnsi"/>
          <w:b/>
        </w:rPr>
        <w:t>н</w:t>
      </w:r>
      <w:r w:rsidR="00F609BC">
        <w:rPr>
          <w:rFonts w:asciiTheme="majorHAnsi" w:hAnsiTheme="majorHAnsi"/>
          <w:b/>
        </w:rPr>
        <w:t xml:space="preserve"> </w:t>
      </w:r>
      <w:r w:rsidR="00D10A57" w:rsidRPr="00D10A57">
        <w:rPr>
          <w:rFonts w:asciiTheme="majorHAnsi" w:hAnsiTheme="majorHAnsi"/>
          <w:b/>
        </w:rPr>
        <w:t>о</w:t>
      </w:r>
      <w:r w:rsidR="00F609BC">
        <w:rPr>
          <w:rFonts w:asciiTheme="majorHAnsi" w:hAnsiTheme="majorHAnsi"/>
          <w:b/>
        </w:rPr>
        <w:t xml:space="preserve"> </w:t>
      </w:r>
      <w:r w:rsidR="00D10A57" w:rsidRPr="00D10A57">
        <w:rPr>
          <w:rFonts w:asciiTheme="majorHAnsi" w:hAnsiTheme="majorHAnsi"/>
          <w:b/>
        </w:rPr>
        <w:t>в</w:t>
      </w:r>
      <w:r w:rsidR="00F609BC">
        <w:rPr>
          <w:rFonts w:asciiTheme="majorHAnsi" w:hAnsiTheme="majorHAnsi"/>
          <w:b/>
        </w:rPr>
        <w:t xml:space="preserve"> </w:t>
      </w:r>
      <w:r w:rsidR="00D10A57" w:rsidRPr="00D10A57">
        <w:rPr>
          <w:rFonts w:asciiTheme="majorHAnsi" w:hAnsiTheme="majorHAnsi"/>
          <w:b/>
        </w:rPr>
        <w:t>л</w:t>
      </w:r>
      <w:r w:rsidR="00F609BC">
        <w:rPr>
          <w:rFonts w:asciiTheme="majorHAnsi" w:hAnsiTheme="majorHAnsi"/>
          <w:b/>
        </w:rPr>
        <w:t xml:space="preserve"> </w:t>
      </w:r>
      <w:r w:rsidR="00D10A57" w:rsidRPr="00D10A57">
        <w:rPr>
          <w:rFonts w:asciiTheme="majorHAnsi" w:hAnsiTheme="majorHAnsi"/>
          <w:b/>
        </w:rPr>
        <w:t>я</w:t>
      </w:r>
      <w:r w:rsidR="00F609BC">
        <w:rPr>
          <w:rFonts w:asciiTheme="majorHAnsi" w:hAnsiTheme="majorHAnsi"/>
          <w:b/>
        </w:rPr>
        <w:t xml:space="preserve"> </w:t>
      </w:r>
      <w:r w:rsidR="00D10A57" w:rsidRPr="00D10A57">
        <w:rPr>
          <w:rFonts w:asciiTheme="majorHAnsi" w:hAnsiTheme="majorHAnsi"/>
          <w:b/>
        </w:rPr>
        <w:t>е</w:t>
      </w:r>
      <w:r w:rsidR="00F609BC">
        <w:rPr>
          <w:rFonts w:asciiTheme="majorHAnsi" w:hAnsiTheme="majorHAnsi"/>
          <w:b/>
        </w:rPr>
        <w:t xml:space="preserve"> </w:t>
      </w:r>
      <w:r w:rsidR="00D10A57" w:rsidRPr="00D10A57">
        <w:rPr>
          <w:rFonts w:asciiTheme="majorHAnsi" w:hAnsiTheme="majorHAnsi"/>
          <w:b/>
        </w:rPr>
        <w:t>т</w:t>
      </w:r>
      <w:r w:rsidR="00DC5DC9">
        <w:rPr>
          <w:rFonts w:asciiTheme="majorHAnsi" w:hAnsiTheme="majorHAnsi"/>
          <w:b/>
        </w:rPr>
        <w:t>:</w:t>
      </w:r>
    </w:p>
    <w:p w:rsidR="00DC5DC9" w:rsidRDefault="00E234D8" w:rsidP="00F609BC">
      <w:pPr>
        <w:pStyle w:val="a7"/>
        <w:numPr>
          <w:ilvl w:val="0"/>
          <w:numId w:val="1"/>
        </w:numPr>
        <w:ind w:left="0" w:firstLine="360"/>
        <w:jc w:val="both"/>
      </w:pPr>
      <w:r w:rsidRPr="00E234D8">
        <w:t xml:space="preserve">Отменить с 5 октября 2021 года особый противопожарный режим на территории </w:t>
      </w:r>
      <w:proofErr w:type="spellStart"/>
      <w:r w:rsidRPr="00E234D8">
        <w:t>Новобуяновского</w:t>
      </w:r>
      <w:proofErr w:type="spellEnd"/>
      <w:r w:rsidRPr="00E234D8">
        <w:t xml:space="preserve"> сельского поселения Янтиковского района, установленный постановлением</w:t>
      </w:r>
      <w:r w:rsidR="00DC5DC9">
        <w:t xml:space="preserve"> администрации </w:t>
      </w:r>
      <w:proofErr w:type="spellStart"/>
      <w:r w:rsidR="00DC5DC9">
        <w:t>Новобуяновского</w:t>
      </w:r>
      <w:proofErr w:type="spellEnd"/>
      <w:r w:rsidR="00DC5DC9">
        <w:t xml:space="preserve"> сельского поселения Янтиковского района Чувашской Республики от </w:t>
      </w:r>
      <w:r w:rsidR="00707D84">
        <w:t>22.04.2021 № 34 «</w:t>
      </w:r>
      <w:r w:rsidR="00DC5DC9">
        <w:t xml:space="preserve">О введении особого противопожарного режима на территории </w:t>
      </w:r>
      <w:proofErr w:type="spellStart"/>
      <w:r w:rsidR="00DC5DC9">
        <w:t>Новобуяновского</w:t>
      </w:r>
      <w:proofErr w:type="spellEnd"/>
      <w:r w:rsidR="00DC5DC9">
        <w:t xml:space="preserve"> сельского поселения Янтиковского района»</w:t>
      </w:r>
      <w:r w:rsidR="00AE6283">
        <w:t>.</w:t>
      </w:r>
    </w:p>
    <w:p w:rsidR="00DC5DC9" w:rsidRDefault="00767925" w:rsidP="00DC5DC9">
      <w:pPr>
        <w:pStyle w:val="a7"/>
        <w:numPr>
          <w:ilvl w:val="0"/>
          <w:numId w:val="1"/>
        </w:numPr>
        <w:ind w:left="0" w:firstLine="360"/>
        <w:jc w:val="both"/>
      </w:pPr>
      <w:r>
        <w:t xml:space="preserve">Признать утратившими силу постановление администрации </w:t>
      </w:r>
      <w:proofErr w:type="spellStart"/>
      <w:r>
        <w:t>Новобуяновского</w:t>
      </w:r>
      <w:proofErr w:type="spellEnd"/>
      <w:r>
        <w:t xml:space="preserve"> сельского поселения Янтиковского района от 22.04.2021 №34 «О введении особого противопожарного режима на территории </w:t>
      </w:r>
      <w:proofErr w:type="spellStart"/>
      <w:r>
        <w:t>Новобуяновского</w:t>
      </w:r>
      <w:proofErr w:type="spellEnd"/>
      <w:r>
        <w:t xml:space="preserve"> сельского поселения Янтиковского района».</w:t>
      </w:r>
      <w:bookmarkStart w:id="0" w:name="_GoBack"/>
      <w:bookmarkEnd w:id="0"/>
    </w:p>
    <w:p w:rsidR="00767925" w:rsidRDefault="00E234D8" w:rsidP="00E234D8">
      <w:pPr>
        <w:jc w:val="both"/>
      </w:pPr>
      <w:r>
        <w:t xml:space="preserve">         </w:t>
      </w:r>
    </w:p>
    <w:p w:rsidR="00AD0F7F" w:rsidRDefault="00AD0F7F" w:rsidP="00E234D8">
      <w:pPr>
        <w:jc w:val="both"/>
      </w:pPr>
    </w:p>
    <w:p w:rsidR="00DC5DC9" w:rsidRDefault="00AE6283" w:rsidP="00DC5DC9">
      <w:pPr>
        <w:jc w:val="both"/>
      </w:pPr>
      <w:r>
        <w:t xml:space="preserve">Глава </w:t>
      </w:r>
      <w:r w:rsidR="00DC5DC9">
        <w:t xml:space="preserve"> </w:t>
      </w:r>
      <w:proofErr w:type="spellStart"/>
      <w:r w:rsidR="00DC5DC9">
        <w:t>Новобуяновского</w:t>
      </w:r>
      <w:proofErr w:type="spellEnd"/>
      <w:r w:rsidR="00DC5DC9">
        <w:t xml:space="preserve"> </w:t>
      </w:r>
    </w:p>
    <w:p w:rsidR="00DC5DC9" w:rsidRPr="00DC5DC9" w:rsidRDefault="00DC5DC9" w:rsidP="00DC5DC9">
      <w:pPr>
        <w:jc w:val="both"/>
      </w:pPr>
      <w:r>
        <w:t xml:space="preserve">сельского </w:t>
      </w:r>
      <w:r w:rsidR="00AE6283">
        <w:t>поселения                                                                                                 С.О. Данилов</w:t>
      </w:r>
    </w:p>
    <w:p w:rsidR="000454B2" w:rsidRPr="005C1730" w:rsidRDefault="000454B2" w:rsidP="005C1730">
      <w:pPr>
        <w:autoSpaceDE w:val="0"/>
        <w:autoSpaceDN w:val="0"/>
        <w:adjustRightInd w:val="0"/>
        <w:spacing w:line="360" w:lineRule="auto"/>
        <w:ind w:firstLine="720"/>
        <w:jc w:val="both"/>
        <w:rPr>
          <w:noProof/>
          <w:color w:val="000000"/>
        </w:rPr>
      </w:pPr>
    </w:p>
    <w:p w:rsidR="000454B2" w:rsidRPr="00C83911" w:rsidRDefault="000454B2" w:rsidP="000454B2">
      <w:pPr>
        <w:autoSpaceDE w:val="0"/>
        <w:autoSpaceDN w:val="0"/>
        <w:adjustRightInd w:val="0"/>
        <w:spacing w:line="360" w:lineRule="auto"/>
        <w:ind w:firstLine="720"/>
        <w:jc w:val="both"/>
        <w:rPr>
          <w:noProof/>
          <w:color w:val="000000"/>
          <w:sz w:val="28"/>
          <w:szCs w:val="28"/>
        </w:rPr>
      </w:pPr>
    </w:p>
    <w:p w:rsidR="000454B2" w:rsidRPr="00C83911" w:rsidRDefault="000454B2" w:rsidP="000454B2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C83911">
        <w:rPr>
          <w:rFonts w:ascii="Courier New" w:hAnsi="Courier New" w:cs="Courier New"/>
          <w:sz w:val="20"/>
          <w:szCs w:val="20"/>
        </w:rPr>
        <w:t xml:space="preserve">      </w:t>
      </w:r>
    </w:p>
    <w:p w:rsidR="000454B2" w:rsidRPr="00C83911" w:rsidRDefault="000454B2" w:rsidP="000454B2"/>
    <w:p w:rsidR="00104FB3" w:rsidRDefault="00104FB3"/>
    <w:sectPr w:rsidR="00104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915D9"/>
    <w:multiLevelType w:val="hybridMultilevel"/>
    <w:tmpl w:val="13262152"/>
    <w:lvl w:ilvl="0" w:tplc="71821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E5"/>
    <w:rsid w:val="000125BD"/>
    <w:rsid w:val="0004028B"/>
    <w:rsid w:val="00040533"/>
    <w:rsid w:val="00044AF2"/>
    <w:rsid w:val="000454B2"/>
    <w:rsid w:val="00050F67"/>
    <w:rsid w:val="000D55B8"/>
    <w:rsid w:val="00104FB3"/>
    <w:rsid w:val="00105118"/>
    <w:rsid w:val="001423F6"/>
    <w:rsid w:val="00155CC6"/>
    <w:rsid w:val="0018107A"/>
    <w:rsid w:val="001C3A51"/>
    <w:rsid w:val="00217F20"/>
    <w:rsid w:val="00233D2A"/>
    <w:rsid w:val="00256DF0"/>
    <w:rsid w:val="00284B86"/>
    <w:rsid w:val="002D17FD"/>
    <w:rsid w:val="002E0E64"/>
    <w:rsid w:val="002F3112"/>
    <w:rsid w:val="00331CC3"/>
    <w:rsid w:val="00346C3D"/>
    <w:rsid w:val="003871B8"/>
    <w:rsid w:val="00404D5A"/>
    <w:rsid w:val="00405699"/>
    <w:rsid w:val="004141DA"/>
    <w:rsid w:val="00456248"/>
    <w:rsid w:val="004C0C9A"/>
    <w:rsid w:val="0054475D"/>
    <w:rsid w:val="00584B24"/>
    <w:rsid w:val="0059305D"/>
    <w:rsid w:val="005A796B"/>
    <w:rsid w:val="005B0511"/>
    <w:rsid w:val="005B3F14"/>
    <w:rsid w:val="005C1730"/>
    <w:rsid w:val="005E198E"/>
    <w:rsid w:val="0061732F"/>
    <w:rsid w:val="0063559B"/>
    <w:rsid w:val="00695B47"/>
    <w:rsid w:val="006C28AF"/>
    <w:rsid w:val="006E7A56"/>
    <w:rsid w:val="007043A2"/>
    <w:rsid w:val="00707D84"/>
    <w:rsid w:val="007226C1"/>
    <w:rsid w:val="00764592"/>
    <w:rsid w:val="00767925"/>
    <w:rsid w:val="007B3EAE"/>
    <w:rsid w:val="007F1E88"/>
    <w:rsid w:val="00862CA7"/>
    <w:rsid w:val="0088049C"/>
    <w:rsid w:val="008C3C45"/>
    <w:rsid w:val="00934A22"/>
    <w:rsid w:val="00944B2E"/>
    <w:rsid w:val="009E4BFE"/>
    <w:rsid w:val="00A22375"/>
    <w:rsid w:val="00A329B1"/>
    <w:rsid w:val="00AD0F7F"/>
    <w:rsid w:val="00AE6283"/>
    <w:rsid w:val="00AF0BEB"/>
    <w:rsid w:val="00B1180A"/>
    <w:rsid w:val="00B342C6"/>
    <w:rsid w:val="00B952ED"/>
    <w:rsid w:val="00BD2F39"/>
    <w:rsid w:val="00C27B20"/>
    <w:rsid w:val="00C90364"/>
    <w:rsid w:val="00C94ADD"/>
    <w:rsid w:val="00C9565C"/>
    <w:rsid w:val="00C9758D"/>
    <w:rsid w:val="00CC302D"/>
    <w:rsid w:val="00CD55E5"/>
    <w:rsid w:val="00CE2DF6"/>
    <w:rsid w:val="00D10A57"/>
    <w:rsid w:val="00D11B5A"/>
    <w:rsid w:val="00D13F1A"/>
    <w:rsid w:val="00D15518"/>
    <w:rsid w:val="00DB4494"/>
    <w:rsid w:val="00DC2990"/>
    <w:rsid w:val="00DC5DC9"/>
    <w:rsid w:val="00E22428"/>
    <w:rsid w:val="00E234D8"/>
    <w:rsid w:val="00E53981"/>
    <w:rsid w:val="00E63ED6"/>
    <w:rsid w:val="00E6409B"/>
    <w:rsid w:val="00EB4C8F"/>
    <w:rsid w:val="00EB730E"/>
    <w:rsid w:val="00EC1DC8"/>
    <w:rsid w:val="00ED2163"/>
    <w:rsid w:val="00EE34EC"/>
    <w:rsid w:val="00F5683F"/>
    <w:rsid w:val="00F609BC"/>
    <w:rsid w:val="00F72349"/>
    <w:rsid w:val="00F912B5"/>
    <w:rsid w:val="00F938E2"/>
    <w:rsid w:val="00FD0002"/>
    <w:rsid w:val="00FF0D95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79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55CC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55CC6"/>
    <w:rPr>
      <w:b/>
      <w:bCs/>
      <w:color w:val="000080"/>
    </w:rPr>
  </w:style>
  <w:style w:type="paragraph" w:styleId="a5">
    <w:name w:val="Normal (Web)"/>
    <w:basedOn w:val="a"/>
    <w:uiPriority w:val="99"/>
    <w:unhideWhenUsed/>
    <w:rsid w:val="00D10A5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10A57"/>
    <w:rPr>
      <w:b/>
      <w:bCs/>
    </w:rPr>
  </w:style>
  <w:style w:type="paragraph" w:styleId="a7">
    <w:name w:val="List Paragraph"/>
    <w:basedOn w:val="a"/>
    <w:uiPriority w:val="34"/>
    <w:qFormat/>
    <w:rsid w:val="00DC5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79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55CC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55CC6"/>
    <w:rPr>
      <w:b/>
      <w:bCs/>
      <w:color w:val="000080"/>
    </w:rPr>
  </w:style>
  <w:style w:type="paragraph" w:styleId="a5">
    <w:name w:val="Normal (Web)"/>
    <w:basedOn w:val="a"/>
    <w:uiPriority w:val="99"/>
    <w:unhideWhenUsed/>
    <w:rsid w:val="00D10A5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10A57"/>
    <w:rPr>
      <w:b/>
      <w:bCs/>
    </w:rPr>
  </w:style>
  <w:style w:type="paragraph" w:styleId="a7">
    <w:name w:val="List Paragraph"/>
    <w:basedOn w:val="a"/>
    <w:uiPriority w:val="34"/>
    <w:qFormat/>
    <w:rsid w:val="00DC5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196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novobyan</dc:creator>
  <cp:keywords/>
  <dc:description/>
  <cp:lastModifiedBy>pyankassi</cp:lastModifiedBy>
  <cp:revision>22</cp:revision>
  <cp:lastPrinted>2021-10-05T10:29:00Z</cp:lastPrinted>
  <dcterms:created xsi:type="dcterms:W3CDTF">2017-03-10T10:07:00Z</dcterms:created>
  <dcterms:modified xsi:type="dcterms:W3CDTF">2021-10-05T10:31:00Z</dcterms:modified>
</cp:coreProperties>
</file>