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82" w:rsidRDefault="00B02582" w:rsidP="00B02582">
      <w:pPr>
        <w:spacing w:after="0" w:line="240" w:lineRule="auto"/>
        <w:ind w:right="-5"/>
        <w:jc w:val="right"/>
        <w:rPr>
          <w:rFonts w:ascii="Times New Roman" w:hAnsi="Times New Roman"/>
          <w:sz w:val="32"/>
          <w:szCs w:val="32"/>
        </w:rPr>
      </w:pPr>
      <w:bookmarkStart w:id="0" w:name="_GoBack"/>
    </w:p>
    <w:p w:rsidR="003C5590" w:rsidRPr="00B67D98" w:rsidRDefault="003C5590" w:rsidP="00B02582">
      <w:pPr>
        <w:spacing w:after="0" w:line="240" w:lineRule="auto"/>
        <w:ind w:right="-5"/>
        <w:jc w:val="right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70"/>
        <w:gridCol w:w="1158"/>
        <w:gridCol w:w="4242"/>
      </w:tblGrid>
      <w:tr w:rsidR="00B02582" w:rsidRPr="00B67D98" w:rsidTr="00A13526">
        <w:trPr>
          <w:cantSplit/>
          <w:trHeight w:val="420"/>
        </w:trPr>
        <w:tc>
          <w:tcPr>
            <w:tcW w:w="4170" w:type="dxa"/>
          </w:tcPr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ЧĂВАШ РЕСПУБЛИКИ</w:t>
            </w:r>
          </w:p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ВАРНАР РАЙОНĚ</w:t>
            </w:r>
          </w:p>
        </w:tc>
        <w:tc>
          <w:tcPr>
            <w:tcW w:w="1158" w:type="dxa"/>
            <w:vMerge w:val="restart"/>
          </w:tcPr>
          <w:p w:rsidR="00B02582" w:rsidRPr="00B67D98" w:rsidRDefault="00B02582" w:rsidP="00A135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-571500</wp:posOffset>
                  </wp:positionV>
                  <wp:extent cx="685800" cy="685800"/>
                  <wp:effectExtent l="19050" t="0" r="0" b="0"/>
                  <wp:wrapNone/>
                  <wp:docPr id="2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2" w:type="dxa"/>
          </w:tcPr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ЧУВАШСКАЯ РЕСПУБЛИКА 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ВУРНАРСКИЙ РАЙОН</w:t>
            </w:r>
          </w:p>
        </w:tc>
      </w:tr>
      <w:tr w:rsidR="00B02582" w:rsidRPr="00B67D98" w:rsidTr="00A13526">
        <w:trPr>
          <w:cantSplit/>
          <w:trHeight w:val="2355"/>
        </w:trPr>
        <w:tc>
          <w:tcPr>
            <w:tcW w:w="4170" w:type="dxa"/>
          </w:tcPr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НУРАС ЯЛ ПОСЕЛЕНИЙĚН </w:t>
            </w:r>
          </w:p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АДМИНИСТРАЦИЙĚ</w:t>
            </w:r>
          </w:p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sz w:val="23"/>
                <w:szCs w:val="23"/>
              </w:rPr>
              <w:t>ЙЫШАНУ</w:t>
            </w:r>
          </w:p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02582" w:rsidRPr="0002179F" w:rsidRDefault="00B02582" w:rsidP="00B0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</w:t>
            </w:r>
            <w:r w:rsidR="00C751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03</w:t>
            </w: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» </w:t>
            </w:r>
            <w:r w:rsidR="00C751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сентября </w:t>
            </w:r>
            <w:r w:rsidR="00521E1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</w:t>
            </w:r>
            <w:r w:rsidR="002447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21</w:t>
            </w:r>
            <w:r w:rsidR="00521E1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№  </w:t>
            </w:r>
            <w:r w:rsidR="00C751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36</w:t>
            </w:r>
          </w:p>
          <w:p w:rsidR="00B02582" w:rsidRPr="00B67D98" w:rsidRDefault="00B02582" w:rsidP="00B0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Нурас сали</w:t>
            </w:r>
          </w:p>
        </w:tc>
        <w:tc>
          <w:tcPr>
            <w:tcW w:w="0" w:type="auto"/>
            <w:vMerge/>
            <w:vAlign w:val="center"/>
          </w:tcPr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2" w:type="dxa"/>
          </w:tcPr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АДМИНИСТРАЦИЯ 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КАЛИНИНСКОГО СЕЛЬСКОГО 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ПОСЕЛЕНИЯ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b/>
                <w:color w:val="000000"/>
                <w:sz w:val="23"/>
                <w:szCs w:val="23"/>
              </w:rPr>
            </w:pP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  <w:t>ПОСТАНОВЛЕНИЕ</w:t>
            </w:r>
          </w:p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2A6BF2" w:rsidRPr="0002179F" w:rsidRDefault="002A6BF2" w:rsidP="002A6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</w:t>
            </w:r>
            <w:r w:rsidR="00C751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03</w:t>
            </w: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» </w:t>
            </w:r>
            <w:r w:rsidR="00C751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сентября </w:t>
            </w:r>
            <w:r w:rsidR="00C23EE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2021 №  </w:t>
            </w:r>
            <w:r w:rsidR="00C751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36</w:t>
            </w:r>
          </w:p>
          <w:p w:rsidR="00B02582" w:rsidRPr="00B67D98" w:rsidRDefault="00B02582" w:rsidP="00A13526">
            <w:pPr>
              <w:spacing w:after="0" w:line="240" w:lineRule="auto"/>
              <w:ind w:left="348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село Калинино</w:t>
            </w:r>
          </w:p>
        </w:tc>
      </w:tr>
    </w:tbl>
    <w:p w:rsidR="004B406A" w:rsidRPr="004B406A" w:rsidRDefault="004B406A" w:rsidP="004B406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C4105" w:rsidRDefault="004C4105" w:rsidP="004C4105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C41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муниципальной программы «Молодежная политика в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="002D4A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лининском</w:t>
      </w:r>
      <w:r w:rsidRPr="004C41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сельском поселении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Вурнарского</w:t>
      </w:r>
      <w:r w:rsidRPr="004C41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района на 2021-2023 годы»</w:t>
      </w:r>
    </w:p>
    <w:p w:rsidR="004C4105" w:rsidRDefault="004C4105" w:rsidP="004C4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C4105" w:rsidRPr="004C4105" w:rsidRDefault="004C4105" w:rsidP="004C4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C4105" w:rsidRPr="004C4105" w:rsidRDefault="004C4105" w:rsidP="004C4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41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30.12.2020 №489-ФЗ «О молодежной политике в Российской Федерации», Уставом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Калининского</w:t>
      </w:r>
      <w:r w:rsidRPr="004C41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Вурнарского</w:t>
      </w:r>
      <w:r w:rsidRPr="004C41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администрация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Калининского</w:t>
      </w:r>
      <w:r w:rsidRPr="004C41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Вурнарского</w:t>
      </w:r>
      <w:r w:rsidRPr="004C41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  Чувашской республики  </w:t>
      </w:r>
      <w:proofErr w:type="gramStart"/>
      <w:r w:rsidRPr="004C4105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gramEnd"/>
      <w:r w:rsidRPr="004C41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с т а н о в л я е т: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41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 1. Утвердить муниципальную программу «Молодежная политика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Калининском</w:t>
      </w:r>
      <w:r w:rsidRPr="004C41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Вурнарского</w:t>
      </w:r>
      <w:r w:rsidRPr="004C41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2021-2023 годы»  (Приложение 1).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4105">
        <w:rPr>
          <w:rFonts w:ascii="Times New Roman" w:eastAsia="Times New Roman" w:hAnsi="Times New Roman" w:cs="Times New Roman"/>
          <w:color w:val="000000"/>
          <w:sz w:val="26"/>
          <w:szCs w:val="26"/>
        </w:rPr>
        <w:t>    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4C41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410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41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Калининского</w:t>
      </w:r>
      <w:proofErr w:type="gramEnd"/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41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поселения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А.Н.Константинова</w:t>
      </w:r>
      <w:proofErr w:type="spellEnd"/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410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4105" w:rsidRPr="004C4105" w:rsidRDefault="004C4105" w:rsidP="004C41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4C4105" w:rsidRPr="004C4105" w:rsidRDefault="004C4105" w:rsidP="004C41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4C4105" w:rsidRPr="004C4105" w:rsidRDefault="004C4105" w:rsidP="004C41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Калининского                </w:t>
      </w: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</w:t>
      </w:r>
    </w:p>
    <w:p w:rsidR="004C4105" w:rsidRPr="004C4105" w:rsidRDefault="004C4105" w:rsidP="004C41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Вурнарского     </w:t>
      </w: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</w:p>
    <w:p w:rsidR="004C4105" w:rsidRPr="004C4105" w:rsidRDefault="004C4105" w:rsidP="004C41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C751C2">
        <w:rPr>
          <w:rFonts w:ascii="Times New Roman" w:eastAsia="Times New Roman" w:hAnsi="Times New Roman" w:cs="Times New Roman"/>
          <w:color w:val="000000"/>
          <w:sz w:val="24"/>
          <w:szCs w:val="24"/>
        </w:rPr>
        <w:t>03.09.</w:t>
      </w: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2021г   № </w:t>
      </w:r>
      <w:r w:rsidR="00C751C2"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4105" w:rsidRPr="004C4105" w:rsidRDefault="004C4105" w:rsidP="004C41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ПРОГРАММА</w:t>
      </w:r>
    </w:p>
    <w:p w:rsidR="004C4105" w:rsidRPr="004C4105" w:rsidRDefault="004C4105" w:rsidP="004C41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«Молодежная политика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Калининском</w:t>
      </w: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сельском поселении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Вурнарского</w:t>
      </w: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на 2021-2023 годы»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4105" w:rsidRPr="004C4105" w:rsidRDefault="004C4105" w:rsidP="004C4105">
      <w:pPr>
        <w:numPr>
          <w:ilvl w:val="0"/>
          <w:numId w:val="2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ПАСПОРТ ПРОГРАММЫ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3"/>
        <w:gridCol w:w="7196"/>
      </w:tblGrid>
      <w:tr w:rsidR="004C4105" w:rsidRPr="004C4105" w:rsidTr="004C41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vAlign w:val="center"/>
            <w:hideMark/>
          </w:tcPr>
          <w:p w:rsid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«Молодежная политика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Калининском</w:t>
            </w: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Вурнарского </w:t>
            </w: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на 2021-2023 годы»</w:t>
            </w:r>
          </w:p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105" w:rsidRPr="004C4105" w:rsidTr="004C41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разработки Программы</w:t>
            </w:r>
          </w:p>
        </w:tc>
        <w:tc>
          <w:tcPr>
            <w:tcW w:w="0" w:type="auto"/>
            <w:vAlign w:val="center"/>
            <w:hideMark/>
          </w:tcPr>
          <w:p w:rsid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Федерации»,</w:t>
            </w:r>
          </w:p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30.12.2020 №489-ФЗ «О молодежной политике в Российской Федерации»</w:t>
            </w:r>
          </w:p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4105" w:rsidRPr="004C4105" w:rsidTr="004C41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0" w:type="auto"/>
            <w:vAlign w:val="center"/>
            <w:hideMark/>
          </w:tcPr>
          <w:p w:rsid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Калининского</w:t>
            </w: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Вурнарского</w:t>
            </w: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Чувашской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еспублики</w:t>
            </w:r>
          </w:p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105" w:rsidRPr="004C4105" w:rsidTr="004C41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0" w:type="auto"/>
            <w:vAlign w:val="center"/>
            <w:hideMark/>
          </w:tcPr>
          <w:p w:rsid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Калининского</w:t>
            </w: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Вурнарского</w:t>
            </w: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Чувашской Республики</w:t>
            </w:r>
          </w:p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105" w:rsidRPr="004C4105" w:rsidTr="004C41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  Программы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Программы:</w:t>
            </w:r>
          </w:p>
          <w:p w:rsidR="004C4105" w:rsidRPr="004C4105" w:rsidRDefault="004C4105" w:rsidP="004C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1) защита прав и законных интересов молодежи;</w:t>
            </w:r>
          </w:p>
          <w:p w:rsidR="004C4105" w:rsidRPr="004C4105" w:rsidRDefault="004C4105" w:rsidP="004C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2) 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</w:t>
            </w:r>
          </w:p>
          <w:p w:rsidR="004C4105" w:rsidRPr="004C4105" w:rsidRDefault="004C4105" w:rsidP="004C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3) создание условий для участия молодежи в политической, социально-экономической, научной, спортивной и культурной жизни общества;</w:t>
            </w:r>
          </w:p>
          <w:p w:rsidR="004C4105" w:rsidRPr="004C4105" w:rsidRDefault="004C4105" w:rsidP="004C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4) повышение уровня межнационального (межэтнического) и межконфессионального согласия в молодежной среде;</w:t>
            </w:r>
          </w:p>
          <w:p w:rsidR="004C4105" w:rsidRPr="004C4105" w:rsidRDefault="004C4105" w:rsidP="004C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5) 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      </w:r>
          </w:p>
          <w:p w:rsidR="004C4105" w:rsidRDefault="004C4105" w:rsidP="004C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6) формирование культуры семейных отношений, поддержка молодых семей, способствующие улучшению демографической ситуации в Российской Федерации.</w:t>
            </w:r>
          </w:p>
          <w:p w:rsidR="004C4105" w:rsidRPr="004C4105" w:rsidRDefault="004C4105" w:rsidP="004C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105" w:rsidRPr="004C4105" w:rsidTr="004C41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  <w:p w:rsid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105" w:rsidRPr="004C4105" w:rsidTr="004C41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программ и основных мероприятий, входящих в состав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на организацию мероприятий по работе с детьми и молодежью за счет средств бюджета  сельского поселения</w:t>
            </w:r>
          </w:p>
        </w:tc>
      </w:tr>
      <w:tr w:rsidR="004C4105" w:rsidRPr="004C4105" w:rsidTr="004C41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разделов Программы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1. Паспорт Программы.</w:t>
            </w:r>
          </w:p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Приоритеты политики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Калининского</w:t>
            </w: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сфере реализации муниципальной программы             </w:t>
            </w:r>
          </w:p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3. Цели, задачи и индикаторы достижения целей и решения задач муниципальной  программы.                            </w:t>
            </w:r>
          </w:p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4. Обобщенная характеристика основных мероприятий муниципальной программы            </w:t>
            </w:r>
          </w:p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5. Объем финансовых ресурсов, необходимых для реализации муниципальной программы.                              </w:t>
            </w:r>
          </w:p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Управление Программой и </w:t>
            </w:r>
            <w:proofErr w:type="gramStart"/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                реализации.                                            </w:t>
            </w:r>
          </w:p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7. Прогноз ожидаемых социально-экономических результатов реализации Программы                                    </w:t>
            </w:r>
          </w:p>
        </w:tc>
      </w:tr>
      <w:tr w:rsidR="004C4105" w:rsidRPr="004C4105" w:rsidTr="004C41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Калининского</w:t>
            </w: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Вурнарского</w:t>
            </w: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Чувашской Республики</w:t>
            </w:r>
          </w:p>
        </w:tc>
      </w:tr>
      <w:tr w:rsidR="004C4105" w:rsidRPr="004C4105" w:rsidTr="004C41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0" w:type="auto"/>
            <w:vAlign w:val="center"/>
            <w:hideMark/>
          </w:tcPr>
          <w:p w:rsid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финансовых средств за счет бюджета поселения- 0,0 </w:t>
            </w:r>
            <w:proofErr w:type="spellStart"/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4C4105" w:rsidRPr="004C4105" w:rsidRDefault="002C4AE7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2021г. – </w:t>
            </w:r>
            <w:r w:rsidR="004C4105"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  <w:proofErr w:type="spellStart"/>
            <w:r w:rsidR="004C4105"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4C4105"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C4105"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 2022</w:t>
            </w:r>
            <w:r w:rsidR="002C4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г.-</w:t>
            </w: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  <w:proofErr w:type="spellStart"/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 2023</w:t>
            </w:r>
            <w:r w:rsidR="002C4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г.-</w:t>
            </w: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  <w:proofErr w:type="spellStart"/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4C4105" w:rsidRPr="004C4105" w:rsidTr="004C41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1.Трудоустройство детей и подростков</w:t>
            </w:r>
          </w:p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Проведение мероприятий для детей и молодежи.</w:t>
            </w:r>
          </w:p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4105" w:rsidRPr="004C4105" w:rsidTr="004C41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Константинова А.Н</w:t>
            </w: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Калининского</w:t>
            </w: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Вурнарского</w:t>
            </w: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Чувашской Республики</w:t>
            </w:r>
          </w:p>
        </w:tc>
      </w:tr>
    </w:tbl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4105" w:rsidRPr="004C4105" w:rsidRDefault="004C4105" w:rsidP="004C4105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ПРИОРИТЕТЫ ПОЛИТИКИ АЛИКОВСКОГО СЕЛЬСКОГО ПОСЕЛЕНИЯ В СФЕРЕ РЕАЛИЗАЦИИ МУНИЦИПАЛЬНОЙ ПРОГРАММЫ      </w:t>
      </w:r>
    </w:p>
    <w:p w:rsidR="004C4105" w:rsidRPr="004C4105" w:rsidRDefault="004C4105" w:rsidP="004C4105">
      <w:pPr>
        <w:pStyle w:val="a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Молодежь - один из главных факторов обеспечения развития государства и общества.     </w:t>
      </w:r>
    </w:p>
    <w:p w:rsidR="002C4AE7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На территории </w:t>
      </w:r>
      <w:r w:rsidR="00A4243C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Калининского</w:t>
      </w: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A4243C">
        <w:rPr>
          <w:rFonts w:ascii="Times New Roman" w:eastAsia="Times New Roman" w:hAnsi="Times New Roman" w:cs="Times New Roman"/>
          <w:color w:val="000000"/>
          <w:sz w:val="24"/>
          <w:szCs w:val="24"/>
        </w:rPr>
        <w:t>Вурнарского</w:t>
      </w: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проживает более </w:t>
      </w:r>
      <w:r w:rsidR="00A4243C">
        <w:rPr>
          <w:rFonts w:ascii="Times New Roman" w:eastAsia="Times New Roman" w:hAnsi="Times New Roman" w:cs="Times New Roman"/>
          <w:color w:val="000000"/>
          <w:sz w:val="24"/>
          <w:szCs w:val="24"/>
        </w:rPr>
        <w:t>2678</w:t>
      </w: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человек, из них дети и молодежь более 712 человек. На территории </w:t>
      </w:r>
      <w:r w:rsidR="00A4243C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Калининского</w:t>
      </w: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действует МБОУ «</w:t>
      </w:r>
      <w:r w:rsidR="00A4243C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Калининского</w:t>
      </w: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школа»</w:t>
      </w:r>
      <w:r w:rsidR="00A42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РГОУ «Калининская вспомогательная </w:t>
      </w:r>
      <w:proofErr w:type="spellStart"/>
      <w:r w:rsidR="00A4243C">
        <w:rPr>
          <w:rFonts w:ascii="Times New Roman" w:eastAsia="Times New Roman" w:hAnsi="Times New Roman" w:cs="Times New Roman"/>
          <w:color w:val="000000"/>
          <w:sz w:val="24"/>
          <w:szCs w:val="24"/>
        </w:rPr>
        <w:t>щкола</w:t>
      </w:r>
      <w:proofErr w:type="spellEnd"/>
      <w:r w:rsidR="00A4243C">
        <w:rPr>
          <w:rFonts w:ascii="Times New Roman" w:eastAsia="Times New Roman" w:hAnsi="Times New Roman" w:cs="Times New Roman"/>
          <w:color w:val="000000"/>
          <w:sz w:val="24"/>
          <w:szCs w:val="24"/>
        </w:rPr>
        <w:t>-интернат»</w:t>
      </w: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C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C4AE7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Калининский</w:t>
      </w:r>
      <w:proofErr w:type="gramEnd"/>
      <w:r w:rsidR="002C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СДК, </w:t>
      </w:r>
      <w:proofErr w:type="spellStart"/>
      <w:r w:rsidR="002C4AE7">
        <w:rPr>
          <w:rFonts w:ascii="Times New Roman" w:eastAsia="Times New Roman" w:hAnsi="Times New Roman" w:cs="Times New Roman"/>
          <w:color w:val="000000"/>
          <w:sz w:val="24"/>
          <w:szCs w:val="24"/>
        </w:rPr>
        <w:t>Хумушский</w:t>
      </w:r>
      <w:proofErr w:type="spellEnd"/>
      <w:r w:rsidR="002C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СДК, </w:t>
      </w:r>
      <w:proofErr w:type="spellStart"/>
      <w:r w:rsidR="002C4AE7">
        <w:rPr>
          <w:rFonts w:ascii="Times New Roman" w:eastAsia="Times New Roman" w:hAnsi="Times New Roman" w:cs="Times New Roman"/>
          <w:color w:val="000000"/>
          <w:sz w:val="24"/>
          <w:szCs w:val="24"/>
        </w:rPr>
        <w:t>Ямбахтинский</w:t>
      </w:r>
      <w:proofErr w:type="spellEnd"/>
      <w:r w:rsidR="002C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СК, Калининская сельская библиотека, </w:t>
      </w:r>
      <w:proofErr w:type="spellStart"/>
      <w:r w:rsidR="002C4AE7">
        <w:rPr>
          <w:rFonts w:ascii="Times New Roman" w:eastAsia="Times New Roman" w:hAnsi="Times New Roman" w:cs="Times New Roman"/>
          <w:color w:val="000000"/>
          <w:sz w:val="24"/>
          <w:szCs w:val="24"/>
        </w:rPr>
        <w:t>Ослабинская</w:t>
      </w:r>
      <w:proofErr w:type="spellEnd"/>
      <w:r w:rsidR="002C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библиотека, </w:t>
      </w:r>
      <w:proofErr w:type="spellStart"/>
      <w:r w:rsidR="002C4AE7">
        <w:rPr>
          <w:rFonts w:ascii="Times New Roman" w:eastAsia="Times New Roman" w:hAnsi="Times New Roman" w:cs="Times New Roman"/>
          <w:color w:val="000000"/>
          <w:sz w:val="24"/>
          <w:szCs w:val="24"/>
        </w:rPr>
        <w:t>Кюльхиринская</w:t>
      </w:r>
      <w:proofErr w:type="spellEnd"/>
      <w:r w:rsidR="002C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библиотека.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Для активного участия молодежи в жизни поселения, необходим ряд мероприятий для развития молодежного движения в поселении.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3. ЦЕЛИ И ЗАДАЧИ ПРОГРАММЫ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Программы: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1.Мероприятия по обеспечению отдыха, оздоровления и занятости детей, молодежи и подростков.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2.Создание условий для успешной социализации и эффективной самореализации молодых людей.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3.Повышение участия подростков и молодежи в жизни поселения.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целей  предусматривается решение следующих задач: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1.Поддержка различных форм культур, интеллектуального, творческого и физического развития молодежи;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2.Оказание поддержки учреждениям и общественным организациям, осуществляющим работу с молодежью на территории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3.Содействие развитию молодежных инициатив.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ИНДИКАТОРАХ (ПОКАЗАТЕЛЯХ) МУНИЦИПАЛЬНОЙ ПРОГРАММЫ И ИХ ЗНАЧЕНИЯХ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5"/>
        <w:gridCol w:w="1157"/>
        <w:gridCol w:w="863"/>
        <w:gridCol w:w="544"/>
        <w:gridCol w:w="919"/>
        <w:gridCol w:w="544"/>
        <w:gridCol w:w="919"/>
        <w:gridCol w:w="544"/>
        <w:gridCol w:w="934"/>
      </w:tblGrid>
      <w:tr w:rsidR="004C4105" w:rsidRPr="004C4105" w:rsidTr="004C410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4C4105" w:rsidRPr="004C4105" w:rsidTr="004C41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</w:t>
            </w:r>
          </w:p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4C4105" w:rsidRPr="004C4105" w:rsidTr="004C41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</w:tr>
      <w:tr w:rsidR="004C4105" w:rsidRPr="004C4105" w:rsidTr="004C41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и молодежи различных категорий, вовлеченных в социально-экономические, научно-технические, общественно-политические, творческие, интеллектуальные, спортивные, досуговые мероприятия, от общего количества детей и молодежи, проживающих на территории</w:t>
            </w:r>
          </w:p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4105" w:rsidRPr="004C4105" w:rsidTr="004C41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и молодежи, охваченных организованными формами досуга по месту жительства, от общего количества детей и молодежи, проживающих на территории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4105" w:rsidRPr="004C4105" w:rsidTr="004C41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молодежи, принимающей участие в деятельности молодежных и детских общественных объединений, в общей численности молодежи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4. ПЕРЕЧЕНЬ И ОПИСАНИЕ ПРОГРАММНЫХ МЕРОПРИЯТИЙ ПО РЕШЕНИЮ ЗАДАЧ И ДОСТИЖЕНИЮ ЦЕЛЕЙ ПРОГРАММЫ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Реализацию программных мероприятий обеспечивает Разработчик Программы совместно со структурными подразделениями администрации </w:t>
      </w:r>
      <w:r w:rsidR="002C4AE7">
        <w:rPr>
          <w:rFonts w:ascii="Times New Roman" w:eastAsia="Times New Roman" w:hAnsi="Times New Roman" w:cs="Times New Roman"/>
          <w:color w:val="000000"/>
          <w:sz w:val="24"/>
          <w:szCs w:val="24"/>
        </w:rPr>
        <w:t>Вурнарского</w:t>
      </w: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</w:t>
      </w: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Взаимодействие участников Программы осуществляется на основе положений о проведении тех или иных мероприятий по работе с детьми и молодежью.</w:t>
      </w: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 Под обязательствами участников  Программы понимается обеспечение, организация и участие в проведении мероприятий для детей и молодежи,</w:t>
      </w: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выделяются денежные средства и передаются по межбюджетным трансфертам в бюджет муниципального района для </w:t>
      </w:r>
      <w:proofErr w:type="spellStart"/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мероприятий.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9"/>
        <w:gridCol w:w="1310"/>
        <w:gridCol w:w="1728"/>
        <w:gridCol w:w="1836"/>
        <w:gridCol w:w="627"/>
        <w:gridCol w:w="627"/>
        <w:gridCol w:w="642"/>
      </w:tblGrid>
      <w:tr w:rsidR="004C4105" w:rsidRPr="004C4105" w:rsidTr="004C410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финансирования (</w:t>
            </w:r>
            <w:proofErr w:type="spellStart"/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4105" w:rsidRPr="004C4105" w:rsidTr="004C41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C4105" w:rsidRPr="004C4105" w:rsidTr="004C41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развитие гражданственности, нравственного воспитания, пропаганде здорового образа жизни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2021-2023 </w:t>
            </w:r>
            <w:proofErr w:type="spellStart"/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4C4105" w:rsidRPr="004C4105" w:rsidTr="004C41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профилактике безнадзорности и правонарушений среди несовершеннолетних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2021-2023 </w:t>
            </w:r>
            <w:proofErr w:type="spellStart"/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2C4AE7" w:rsidRPr="004C4105" w:rsidTr="00457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105" w:rsidRPr="004C4105" w:rsidRDefault="002C4AE7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работе с молодежью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2C4AE7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2021-2023 </w:t>
            </w:r>
            <w:proofErr w:type="spellStart"/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C4AE7" w:rsidRPr="004C4105" w:rsidRDefault="002C4AE7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C4AE7" w:rsidRPr="004C4105" w:rsidRDefault="002C4AE7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C4105" w:rsidRPr="004C4105" w:rsidRDefault="002C4AE7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2C4AE7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4105" w:rsidRPr="004C4105" w:rsidRDefault="002C4AE7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AE7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2C4AE7" w:rsidRPr="004C4105" w:rsidTr="004B1B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105" w:rsidRPr="004C4105" w:rsidRDefault="002C4AE7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2C4AE7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2C4AE7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2C4AE7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4105" w:rsidRPr="004C4105" w:rsidRDefault="002C4AE7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</w:tbl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5.СВЕДЕНИЯ О РАСПРЕДЕЛЕНИИ ОБЪЕМОВ И ИСТОЧНИКОВ ФИНАНСИРОВАНИЯ ПО ГОДАМ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Объёмы расходов на реализацию Программы подлежат ежегодному уточнению в процессе исполнения бюджета сельского поселения на очередной финансовый год.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уб</w:t>
      </w:r>
      <w:proofErr w:type="spellEnd"/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6752"/>
        <w:gridCol w:w="869"/>
        <w:gridCol w:w="859"/>
        <w:gridCol w:w="868"/>
      </w:tblGrid>
      <w:tr w:rsidR="004C4105" w:rsidRPr="004C4105" w:rsidTr="004C410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(</w:t>
            </w:r>
            <w:proofErr w:type="spellStart"/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4105" w:rsidRPr="004C4105" w:rsidTr="004C41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4C4105" w:rsidRPr="004C4105" w:rsidTr="003C55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трансферы бюджету района из бюджета поселения на организацию мероприятий по работе с детьми и молодежью</w:t>
            </w:r>
          </w:p>
        </w:tc>
        <w:tc>
          <w:tcPr>
            <w:tcW w:w="0" w:type="auto"/>
            <w:vAlign w:val="center"/>
          </w:tcPr>
          <w:p w:rsidR="004C4105" w:rsidRPr="004C4105" w:rsidRDefault="003C5590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C4105" w:rsidRPr="004C4105" w:rsidRDefault="003C5590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C4105" w:rsidRPr="004C4105" w:rsidRDefault="003C5590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105" w:rsidRPr="004C4105" w:rsidTr="004C41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4C4105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0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3C5590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3C5590" w:rsidP="003C5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C4105" w:rsidRPr="004C4105" w:rsidRDefault="003C5590" w:rsidP="004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УПРАВЛЕНИЕ ПРОГРАММОЙ И </w:t>
      </w:r>
      <w:proofErr w:type="gramStart"/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ХОДОМ ЕЕ РЕАЛИЗАЦИИ.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Программой осуществляется Администрацией </w:t>
      </w:r>
      <w:r w:rsidR="003C5590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Калининского</w:t>
      </w: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3C5590">
        <w:rPr>
          <w:rFonts w:ascii="Times New Roman" w:eastAsia="Times New Roman" w:hAnsi="Times New Roman" w:cs="Times New Roman"/>
          <w:color w:val="000000"/>
          <w:sz w:val="24"/>
          <w:szCs w:val="24"/>
        </w:rPr>
        <w:t>Вурнарского</w:t>
      </w: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 района.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Программы осуществляет непосредственный </w:t>
      </w:r>
      <w:proofErr w:type="gramStart"/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реализацией и несет ответственность за эффективность и результативность Программы.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Программой и </w:t>
      </w:r>
      <w:proofErr w:type="gramStart"/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ходом ее реализации осуществляется путем: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- координации действий всех субъектов Программы и заинтересованных организаций;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- ежегодного уточнения затрат по программным мероприятиям, состава исполнителей;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обеспечения эффективного и целевого использования финансовых средств, качества осуществляемых мероприятий.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местного бюджета предоставляются исполнителям Программы при соблюдении следующих условий: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предоставления в установленный заказчиком срок и по установленной форме отчета о ходе выполнения мероприятий, включая отчет об использовании средств;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выполнения мероприятий за отчетный период;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- целевого использования средств местного бюджета.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7. ПРОГНОЗ ОЖИДАЕМЫХ СОЦИАЛЬНО-ЭКОНОМИЧЕСКИХ РЕЗУЛЬТАТОВ РЕАЛИЗАЦИИ ПРОГРАММЫ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4105" w:rsidRPr="004C4105" w:rsidRDefault="004C4105" w:rsidP="004C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10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мероприятий Программы будет способствовать проведению мероприятий для детей и молодежи, занятости их в активной жизни поселения и родного края, трудоустройству подростков.</w:t>
      </w:r>
    </w:p>
    <w:p w:rsidR="004B406A" w:rsidRPr="004C4105" w:rsidRDefault="00742F12" w:rsidP="004C410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C410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C410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tbl>
      <w:tblPr>
        <w:tblW w:w="102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755"/>
        <w:gridCol w:w="426"/>
        <w:gridCol w:w="2536"/>
        <w:gridCol w:w="426"/>
        <w:gridCol w:w="2212"/>
        <w:gridCol w:w="426"/>
      </w:tblGrid>
      <w:tr w:rsidR="004B406A" w:rsidRPr="00B424E2" w:rsidTr="0073062E">
        <w:trPr>
          <w:gridAfter w:val="1"/>
          <w:wAfter w:w="426" w:type="dxa"/>
          <w:trHeight w:val="845"/>
        </w:trPr>
        <w:tc>
          <w:tcPr>
            <w:tcW w:w="4181" w:type="dxa"/>
            <w:gridSpan w:val="2"/>
          </w:tcPr>
          <w:p w:rsidR="0073062E" w:rsidRPr="00B424E2" w:rsidRDefault="0073062E" w:rsidP="0073062E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73062E" w:rsidRPr="00B424E2" w:rsidRDefault="0073062E" w:rsidP="0073062E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4B406A" w:rsidRPr="00B424E2" w:rsidRDefault="004B406A" w:rsidP="0073062E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424E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Глава Калининского</w:t>
            </w:r>
            <w:r w:rsidRPr="00B424E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4B406A" w:rsidRPr="00B424E2" w:rsidRDefault="004B406A" w:rsidP="004B40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4E2">
              <w:rPr>
                <w:rFonts w:ascii="Times New Roman" w:hAnsi="Times New Roman" w:cs="Times New Roman"/>
                <w:noProof/>
                <w:sz w:val="26"/>
                <w:szCs w:val="26"/>
              </w:rPr>
              <w:t>сельского поселения</w:t>
            </w:r>
            <w:r w:rsidRPr="00B424E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962" w:type="dxa"/>
            <w:gridSpan w:val="2"/>
          </w:tcPr>
          <w:p w:rsidR="004B406A" w:rsidRPr="00B424E2" w:rsidRDefault="004B406A" w:rsidP="004B406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4B406A" w:rsidRPr="00B424E2" w:rsidRDefault="004B406A" w:rsidP="004B406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73062E" w:rsidRPr="00B424E2" w:rsidRDefault="0073062E" w:rsidP="004B406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4B406A" w:rsidRPr="00B424E2" w:rsidRDefault="004B406A" w:rsidP="004B40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4E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_________________</w:t>
            </w:r>
          </w:p>
        </w:tc>
        <w:tc>
          <w:tcPr>
            <w:tcW w:w="2638" w:type="dxa"/>
            <w:gridSpan w:val="2"/>
          </w:tcPr>
          <w:p w:rsidR="004B406A" w:rsidRPr="00B424E2" w:rsidRDefault="004B406A" w:rsidP="004B406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4B406A" w:rsidRPr="00B424E2" w:rsidRDefault="004B406A" w:rsidP="004B406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73062E" w:rsidRPr="00B424E2" w:rsidRDefault="0073062E" w:rsidP="004B406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4B406A" w:rsidRPr="00B424E2" w:rsidRDefault="00291C77" w:rsidP="00730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24E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А.Н.Константинова</w:t>
            </w:r>
          </w:p>
        </w:tc>
      </w:tr>
      <w:tr w:rsidR="004B406A" w:rsidRPr="004B406A" w:rsidTr="0073062E">
        <w:trPr>
          <w:gridBefore w:val="1"/>
          <w:wBefore w:w="426" w:type="dxa"/>
          <w:trHeight w:val="845"/>
        </w:trPr>
        <w:tc>
          <w:tcPr>
            <w:tcW w:w="4181" w:type="dxa"/>
            <w:gridSpan w:val="2"/>
          </w:tcPr>
          <w:p w:rsidR="004B406A" w:rsidRPr="00B424E2" w:rsidRDefault="004B406A" w:rsidP="004B406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2962" w:type="dxa"/>
            <w:gridSpan w:val="2"/>
          </w:tcPr>
          <w:p w:rsidR="004B406A" w:rsidRPr="00B424E2" w:rsidRDefault="004B406A" w:rsidP="004B406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B424E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 подпись</w:t>
            </w:r>
          </w:p>
        </w:tc>
        <w:tc>
          <w:tcPr>
            <w:tcW w:w="2638" w:type="dxa"/>
            <w:gridSpan w:val="2"/>
          </w:tcPr>
          <w:p w:rsidR="004B406A" w:rsidRPr="00B424E2" w:rsidRDefault="00F84FFE" w:rsidP="004B406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расшифровка подписи</w:t>
            </w:r>
          </w:p>
        </w:tc>
      </w:tr>
    </w:tbl>
    <w:p w:rsidR="004B406A" w:rsidRPr="004B406A" w:rsidRDefault="004B406A" w:rsidP="004B406A">
      <w:pPr>
        <w:pStyle w:val="ae"/>
        <w:rPr>
          <w:rFonts w:ascii="Times New Roman" w:hAnsi="Times New Roman" w:cs="Times New Roman"/>
          <w:color w:val="000000"/>
          <w:sz w:val="24"/>
          <w:szCs w:val="24"/>
        </w:rPr>
      </w:pPr>
      <w:r w:rsidRPr="004B406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</w:t>
      </w:r>
      <w:r w:rsidRPr="004B406A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4B406A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4B406A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4B406A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4B406A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4B406A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                                             </w:t>
      </w:r>
      <w:r w:rsidR="00523AD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</w:t>
      </w:r>
      <w:r w:rsidRPr="004B406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</w:t>
      </w:r>
      <w:bookmarkEnd w:id="0"/>
    </w:p>
    <w:sectPr w:rsidR="004B406A" w:rsidRPr="004B406A" w:rsidSect="0073062E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957"/>
    <w:multiLevelType w:val="multilevel"/>
    <w:tmpl w:val="4B94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4B6096"/>
    <w:multiLevelType w:val="hybridMultilevel"/>
    <w:tmpl w:val="5AE80D32"/>
    <w:lvl w:ilvl="0" w:tplc="7EA050A6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82"/>
    <w:rsid w:val="00012C78"/>
    <w:rsid w:val="0002179F"/>
    <w:rsid w:val="00067B09"/>
    <w:rsid w:val="000A5C28"/>
    <w:rsid w:val="000D3AC0"/>
    <w:rsid w:val="00244751"/>
    <w:rsid w:val="00253884"/>
    <w:rsid w:val="002618AE"/>
    <w:rsid w:val="0028135E"/>
    <w:rsid w:val="00291C77"/>
    <w:rsid w:val="002A6BF2"/>
    <w:rsid w:val="002C4AE7"/>
    <w:rsid w:val="002D4A7D"/>
    <w:rsid w:val="002E2517"/>
    <w:rsid w:val="003C5590"/>
    <w:rsid w:val="003E51ED"/>
    <w:rsid w:val="004161E5"/>
    <w:rsid w:val="004450D5"/>
    <w:rsid w:val="004B406A"/>
    <w:rsid w:val="004C4105"/>
    <w:rsid w:val="00521E11"/>
    <w:rsid w:val="00523ADA"/>
    <w:rsid w:val="00595A00"/>
    <w:rsid w:val="005D70D3"/>
    <w:rsid w:val="005F26E9"/>
    <w:rsid w:val="00656F89"/>
    <w:rsid w:val="00675F84"/>
    <w:rsid w:val="00691231"/>
    <w:rsid w:val="0073062E"/>
    <w:rsid w:val="00742F12"/>
    <w:rsid w:val="00761DB5"/>
    <w:rsid w:val="008546A9"/>
    <w:rsid w:val="008A2001"/>
    <w:rsid w:val="009614EE"/>
    <w:rsid w:val="009C04DB"/>
    <w:rsid w:val="009D1112"/>
    <w:rsid w:val="00A4243C"/>
    <w:rsid w:val="00A7583E"/>
    <w:rsid w:val="00A96282"/>
    <w:rsid w:val="00AC3E13"/>
    <w:rsid w:val="00AE4C8A"/>
    <w:rsid w:val="00AF5902"/>
    <w:rsid w:val="00B02582"/>
    <w:rsid w:val="00B424E2"/>
    <w:rsid w:val="00B77FF5"/>
    <w:rsid w:val="00B937F6"/>
    <w:rsid w:val="00BF6378"/>
    <w:rsid w:val="00C23EEF"/>
    <w:rsid w:val="00C751C2"/>
    <w:rsid w:val="00D3676E"/>
    <w:rsid w:val="00DA7C09"/>
    <w:rsid w:val="00DD7C9F"/>
    <w:rsid w:val="00DF2501"/>
    <w:rsid w:val="00E07B7B"/>
    <w:rsid w:val="00F07F43"/>
    <w:rsid w:val="00F467E3"/>
    <w:rsid w:val="00F84FFE"/>
    <w:rsid w:val="00F87845"/>
    <w:rsid w:val="00F9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07F43"/>
    <w:pPr>
      <w:keepNext/>
      <w:widowControl w:val="0"/>
      <w:autoSpaceDE w:val="0"/>
      <w:autoSpaceDN w:val="0"/>
      <w:adjustRightInd w:val="0"/>
      <w:spacing w:after="0" w:line="240" w:lineRule="auto"/>
      <w:ind w:left="-142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07F43"/>
    <w:pPr>
      <w:spacing w:before="111" w:after="0" w:line="240" w:lineRule="auto"/>
      <w:ind w:right="88"/>
    </w:pPr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07F43"/>
    <w:rPr>
      <w:rFonts w:ascii="TimesET" w:eastAsia="Times New Roman" w:hAnsi="TimesET" w:cs="Times New Roman"/>
      <w:snapToGrid w:val="0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F07F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7F43"/>
  </w:style>
  <w:style w:type="character" w:customStyle="1" w:styleId="40">
    <w:name w:val="Заголовок 4 Знак"/>
    <w:basedOn w:val="a0"/>
    <w:link w:val="4"/>
    <w:rsid w:val="00F07F43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Title"/>
    <w:basedOn w:val="a"/>
    <w:link w:val="a6"/>
    <w:qFormat/>
    <w:rsid w:val="00F07F43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6"/>
      <w:szCs w:val="18"/>
    </w:rPr>
  </w:style>
  <w:style w:type="character" w:customStyle="1" w:styleId="a6">
    <w:name w:val="Название Знак"/>
    <w:basedOn w:val="a0"/>
    <w:link w:val="a5"/>
    <w:rsid w:val="00F07F43"/>
    <w:rPr>
      <w:rFonts w:ascii="Times New Roman" w:eastAsia="Times New Roman" w:hAnsi="Times New Roman" w:cs="Times New Roman"/>
      <w:sz w:val="26"/>
      <w:szCs w:val="18"/>
    </w:rPr>
  </w:style>
  <w:style w:type="paragraph" w:styleId="a7">
    <w:name w:val="header"/>
    <w:basedOn w:val="a"/>
    <w:link w:val="a8"/>
    <w:semiHidden/>
    <w:rsid w:val="00F07F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F07F43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16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nhideWhenUsed/>
    <w:rsid w:val="0041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161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a">
    <w:name w:val="Body Text Indent"/>
    <w:basedOn w:val="a"/>
    <w:link w:val="ab"/>
    <w:uiPriority w:val="99"/>
    <w:semiHidden/>
    <w:unhideWhenUsed/>
    <w:rsid w:val="004161E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61E5"/>
  </w:style>
  <w:style w:type="paragraph" w:customStyle="1" w:styleId="ac">
    <w:name w:val="Прижатый влево"/>
    <w:basedOn w:val="a"/>
    <w:next w:val="a"/>
    <w:rsid w:val="004161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4161E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B4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e">
    <w:name w:val="Таблицы (моноширинный)"/>
    <w:basedOn w:val="a"/>
    <w:next w:val="a"/>
    <w:rsid w:val="004B406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Цветовое выделение"/>
    <w:rsid w:val="004B406A"/>
    <w:rPr>
      <w:b/>
      <w:bCs/>
      <w:color w:val="000080"/>
    </w:rPr>
  </w:style>
  <w:style w:type="paragraph" w:styleId="af0">
    <w:name w:val="No Spacing"/>
    <w:uiPriority w:val="1"/>
    <w:qFormat/>
    <w:rsid w:val="00DA7C09"/>
    <w:pPr>
      <w:spacing w:after="0" w:line="240" w:lineRule="auto"/>
      <w:ind w:left="35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DA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A7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07F43"/>
    <w:pPr>
      <w:keepNext/>
      <w:widowControl w:val="0"/>
      <w:autoSpaceDE w:val="0"/>
      <w:autoSpaceDN w:val="0"/>
      <w:adjustRightInd w:val="0"/>
      <w:spacing w:after="0" w:line="240" w:lineRule="auto"/>
      <w:ind w:left="-142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07F43"/>
    <w:pPr>
      <w:spacing w:before="111" w:after="0" w:line="240" w:lineRule="auto"/>
      <w:ind w:right="88"/>
    </w:pPr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07F43"/>
    <w:rPr>
      <w:rFonts w:ascii="TimesET" w:eastAsia="Times New Roman" w:hAnsi="TimesET" w:cs="Times New Roman"/>
      <w:snapToGrid w:val="0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F07F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7F43"/>
  </w:style>
  <w:style w:type="character" w:customStyle="1" w:styleId="40">
    <w:name w:val="Заголовок 4 Знак"/>
    <w:basedOn w:val="a0"/>
    <w:link w:val="4"/>
    <w:rsid w:val="00F07F43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Title"/>
    <w:basedOn w:val="a"/>
    <w:link w:val="a6"/>
    <w:qFormat/>
    <w:rsid w:val="00F07F43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6"/>
      <w:szCs w:val="18"/>
    </w:rPr>
  </w:style>
  <w:style w:type="character" w:customStyle="1" w:styleId="a6">
    <w:name w:val="Название Знак"/>
    <w:basedOn w:val="a0"/>
    <w:link w:val="a5"/>
    <w:rsid w:val="00F07F43"/>
    <w:rPr>
      <w:rFonts w:ascii="Times New Roman" w:eastAsia="Times New Roman" w:hAnsi="Times New Roman" w:cs="Times New Roman"/>
      <w:sz w:val="26"/>
      <w:szCs w:val="18"/>
    </w:rPr>
  </w:style>
  <w:style w:type="paragraph" w:styleId="a7">
    <w:name w:val="header"/>
    <w:basedOn w:val="a"/>
    <w:link w:val="a8"/>
    <w:semiHidden/>
    <w:rsid w:val="00F07F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F07F43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16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nhideWhenUsed/>
    <w:rsid w:val="0041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161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a">
    <w:name w:val="Body Text Indent"/>
    <w:basedOn w:val="a"/>
    <w:link w:val="ab"/>
    <w:uiPriority w:val="99"/>
    <w:semiHidden/>
    <w:unhideWhenUsed/>
    <w:rsid w:val="004161E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61E5"/>
  </w:style>
  <w:style w:type="paragraph" w:customStyle="1" w:styleId="ac">
    <w:name w:val="Прижатый влево"/>
    <w:basedOn w:val="a"/>
    <w:next w:val="a"/>
    <w:rsid w:val="004161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4161E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B4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e">
    <w:name w:val="Таблицы (моноширинный)"/>
    <w:basedOn w:val="a"/>
    <w:next w:val="a"/>
    <w:rsid w:val="004B406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Цветовое выделение"/>
    <w:rsid w:val="004B406A"/>
    <w:rPr>
      <w:b/>
      <w:bCs/>
      <w:color w:val="000080"/>
    </w:rPr>
  </w:style>
  <w:style w:type="paragraph" w:styleId="af0">
    <w:name w:val="No Spacing"/>
    <w:uiPriority w:val="1"/>
    <w:qFormat/>
    <w:rsid w:val="00DA7C09"/>
    <w:pPr>
      <w:spacing w:after="0" w:line="240" w:lineRule="auto"/>
      <w:ind w:left="35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DA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A7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942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58949-6F9A-4180-99D2-DB67038E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2021-08-18T06:23:00Z</cp:lastPrinted>
  <dcterms:created xsi:type="dcterms:W3CDTF">2021-09-03T05:34:00Z</dcterms:created>
  <dcterms:modified xsi:type="dcterms:W3CDTF">2022-02-03T12:27:00Z</dcterms:modified>
</cp:coreProperties>
</file>