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000"/>
      </w:tblPr>
      <w:tblGrid>
        <w:gridCol w:w="4320"/>
        <w:gridCol w:w="1684"/>
        <w:gridCol w:w="4202"/>
      </w:tblGrid>
      <w:tr w:rsidR="009F1BF9" w:rsidRPr="003D74D0" w:rsidTr="009F1BF9">
        <w:trPr>
          <w:cantSplit/>
          <w:trHeight w:val="420"/>
        </w:trPr>
        <w:tc>
          <w:tcPr>
            <w:tcW w:w="4320" w:type="dxa"/>
          </w:tcPr>
          <w:p w:rsidR="009F1BF9" w:rsidRPr="003D74D0" w:rsidRDefault="009F1BF9" w:rsidP="009F1BF9">
            <w:pPr>
              <w:pStyle w:val="af0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9F1BF9" w:rsidRPr="003D74D0" w:rsidRDefault="009F1BF9" w:rsidP="009F1BF9">
            <w:pPr>
              <w:pStyle w:val="af0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684" w:type="dxa"/>
            <w:vMerge w:val="restart"/>
          </w:tcPr>
          <w:p w:rsidR="009F1BF9" w:rsidRPr="003D74D0" w:rsidRDefault="009F1BF9" w:rsidP="009F1BF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3D74D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175450</wp:posOffset>
                  </wp:positionH>
                  <wp:positionV relativeFrom="paragraph">
                    <wp:posOffset>63681</wp:posOffset>
                  </wp:positionV>
                  <wp:extent cx="725285" cy="72439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85" cy="72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F1BF9" w:rsidRPr="003D74D0" w:rsidRDefault="009F1BF9" w:rsidP="009F1BF9">
            <w:pPr>
              <w:pStyle w:val="af0"/>
              <w:spacing w:before="40"/>
              <w:ind w:left="34" w:hanging="34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 w:rsidRPr="003D74D0">
              <w:rPr>
                <w:rStyle w:val="a3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9F1BF9" w:rsidRPr="003D74D0" w:rsidTr="009F1BF9">
        <w:trPr>
          <w:cantSplit/>
          <w:trHeight w:val="2355"/>
        </w:trPr>
        <w:tc>
          <w:tcPr>
            <w:tcW w:w="4320" w:type="dxa"/>
            <w:vAlign w:val="center"/>
          </w:tcPr>
          <w:p w:rsidR="009F1BF9" w:rsidRPr="003D74D0" w:rsidRDefault="009F1BF9" w:rsidP="009F1BF9">
            <w:pPr>
              <w:pStyle w:val="af0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 ЧАТКАС</w:t>
            </w:r>
          </w:p>
          <w:p w:rsidR="009F1BF9" w:rsidRPr="003D74D0" w:rsidRDefault="009F1BF9" w:rsidP="009F1BF9">
            <w:pPr>
              <w:pStyle w:val="af0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9F1BF9" w:rsidRPr="003D74D0" w:rsidRDefault="009F1BF9" w:rsidP="009F1BF9">
            <w:pPr>
              <w:pStyle w:val="af0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9F1BF9" w:rsidRPr="003D74D0" w:rsidRDefault="009F1BF9" w:rsidP="009F1BF9">
            <w:pPr>
              <w:spacing w:before="40"/>
              <w:jc w:val="center"/>
            </w:pPr>
          </w:p>
          <w:p w:rsidR="009F1BF9" w:rsidRPr="003D74D0" w:rsidRDefault="009F1BF9" w:rsidP="009F1BF9">
            <w:pPr>
              <w:pStyle w:val="af0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3D74D0"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9F1BF9" w:rsidRPr="003D74D0" w:rsidRDefault="009F1BF9" w:rsidP="009F1BF9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9F1BF9" w:rsidRPr="003D74D0" w:rsidRDefault="00983291" w:rsidP="009F1BF9">
            <w:pPr>
              <w:pStyle w:val="af0"/>
              <w:spacing w:before="40"/>
              <w:jc w:val="center"/>
              <w:rPr>
                <w:rFonts w:ascii="Arial" w:hAnsi="Arial" w:cs="Arial"/>
                <w:noProof/>
                <w:sz w:val="26"/>
              </w:rPr>
            </w:pPr>
            <w:r>
              <w:rPr>
                <w:rFonts w:ascii="Arial" w:hAnsi="Arial" w:cs="Arial"/>
                <w:noProof/>
                <w:sz w:val="26"/>
              </w:rPr>
              <w:t>« 09</w:t>
            </w:r>
            <w:r w:rsidR="009F1BF9">
              <w:rPr>
                <w:rFonts w:ascii="Arial" w:hAnsi="Arial" w:cs="Arial"/>
                <w:noProof/>
                <w:sz w:val="26"/>
              </w:rPr>
              <w:t xml:space="preserve"> » </w:t>
            </w:r>
            <w:r>
              <w:rPr>
                <w:rFonts w:ascii="Arial" w:hAnsi="Arial" w:cs="Arial"/>
                <w:noProof/>
                <w:sz w:val="26"/>
              </w:rPr>
              <w:t>06</w:t>
            </w:r>
            <w:r w:rsidR="009F1BF9" w:rsidRPr="003D74D0">
              <w:rPr>
                <w:rFonts w:ascii="Arial" w:hAnsi="Arial" w:cs="Arial"/>
                <w:noProof/>
                <w:sz w:val="26"/>
              </w:rPr>
              <w:t xml:space="preserve"> 2021 г. №  </w:t>
            </w:r>
            <w:r>
              <w:rPr>
                <w:rFonts w:ascii="Arial" w:hAnsi="Arial" w:cs="Arial"/>
                <w:noProof/>
                <w:sz w:val="26"/>
              </w:rPr>
              <w:t>16</w:t>
            </w:r>
          </w:p>
          <w:p w:rsidR="009F1BF9" w:rsidRPr="003D74D0" w:rsidRDefault="009F1BF9" w:rsidP="009F1BF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3D74D0">
              <w:rPr>
                <w:rFonts w:ascii="Arial Cyr Chuv" w:hAnsi="Arial Cyr Chuv"/>
                <w:noProof/>
                <w:color w:val="000000"/>
                <w:sz w:val="26"/>
              </w:rPr>
              <w:t>Анат Чаткас ял.</w:t>
            </w:r>
          </w:p>
        </w:tc>
        <w:tc>
          <w:tcPr>
            <w:tcW w:w="1684" w:type="dxa"/>
            <w:vMerge/>
          </w:tcPr>
          <w:p w:rsidR="009F1BF9" w:rsidRPr="003D74D0" w:rsidRDefault="009F1BF9" w:rsidP="009F1BF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9F1BF9" w:rsidRPr="003D74D0" w:rsidRDefault="009F1BF9" w:rsidP="009F1BF9">
            <w:pPr>
              <w:pStyle w:val="af0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F1BF9" w:rsidRPr="003D74D0" w:rsidRDefault="009F1BF9" w:rsidP="009F1BF9">
            <w:pPr>
              <w:pStyle w:val="af0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9F1BF9" w:rsidRPr="003D74D0" w:rsidRDefault="009F1BF9" w:rsidP="009F1BF9">
            <w:pPr>
              <w:pStyle w:val="af0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3D74D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9F1BF9" w:rsidRPr="003D74D0" w:rsidRDefault="009F1BF9" w:rsidP="009F1BF9">
            <w:pPr>
              <w:jc w:val="center"/>
            </w:pPr>
          </w:p>
          <w:p w:rsidR="009F1BF9" w:rsidRPr="003D74D0" w:rsidRDefault="009F1BF9" w:rsidP="009F1BF9">
            <w:pPr>
              <w:pStyle w:val="af0"/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3D74D0"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9F1BF9" w:rsidRPr="003D74D0" w:rsidRDefault="009F1BF9" w:rsidP="009F1BF9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9F1BF9" w:rsidRPr="003D74D0" w:rsidRDefault="00343AEC" w:rsidP="009F1BF9">
            <w:pPr>
              <w:pStyle w:val="af0"/>
              <w:spacing w:before="40"/>
              <w:jc w:val="center"/>
              <w:rPr>
                <w:rFonts w:ascii="Arial" w:hAnsi="Arial" w:cs="Arial"/>
                <w:noProof/>
                <w:sz w:val="26"/>
              </w:rPr>
            </w:pPr>
            <w:r>
              <w:rPr>
                <w:rFonts w:ascii="Arial" w:hAnsi="Arial" w:cs="Arial"/>
                <w:noProof/>
                <w:sz w:val="26"/>
              </w:rPr>
              <w:t>« 0</w:t>
            </w:r>
            <w:r w:rsidR="00983291">
              <w:rPr>
                <w:rFonts w:ascii="Arial" w:hAnsi="Arial" w:cs="Arial"/>
                <w:noProof/>
                <w:sz w:val="26"/>
              </w:rPr>
              <w:t>9</w:t>
            </w:r>
            <w:r w:rsidR="009F1BF9">
              <w:rPr>
                <w:rFonts w:ascii="Arial" w:hAnsi="Arial" w:cs="Arial"/>
                <w:noProof/>
                <w:sz w:val="26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</w:rPr>
              <w:t>» 0</w:t>
            </w:r>
            <w:r w:rsidR="00983291">
              <w:rPr>
                <w:rFonts w:ascii="Arial" w:hAnsi="Arial" w:cs="Arial"/>
                <w:noProof/>
                <w:sz w:val="26"/>
              </w:rPr>
              <w:t>6 2021 г. №  16</w:t>
            </w:r>
          </w:p>
          <w:p w:rsidR="009F1BF9" w:rsidRPr="003D74D0" w:rsidRDefault="009F1BF9" w:rsidP="009F1BF9">
            <w:pPr>
              <w:pStyle w:val="af0"/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3D74D0"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1A05F8" w:rsidRDefault="006C3046" w:rsidP="004D4265">
      <w:pPr>
        <w:pStyle w:val="1"/>
        <w:ind w:right="4063"/>
        <w:jc w:val="both"/>
      </w:pPr>
      <w:r>
        <w:t xml:space="preserve">"О внесении изменений в постановление администрации </w:t>
      </w:r>
      <w:r w:rsidR="009F1BF9">
        <w:t>Чепкас-Никольского</w:t>
      </w:r>
      <w:r>
        <w:t xml:space="preserve"> сельского поселения Шемуршинского района от </w:t>
      </w:r>
      <w:r w:rsidR="009F1BF9">
        <w:t xml:space="preserve">01.04.2020 </w:t>
      </w:r>
      <w:r>
        <w:t xml:space="preserve">года N </w:t>
      </w:r>
      <w:r w:rsidR="009F1BF9">
        <w:t>1</w:t>
      </w:r>
      <w:r>
        <w:t xml:space="preserve">5 "Об утверждении административного регламента администрации </w:t>
      </w:r>
      <w:r w:rsidR="009F1BF9">
        <w:t>Чепкас-Никольского</w:t>
      </w:r>
      <w:r>
        <w:t xml:space="preserve"> сельского поселения Шемуршинского района Чувашской Республики по предоставлению муниципальной услуги "Выдача разрешения на стро</w:t>
      </w:r>
      <w:r w:rsidR="009F1BF9">
        <w:t>ительство, реконструкцию объектов</w:t>
      </w:r>
      <w:r>
        <w:t xml:space="preserve"> капитального строительства "</w:t>
      </w:r>
    </w:p>
    <w:p w:rsidR="001A05F8" w:rsidRDefault="001A05F8"/>
    <w:p w:rsidR="001A05F8" w:rsidRDefault="006C3046">
      <w:proofErr w:type="gramStart"/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6 октября 2003 г.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государственных и муниципальных услуг",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</w:t>
      </w:r>
      <w:r w:rsidR="0040181F">
        <w:t xml:space="preserve">от 30 декабря 2020 года N 494-ФЗ </w:t>
      </w:r>
      <w:r>
        <w:t xml:space="preserve">"О внесении изменений в </w:t>
      </w:r>
      <w:hyperlink r:id="rId11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и отдельные законодательные акты Российской Федерации</w:t>
      </w:r>
      <w:proofErr w:type="gramEnd"/>
      <w:r w:rsidR="0040181F">
        <w:t xml:space="preserve"> в целях обеспечения комплексного развития территорий</w:t>
      </w:r>
      <w:r>
        <w:t>", на основании протеста прокуратуры Шемуршинского р</w:t>
      </w:r>
      <w:r w:rsidR="0040181F">
        <w:t xml:space="preserve">айона Чувашской Республики от 26.05.2021 года </w:t>
      </w:r>
      <w:r w:rsidR="0040181F" w:rsidRPr="009F1BF9">
        <w:t>N</w:t>
      </w:r>
      <w:r w:rsidR="009F1BF9" w:rsidRPr="009F1BF9">
        <w:t>03-01/</w:t>
      </w:r>
      <w:proofErr w:type="spellStart"/>
      <w:r w:rsidR="009F1BF9" w:rsidRPr="009F1BF9">
        <w:t>Прдп</w:t>
      </w:r>
      <w:proofErr w:type="spellEnd"/>
      <w:r w:rsidR="009F1BF9" w:rsidRPr="009F1BF9">
        <w:t xml:space="preserve"> 234-21</w:t>
      </w:r>
      <w:r>
        <w:t xml:space="preserve"> в целях </w:t>
      </w:r>
      <w:r w:rsidR="0040181F" w:rsidRPr="00C76C20">
        <w:rPr>
          <w:rFonts w:ascii="Times New Roman" w:hAnsi="Times New Roman" w:cs="Times New Roman"/>
        </w:rPr>
        <w:t>приведения нормативно-правового акта в соответствие с действующим законодательством</w:t>
      </w:r>
      <w:r w:rsidR="0040181F">
        <w:t xml:space="preserve"> </w:t>
      </w:r>
      <w:r>
        <w:t xml:space="preserve">администрация </w:t>
      </w:r>
      <w:r w:rsidR="009F1BF9">
        <w:t>Чепкас-Никольского</w:t>
      </w:r>
      <w:r>
        <w:t xml:space="preserve"> сельского поселения Шемуршинского района Чувашской Республики постановляет:</w:t>
      </w:r>
    </w:p>
    <w:p w:rsidR="001A05F8" w:rsidRDefault="006C3046">
      <w:r>
        <w:t xml:space="preserve">1. Внести в постановление администрации </w:t>
      </w:r>
      <w:r w:rsidR="009F1BF9">
        <w:t>Чепкас-Никольского</w:t>
      </w:r>
      <w:r>
        <w:t xml:space="preserve"> сельского поселения Шемуршинского района Чувашской Республики от </w:t>
      </w:r>
      <w:r w:rsidR="009F1BF9">
        <w:t>01.04.2020 года N 15</w:t>
      </w:r>
      <w:r>
        <w:t xml:space="preserve"> "Об утверждении административного регламента администрации </w:t>
      </w:r>
      <w:r w:rsidR="009F1BF9">
        <w:t>Чепкас-Никольского</w:t>
      </w:r>
      <w:r>
        <w:t xml:space="preserve"> сельского поселения Шемуршинского района Чувашской Республики по предоставлению муниципальной услуги "Выдача разрешения на стро</w:t>
      </w:r>
      <w:r w:rsidR="009F1BF9">
        <w:t>ительство, реконструкцию объектов капитального строительства</w:t>
      </w:r>
      <w:r>
        <w:t>",</w:t>
      </w:r>
      <w:r w:rsidR="00080377">
        <w:t xml:space="preserve"> (с изменениями, внесенными постановлениями администрации Чепкас-Никольского сельского поселения от 17.09.2020 г. № 52)</w:t>
      </w:r>
      <w:r>
        <w:t xml:space="preserve"> </w:t>
      </w:r>
      <w:r w:rsidR="00080377">
        <w:t>(</w:t>
      </w:r>
      <w:r>
        <w:t>далее - Регламент) следующие изменения:</w:t>
      </w:r>
    </w:p>
    <w:p w:rsidR="001A05F8" w:rsidRDefault="001A05F8"/>
    <w:p w:rsidR="00625E69" w:rsidRDefault="00625E69" w:rsidP="00625E69">
      <w:pPr>
        <w:ind w:firstLine="559"/>
      </w:pPr>
      <w:r>
        <w:t xml:space="preserve">1.1. В подразделе 2.6 пункт </w:t>
      </w:r>
      <w:r w:rsidR="004D4265">
        <w:t>9</w:t>
      </w:r>
      <w:r>
        <w:t xml:space="preserve"> </w:t>
      </w:r>
      <w:r w:rsidR="00EC58E5">
        <w:t xml:space="preserve">Регламента </w:t>
      </w:r>
      <w:r>
        <w:t>изложить в следующей редакции:</w:t>
      </w:r>
    </w:p>
    <w:p w:rsidR="00EC58E5" w:rsidRDefault="00625E69" w:rsidP="00EC58E5">
      <w:pPr>
        <w:rPr>
          <w:color w:val="000000" w:themeColor="text1"/>
        </w:rPr>
      </w:pPr>
      <w:r w:rsidRPr="00EC58E5">
        <w:rPr>
          <w:color w:val="000000" w:themeColor="text1"/>
        </w:rPr>
        <w:t xml:space="preserve"> </w:t>
      </w:r>
      <w:proofErr w:type="gramStart"/>
      <w:r w:rsidRPr="00EC58E5">
        <w:rPr>
          <w:color w:val="000000" w:themeColor="text1"/>
        </w:rPr>
        <w:t xml:space="preserve">«10.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hyperlink r:id="rId12" w:history="1">
        <w:r w:rsidRPr="00EC58E5">
          <w:rPr>
            <w:rStyle w:val="a4"/>
            <w:color w:val="000000" w:themeColor="text1"/>
          </w:rPr>
          <w:t>настоящим</w:t>
        </w:r>
        <w:proofErr w:type="gramEnd"/>
        <w:r w:rsidRPr="00EC58E5">
          <w:rPr>
            <w:rStyle w:val="a4"/>
            <w:color w:val="000000" w:themeColor="text1"/>
          </w:rPr>
          <w:t xml:space="preserve"> </w:t>
        </w:r>
        <w:proofErr w:type="gramStart"/>
        <w:r w:rsidRPr="00EC58E5">
          <w:rPr>
            <w:rStyle w:val="a4"/>
            <w:color w:val="000000" w:themeColor="text1"/>
          </w:rPr>
          <w:t>Кодексом</w:t>
        </w:r>
      </w:hyperlink>
      <w:r w:rsidRPr="00EC58E5">
        <w:rPr>
          <w:color w:val="000000" w:themeColor="text1"/>
        </w:rPr>
        <w:t xml:space="preserve"> Российской Федерацией или субъектом Российской Федерации).»</w:t>
      </w:r>
      <w:r w:rsidR="004A3193">
        <w:rPr>
          <w:color w:val="000000" w:themeColor="text1"/>
        </w:rPr>
        <w:t>;</w:t>
      </w:r>
      <w:proofErr w:type="gramEnd"/>
    </w:p>
    <w:p w:rsidR="004A3193" w:rsidRDefault="00EC58E5" w:rsidP="004A3193">
      <w:pPr>
        <w:ind w:firstLine="559"/>
      </w:pPr>
      <w:r>
        <w:rPr>
          <w:color w:val="000000" w:themeColor="text1"/>
        </w:rPr>
        <w:t>1.2.</w:t>
      </w:r>
      <w:r w:rsidR="004A3193" w:rsidRPr="004A3193">
        <w:t xml:space="preserve"> </w:t>
      </w:r>
      <w:r w:rsidR="004D4265">
        <w:t>пункт 2.10</w:t>
      </w:r>
      <w:r w:rsidR="004A3193">
        <w:t xml:space="preserve"> Регламента дополнить абзацем </w:t>
      </w:r>
      <w:r w:rsidR="004A3193" w:rsidRPr="001843ED">
        <w:rPr>
          <w:rFonts w:ascii="Times New Roman" w:eastAsia="Times New Roman" w:hAnsi="Times New Roman" w:cs="Times New Roman"/>
          <w:color w:val="000000"/>
        </w:rPr>
        <w:t>следующего содержания:</w:t>
      </w:r>
    </w:p>
    <w:p w:rsidR="004A3193" w:rsidRDefault="004A3193" w:rsidP="004A3193">
      <w:pPr>
        <w:ind w:firstLine="559"/>
      </w:pPr>
      <w:r>
        <w:t>«отсутствие документации по планировке территории</w:t>
      </w:r>
      <w:r w:rsidR="00BF7AA7">
        <w:t xml:space="preserve">,  утвержденной в соответствии с договором о комплексном развитии территории </w:t>
      </w:r>
      <w:r w:rsidR="00BF7AA7" w:rsidRPr="00EC58E5">
        <w:rPr>
          <w:color w:val="000000" w:themeColor="text1"/>
        </w:rPr>
        <w:t xml:space="preserve">(за исключением случаев самостоятельной </w:t>
      </w:r>
      <w:r w:rsidR="00BF7AA7" w:rsidRPr="00EC58E5">
        <w:rPr>
          <w:color w:val="000000" w:themeColor="text1"/>
        </w:rPr>
        <w:lastRenderedPageBreak/>
        <w:t xml:space="preserve"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hyperlink r:id="rId13" w:history="1">
        <w:r w:rsidR="00BF7AA7" w:rsidRPr="00EC58E5">
          <w:rPr>
            <w:rStyle w:val="a4"/>
            <w:color w:val="000000" w:themeColor="text1"/>
          </w:rPr>
          <w:t>настоящим Кодексом</w:t>
        </w:r>
      </w:hyperlink>
      <w:r w:rsidR="00BF7AA7" w:rsidRPr="00EC58E5">
        <w:rPr>
          <w:color w:val="000000" w:themeColor="text1"/>
        </w:rPr>
        <w:t xml:space="preserve"> Российской Федерацией или субъектом Российской Федерации)</w:t>
      </w:r>
      <w:proofErr w:type="gramStart"/>
      <w:r w:rsidR="00BF7AA7">
        <w:rPr>
          <w:color w:val="000000" w:themeColor="text1"/>
        </w:rPr>
        <w:t>.»</w:t>
      </w:r>
      <w:proofErr w:type="gramEnd"/>
      <w:r w:rsidR="00BF7AA7">
        <w:rPr>
          <w:color w:val="000000" w:themeColor="text1"/>
        </w:rPr>
        <w:t>.</w:t>
      </w:r>
    </w:p>
    <w:p w:rsidR="001A05F8" w:rsidRDefault="001A05F8" w:rsidP="00BF7AA7">
      <w:pPr>
        <w:ind w:firstLine="0"/>
      </w:pPr>
    </w:p>
    <w:p w:rsidR="001A05F8" w:rsidRDefault="006C3046">
      <w:r>
        <w:t>2. Настоящее постановление вступает в силу после его официального опубликования (обнародования).</w:t>
      </w:r>
    </w:p>
    <w:p w:rsidR="001A05F8" w:rsidRDefault="001A05F8"/>
    <w:p w:rsidR="004A3193" w:rsidRDefault="004A3193" w:rsidP="004A3193">
      <w:pPr>
        <w:ind w:firstLine="559"/>
      </w:pPr>
      <w:r>
        <w:t xml:space="preserve">Глава администрации </w:t>
      </w:r>
      <w:r w:rsidR="004D4265">
        <w:t>Чепкас-Никольского</w:t>
      </w:r>
    </w:p>
    <w:p w:rsidR="004A3193" w:rsidRDefault="004A3193" w:rsidP="004A3193">
      <w:pPr>
        <w:ind w:firstLine="559"/>
      </w:pPr>
      <w:r>
        <w:t>сельского п</w:t>
      </w:r>
      <w:r w:rsidR="00AD2AC6">
        <w:t xml:space="preserve">оселения Шемуршинского района                                 </w:t>
      </w:r>
      <w:r w:rsidR="004D4265">
        <w:t>Л.Н.Петрова</w:t>
      </w:r>
    </w:p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p w:rsidR="0040181F" w:rsidRDefault="0040181F"/>
    <w:sectPr w:rsidR="0040181F" w:rsidSect="00625E69">
      <w:headerReference w:type="default" r:id="rId14"/>
      <w:footerReference w:type="default" r:id="rId15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62" w:rsidRDefault="00285962">
      <w:r>
        <w:separator/>
      </w:r>
    </w:p>
  </w:endnote>
  <w:endnote w:type="continuationSeparator" w:id="0">
    <w:p w:rsidR="00285962" w:rsidRDefault="0028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A05F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05F8" w:rsidRDefault="009E12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C3046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3291">
            <w:rPr>
              <w:rFonts w:ascii="Times New Roman" w:hAnsi="Times New Roman" w:cs="Times New Roman"/>
              <w:noProof/>
              <w:sz w:val="20"/>
              <w:szCs w:val="20"/>
            </w:rPr>
            <w:t>29.06.2021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6C304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05F8" w:rsidRDefault="006C30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05F8" w:rsidRDefault="009E12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C304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329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6C304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83291" w:rsidRPr="0098329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62" w:rsidRDefault="00285962">
      <w:r>
        <w:separator/>
      </w:r>
    </w:p>
  </w:footnote>
  <w:footnote w:type="continuationSeparator" w:id="0">
    <w:p w:rsidR="00285962" w:rsidRDefault="0028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F8" w:rsidRDefault="001A05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067"/>
    <w:rsid w:val="00080377"/>
    <w:rsid w:val="00150D4E"/>
    <w:rsid w:val="001A05F8"/>
    <w:rsid w:val="00285962"/>
    <w:rsid w:val="002F05DE"/>
    <w:rsid w:val="00343AEC"/>
    <w:rsid w:val="00397A78"/>
    <w:rsid w:val="003D183B"/>
    <w:rsid w:val="0040181F"/>
    <w:rsid w:val="004A3193"/>
    <w:rsid w:val="004D4265"/>
    <w:rsid w:val="00625E69"/>
    <w:rsid w:val="006C3046"/>
    <w:rsid w:val="006D163F"/>
    <w:rsid w:val="0085523F"/>
    <w:rsid w:val="00934BB0"/>
    <w:rsid w:val="00983291"/>
    <w:rsid w:val="009E1266"/>
    <w:rsid w:val="009F1BF9"/>
    <w:rsid w:val="00A10AC2"/>
    <w:rsid w:val="00AD2AC6"/>
    <w:rsid w:val="00BF7AA7"/>
    <w:rsid w:val="00E75614"/>
    <w:rsid w:val="00E91A01"/>
    <w:rsid w:val="00EC58E5"/>
    <w:rsid w:val="00FB4E44"/>
    <w:rsid w:val="00FE0067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5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A05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05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A05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A05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A05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A05F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5F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1A05F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1A05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05F8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A05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05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00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067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9F1BF9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38258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7190551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7515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7</cp:revision>
  <cp:lastPrinted>2021-06-29T06:22:00Z</cp:lastPrinted>
  <dcterms:created xsi:type="dcterms:W3CDTF">2021-06-10T11:51:00Z</dcterms:created>
  <dcterms:modified xsi:type="dcterms:W3CDTF">2021-06-29T06:22:00Z</dcterms:modified>
</cp:coreProperties>
</file>