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664BC" w:rsidTr="007664BC">
        <w:trPr>
          <w:cantSplit/>
          <w:trHeight w:val="420"/>
        </w:trPr>
        <w:tc>
          <w:tcPr>
            <w:tcW w:w="4195" w:type="dxa"/>
            <w:hideMark/>
          </w:tcPr>
          <w:p w:rsidR="007664BC" w:rsidRDefault="007664B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7664BC" w:rsidRDefault="007664B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ЧĂВАШ  РЕСПУБЛИКИ</w:t>
            </w:r>
          </w:p>
          <w:p w:rsidR="007664BC" w:rsidRDefault="007664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7664BC" w:rsidRDefault="00597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7EADED6" wp14:editId="6873A775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-238125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7664BC" w:rsidRDefault="007664B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</w:pPr>
          </w:p>
          <w:p w:rsidR="007664BC" w:rsidRDefault="007664B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  <w:t>ЧУВАШСКАЯ РЕСПУБЛИКА ШУМЕРЛИНСКИЙ</w:t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 xml:space="preserve"> РАЙОН  </w:t>
            </w:r>
          </w:p>
        </w:tc>
      </w:tr>
      <w:tr w:rsidR="007664BC" w:rsidTr="007664BC">
        <w:trPr>
          <w:cantSplit/>
          <w:trHeight w:val="2355"/>
        </w:trPr>
        <w:tc>
          <w:tcPr>
            <w:tcW w:w="4195" w:type="dxa"/>
          </w:tcPr>
          <w:p w:rsidR="007664BC" w:rsidRDefault="007664B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 xml:space="preserve">ВЫРĂС УЛХАШ ЯЛ ПОСЕЛЕНИЙĚН </w:t>
            </w:r>
          </w:p>
          <w:p w:rsidR="007664BC" w:rsidRDefault="007664B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ПУÇЛĂХĚ</w:t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  <w:t xml:space="preserve"> </w:t>
            </w:r>
          </w:p>
          <w:p w:rsidR="007664BC" w:rsidRDefault="007664BC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64BC" w:rsidRDefault="007664BC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64BC" w:rsidRDefault="007664B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  <w:t>ЙЫШĂНУ</w:t>
            </w:r>
          </w:p>
          <w:p w:rsidR="007664BC" w:rsidRDefault="007664B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64BC" w:rsidRDefault="007664BC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«20»февраля 2021  №16</w:t>
            </w:r>
          </w:p>
          <w:p w:rsidR="007664BC" w:rsidRDefault="007664B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7664BC" w:rsidRDefault="0076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02" w:type="dxa"/>
          </w:tcPr>
          <w:p w:rsidR="007664BC" w:rsidRDefault="007664BC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 xml:space="preserve">АДМИНИСТРАЦИЯ </w:t>
            </w:r>
          </w:p>
          <w:p w:rsidR="007664BC" w:rsidRDefault="007664B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РУССКО-АЛГАШИНСКОГО СЕЛЬСКОГО ПОСЕЛЕНИЯ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 xml:space="preserve"> </w:t>
            </w:r>
          </w:p>
          <w:p w:rsidR="007664BC" w:rsidRDefault="007664B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4"/>
                <w:szCs w:val="24"/>
              </w:rPr>
            </w:pPr>
          </w:p>
          <w:p w:rsidR="007664BC" w:rsidRDefault="007664B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  <w:t>ПОСТАНОВЛЕНИЕ</w:t>
            </w:r>
          </w:p>
          <w:p w:rsidR="007664BC" w:rsidRDefault="007664B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64BC" w:rsidRDefault="007664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 xml:space="preserve">«20» февраля 2021 №16 </w:t>
            </w:r>
          </w:p>
          <w:p w:rsidR="007664BC" w:rsidRDefault="007664B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село Русские Алгаши</w:t>
            </w:r>
          </w:p>
        </w:tc>
      </w:tr>
    </w:tbl>
    <w:p w:rsidR="007664BC" w:rsidRDefault="007664BC" w:rsidP="007664B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Русско-Алгашинского сельского поселения Шумерлинского района к совершению коррупционных правонарушений </w:t>
      </w:r>
    </w:p>
    <w:p w:rsidR="007664BC" w:rsidRDefault="007664BC" w:rsidP="00766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частью 5 статьи 9 Федерального закона от 25 декабря 2008 года № 273-ФЗ «О противодействии коррупции», руководствуясь Уставом Русско-Алгашинского сельского поселения Шумерлинского района Чувашской Республики, 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Русско-Алгашинского сельского поселения Шумерлинского района постановляет: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администрации Русско-Алгашинского сельского поселения Шумерлинского района к совершению коррупционных правонарушений.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Признать утратившими силу постановления администрации Русско-Алгашинского сельского поселения Шумерлинского района: 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16.08.2012 года № 65 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Русско-Алгашинского сельского поселения Шумерлинского района к совершению коррупционных правонарушений»;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17.09.2015 года № 53 «О внесении изменения в постановление администрации Русско-Алгашинского сельского поселения Шумерлинского района от 16.08.2012 года № 65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Русско-Алгашинского сельского поселения Шумерлинского района к совершению коррупционных правонарушений»»;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после официального опубликования в информационном издании «Вестник Русско-Алгашинского сельского поселения Шумерлинского района» и подлежит размещению на сайте Русско-Алгашинского сельского поселения Шумерлинского района в сети Интернет.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72A4" w:rsidRDefault="005972A4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Глава Русско-Алгашинского сельского поселения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Шумерлинского района                                                               В.Н.Спиридонов</w:t>
      </w:r>
    </w:p>
    <w:p w:rsidR="007664BC" w:rsidRDefault="007664BC" w:rsidP="007664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Приложение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Русско-Алгашинского сельского поселения 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 района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20.02.2021 г. № 16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7664BC" w:rsidRDefault="007664BC" w:rsidP="00766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АДМИНИСТРАЦИИ РУССКО-АЛГАШИНСКОГО СЕЛЬСКОГО ПОСЕЛЕНИЯ ШУМЕРЛИНСКОГО РАЙОНА К СОВЕРШЕНИЮ КОРРУПЦИОННЫХ ПРАВОНАРУШЕНИЙ  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уведомления представителя нанимателя (работодателя) о фактах обращения в целях склонения муниципального служащего администрации Русско-Алгашинского сельского поселения Шумерлинского района к совершению коррупционных правонарушений (далее – Порядок) определяет: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процедуру уведомления представителя нанимателя (работодателя) о фактах обращения в целях склонения муниципального служащего администрации Русско-Алгашинского сельского поселения Шумерлинского района (далее соответственно – муниципальный служащий, администрация) к совершению коррупционных правонарушений;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перечень сведений, содержащихся в уведомлении муниципального служащего, о фактах обращения к нему в целях склонения к совершению коррупционных правонарушений (далее – уведомление);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процедуру регистрации уведомлений;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процедуру организации проверки сведений, содержащихся в уведомлении.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Русско-Алгашинского сельского поселения Шумерлинского района, органы прокуратуры или другие государственные органы.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Уведомление оформляется в письменной форме согласно приложению №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 Русско-Алгашинского сельского поселения Шумерлинского района (далее – уполномоченное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лицо) либо направляется заказным почтовым отправлением с описью вложения и с уведомлением о вручении.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уведомлении должны быть указаны следующие сведения: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суть коррупционных правонарушений, к совершению которых склоняли муниципального служащего;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склонения к правонарушению (подкуп, угроза, обещание, обман, насилие и т.д.);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время, место и обстоятельства, при которых произошло обращение к муниципальному служащему;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скл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онения к совершению коррупционных правонарушений);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дата заполнения уведомления;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подпись муниципального служащего, заполнившего уведомление.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Уведомление подлежит регистрации уполномоченным лицом в журнале учета уведомлений (далее – журнал), форма которого приведена в приложении № 2 к настоящему Порядку. Журнал должен быть прошит, пронумерован, а также заверен оттиском печати администрации Русско-Алгашинского сельского поселения Шумерлинского района.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хранится у уполномоченного лица. Запись о количестве листов заверяется подписью уполномоченного лица.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Уполномоченное лицо: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регистрирует уведомление в журнале в день его поступления в администрацию Русско-Алгашинского сельского поселения Шумерлинского района и передает его представителю нанимателя (работодателю) для принятия решения о проведении проверки;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день обращения с уведомлением выдает муниципальному служащему расписку в получении уведомления по форме согласно Приложению № 1 к настоящему 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течение трех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Отказ в регистрации уведомления либо невыдача расписки не допускается.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Решение о проведении проверки указанных в уведомлении сведений (далее —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проведении проверки оформляется распоряжением администрации Русско-Алгашинского сельского поселения Шумерлинского района, подготовку которого обеспечивает уполномоченное лицо.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проводится уполномоченным лицом.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проверки уполномоченное лицо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должна быть завершена не позднее пяти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лица, но не более чем на пять рабочих дней.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продлении проверки принимается представителем нанимателя (работодателем) на основании мотивированного представления уполномоченного лица и оформляется распоряжением администрации Русско-Алгашинского сельского поселения Шумерлинского района, подготовку которого обеспечивает уполномоченное лицо.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заключении указываются: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сроки проведения проверки;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Представитель нанимателя (работодатель) в течение трех рабочих дней со дня получения письменного заключения: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Уполномоченное лицо обеспечивает ознакомление муниципального служащего, подавшего уведомление, с документами, указанными в пунктах 9, 10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Информация о результатах проверки вносится уполномоченным лицом в журнал в течение двух рабочих дней со дня оформления (издания) документов, указанных в пунктах 9, 10  настоящего Порядка.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случае обращения к уполномоченному лицу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уполномоченное лицо, проводит лицо, определенное представителем нанимателя (работодателем).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7664BC" w:rsidRDefault="007664BC" w:rsidP="007664BC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администрации Русско-Алгашинского сельского поселения Шумерлинского района к совершению коррупционных правонарушений 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 Русско-Алгашинского сельского поселения 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 района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, наименование должности</w:t>
      </w:r>
      <w:proofErr w:type="gramEnd"/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служащего)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9 Федерального закона от 25 декабря 2008 года № 273-ФЗ «О противодействии коррупции» я, _________________________________________________________________________</w:t>
      </w:r>
    </w:p>
    <w:p w:rsidR="007664BC" w:rsidRDefault="007664BC" w:rsidP="00766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(последнее – при наличии), наименование должности муниципального служащего)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Вас об обращении ко мне «___» __________ 20___ года_______________________________________________________________</w:t>
      </w:r>
    </w:p>
    <w:p w:rsidR="007664BC" w:rsidRDefault="007664BC" w:rsidP="00766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лицо (лица))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7664BC" w:rsidRDefault="007664BC" w:rsidP="00766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скл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онения к совершению коррупционных правонарушений)).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7664BC" w:rsidRDefault="007664BC" w:rsidP="00766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 — перечислить.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муниципального служащего  _____________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зарегистрировано в журнале учета уведомлений «____» _______ 20__ года № ________.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и подпись уполномоченного лица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————————————————————————————————————</w:t>
      </w:r>
    </w:p>
    <w:p w:rsidR="007664BC" w:rsidRDefault="007664BC" w:rsidP="00766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РАСПИСКА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Уведомление________________________________________________________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(Ф.И.О., наименование должности муниципального служащего)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«___» _____________ 20___ года об обращении к муниципальному служащему лица (лиц) в целях склонения к совершению коррупционных правонарушений получено и зарегистрировано в журнале учета уведомлений «___» _______ 20__ года № ______.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5"/>
        <w:gridCol w:w="2500"/>
      </w:tblGrid>
      <w:tr w:rsidR="007664BC" w:rsidTr="007664BC"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4BC" w:rsidRDefault="007664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BC" w:rsidRDefault="007664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</w:tr>
      <w:tr w:rsidR="007664BC" w:rsidTr="007664BC"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наименование должности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664BC" w:rsidTr="007664BC"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Время: ______________________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 _____________ 20___ года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7664BC" w:rsidRDefault="007664BC" w:rsidP="007664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664BC" w:rsidRDefault="007664BC" w:rsidP="00766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664BC">
          <w:pgSz w:w="11906" w:h="16838"/>
          <w:pgMar w:top="1134" w:right="850" w:bottom="709" w:left="1701" w:header="708" w:footer="708" w:gutter="0"/>
          <w:cols w:space="720"/>
        </w:sectPr>
      </w:pP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7664BC" w:rsidRDefault="007664BC" w:rsidP="007664BC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администрации Русско-Алгашинского сельского поселения Шумерлинского района к совершению коррупционных правонарушений 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4BC" w:rsidRDefault="007664BC" w:rsidP="00766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журнала учета уведомлений</w:t>
      </w:r>
    </w:p>
    <w:p w:rsidR="007664BC" w:rsidRDefault="007664BC" w:rsidP="00766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____________________________________________</w:t>
      </w:r>
    </w:p>
    <w:p w:rsidR="007664BC" w:rsidRDefault="007664BC" w:rsidP="00766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наименование органа местного самоуправления)</w:t>
      </w:r>
    </w:p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450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993"/>
        <w:gridCol w:w="1388"/>
        <w:gridCol w:w="1873"/>
        <w:gridCol w:w="1827"/>
        <w:gridCol w:w="1640"/>
        <w:gridCol w:w="1675"/>
        <w:gridCol w:w="1508"/>
        <w:gridCol w:w="2398"/>
        <w:gridCol w:w="1579"/>
      </w:tblGrid>
      <w:tr w:rsidR="007664BC" w:rsidTr="007664BC">
        <w:tc>
          <w:tcPr>
            <w:tcW w:w="5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ind w:left="176" w:right="-21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поступившем уведомлении</w:t>
            </w:r>
          </w:p>
        </w:tc>
        <w:tc>
          <w:tcPr>
            <w:tcW w:w="187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ind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муниципального служащего, подавшего (направившего) уведомление</w:t>
            </w:r>
          </w:p>
        </w:tc>
        <w:tc>
          <w:tcPr>
            <w:tcW w:w="18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16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принявшего уведомление (ответственное лицо)</w:t>
            </w:r>
          </w:p>
        </w:tc>
        <w:tc>
          <w:tcPr>
            <w:tcW w:w="16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подано (направлено) лично/заказным письмом</w:t>
            </w:r>
          </w:p>
        </w:tc>
        <w:tc>
          <w:tcPr>
            <w:tcW w:w="15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239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  <w:p w:rsidR="007664BC" w:rsidRDefault="007664BC">
            <w:pPr>
              <w:spacing w:after="0" w:line="240" w:lineRule="auto"/>
              <w:ind w:right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15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проверки</w:t>
            </w:r>
          </w:p>
        </w:tc>
      </w:tr>
      <w:tr w:rsidR="007664BC" w:rsidTr="007664BC">
        <w:tc>
          <w:tcPr>
            <w:tcW w:w="568" w:type="dxa"/>
            <w:vMerge/>
            <w:vAlign w:val="center"/>
            <w:hideMark/>
          </w:tcPr>
          <w:p w:rsidR="007664BC" w:rsidRDefault="0076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proofErr w:type="spellEnd"/>
          </w:p>
          <w:p w:rsidR="007664BC" w:rsidRDefault="0076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регистрации</w:t>
            </w:r>
          </w:p>
        </w:tc>
        <w:tc>
          <w:tcPr>
            <w:tcW w:w="1873" w:type="dxa"/>
            <w:vMerge/>
            <w:vAlign w:val="center"/>
            <w:hideMark/>
          </w:tcPr>
          <w:p w:rsidR="007664BC" w:rsidRDefault="0076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7664BC" w:rsidRDefault="0076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7664BC" w:rsidRDefault="0076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7664BC" w:rsidRDefault="0076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:rsidR="007664BC" w:rsidRDefault="0076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7664BC" w:rsidRDefault="0076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7664BC" w:rsidRDefault="0076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4BC" w:rsidTr="007664BC"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4BC" w:rsidRDefault="0076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7664BC" w:rsidRDefault="007664BC" w:rsidP="007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4BC" w:rsidRDefault="007664BC" w:rsidP="007664BC">
      <w:pPr>
        <w:rPr>
          <w:rFonts w:ascii="Times New Roman" w:hAnsi="Times New Roman" w:cs="Times New Roman"/>
          <w:sz w:val="24"/>
          <w:szCs w:val="24"/>
        </w:rPr>
      </w:pPr>
    </w:p>
    <w:p w:rsidR="007664BC" w:rsidRDefault="007664BC" w:rsidP="007664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664B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664BC" w:rsidRDefault="007664BC" w:rsidP="007664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21"/>
    <w:rsid w:val="00117B4C"/>
    <w:rsid w:val="00213521"/>
    <w:rsid w:val="005972A4"/>
    <w:rsid w:val="00711E85"/>
    <w:rsid w:val="007664BC"/>
    <w:rsid w:val="00B813F9"/>
    <w:rsid w:val="00C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5</cp:revision>
  <cp:lastPrinted>2021-03-19T06:23:00Z</cp:lastPrinted>
  <dcterms:created xsi:type="dcterms:W3CDTF">2021-02-26T11:10:00Z</dcterms:created>
  <dcterms:modified xsi:type="dcterms:W3CDTF">2021-03-19T06:31:00Z</dcterms:modified>
</cp:coreProperties>
</file>