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3C" w:rsidRPr="00E26F90" w:rsidRDefault="00E26F90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7EAE" w:rsidRPr="00E26F90" w:rsidRDefault="00517EAE" w:rsidP="00517E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4212"/>
      </w:tblGrid>
      <w:tr w:rsidR="00517EAE" w:rsidRPr="00E26F90" w:rsidTr="009E6A75">
        <w:tc>
          <w:tcPr>
            <w:tcW w:w="4248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Чӑваш Республики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Елчӗк районӗ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67310F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Таяпа</w:t>
            </w:r>
            <w:proofErr w:type="spellEnd"/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 поселенийӗн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2021 ҫ.  </w:t>
            </w:r>
            <w:proofErr w:type="spell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7310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1535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5355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мӗшӗ</w:t>
            </w:r>
            <w:proofErr w:type="spell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53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67310F" w:rsidP="006731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Таяпа</w:t>
            </w:r>
            <w:proofErr w:type="spellEnd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ялӗ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17EAE" w:rsidRPr="00E26F90" w:rsidRDefault="00AF397B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70E87" wp14:editId="00A4F460">
                  <wp:extent cx="680085" cy="69151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4" t="-35" r="-3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Яльчикский район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7EAE" w:rsidRPr="00E26F90" w:rsidRDefault="0067310F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Большетаябинского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15355A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марта  2021</w:t>
            </w:r>
            <w:proofErr w:type="gramEnd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A0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6731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67310F">
              <w:rPr>
                <w:rFonts w:ascii="Times New Roman" w:hAnsi="Times New Roman" w:cs="Times New Roman"/>
                <w:sz w:val="24"/>
                <w:szCs w:val="24"/>
              </w:rPr>
              <w:t>Большая Таяба</w:t>
            </w:r>
          </w:p>
        </w:tc>
      </w:tr>
    </w:tbl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EDE" w:rsidRDefault="001F4EDE" w:rsidP="0015355A">
      <w:pPr>
        <w:rPr>
          <w:sz w:val="28"/>
          <w:szCs w:val="28"/>
        </w:rPr>
      </w:pPr>
    </w:p>
    <w:p w:rsidR="001F4EDE" w:rsidRDefault="001F4EDE" w:rsidP="0015355A">
      <w:pPr>
        <w:rPr>
          <w:sz w:val="28"/>
          <w:szCs w:val="28"/>
        </w:rPr>
      </w:pPr>
    </w:p>
    <w:p w:rsidR="0015355A" w:rsidRPr="00B35DBB" w:rsidRDefault="0015355A" w:rsidP="0015355A">
      <w:pPr>
        <w:rPr>
          <w:sz w:val="28"/>
          <w:szCs w:val="28"/>
          <w:lang w:eastAsia="ru-RU"/>
        </w:rPr>
      </w:pPr>
      <w:r w:rsidRPr="00B35DBB">
        <w:rPr>
          <w:sz w:val="28"/>
          <w:szCs w:val="28"/>
        </w:rPr>
        <w:t xml:space="preserve">О признании утратившим силу  </w:t>
      </w:r>
    </w:p>
    <w:p w:rsidR="0015355A" w:rsidRPr="00B35DBB" w:rsidRDefault="0015355A" w:rsidP="0015355A">
      <w:pPr>
        <w:rPr>
          <w:sz w:val="28"/>
          <w:szCs w:val="28"/>
        </w:rPr>
      </w:pPr>
      <w:r w:rsidRPr="00B35DBB">
        <w:rPr>
          <w:sz w:val="28"/>
          <w:szCs w:val="28"/>
        </w:rPr>
        <w:t>постановления администрации</w:t>
      </w:r>
    </w:p>
    <w:p w:rsidR="0015355A" w:rsidRPr="00B35DBB" w:rsidRDefault="0015355A" w:rsidP="0015355A">
      <w:pPr>
        <w:rPr>
          <w:sz w:val="28"/>
          <w:szCs w:val="28"/>
        </w:rPr>
      </w:pPr>
      <w:r w:rsidRPr="00B35DBB">
        <w:rPr>
          <w:sz w:val="28"/>
          <w:szCs w:val="28"/>
        </w:rPr>
        <w:t>Большетаябинского сельского поселения</w:t>
      </w:r>
    </w:p>
    <w:p w:rsidR="0015355A" w:rsidRPr="00B35DBB" w:rsidRDefault="0015355A" w:rsidP="0015355A">
      <w:pPr>
        <w:rPr>
          <w:sz w:val="28"/>
          <w:szCs w:val="28"/>
        </w:rPr>
      </w:pPr>
      <w:r w:rsidRPr="00B35DBB">
        <w:rPr>
          <w:sz w:val="28"/>
          <w:szCs w:val="28"/>
        </w:rPr>
        <w:t>Яльчикского района Чувашской Республики</w:t>
      </w:r>
    </w:p>
    <w:p w:rsidR="0015355A" w:rsidRPr="00B35DBB" w:rsidRDefault="0015355A" w:rsidP="0015355A">
      <w:pPr>
        <w:rPr>
          <w:sz w:val="28"/>
          <w:szCs w:val="28"/>
        </w:rPr>
      </w:pPr>
    </w:p>
    <w:p w:rsidR="0015355A" w:rsidRPr="00B35DBB" w:rsidRDefault="0015355A" w:rsidP="0015355A">
      <w:pPr>
        <w:rPr>
          <w:sz w:val="28"/>
          <w:szCs w:val="28"/>
        </w:rPr>
      </w:pPr>
    </w:p>
    <w:p w:rsidR="0015355A" w:rsidRPr="00B35DBB" w:rsidRDefault="0015355A" w:rsidP="0015355A">
      <w:pPr>
        <w:jc w:val="both"/>
        <w:rPr>
          <w:sz w:val="28"/>
          <w:szCs w:val="28"/>
        </w:rPr>
      </w:pPr>
      <w:r w:rsidRPr="00B35DBB">
        <w:rPr>
          <w:sz w:val="28"/>
          <w:szCs w:val="28"/>
        </w:rPr>
        <w:t xml:space="preserve">          Руководствуясь Уставом Большетаябинского сельского поселения Яльчикского района и в целях приведения нормативных правовых актов Большетаябинского сельского поселения Яльчикского района в соответствии с действующим законодательством   Российской Федерации от 06 октября 2003г. №131-ФЗ «Об общих принципах организации местного самоуправления в Российской Федерации», администрация Большетаябинского сельского поселения Яльчикского района Чувашской </w:t>
      </w:r>
      <w:r w:rsidR="00B35DBB" w:rsidRPr="00B35DBB">
        <w:rPr>
          <w:sz w:val="28"/>
          <w:szCs w:val="28"/>
        </w:rPr>
        <w:t>Республики ПОСТАНОВЛЯЕТ</w:t>
      </w:r>
      <w:r w:rsidRPr="00B35DBB">
        <w:rPr>
          <w:sz w:val="28"/>
          <w:szCs w:val="28"/>
        </w:rPr>
        <w:t>:</w:t>
      </w:r>
    </w:p>
    <w:p w:rsidR="0015355A" w:rsidRPr="00B35DBB" w:rsidRDefault="0015355A" w:rsidP="0015355A">
      <w:pPr>
        <w:jc w:val="both"/>
        <w:rPr>
          <w:sz w:val="28"/>
          <w:szCs w:val="28"/>
        </w:rPr>
      </w:pPr>
      <w:r w:rsidRPr="00B35DBB">
        <w:rPr>
          <w:sz w:val="28"/>
          <w:szCs w:val="28"/>
        </w:rPr>
        <w:t xml:space="preserve">        </w:t>
      </w:r>
      <w:r w:rsidR="001F4EDE">
        <w:rPr>
          <w:sz w:val="28"/>
          <w:szCs w:val="28"/>
        </w:rPr>
        <w:t xml:space="preserve">1. Признать утратившим </w:t>
      </w:r>
      <w:r w:rsidRPr="00B35DBB">
        <w:rPr>
          <w:sz w:val="28"/>
          <w:szCs w:val="28"/>
        </w:rPr>
        <w:t xml:space="preserve">силу </w:t>
      </w:r>
      <w:r w:rsidR="00B35DBB" w:rsidRPr="00B35DBB">
        <w:rPr>
          <w:sz w:val="28"/>
          <w:szCs w:val="28"/>
        </w:rPr>
        <w:t>постановление администрации</w:t>
      </w:r>
      <w:r w:rsidRPr="00B35DBB">
        <w:rPr>
          <w:sz w:val="28"/>
          <w:szCs w:val="28"/>
        </w:rPr>
        <w:t xml:space="preserve"> Большетаябинского сельского поселения Яльчикского р</w:t>
      </w:r>
      <w:r w:rsidRPr="00B35DBB">
        <w:rPr>
          <w:sz w:val="28"/>
          <w:szCs w:val="28"/>
        </w:rPr>
        <w:t>айона Чувашской Республики от 20 марта 2017   года     №</w:t>
      </w:r>
      <w:r w:rsidR="00B35DBB" w:rsidRPr="00B35DBB">
        <w:rPr>
          <w:sz w:val="28"/>
          <w:szCs w:val="28"/>
        </w:rPr>
        <w:t>19 «</w:t>
      </w:r>
      <w:r w:rsidR="00B35DBB" w:rsidRPr="00B35DBB">
        <w:rPr>
          <w:color w:val="000000"/>
          <w:sz w:val="28"/>
          <w:szCs w:val="28"/>
        </w:rPr>
        <w:t>Об определении границ</w:t>
      </w:r>
      <w:r w:rsidR="00B35DBB" w:rsidRPr="00B35DBB">
        <w:rPr>
          <w:color w:val="000000"/>
          <w:sz w:val="28"/>
          <w:szCs w:val="28"/>
        </w:rPr>
        <w:t xml:space="preserve"> прилегающих территорий к   организациям     </w:t>
      </w:r>
      <w:r w:rsidR="00B35DBB" w:rsidRPr="00B35DBB">
        <w:rPr>
          <w:color w:val="000000"/>
          <w:sz w:val="28"/>
          <w:szCs w:val="28"/>
        </w:rPr>
        <w:t>и (или) объектам, на которых не</w:t>
      </w:r>
      <w:r w:rsidR="00B35DBB" w:rsidRPr="00B35DBB">
        <w:rPr>
          <w:color w:val="000000"/>
          <w:sz w:val="28"/>
          <w:szCs w:val="28"/>
        </w:rPr>
        <w:t xml:space="preserve"> допускается розничная про</w:t>
      </w:r>
      <w:r w:rsidR="001F4EDE">
        <w:rPr>
          <w:color w:val="000000"/>
          <w:sz w:val="28"/>
          <w:szCs w:val="28"/>
        </w:rPr>
        <w:t xml:space="preserve">дажа алкогольной продукции на </w:t>
      </w:r>
      <w:r w:rsidR="00B35DBB" w:rsidRPr="00B35DBB">
        <w:rPr>
          <w:color w:val="000000"/>
          <w:sz w:val="28"/>
          <w:szCs w:val="28"/>
        </w:rPr>
        <w:t>территории Большетаябинского    сельского    поселения Яльчикского района Чувашской Республики</w:t>
      </w:r>
      <w:r w:rsidRPr="00B35DBB">
        <w:rPr>
          <w:sz w:val="28"/>
          <w:szCs w:val="28"/>
        </w:rPr>
        <w:t>».</w:t>
      </w:r>
    </w:p>
    <w:p w:rsidR="0015355A" w:rsidRPr="00B35DBB" w:rsidRDefault="0015355A" w:rsidP="001535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5DBB">
        <w:rPr>
          <w:sz w:val="28"/>
          <w:szCs w:val="28"/>
        </w:rPr>
        <w:t>2.  Настоящее постановление вступает в силу со дня подписания.</w:t>
      </w:r>
    </w:p>
    <w:p w:rsidR="0015355A" w:rsidRPr="00B35DBB" w:rsidRDefault="0015355A" w:rsidP="001535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5DBB">
        <w:rPr>
          <w:sz w:val="28"/>
          <w:szCs w:val="28"/>
        </w:rPr>
        <w:t xml:space="preserve">3. </w:t>
      </w:r>
      <w:r w:rsidR="001F4EDE">
        <w:rPr>
          <w:sz w:val="28"/>
          <w:szCs w:val="28"/>
        </w:rPr>
        <w:t xml:space="preserve"> </w:t>
      </w:r>
      <w:r w:rsidRPr="00B35DBB">
        <w:rPr>
          <w:sz w:val="28"/>
          <w:szCs w:val="28"/>
        </w:rPr>
        <w:t>Контроль за исполнением настоящего постановления оставляю за со</w:t>
      </w:r>
      <w:bookmarkStart w:id="0" w:name="_GoBack"/>
      <w:bookmarkEnd w:id="0"/>
      <w:r w:rsidRPr="00B35DBB">
        <w:rPr>
          <w:sz w:val="28"/>
          <w:szCs w:val="28"/>
        </w:rPr>
        <w:t>бой.</w:t>
      </w:r>
    </w:p>
    <w:p w:rsidR="0015355A" w:rsidRPr="00B35DBB" w:rsidRDefault="0015355A" w:rsidP="001535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55A" w:rsidRPr="00B35DBB" w:rsidRDefault="0015355A" w:rsidP="001535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355A" w:rsidRPr="00B35DBB" w:rsidRDefault="0015355A" w:rsidP="0015355A">
      <w:pPr>
        <w:jc w:val="both"/>
        <w:rPr>
          <w:sz w:val="28"/>
          <w:szCs w:val="28"/>
        </w:rPr>
      </w:pPr>
      <w:r w:rsidRPr="00B35DBB">
        <w:rPr>
          <w:b/>
          <w:sz w:val="28"/>
          <w:szCs w:val="28"/>
        </w:rPr>
        <w:t xml:space="preserve">         </w:t>
      </w:r>
    </w:p>
    <w:p w:rsidR="0015355A" w:rsidRPr="00B35DBB" w:rsidRDefault="0015355A" w:rsidP="0015355A">
      <w:pPr>
        <w:jc w:val="both"/>
        <w:rPr>
          <w:sz w:val="28"/>
          <w:szCs w:val="28"/>
        </w:rPr>
      </w:pPr>
      <w:r w:rsidRPr="00B35DBB">
        <w:rPr>
          <w:sz w:val="28"/>
          <w:szCs w:val="28"/>
        </w:rPr>
        <w:t xml:space="preserve">Глава Большетаябинского </w:t>
      </w:r>
    </w:p>
    <w:p w:rsidR="0015355A" w:rsidRPr="00B35DBB" w:rsidRDefault="0015355A" w:rsidP="0015355A">
      <w:pPr>
        <w:jc w:val="both"/>
        <w:rPr>
          <w:sz w:val="28"/>
          <w:szCs w:val="28"/>
        </w:rPr>
      </w:pPr>
      <w:r w:rsidRPr="00B35DBB">
        <w:rPr>
          <w:sz w:val="28"/>
          <w:szCs w:val="28"/>
        </w:rPr>
        <w:t xml:space="preserve">сельского поселения </w:t>
      </w:r>
    </w:p>
    <w:p w:rsidR="0015355A" w:rsidRPr="00B35DBB" w:rsidRDefault="0015355A" w:rsidP="0015355A">
      <w:pPr>
        <w:jc w:val="both"/>
        <w:rPr>
          <w:sz w:val="28"/>
          <w:szCs w:val="28"/>
        </w:rPr>
      </w:pPr>
      <w:r w:rsidRPr="00B35DBB">
        <w:rPr>
          <w:sz w:val="28"/>
          <w:szCs w:val="28"/>
        </w:rPr>
        <w:t xml:space="preserve">Яльчикского района </w:t>
      </w:r>
    </w:p>
    <w:p w:rsidR="0015355A" w:rsidRPr="00B35DBB" w:rsidRDefault="0015355A" w:rsidP="0015355A">
      <w:pPr>
        <w:jc w:val="both"/>
        <w:rPr>
          <w:sz w:val="28"/>
          <w:szCs w:val="28"/>
        </w:rPr>
      </w:pPr>
      <w:r w:rsidRPr="00B35DBB">
        <w:rPr>
          <w:sz w:val="28"/>
          <w:szCs w:val="28"/>
        </w:rPr>
        <w:t xml:space="preserve">Чувашской Республики                                                           В.В. Сапожникова </w:t>
      </w:r>
    </w:p>
    <w:p w:rsidR="0015355A" w:rsidRPr="00B35DBB" w:rsidRDefault="0015355A" w:rsidP="0015355A">
      <w:pPr>
        <w:widowControl w:val="0"/>
        <w:autoSpaceDE w:val="0"/>
        <w:autoSpaceDN w:val="0"/>
        <w:adjustRightInd w:val="0"/>
        <w:ind w:firstLine="72"/>
        <w:jc w:val="both"/>
        <w:rPr>
          <w:sz w:val="28"/>
          <w:szCs w:val="28"/>
        </w:rPr>
      </w:pPr>
    </w:p>
    <w:p w:rsidR="00F84D3C" w:rsidRPr="00B35DBB" w:rsidRDefault="00F84D3C" w:rsidP="0015355A">
      <w:pPr>
        <w:pStyle w:val="a7"/>
        <w:ind w:left="-284" w:right="-142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84D3C" w:rsidRPr="00B35DBB" w:rsidSect="00E26F90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40E37"/>
    <w:multiLevelType w:val="multilevel"/>
    <w:tmpl w:val="CDC69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50EBB"/>
    <w:multiLevelType w:val="multilevel"/>
    <w:tmpl w:val="8A4E3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5"/>
    <w:rsid w:val="00084FB4"/>
    <w:rsid w:val="00086452"/>
    <w:rsid w:val="0015355A"/>
    <w:rsid w:val="001F4EDE"/>
    <w:rsid w:val="003A0095"/>
    <w:rsid w:val="00403095"/>
    <w:rsid w:val="00517EAE"/>
    <w:rsid w:val="00565BC1"/>
    <w:rsid w:val="0067310F"/>
    <w:rsid w:val="006F0614"/>
    <w:rsid w:val="008635AD"/>
    <w:rsid w:val="00867BBE"/>
    <w:rsid w:val="00992DFA"/>
    <w:rsid w:val="00A87A22"/>
    <w:rsid w:val="00AF397B"/>
    <w:rsid w:val="00B35DBB"/>
    <w:rsid w:val="00B91ABA"/>
    <w:rsid w:val="00CC731E"/>
    <w:rsid w:val="00E26F90"/>
    <w:rsid w:val="00E30C03"/>
    <w:rsid w:val="00EA74A5"/>
    <w:rsid w:val="00F1796E"/>
    <w:rsid w:val="00F84D3C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B879-20FD-4C27-B6F2-7499B642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A74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4A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74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EA74A5"/>
    <w:rPr>
      <w:b/>
      <w:bCs/>
    </w:rPr>
  </w:style>
  <w:style w:type="character" w:styleId="a5">
    <w:name w:val="Hyperlink"/>
    <w:basedOn w:val="a0"/>
    <w:uiPriority w:val="99"/>
    <w:semiHidden/>
    <w:unhideWhenUsed/>
    <w:rsid w:val="00EA74A5"/>
    <w:rPr>
      <w:color w:val="0000FF"/>
      <w:u w:val="single"/>
    </w:rPr>
  </w:style>
  <w:style w:type="character" w:styleId="a6">
    <w:name w:val="Emphasis"/>
    <w:basedOn w:val="a0"/>
    <w:uiPriority w:val="20"/>
    <w:qFormat/>
    <w:rsid w:val="00F84D3C"/>
    <w:rPr>
      <w:i/>
      <w:iCs/>
    </w:rPr>
  </w:style>
  <w:style w:type="paragraph" w:styleId="a7">
    <w:name w:val="No Spacing"/>
    <w:uiPriority w:val="1"/>
    <w:qFormat/>
    <w:rsid w:val="00E30C0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1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E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859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011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F9D5-DE8B-4C69-81C3-5DA4D85C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Заместитель</cp:lastModifiedBy>
  <cp:revision>2</cp:revision>
  <cp:lastPrinted>2021-03-26T11:55:00Z</cp:lastPrinted>
  <dcterms:created xsi:type="dcterms:W3CDTF">2021-03-31T11:59:00Z</dcterms:created>
  <dcterms:modified xsi:type="dcterms:W3CDTF">2021-03-31T11:59:00Z</dcterms:modified>
</cp:coreProperties>
</file>