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1D6" w:rsidRDefault="006341D6" w:rsidP="00EF596B">
      <w:bookmarkStart w:id="0" w:name="_GoBack"/>
      <w:bookmarkEnd w:id="0"/>
    </w:p>
    <w:p w:rsidR="00152B67" w:rsidRPr="0002128D" w:rsidRDefault="00152B67" w:rsidP="00EF596B">
      <w:pPr>
        <w:pStyle w:val="a3"/>
        <w:tabs>
          <w:tab w:val="left" w:pos="8250"/>
        </w:tabs>
        <w:jc w:val="right"/>
        <w:rPr>
          <w:rFonts w:ascii="Times New Roman" w:hAnsi="Times New Roman" w:cs="Times New Roman"/>
          <w:i/>
          <w:color w:val="000000"/>
          <w:sz w:val="26"/>
        </w:rPr>
      </w:pPr>
    </w:p>
    <w:p w:rsidR="00152B67" w:rsidRDefault="00152B67" w:rsidP="00EF596B">
      <w:pPr>
        <w:pStyle w:val="a3"/>
        <w:jc w:val="center"/>
        <w:rPr>
          <w:rFonts w:ascii="Times New Roman" w:hAnsi="Times New Roman" w:cs="Times New Roman"/>
          <w:color w:val="000000"/>
          <w:sz w:val="26"/>
        </w:rPr>
      </w:pPr>
    </w:p>
    <w:p w:rsidR="00152B67" w:rsidRDefault="00945FAB" w:rsidP="00EF596B">
      <w:pPr>
        <w:pStyle w:val="a3"/>
        <w:jc w:val="center"/>
        <w:rPr>
          <w:rFonts w:ascii="Times New Roman" w:hAnsi="Times New Roman" w:cs="Times New Roman"/>
          <w:color w:val="000000"/>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Gerb-ch" style="position:absolute;left:0;text-align:left;margin-left:207pt;margin-top:-36pt;width:56.7pt;height:56.7pt;z-index:251657216;visibility:visible">
            <v:imagedata r:id="rId5" o:title=""/>
          </v:shape>
        </w:pict>
      </w:r>
    </w:p>
    <w:p w:rsidR="00152B67" w:rsidRDefault="00152B67" w:rsidP="00EF596B">
      <w:pPr>
        <w:pStyle w:val="a3"/>
        <w:jc w:val="center"/>
        <w:rPr>
          <w:rFonts w:ascii="Times New Roman" w:hAnsi="Times New Roman" w:cs="Times New Roman"/>
          <w:color w:val="000000"/>
          <w:sz w:val="26"/>
        </w:rPr>
      </w:pPr>
      <w:r>
        <w:rPr>
          <w:rFonts w:ascii="Times New Roman" w:hAnsi="Times New Roman" w:cs="Times New Roman"/>
          <w:color w:val="000000"/>
          <w:sz w:val="26"/>
        </w:rPr>
        <w:t xml:space="preserve">                                                                                                                                  </w:t>
      </w:r>
    </w:p>
    <w:tbl>
      <w:tblPr>
        <w:tblW w:w="0" w:type="auto"/>
        <w:tblLook w:val="0000" w:firstRow="0" w:lastRow="0" w:firstColumn="0" w:lastColumn="0" w:noHBand="0" w:noVBand="0"/>
      </w:tblPr>
      <w:tblGrid>
        <w:gridCol w:w="4161"/>
        <w:gridCol w:w="1225"/>
        <w:gridCol w:w="4184"/>
      </w:tblGrid>
      <w:tr w:rsidR="00152B67" w:rsidRPr="00694AD3" w:rsidTr="00EF596B">
        <w:trPr>
          <w:cantSplit/>
          <w:trHeight w:val="542"/>
        </w:trPr>
        <w:tc>
          <w:tcPr>
            <w:tcW w:w="4161" w:type="dxa"/>
          </w:tcPr>
          <w:p w:rsidR="00152B67" w:rsidRPr="00694AD3" w:rsidRDefault="00152B67" w:rsidP="00EF596B">
            <w:pPr>
              <w:spacing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ЧĂВАШ РЕСПУБЛИКИ</w:t>
            </w:r>
          </w:p>
          <w:p w:rsidR="00152B67" w:rsidRPr="00694AD3" w:rsidRDefault="00152B67" w:rsidP="00EF596B">
            <w:pPr>
              <w:spacing w:line="192" w:lineRule="auto"/>
              <w:jc w:val="center"/>
              <w:rPr>
                <w:rFonts w:ascii="Times New Roman" w:hAnsi="Times New Roman"/>
                <w:sz w:val="24"/>
                <w:szCs w:val="24"/>
              </w:rPr>
            </w:pPr>
            <w:r w:rsidRPr="00694AD3">
              <w:rPr>
                <w:rFonts w:ascii="Times New Roman" w:hAnsi="Times New Roman"/>
                <w:b/>
                <w:bCs/>
                <w:noProof/>
                <w:color w:val="000000"/>
                <w:sz w:val="24"/>
                <w:szCs w:val="24"/>
              </w:rPr>
              <w:t>ÇĚМĚРЛЕ РАЙОНĚ</w:t>
            </w:r>
          </w:p>
        </w:tc>
        <w:tc>
          <w:tcPr>
            <w:tcW w:w="1225" w:type="dxa"/>
            <w:vMerge w:val="restart"/>
          </w:tcPr>
          <w:p w:rsidR="00152B67" w:rsidRPr="00694AD3" w:rsidRDefault="00152B67" w:rsidP="00EF596B">
            <w:pPr>
              <w:jc w:val="center"/>
              <w:rPr>
                <w:rFonts w:ascii="Times New Roman" w:hAnsi="Times New Roman"/>
                <w:sz w:val="24"/>
                <w:szCs w:val="24"/>
              </w:rPr>
            </w:pPr>
          </w:p>
        </w:tc>
        <w:tc>
          <w:tcPr>
            <w:tcW w:w="4184" w:type="dxa"/>
          </w:tcPr>
          <w:p w:rsidR="00152B67" w:rsidRPr="00694AD3" w:rsidRDefault="00152B67" w:rsidP="00EF596B">
            <w:pPr>
              <w:spacing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ЧУВАШСКАЯ РЕСПУБЛИКА</w:t>
            </w:r>
          </w:p>
          <w:p w:rsidR="00152B67" w:rsidRPr="00694AD3" w:rsidRDefault="00152B67" w:rsidP="00EF596B">
            <w:pPr>
              <w:spacing w:line="192" w:lineRule="auto"/>
              <w:jc w:val="center"/>
              <w:rPr>
                <w:rFonts w:ascii="Times New Roman" w:hAnsi="Times New Roman"/>
                <w:sz w:val="24"/>
                <w:szCs w:val="24"/>
              </w:rPr>
            </w:pPr>
            <w:r w:rsidRPr="00694AD3">
              <w:rPr>
                <w:rFonts w:ascii="Times New Roman" w:hAnsi="Times New Roman"/>
                <w:b/>
                <w:bCs/>
                <w:noProof/>
                <w:color w:val="000000"/>
                <w:sz w:val="24"/>
                <w:szCs w:val="24"/>
              </w:rPr>
              <w:t>ШУМЕРЛИНСКИЙ РАЙОН</w:t>
            </w:r>
            <w:r w:rsidRPr="00694AD3">
              <w:rPr>
                <w:rFonts w:ascii="Times New Roman" w:hAnsi="Times New Roman"/>
                <w:noProof/>
                <w:color w:val="000000"/>
                <w:sz w:val="24"/>
                <w:szCs w:val="24"/>
              </w:rPr>
              <w:t xml:space="preserve"> </w:t>
            </w:r>
          </w:p>
        </w:tc>
      </w:tr>
      <w:tr w:rsidR="00152B67" w:rsidRPr="00694AD3" w:rsidTr="00EF596B">
        <w:trPr>
          <w:cantSplit/>
          <w:trHeight w:val="1785"/>
        </w:trPr>
        <w:tc>
          <w:tcPr>
            <w:tcW w:w="4161" w:type="dxa"/>
          </w:tcPr>
          <w:p w:rsidR="00152B67" w:rsidRPr="00694AD3" w:rsidRDefault="00152B67" w:rsidP="00EF596B">
            <w:pPr>
              <w:spacing w:before="40"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 xml:space="preserve">ÇĔМĚРЛЕ ЯЛ ПОСЕЛЕНИЙĚН </w:t>
            </w:r>
          </w:p>
          <w:p w:rsidR="00152B67" w:rsidRPr="00694AD3" w:rsidRDefault="00152B67" w:rsidP="00EF596B">
            <w:pPr>
              <w:spacing w:before="20" w:line="192" w:lineRule="auto"/>
              <w:jc w:val="center"/>
              <w:rPr>
                <w:rStyle w:val="a4"/>
                <w:rFonts w:ascii="Times New Roman" w:hAnsi="Times New Roman"/>
                <w:bCs/>
                <w:noProof/>
                <w:color w:val="000000"/>
                <w:sz w:val="24"/>
                <w:szCs w:val="24"/>
              </w:rPr>
            </w:pPr>
            <w:r w:rsidRPr="00694AD3">
              <w:rPr>
                <w:rFonts w:ascii="Times New Roman" w:hAnsi="Times New Roman"/>
                <w:b/>
                <w:bCs/>
                <w:noProof/>
                <w:color w:val="000000"/>
                <w:sz w:val="24"/>
                <w:szCs w:val="24"/>
              </w:rPr>
              <w:t>ДЕПУТАТСЕН ПУХĂВĚ</w:t>
            </w:r>
            <w:r w:rsidRPr="00694AD3">
              <w:rPr>
                <w:rStyle w:val="a4"/>
                <w:rFonts w:ascii="Times New Roman" w:hAnsi="Times New Roman"/>
                <w:bCs/>
                <w:noProof/>
                <w:color w:val="000000"/>
                <w:sz w:val="24"/>
                <w:szCs w:val="24"/>
              </w:rPr>
              <w:t xml:space="preserve"> </w:t>
            </w:r>
          </w:p>
          <w:p w:rsidR="00152B67" w:rsidRPr="00EF596B" w:rsidRDefault="00152B67" w:rsidP="00EF596B">
            <w:pPr>
              <w:pStyle w:val="a3"/>
              <w:spacing w:line="192" w:lineRule="auto"/>
              <w:ind w:right="-35"/>
              <w:rPr>
                <w:rFonts w:ascii="Times New Roman" w:hAnsi="Times New Roman" w:cs="Times New Roman"/>
                <w:b/>
                <w:bCs/>
                <w:noProof/>
                <w:color w:val="000000"/>
                <w:sz w:val="24"/>
                <w:szCs w:val="24"/>
              </w:rPr>
            </w:pPr>
          </w:p>
          <w:p w:rsidR="00152B67" w:rsidRDefault="00152B67" w:rsidP="00EF596B">
            <w:pPr>
              <w:pStyle w:val="a3"/>
              <w:spacing w:line="192" w:lineRule="auto"/>
              <w:ind w:right="-35"/>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ЙЫШĂНУ</w:t>
            </w:r>
          </w:p>
          <w:p w:rsidR="00152B67" w:rsidRPr="00694AD3" w:rsidRDefault="00152B67" w:rsidP="00EF596B">
            <w:pPr>
              <w:rPr>
                <w:lang w:eastAsia="ru-RU"/>
              </w:rPr>
            </w:pPr>
          </w:p>
          <w:p w:rsidR="00152B67" w:rsidRPr="00EF596B" w:rsidRDefault="00086293" w:rsidP="00EF596B">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15.04.2019 с. 50</w:t>
            </w:r>
            <w:r w:rsidR="00152B67">
              <w:rPr>
                <w:rFonts w:ascii="Times New Roman" w:hAnsi="Times New Roman" w:cs="Times New Roman"/>
                <w:noProof/>
                <w:color w:val="000000"/>
                <w:sz w:val="24"/>
                <w:szCs w:val="24"/>
              </w:rPr>
              <w:t>/1</w:t>
            </w:r>
            <w:r w:rsidR="00152B67" w:rsidRPr="00EF596B">
              <w:rPr>
                <w:rFonts w:ascii="Times New Roman" w:hAnsi="Times New Roman" w:cs="Times New Roman"/>
                <w:noProof/>
                <w:color w:val="000000"/>
                <w:sz w:val="24"/>
                <w:szCs w:val="24"/>
              </w:rPr>
              <w:t xml:space="preserve"> № </w:t>
            </w:r>
          </w:p>
          <w:p w:rsidR="00152B67" w:rsidRPr="00694AD3" w:rsidRDefault="00152B67" w:rsidP="00EF596B">
            <w:pPr>
              <w:jc w:val="center"/>
              <w:rPr>
                <w:rFonts w:ascii="Times New Roman" w:hAnsi="Times New Roman"/>
                <w:noProof/>
                <w:color w:val="000000"/>
                <w:sz w:val="24"/>
                <w:szCs w:val="24"/>
              </w:rPr>
            </w:pPr>
            <w:r w:rsidRPr="00694AD3">
              <w:rPr>
                <w:rFonts w:ascii="Times New Roman" w:hAnsi="Times New Roman"/>
                <w:bCs/>
                <w:noProof/>
                <w:color w:val="000000"/>
                <w:sz w:val="24"/>
                <w:szCs w:val="24"/>
              </w:rPr>
              <w:t>Çěмěрле</w:t>
            </w:r>
            <w:r w:rsidRPr="00694AD3">
              <w:rPr>
                <w:rFonts w:ascii="Times New Roman" w:hAnsi="Times New Roman"/>
                <w:noProof/>
                <w:color w:val="000000"/>
                <w:sz w:val="24"/>
                <w:szCs w:val="24"/>
              </w:rPr>
              <w:t xml:space="preserve"> ялě </w:t>
            </w:r>
          </w:p>
        </w:tc>
        <w:tc>
          <w:tcPr>
            <w:tcW w:w="1225" w:type="dxa"/>
            <w:vMerge/>
          </w:tcPr>
          <w:p w:rsidR="00152B67" w:rsidRPr="00694AD3" w:rsidRDefault="00152B67" w:rsidP="00EF596B">
            <w:pPr>
              <w:jc w:val="center"/>
              <w:rPr>
                <w:rFonts w:ascii="Times New Roman" w:hAnsi="Times New Roman"/>
                <w:sz w:val="24"/>
                <w:szCs w:val="24"/>
              </w:rPr>
            </w:pPr>
          </w:p>
        </w:tc>
        <w:tc>
          <w:tcPr>
            <w:tcW w:w="4184" w:type="dxa"/>
          </w:tcPr>
          <w:p w:rsidR="00152B67" w:rsidRPr="00694AD3" w:rsidRDefault="00152B67" w:rsidP="00EF596B">
            <w:pPr>
              <w:spacing w:before="40" w:line="192" w:lineRule="auto"/>
              <w:jc w:val="center"/>
              <w:rPr>
                <w:rFonts w:ascii="Times New Roman" w:hAnsi="Times New Roman"/>
                <w:b/>
                <w:bCs/>
                <w:noProof/>
                <w:color w:val="000000"/>
                <w:sz w:val="24"/>
                <w:szCs w:val="24"/>
              </w:rPr>
            </w:pPr>
            <w:r w:rsidRPr="00694AD3">
              <w:rPr>
                <w:rFonts w:ascii="Times New Roman" w:hAnsi="Times New Roman"/>
                <w:b/>
                <w:bCs/>
                <w:noProof/>
                <w:color w:val="000000"/>
                <w:sz w:val="24"/>
                <w:szCs w:val="24"/>
              </w:rPr>
              <w:t xml:space="preserve">СОБРАНИЕ ДЕПУТАТОВ </w:t>
            </w:r>
          </w:p>
          <w:p w:rsidR="00152B67" w:rsidRPr="00694AD3" w:rsidRDefault="00152B67" w:rsidP="00EF596B">
            <w:pPr>
              <w:spacing w:line="192" w:lineRule="auto"/>
              <w:jc w:val="center"/>
              <w:rPr>
                <w:rFonts w:ascii="Times New Roman" w:hAnsi="Times New Roman"/>
                <w:noProof/>
                <w:color w:val="000000"/>
                <w:sz w:val="24"/>
                <w:szCs w:val="24"/>
              </w:rPr>
            </w:pPr>
            <w:r w:rsidRPr="00694AD3">
              <w:rPr>
                <w:rFonts w:ascii="Times New Roman" w:hAnsi="Times New Roman"/>
                <w:b/>
                <w:bCs/>
                <w:noProof/>
                <w:color w:val="000000"/>
                <w:sz w:val="24"/>
                <w:szCs w:val="24"/>
              </w:rPr>
              <w:t>ШУМЕРЛИНСКОГО СЕЛЬСКОГО ПОСЕЛЕНИЯ</w:t>
            </w:r>
            <w:r w:rsidRPr="00694AD3">
              <w:rPr>
                <w:rFonts w:ascii="Times New Roman" w:hAnsi="Times New Roman"/>
                <w:noProof/>
                <w:color w:val="000000"/>
                <w:sz w:val="24"/>
                <w:szCs w:val="24"/>
              </w:rPr>
              <w:t xml:space="preserve"> </w:t>
            </w:r>
          </w:p>
          <w:p w:rsidR="00152B67" w:rsidRPr="00694AD3" w:rsidRDefault="00152B67" w:rsidP="00EF596B">
            <w:pPr>
              <w:pStyle w:val="2"/>
              <w:keepNext w:val="0"/>
              <w:spacing w:line="192" w:lineRule="auto"/>
              <w:ind w:firstLine="1"/>
              <w:rPr>
                <w:b w:val="0"/>
                <w:sz w:val="24"/>
              </w:rPr>
            </w:pPr>
            <w:r w:rsidRPr="00694AD3">
              <w:rPr>
                <w:sz w:val="24"/>
              </w:rPr>
              <w:t>РЕШЕНИЕ</w:t>
            </w:r>
          </w:p>
          <w:p w:rsidR="00152B67" w:rsidRPr="00694AD3" w:rsidRDefault="00152B67" w:rsidP="00EF596B">
            <w:pPr>
              <w:rPr>
                <w:rFonts w:ascii="Times New Roman" w:hAnsi="Times New Roman"/>
                <w:sz w:val="24"/>
                <w:szCs w:val="24"/>
              </w:rPr>
            </w:pPr>
          </w:p>
          <w:p w:rsidR="00152B67" w:rsidRPr="00694AD3" w:rsidRDefault="00086293" w:rsidP="00EF596B">
            <w:pPr>
              <w:spacing w:after="0" w:line="240" w:lineRule="auto"/>
              <w:jc w:val="center"/>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15.04.2019 г. № 50</w:t>
            </w:r>
            <w:r w:rsidR="00152B67" w:rsidRPr="00694AD3">
              <w:rPr>
                <w:rFonts w:ascii="Times New Roman" w:hAnsi="Times New Roman"/>
                <w:sz w:val="24"/>
                <w:szCs w:val="24"/>
              </w:rPr>
              <w:t>/1</w:t>
            </w:r>
          </w:p>
          <w:p w:rsidR="00152B67" w:rsidRPr="00694AD3" w:rsidRDefault="00152B67" w:rsidP="00EF596B">
            <w:pPr>
              <w:spacing w:after="0" w:line="240" w:lineRule="auto"/>
              <w:jc w:val="center"/>
              <w:rPr>
                <w:rFonts w:ascii="Times New Roman" w:hAnsi="Times New Roman"/>
                <w:noProof/>
                <w:color w:val="000000"/>
                <w:sz w:val="24"/>
                <w:szCs w:val="24"/>
              </w:rPr>
            </w:pPr>
            <w:r w:rsidRPr="00694AD3">
              <w:rPr>
                <w:rFonts w:ascii="Times New Roman" w:hAnsi="Times New Roman"/>
                <w:noProof/>
                <w:color w:val="000000"/>
                <w:sz w:val="24"/>
                <w:szCs w:val="24"/>
              </w:rPr>
              <w:t>деревня Шумерля</w:t>
            </w:r>
          </w:p>
        </w:tc>
      </w:tr>
    </w:tbl>
    <w:p w:rsidR="00152B67" w:rsidRPr="00A31B1A" w:rsidRDefault="00152B67" w:rsidP="00A31B1A">
      <w:pPr>
        <w:spacing w:after="120" w:line="240" w:lineRule="auto"/>
        <w:ind w:right="4579"/>
        <w:jc w:val="both"/>
        <w:rPr>
          <w:rFonts w:ascii="Times New Roman" w:hAnsi="Times New Roman"/>
          <w:sz w:val="24"/>
          <w:szCs w:val="24"/>
          <w:lang w:eastAsia="ru-RU"/>
        </w:rPr>
      </w:pPr>
      <w:r w:rsidRPr="00E65EA1">
        <w:rPr>
          <w:rFonts w:ascii="Times New Roman" w:hAnsi="Times New Roman"/>
          <w:sz w:val="24"/>
          <w:szCs w:val="24"/>
          <w:lang w:eastAsia="ru-RU"/>
        </w:rPr>
        <w:t xml:space="preserve">О внесении изменений в решение собрания депутатов  </w:t>
      </w:r>
      <w:r w:rsidRPr="00122A83">
        <w:rPr>
          <w:rFonts w:ascii="Times New Roman" w:hAnsi="Times New Roman"/>
          <w:sz w:val="24"/>
          <w:szCs w:val="24"/>
          <w:lang w:eastAsia="ru-RU"/>
        </w:rPr>
        <w:t xml:space="preserve">от </w:t>
      </w:r>
      <w:r>
        <w:rPr>
          <w:rFonts w:ascii="Times New Roman" w:hAnsi="Times New Roman"/>
          <w:sz w:val="24"/>
          <w:szCs w:val="24"/>
        </w:rPr>
        <w:t>14.12</w:t>
      </w:r>
      <w:r w:rsidRPr="00122A83">
        <w:rPr>
          <w:rFonts w:ascii="Times New Roman" w:hAnsi="Times New Roman"/>
          <w:sz w:val="24"/>
          <w:szCs w:val="24"/>
        </w:rPr>
        <w:t>.201</w:t>
      </w:r>
      <w:r>
        <w:rPr>
          <w:rFonts w:ascii="Times New Roman" w:hAnsi="Times New Roman"/>
          <w:sz w:val="24"/>
          <w:szCs w:val="24"/>
        </w:rPr>
        <w:t>2 № 22/2</w:t>
      </w:r>
      <w:r w:rsidRPr="00036D79">
        <w:t xml:space="preserve"> </w:t>
      </w:r>
      <w:r w:rsidRPr="00E65EA1">
        <w:rPr>
          <w:rFonts w:ascii="Times New Roman" w:hAnsi="Times New Roman"/>
          <w:sz w:val="24"/>
          <w:szCs w:val="24"/>
          <w:lang w:eastAsia="ru-RU"/>
        </w:rPr>
        <w:t xml:space="preserve"> «Об утверждении Правил  землепользования и застройки в </w:t>
      </w:r>
      <w:r>
        <w:rPr>
          <w:rFonts w:ascii="Times New Roman" w:hAnsi="Times New Roman"/>
          <w:sz w:val="24"/>
          <w:szCs w:val="24"/>
          <w:lang w:eastAsia="ru-RU"/>
        </w:rPr>
        <w:t>Шумерлинского сельского поселения</w:t>
      </w:r>
      <w:r w:rsidRPr="00E65EA1">
        <w:rPr>
          <w:rFonts w:ascii="Times New Roman" w:hAnsi="Times New Roman"/>
          <w:sz w:val="24"/>
          <w:szCs w:val="24"/>
          <w:lang w:eastAsia="ru-RU"/>
        </w:rPr>
        <w:t xml:space="preserve"> сельском поселении Шумерлинского района  Чувашской Республики»</w:t>
      </w:r>
    </w:p>
    <w:p w:rsidR="00152B67" w:rsidRDefault="00152B67" w:rsidP="00EF596B">
      <w:pPr>
        <w:spacing w:after="0" w:line="240" w:lineRule="auto"/>
        <w:ind w:left="283"/>
        <w:jc w:val="center"/>
        <w:rPr>
          <w:rFonts w:ascii="Times New Roman" w:hAnsi="Times New Roman"/>
          <w:b/>
          <w:bCs/>
          <w:sz w:val="24"/>
          <w:szCs w:val="24"/>
          <w:lang w:eastAsia="ru-RU"/>
        </w:rPr>
      </w:pPr>
      <w:r w:rsidRPr="00E65EA1">
        <w:rPr>
          <w:rFonts w:ascii="Times New Roman" w:hAnsi="Times New Roman"/>
          <w:b/>
          <w:bCs/>
          <w:sz w:val="24"/>
          <w:szCs w:val="24"/>
          <w:lang w:eastAsia="ru-RU"/>
        </w:rPr>
        <w:t xml:space="preserve">Собрание депутатов </w:t>
      </w:r>
      <w:r>
        <w:rPr>
          <w:rFonts w:ascii="Times New Roman" w:hAnsi="Times New Roman"/>
          <w:b/>
          <w:bCs/>
          <w:sz w:val="24"/>
          <w:szCs w:val="24"/>
          <w:lang w:eastAsia="ru-RU"/>
        </w:rPr>
        <w:t>Шумерлинского</w:t>
      </w:r>
      <w:r w:rsidRPr="00E65EA1">
        <w:rPr>
          <w:rFonts w:ascii="Times New Roman" w:hAnsi="Times New Roman"/>
          <w:b/>
          <w:bCs/>
          <w:sz w:val="24"/>
          <w:szCs w:val="24"/>
          <w:lang w:eastAsia="ru-RU"/>
        </w:rPr>
        <w:t xml:space="preserve"> сельского поселения </w:t>
      </w:r>
    </w:p>
    <w:p w:rsidR="00152B67" w:rsidRDefault="00152B67" w:rsidP="00EF596B">
      <w:pPr>
        <w:spacing w:after="0" w:line="240" w:lineRule="auto"/>
        <w:ind w:left="283"/>
        <w:jc w:val="center"/>
        <w:rPr>
          <w:rFonts w:ascii="Times New Roman" w:hAnsi="Times New Roman"/>
          <w:b/>
          <w:bCs/>
          <w:sz w:val="24"/>
          <w:szCs w:val="24"/>
          <w:lang w:eastAsia="ru-RU"/>
        </w:rPr>
      </w:pPr>
      <w:r w:rsidRPr="00E65EA1">
        <w:rPr>
          <w:rFonts w:ascii="Times New Roman" w:hAnsi="Times New Roman"/>
          <w:b/>
          <w:bCs/>
          <w:sz w:val="24"/>
          <w:szCs w:val="24"/>
          <w:lang w:eastAsia="ru-RU"/>
        </w:rPr>
        <w:t>Шумерлинского района Чувашской Республики решило:</w:t>
      </w:r>
    </w:p>
    <w:p w:rsidR="00152B67" w:rsidRPr="00E65EA1" w:rsidRDefault="00152B67" w:rsidP="00EF596B">
      <w:pPr>
        <w:spacing w:after="0" w:line="240" w:lineRule="auto"/>
        <w:ind w:left="283"/>
        <w:jc w:val="center"/>
        <w:rPr>
          <w:rFonts w:ascii="Times New Roman" w:hAnsi="Times New Roman"/>
          <w:b/>
          <w:bCs/>
          <w:sz w:val="24"/>
          <w:szCs w:val="24"/>
          <w:lang w:eastAsia="ru-RU"/>
        </w:rPr>
      </w:pPr>
    </w:p>
    <w:p w:rsidR="00086293" w:rsidRDefault="00152B67" w:rsidP="00E65EA1">
      <w:pPr>
        <w:spacing w:after="0" w:line="240" w:lineRule="auto"/>
        <w:ind w:firstLine="567"/>
        <w:jc w:val="both"/>
        <w:rPr>
          <w:rFonts w:ascii="Times New Roman" w:hAnsi="Times New Roman"/>
          <w:color w:val="000000"/>
          <w:sz w:val="24"/>
          <w:szCs w:val="24"/>
          <w:lang w:eastAsia="ru-RU"/>
        </w:rPr>
      </w:pPr>
      <w:r>
        <w:rPr>
          <w:rFonts w:ascii="Times New Roman" w:hAnsi="Times New Roman"/>
          <w:sz w:val="24"/>
          <w:szCs w:val="24"/>
          <w:lang w:eastAsia="ru-RU"/>
        </w:rPr>
        <w:t>1</w:t>
      </w:r>
      <w:r w:rsidRPr="00E65EA1">
        <w:rPr>
          <w:rFonts w:ascii="Times New Roman" w:hAnsi="Times New Roman"/>
          <w:sz w:val="24"/>
          <w:szCs w:val="24"/>
          <w:lang w:eastAsia="ru-RU"/>
        </w:rPr>
        <w:t>. Внес</w:t>
      </w:r>
      <w:r>
        <w:rPr>
          <w:rFonts w:ascii="Times New Roman" w:hAnsi="Times New Roman"/>
          <w:sz w:val="24"/>
          <w:szCs w:val="24"/>
          <w:lang w:eastAsia="ru-RU"/>
        </w:rPr>
        <w:t>ти в решение собрания депутатов</w:t>
      </w:r>
      <w:r w:rsidRPr="00E65EA1">
        <w:rPr>
          <w:rFonts w:ascii="Times New Roman" w:hAnsi="Times New Roman"/>
          <w:sz w:val="24"/>
          <w:szCs w:val="24"/>
          <w:lang w:eastAsia="ru-RU"/>
        </w:rPr>
        <w:t xml:space="preserve"> </w:t>
      </w:r>
      <w:r>
        <w:rPr>
          <w:rFonts w:ascii="Times New Roman" w:hAnsi="Times New Roman"/>
          <w:sz w:val="24"/>
          <w:szCs w:val="24"/>
          <w:lang w:eastAsia="ru-RU"/>
        </w:rPr>
        <w:t xml:space="preserve">от </w:t>
      </w:r>
      <w:r w:rsidR="0023776F">
        <w:rPr>
          <w:rFonts w:ascii="Times New Roman" w:hAnsi="Times New Roman"/>
          <w:sz w:val="24"/>
          <w:szCs w:val="24"/>
        </w:rPr>
        <w:t>14.12.2012 № 22/2</w:t>
      </w:r>
      <w:r w:rsidRPr="00036D79">
        <w:t xml:space="preserve"> </w:t>
      </w:r>
      <w:r w:rsidR="0023776F">
        <w:rPr>
          <w:rFonts w:ascii="Times New Roman" w:hAnsi="Times New Roman"/>
          <w:sz w:val="24"/>
          <w:szCs w:val="24"/>
          <w:lang w:eastAsia="ru-RU"/>
        </w:rPr>
        <w:t xml:space="preserve">«Об утверждении Правил </w:t>
      </w:r>
      <w:r w:rsidRPr="00E65EA1">
        <w:rPr>
          <w:rFonts w:ascii="Times New Roman" w:hAnsi="Times New Roman"/>
          <w:sz w:val="24"/>
          <w:szCs w:val="24"/>
          <w:lang w:eastAsia="ru-RU"/>
        </w:rPr>
        <w:t xml:space="preserve">землепользования и застройки в </w:t>
      </w:r>
      <w:proofErr w:type="spellStart"/>
      <w:r>
        <w:rPr>
          <w:rFonts w:ascii="Times New Roman" w:hAnsi="Times New Roman"/>
          <w:sz w:val="24"/>
          <w:szCs w:val="24"/>
          <w:lang w:eastAsia="ru-RU"/>
        </w:rPr>
        <w:t>Шумерлинского</w:t>
      </w:r>
      <w:proofErr w:type="spellEnd"/>
      <w:r w:rsidRPr="00E65EA1">
        <w:rPr>
          <w:rFonts w:ascii="Times New Roman" w:hAnsi="Times New Roman"/>
          <w:sz w:val="24"/>
          <w:szCs w:val="24"/>
          <w:lang w:eastAsia="ru-RU"/>
        </w:rPr>
        <w:t xml:space="preserve"> сельском </w:t>
      </w:r>
      <w:r w:rsidR="0023776F">
        <w:rPr>
          <w:rFonts w:ascii="Times New Roman" w:hAnsi="Times New Roman"/>
          <w:sz w:val="24"/>
          <w:szCs w:val="24"/>
          <w:lang w:eastAsia="ru-RU"/>
        </w:rPr>
        <w:t xml:space="preserve">поселении </w:t>
      </w:r>
      <w:proofErr w:type="spellStart"/>
      <w:r w:rsidR="0023776F">
        <w:rPr>
          <w:rFonts w:ascii="Times New Roman" w:hAnsi="Times New Roman"/>
          <w:sz w:val="24"/>
          <w:szCs w:val="24"/>
          <w:lang w:eastAsia="ru-RU"/>
        </w:rPr>
        <w:t>Шумерлинского</w:t>
      </w:r>
      <w:proofErr w:type="spellEnd"/>
      <w:r w:rsidR="0023776F">
        <w:rPr>
          <w:rFonts w:ascii="Times New Roman" w:hAnsi="Times New Roman"/>
          <w:sz w:val="24"/>
          <w:szCs w:val="24"/>
          <w:lang w:eastAsia="ru-RU"/>
        </w:rPr>
        <w:t xml:space="preserve"> района </w:t>
      </w:r>
      <w:r w:rsidRPr="00E65EA1">
        <w:rPr>
          <w:rFonts w:ascii="Times New Roman" w:hAnsi="Times New Roman"/>
          <w:sz w:val="24"/>
          <w:szCs w:val="24"/>
          <w:lang w:eastAsia="ru-RU"/>
        </w:rPr>
        <w:t xml:space="preserve">Чувашской Республики» </w:t>
      </w:r>
      <w:r w:rsidRPr="00E65EA1">
        <w:rPr>
          <w:rFonts w:ascii="Times New Roman" w:hAnsi="Times New Roman"/>
          <w:color w:val="000000"/>
          <w:sz w:val="24"/>
          <w:szCs w:val="24"/>
          <w:lang w:eastAsia="ru-RU"/>
        </w:rPr>
        <w:t>следующие изменения:</w:t>
      </w:r>
    </w:p>
    <w:p w:rsidR="00086293" w:rsidRPr="00086293" w:rsidRDefault="00086293" w:rsidP="00086293">
      <w:pPr>
        <w:ind w:firstLine="540"/>
        <w:rPr>
          <w:rFonts w:ascii="Times New Roman" w:hAnsi="Times New Roman"/>
          <w:b/>
          <w:sz w:val="24"/>
          <w:szCs w:val="24"/>
        </w:rPr>
      </w:pPr>
      <w:r>
        <w:rPr>
          <w:rFonts w:ascii="Times New Roman" w:hAnsi="Times New Roman"/>
          <w:sz w:val="24"/>
          <w:szCs w:val="24"/>
        </w:rPr>
        <w:t xml:space="preserve">1.1 </w:t>
      </w:r>
      <w:r w:rsidRPr="00086293">
        <w:rPr>
          <w:rFonts w:ascii="Times New Roman" w:hAnsi="Times New Roman"/>
          <w:sz w:val="24"/>
          <w:szCs w:val="24"/>
        </w:rPr>
        <w:t>Статью 44.1 Правил изложить в следующей редакции</w:t>
      </w:r>
      <w:r w:rsidRPr="00086293">
        <w:rPr>
          <w:rFonts w:ascii="Times New Roman" w:hAnsi="Times New Roman"/>
          <w:b/>
          <w:sz w:val="24"/>
          <w:szCs w:val="24"/>
        </w:rPr>
        <w:t xml:space="preserve">: </w:t>
      </w:r>
    </w:p>
    <w:p w:rsidR="00086293" w:rsidRPr="00086293" w:rsidRDefault="00086293" w:rsidP="00086293">
      <w:pPr>
        <w:keepNext/>
        <w:widowControl w:val="0"/>
        <w:numPr>
          <w:ilvl w:val="2"/>
          <w:numId w:val="0"/>
        </w:numPr>
        <w:tabs>
          <w:tab w:val="left" w:pos="0"/>
        </w:tabs>
        <w:suppressAutoHyphens/>
        <w:spacing w:before="360" w:after="60"/>
        <w:ind w:firstLine="709"/>
        <w:contextualSpacing/>
        <w:outlineLvl w:val="2"/>
        <w:rPr>
          <w:rFonts w:ascii="Times New Roman" w:hAnsi="Times New Roman"/>
          <w:b/>
          <w:bCs/>
          <w:sz w:val="24"/>
          <w:szCs w:val="24"/>
        </w:rPr>
      </w:pPr>
      <w:r w:rsidRPr="00086293">
        <w:rPr>
          <w:rFonts w:ascii="Times New Roman" w:hAnsi="Times New Roman"/>
          <w:b/>
          <w:sz w:val="24"/>
          <w:szCs w:val="24"/>
        </w:rPr>
        <w:t xml:space="preserve">«Статья 44.1 </w:t>
      </w:r>
      <w:r w:rsidRPr="00086293">
        <w:rPr>
          <w:rFonts w:ascii="Times New Roman" w:hAnsi="Times New Roman"/>
          <w:b/>
          <w:bCs/>
          <w:sz w:val="24"/>
          <w:szCs w:val="24"/>
        </w:rPr>
        <w:t>Градостроительные регламент</w:t>
      </w:r>
      <w:r>
        <w:rPr>
          <w:rFonts w:ascii="Times New Roman" w:hAnsi="Times New Roman"/>
          <w:b/>
          <w:bCs/>
          <w:sz w:val="24"/>
          <w:szCs w:val="24"/>
        </w:rPr>
        <w:t xml:space="preserve">ы. Жилые </w:t>
      </w:r>
      <w:r w:rsidRPr="00086293">
        <w:rPr>
          <w:rFonts w:ascii="Times New Roman" w:hAnsi="Times New Roman"/>
          <w:b/>
          <w:bCs/>
          <w:sz w:val="24"/>
          <w:szCs w:val="24"/>
        </w:rPr>
        <w:t xml:space="preserve">зоны  </w:t>
      </w:r>
    </w:p>
    <w:p w:rsidR="00086293" w:rsidRPr="00086293" w:rsidRDefault="00086293" w:rsidP="00086293">
      <w:pPr>
        <w:rPr>
          <w:rFonts w:ascii="Times New Roman" w:hAnsi="Times New Roman"/>
          <w:b/>
          <w:bCs/>
          <w:sz w:val="24"/>
          <w:szCs w:val="24"/>
          <w:u w:val="single"/>
        </w:rPr>
      </w:pPr>
      <w:r w:rsidRPr="00086293">
        <w:rPr>
          <w:rFonts w:ascii="Times New Roman" w:hAnsi="Times New Roman"/>
          <w:b/>
          <w:bCs/>
          <w:sz w:val="24"/>
          <w:szCs w:val="24"/>
          <w:u w:val="single"/>
        </w:rPr>
        <w:t>Ж – 1 Б. Зона застройки индивидуальными жилыми домами с содержанием домашнего скота и птицы</w:t>
      </w:r>
    </w:p>
    <w:p w:rsidR="00086293" w:rsidRPr="00086293" w:rsidRDefault="00086293" w:rsidP="00086293">
      <w:pPr>
        <w:suppressAutoHyphens/>
        <w:snapToGrid w:val="0"/>
        <w:spacing w:line="240" w:lineRule="auto"/>
        <w:ind w:firstLine="709"/>
        <w:contextualSpacing/>
        <w:jc w:val="both"/>
        <w:rPr>
          <w:rFonts w:ascii="Times New Roman" w:hAnsi="Times New Roman"/>
          <w:sz w:val="24"/>
          <w:szCs w:val="24"/>
        </w:rPr>
      </w:pPr>
      <w:r w:rsidRPr="00086293">
        <w:rPr>
          <w:rFonts w:ascii="Times New Roman" w:hAnsi="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86293" w:rsidRPr="00086293" w:rsidRDefault="00086293" w:rsidP="00086293">
      <w:pPr>
        <w:suppressAutoHyphens/>
        <w:snapToGrid w:val="0"/>
        <w:ind w:firstLine="709"/>
        <w:contextualSpacing/>
        <w:rPr>
          <w:rFonts w:ascii="Times New Roman" w:hAnsi="Times New Roman"/>
          <w:sz w:val="24"/>
          <w:szCs w:val="24"/>
        </w:rPr>
      </w:pP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394"/>
        <w:gridCol w:w="709"/>
        <w:gridCol w:w="1134"/>
        <w:gridCol w:w="663"/>
        <w:gridCol w:w="850"/>
      </w:tblGrid>
      <w:tr w:rsidR="00086293" w:rsidRPr="00086293" w:rsidTr="00C3143F">
        <w:trPr>
          <w:cantSplit/>
          <w:trHeight w:val="258"/>
        </w:trPr>
        <w:tc>
          <w:tcPr>
            <w:tcW w:w="567" w:type="dxa"/>
            <w:vMerge w:val="restart"/>
          </w:tcPr>
          <w:p w:rsidR="00086293" w:rsidRPr="00086293" w:rsidRDefault="00086293" w:rsidP="00C3143F">
            <w:pPr>
              <w:suppressAutoHyphens/>
              <w:snapToGrid w:val="0"/>
              <w:jc w:val="center"/>
              <w:rPr>
                <w:rFonts w:ascii="Times New Roman" w:hAnsi="Times New Roman"/>
                <w:iCs/>
              </w:rPr>
            </w:pPr>
            <w:r w:rsidRPr="00086293">
              <w:rPr>
                <w:rFonts w:ascii="Times New Roman" w:hAnsi="Times New Roman"/>
                <w:iCs/>
              </w:rPr>
              <w:t>№</w:t>
            </w:r>
          </w:p>
          <w:p w:rsidR="00086293" w:rsidRPr="00086293" w:rsidRDefault="00086293" w:rsidP="00C3143F">
            <w:pPr>
              <w:suppressAutoHyphens/>
              <w:snapToGrid w:val="0"/>
              <w:jc w:val="center"/>
              <w:rPr>
                <w:rFonts w:ascii="Times New Roman" w:hAnsi="Times New Roman"/>
                <w:iCs/>
              </w:rPr>
            </w:pPr>
            <w:proofErr w:type="gramStart"/>
            <w:r w:rsidRPr="00086293">
              <w:rPr>
                <w:rFonts w:ascii="Times New Roman" w:hAnsi="Times New Roman"/>
                <w:iCs/>
              </w:rPr>
              <w:t>п</w:t>
            </w:r>
            <w:proofErr w:type="gramEnd"/>
            <w:r w:rsidRPr="00086293">
              <w:rPr>
                <w:rFonts w:ascii="Times New Roman" w:hAnsi="Times New Roman"/>
                <w:iCs/>
              </w:rPr>
              <w:t>/п</w:t>
            </w:r>
          </w:p>
        </w:tc>
        <w:tc>
          <w:tcPr>
            <w:tcW w:w="993" w:type="dxa"/>
            <w:vMerge w:val="restart"/>
            <w:textDirection w:val="btLr"/>
          </w:tcPr>
          <w:p w:rsidR="00086293" w:rsidRPr="00086293" w:rsidRDefault="00086293" w:rsidP="00C3143F">
            <w:pPr>
              <w:suppressAutoHyphens/>
              <w:snapToGrid w:val="0"/>
              <w:ind w:left="113" w:right="113"/>
              <w:jc w:val="center"/>
              <w:rPr>
                <w:rFonts w:ascii="Times New Roman" w:hAnsi="Times New Roman"/>
                <w:iCs/>
              </w:rPr>
            </w:pPr>
            <w:r w:rsidRPr="00086293">
              <w:rPr>
                <w:rFonts w:ascii="Times New Roman" w:hAnsi="Times New Roman"/>
                <w:iCs/>
              </w:rPr>
              <w:t>Код (числовое обозначение) в соответствии с Классификатором</w:t>
            </w:r>
          </w:p>
        </w:tc>
        <w:tc>
          <w:tcPr>
            <w:tcW w:w="4394" w:type="dxa"/>
            <w:vMerge w:val="restart"/>
          </w:tcPr>
          <w:p w:rsidR="00086293" w:rsidRPr="00086293" w:rsidRDefault="00086293" w:rsidP="00C3143F">
            <w:pPr>
              <w:suppressAutoHyphens/>
              <w:snapToGrid w:val="0"/>
              <w:jc w:val="center"/>
              <w:rPr>
                <w:rFonts w:ascii="Times New Roman" w:hAnsi="Times New Roman"/>
                <w:lang w:eastAsia="ar-SA"/>
              </w:rPr>
            </w:pPr>
            <w:r w:rsidRPr="00086293">
              <w:rPr>
                <w:rFonts w:ascii="Times New Roman" w:hAnsi="Times New Roman"/>
                <w:iCs/>
              </w:rPr>
              <w:t xml:space="preserve">Вид разрешенного использования земельного участка (в соответствии с Классификатором видов разрешенного </w:t>
            </w:r>
            <w:r w:rsidRPr="00086293">
              <w:rPr>
                <w:rFonts w:ascii="Times New Roman" w:hAnsi="Times New Roman"/>
                <w:iCs/>
              </w:rPr>
              <w:lastRenderedPageBreak/>
              <w:t>использования земельных участков</w:t>
            </w:r>
            <w:r w:rsidRPr="00086293">
              <w:rPr>
                <w:rFonts w:ascii="Times New Roman" w:hAnsi="Times New Roman"/>
                <w:lang w:eastAsia="ar-SA"/>
              </w:rPr>
              <w:t xml:space="preserve"> утвержденным </w:t>
            </w:r>
            <w:r w:rsidRPr="00086293">
              <w:rPr>
                <w:rFonts w:ascii="Times New Roman" w:hAnsi="Times New Roman"/>
                <w:bCs/>
              </w:rPr>
              <w:t>уполномоченным федеральным органом исполнительной власти)</w:t>
            </w:r>
          </w:p>
          <w:p w:rsidR="00086293" w:rsidRPr="00086293" w:rsidRDefault="00086293" w:rsidP="00C3143F">
            <w:pPr>
              <w:suppressAutoHyphens/>
              <w:snapToGrid w:val="0"/>
              <w:jc w:val="center"/>
              <w:rPr>
                <w:rFonts w:ascii="Times New Roman" w:hAnsi="Times New Roman"/>
                <w:iCs/>
              </w:rPr>
            </w:pPr>
          </w:p>
        </w:tc>
        <w:tc>
          <w:tcPr>
            <w:tcW w:w="3356" w:type="dxa"/>
            <w:gridSpan w:val="4"/>
            <w:vAlign w:val="center"/>
          </w:tcPr>
          <w:p w:rsidR="00086293" w:rsidRPr="00086293" w:rsidRDefault="00086293" w:rsidP="00C3143F">
            <w:pPr>
              <w:suppressAutoHyphens/>
              <w:snapToGrid w:val="0"/>
              <w:jc w:val="center"/>
              <w:rPr>
                <w:rFonts w:ascii="Times New Roman" w:hAnsi="Times New Roman"/>
                <w:bCs/>
                <w:iCs/>
              </w:rPr>
            </w:pPr>
            <w:r w:rsidRPr="00086293">
              <w:rPr>
                <w:rFonts w:ascii="Times New Roman" w:hAnsi="Times New Roman"/>
                <w:bCs/>
                <w:iCs/>
              </w:rPr>
              <w:lastRenderedPageBreak/>
              <w:t>Параметры разрешенного строительства, реконструкции объектов капстроительства</w:t>
            </w:r>
          </w:p>
        </w:tc>
      </w:tr>
      <w:tr w:rsidR="00086293" w:rsidRPr="00086293" w:rsidTr="00C3143F">
        <w:trPr>
          <w:cantSplit/>
          <w:trHeight w:val="3208"/>
        </w:trPr>
        <w:tc>
          <w:tcPr>
            <w:tcW w:w="567" w:type="dxa"/>
            <w:vMerge/>
          </w:tcPr>
          <w:p w:rsidR="00086293" w:rsidRPr="00086293" w:rsidRDefault="00086293" w:rsidP="00C3143F">
            <w:pPr>
              <w:suppressAutoHyphens/>
              <w:snapToGrid w:val="0"/>
              <w:jc w:val="center"/>
              <w:rPr>
                <w:rFonts w:ascii="Times New Roman" w:hAnsi="Times New Roman"/>
                <w:iCs/>
              </w:rPr>
            </w:pPr>
          </w:p>
        </w:tc>
        <w:tc>
          <w:tcPr>
            <w:tcW w:w="993" w:type="dxa"/>
            <w:vMerge/>
          </w:tcPr>
          <w:p w:rsidR="00086293" w:rsidRPr="00086293" w:rsidRDefault="00086293" w:rsidP="00C3143F">
            <w:pPr>
              <w:suppressAutoHyphens/>
              <w:snapToGrid w:val="0"/>
              <w:jc w:val="center"/>
              <w:rPr>
                <w:rFonts w:ascii="Times New Roman" w:hAnsi="Times New Roman"/>
                <w:iCs/>
              </w:rPr>
            </w:pPr>
          </w:p>
        </w:tc>
        <w:tc>
          <w:tcPr>
            <w:tcW w:w="4394" w:type="dxa"/>
            <w:vMerge/>
            <w:vAlign w:val="center"/>
          </w:tcPr>
          <w:p w:rsidR="00086293" w:rsidRPr="00086293" w:rsidRDefault="00086293" w:rsidP="00C3143F">
            <w:pPr>
              <w:suppressAutoHyphens/>
              <w:snapToGrid w:val="0"/>
              <w:jc w:val="center"/>
              <w:rPr>
                <w:rFonts w:ascii="Times New Roman" w:hAnsi="Times New Roman"/>
                <w:iCs/>
              </w:rPr>
            </w:pPr>
          </w:p>
        </w:tc>
        <w:tc>
          <w:tcPr>
            <w:tcW w:w="709" w:type="dxa"/>
            <w:textDirection w:val="btLr"/>
            <w:vAlign w:val="center"/>
          </w:tcPr>
          <w:p w:rsidR="00086293" w:rsidRPr="00086293" w:rsidRDefault="00086293" w:rsidP="00C3143F">
            <w:pPr>
              <w:suppressAutoHyphens/>
              <w:snapToGrid w:val="0"/>
              <w:jc w:val="center"/>
              <w:rPr>
                <w:rFonts w:ascii="Times New Roman" w:hAnsi="Times New Roman"/>
              </w:rPr>
            </w:pPr>
            <w:r w:rsidRPr="00086293">
              <w:rPr>
                <w:rFonts w:ascii="Times New Roman" w:hAnsi="Times New Roman"/>
                <w:iCs/>
              </w:rPr>
              <w:t>Предельная этажность зданий, строений, сооружений, этаж</w:t>
            </w:r>
          </w:p>
        </w:tc>
        <w:tc>
          <w:tcPr>
            <w:tcW w:w="1134" w:type="dxa"/>
            <w:textDirection w:val="btLr"/>
          </w:tcPr>
          <w:p w:rsidR="00086293" w:rsidRPr="00086293" w:rsidRDefault="00086293" w:rsidP="00C3143F">
            <w:pPr>
              <w:suppressAutoHyphens/>
              <w:snapToGrid w:val="0"/>
              <w:jc w:val="center"/>
              <w:rPr>
                <w:rFonts w:ascii="Times New Roman" w:hAnsi="Times New Roman"/>
                <w:iCs/>
              </w:rPr>
            </w:pPr>
            <w:r w:rsidRPr="00086293">
              <w:rPr>
                <w:rFonts w:ascii="Times New Roman" w:hAnsi="Times New Roman"/>
                <w:iCs/>
              </w:rPr>
              <w:t>Предельные размеры земельных участков (мин. - макс.), га</w:t>
            </w:r>
          </w:p>
        </w:tc>
        <w:tc>
          <w:tcPr>
            <w:tcW w:w="663" w:type="dxa"/>
            <w:textDirection w:val="btLr"/>
          </w:tcPr>
          <w:p w:rsidR="00086293" w:rsidRPr="00086293" w:rsidRDefault="00086293" w:rsidP="00C3143F">
            <w:pPr>
              <w:suppressAutoHyphens/>
              <w:snapToGrid w:val="0"/>
              <w:jc w:val="center"/>
              <w:rPr>
                <w:rFonts w:ascii="Times New Roman" w:hAnsi="Times New Roman"/>
                <w:iCs/>
              </w:rPr>
            </w:pPr>
            <w:r w:rsidRPr="00086293">
              <w:rPr>
                <w:rFonts w:ascii="Times New Roman" w:hAnsi="Times New Roman"/>
                <w:bCs/>
                <w:iCs/>
              </w:rPr>
              <w:t>Максимальный процент застройки, %</w:t>
            </w:r>
          </w:p>
        </w:tc>
        <w:tc>
          <w:tcPr>
            <w:tcW w:w="850" w:type="dxa"/>
            <w:textDirection w:val="btLr"/>
          </w:tcPr>
          <w:p w:rsidR="00086293" w:rsidRPr="00086293" w:rsidRDefault="00086293" w:rsidP="00C3143F">
            <w:pPr>
              <w:suppressAutoHyphens/>
              <w:snapToGrid w:val="0"/>
              <w:ind w:left="113" w:right="113"/>
              <w:jc w:val="center"/>
              <w:rPr>
                <w:rFonts w:ascii="Times New Roman" w:hAnsi="Times New Roman"/>
                <w:bCs/>
                <w:iCs/>
              </w:rPr>
            </w:pPr>
            <w:r w:rsidRPr="00086293">
              <w:rPr>
                <w:rFonts w:ascii="Times New Roman" w:hAnsi="Times New Roman"/>
                <w:bCs/>
                <w:iCs/>
              </w:rPr>
              <w:t xml:space="preserve">Минимальные отступы от границ земельных участков </w:t>
            </w:r>
          </w:p>
        </w:tc>
      </w:tr>
    </w:tbl>
    <w:p w:rsidR="00086293" w:rsidRPr="00086293" w:rsidRDefault="00086293" w:rsidP="00086293">
      <w:pPr>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93"/>
        <w:gridCol w:w="4392"/>
        <w:gridCol w:w="709"/>
        <w:gridCol w:w="1137"/>
        <w:gridCol w:w="663"/>
        <w:gridCol w:w="754"/>
      </w:tblGrid>
      <w:tr w:rsidR="00086293" w:rsidRPr="00086293" w:rsidTr="00C3143F">
        <w:trPr>
          <w:trHeight w:val="272"/>
          <w:tblHeader/>
        </w:trPr>
        <w:tc>
          <w:tcPr>
            <w:tcW w:w="566" w:type="dxa"/>
            <w:vAlign w:val="center"/>
          </w:tcPr>
          <w:p w:rsidR="00086293" w:rsidRPr="00086293" w:rsidRDefault="00086293" w:rsidP="00C3143F">
            <w:pPr>
              <w:suppressAutoHyphens/>
              <w:snapToGrid w:val="0"/>
              <w:jc w:val="center"/>
              <w:rPr>
                <w:rFonts w:ascii="Times New Roman" w:hAnsi="Times New Roman"/>
                <w:iCs/>
                <w:sz w:val="24"/>
                <w:szCs w:val="24"/>
              </w:rPr>
            </w:pPr>
            <w:r w:rsidRPr="00086293">
              <w:rPr>
                <w:rFonts w:ascii="Times New Roman" w:hAnsi="Times New Roman"/>
                <w:iCs/>
                <w:sz w:val="24"/>
                <w:szCs w:val="24"/>
              </w:rPr>
              <w:t>1</w:t>
            </w:r>
          </w:p>
        </w:tc>
        <w:tc>
          <w:tcPr>
            <w:tcW w:w="993" w:type="dxa"/>
            <w:vAlign w:val="center"/>
          </w:tcPr>
          <w:p w:rsidR="00086293" w:rsidRPr="00086293" w:rsidRDefault="00086293" w:rsidP="00C3143F">
            <w:pPr>
              <w:suppressAutoHyphens/>
              <w:snapToGrid w:val="0"/>
              <w:jc w:val="center"/>
              <w:rPr>
                <w:rFonts w:ascii="Times New Roman" w:hAnsi="Times New Roman"/>
                <w:iCs/>
                <w:sz w:val="24"/>
                <w:szCs w:val="24"/>
              </w:rPr>
            </w:pPr>
            <w:r w:rsidRPr="00086293">
              <w:rPr>
                <w:rFonts w:ascii="Times New Roman" w:hAnsi="Times New Roman"/>
                <w:iCs/>
                <w:sz w:val="24"/>
                <w:szCs w:val="24"/>
              </w:rPr>
              <w:t>2</w:t>
            </w:r>
          </w:p>
        </w:tc>
        <w:tc>
          <w:tcPr>
            <w:tcW w:w="4392" w:type="dxa"/>
            <w:vAlign w:val="center"/>
          </w:tcPr>
          <w:p w:rsidR="00086293" w:rsidRPr="00086293" w:rsidRDefault="00086293" w:rsidP="00C3143F">
            <w:pPr>
              <w:suppressAutoHyphens/>
              <w:snapToGrid w:val="0"/>
              <w:jc w:val="center"/>
              <w:rPr>
                <w:rFonts w:ascii="Times New Roman" w:hAnsi="Times New Roman"/>
                <w:iCs/>
                <w:sz w:val="24"/>
                <w:szCs w:val="24"/>
              </w:rPr>
            </w:pPr>
            <w:r w:rsidRPr="00086293">
              <w:rPr>
                <w:rFonts w:ascii="Times New Roman" w:hAnsi="Times New Roman"/>
                <w:iCs/>
                <w:sz w:val="24"/>
                <w:szCs w:val="24"/>
              </w:rPr>
              <w:t>3</w:t>
            </w:r>
          </w:p>
        </w:tc>
        <w:tc>
          <w:tcPr>
            <w:tcW w:w="709" w:type="dxa"/>
            <w:vAlign w:val="center"/>
          </w:tcPr>
          <w:p w:rsidR="00086293" w:rsidRPr="00086293" w:rsidRDefault="00086293" w:rsidP="00C3143F">
            <w:pPr>
              <w:suppressAutoHyphens/>
              <w:snapToGrid w:val="0"/>
              <w:jc w:val="center"/>
              <w:rPr>
                <w:rFonts w:ascii="Times New Roman" w:hAnsi="Times New Roman"/>
                <w:iCs/>
                <w:sz w:val="24"/>
                <w:szCs w:val="24"/>
              </w:rPr>
            </w:pPr>
            <w:r w:rsidRPr="00086293">
              <w:rPr>
                <w:rFonts w:ascii="Times New Roman" w:hAnsi="Times New Roman"/>
                <w:iCs/>
                <w:sz w:val="24"/>
                <w:szCs w:val="24"/>
              </w:rPr>
              <w:t>4</w:t>
            </w:r>
          </w:p>
        </w:tc>
        <w:tc>
          <w:tcPr>
            <w:tcW w:w="1137" w:type="dxa"/>
            <w:vAlign w:val="center"/>
          </w:tcPr>
          <w:p w:rsidR="00086293" w:rsidRPr="00086293" w:rsidRDefault="00086293" w:rsidP="00C3143F">
            <w:pPr>
              <w:suppressAutoHyphens/>
              <w:snapToGrid w:val="0"/>
              <w:jc w:val="center"/>
              <w:rPr>
                <w:rFonts w:ascii="Times New Roman" w:hAnsi="Times New Roman"/>
                <w:iCs/>
                <w:sz w:val="24"/>
                <w:szCs w:val="24"/>
              </w:rPr>
            </w:pPr>
            <w:r w:rsidRPr="00086293">
              <w:rPr>
                <w:rFonts w:ascii="Times New Roman" w:hAnsi="Times New Roman"/>
                <w:iCs/>
                <w:sz w:val="24"/>
                <w:szCs w:val="24"/>
              </w:rPr>
              <w:t>5</w:t>
            </w:r>
          </w:p>
        </w:tc>
        <w:tc>
          <w:tcPr>
            <w:tcW w:w="663" w:type="dxa"/>
            <w:vAlign w:val="center"/>
          </w:tcPr>
          <w:p w:rsidR="00086293" w:rsidRPr="00086293" w:rsidRDefault="00086293" w:rsidP="00C3143F">
            <w:pPr>
              <w:suppressAutoHyphens/>
              <w:snapToGrid w:val="0"/>
              <w:jc w:val="center"/>
              <w:rPr>
                <w:rFonts w:ascii="Times New Roman" w:hAnsi="Times New Roman"/>
                <w:bCs/>
                <w:iCs/>
                <w:sz w:val="24"/>
                <w:szCs w:val="24"/>
              </w:rPr>
            </w:pPr>
            <w:r w:rsidRPr="00086293">
              <w:rPr>
                <w:rFonts w:ascii="Times New Roman" w:hAnsi="Times New Roman"/>
                <w:bCs/>
                <w:iCs/>
                <w:sz w:val="24"/>
                <w:szCs w:val="24"/>
              </w:rPr>
              <w:t>6</w:t>
            </w:r>
          </w:p>
        </w:tc>
        <w:tc>
          <w:tcPr>
            <w:tcW w:w="754" w:type="dxa"/>
            <w:vAlign w:val="center"/>
          </w:tcPr>
          <w:p w:rsidR="00086293" w:rsidRPr="00086293" w:rsidRDefault="00086293" w:rsidP="00C3143F">
            <w:pPr>
              <w:suppressAutoHyphens/>
              <w:snapToGrid w:val="0"/>
              <w:jc w:val="center"/>
              <w:rPr>
                <w:rFonts w:ascii="Times New Roman" w:hAnsi="Times New Roman"/>
                <w:bCs/>
                <w:iCs/>
                <w:sz w:val="24"/>
                <w:szCs w:val="24"/>
              </w:rPr>
            </w:pPr>
            <w:r w:rsidRPr="00086293">
              <w:rPr>
                <w:rFonts w:ascii="Times New Roman" w:hAnsi="Times New Roman"/>
                <w:bCs/>
                <w:iCs/>
                <w:sz w:val="24"/>
                <w:szCs w:val="24"/>
              </w:rPr>
              <w:t>7</w:t>
            </w:r>
          </w:p>
        </w:tc>
      </w:tr>
      <w:tr w:rsidR="00086293" w:rsidRPr="00086293" w:rsidTr="00C3143F">
        <w:trPr>
          <w:trHeight w:val="397"/>
        </w:trPr>
        <w:tc>
          <w:tcPr>
            <w:tcW w:w="9214" w:type="dxa"/>
            <w:gridSpan w:val="7"/>
          </w:tcPr>
          <w:p w:rsidR="00086293" w:rsidRPr="00086293" w:rsidRDefault="00086293" w:rsidP="00C3143F">
            <w:pPr>
              <w:suppressAutoHyphens/>
              <w:snapToGrid w:val="0"/>
              <w:rPr>
                <w:rFonts w:ascii="Times New Roman" w:hAnsi="Times New Roman"/>
                <w:b/>
                <w:bCs/>
                <w:sz w:val="24"/>
                <w:szCs w:val="24"/>
              </w:rPr>
            </w:pPr>
            <w:r w:rsidRPr="00086293">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086293" w:rsidRPr="00086293" w:rsidTr="00C3143F">
        <w:trPr>
          <w:trHeight w:val="537"/>
        </w:trPr>
        <w:tc>
          <w:tcPr>
            <w:tcW w:w="566" w:type="dxa"/>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w:t>
            </w:r>
          </w:p>
        </w:tc>
        <w:tc>
          <w:tcPr>
            <w:tcW w:w="993" w:type="dxa"/>
          </w:tcPr>
          <w:p w:rsidR="00086293" w:rsidRPr="00086293" w:rsidRDefault="00086293" w:rsidP="006341D6">
            <w:pPr>
              <w:suppressAutoHyphens/>
              <w:snapToGrid w:val="0"/>
              <w:spacing w:after="0"/>
              <w:rPr>
                <w:rFonts w:ascii="Times New Roman" w:hAnsi="Times New Roman"/>
                <w:sz w:val="24"/>
                <w:szCs w:val="24"/>
              </w:rPr>
            </w:pPr>
            <w:r>
              <w:rPr>
                <w:rFonts w:ascii="Times New Roman" w:hAnsi="Times New Roman"/>
                <w:sz w:val="24"/>
                <w:szCs w:val="24"/>
              </w:rPr>
              <w:t>2.0</w:t>
            </w:r>
          </w:p>
        </w:tc>
        <w:tc>
          <w:tcPr>
            <w:tcW w:w="4392" w:type="dxa"/>
          </w:tcPr>
          <w:p w:rsidR="00086293" w:rsidRPr="00086293" w:rsidRDefault="00086293" w:rsidP="006341D6">
            <w:pPr>
              <w:suppressAutoHyphens/>
              <w:snapToGrid w:val="0"/>
              <w:spacing w:after="0"/>
              <w:rPr>
                <w:rFonts w:ascii="Times New Roman" w:hAnsi="Times New Roman"/>
                <w:iCs/>
                <w:sz w:val="24"/>
                <w:szCs w:val="24"/>
              </w:rPr>
            </w:pPr>
            <w:r>
              <w:rPr>
                <w:rFonts w:ascii="Times New Roman" w:hAnsi="Times New Roman"/>
                <w:iCs/>
                <w:sz w:val="24"/>
                <w:szCs w:val="24"/>
              </w:rPr>
              <w:t>Жилая застройка</w:t>
            </w:r>
          </w:p>
        </w:tc>
        <w:tc>
          <w:tcPr>
            <w:tcW w:w="709" w:type="dxa"/>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c>
          <w:tcPr>
            <w:tcW w:w="1137" w:type="dxa"/>
          </w:tcPr>
          <w:p w:rsidR="00086293" w:rsidRPr="00086293" w:rsidRDefault="00086293" w:rsidP="006341D6">
            <w:pPr>
              <w:suppressAutoHyphens/>
              <w:snapToGrid w:val="0"/>
              <w:spacing w:after="0"/>
              <w:jc w:val="center"/>
              <w:rPr>
                <w:rFonts w:ascii="Times New Roman" w:hAnsi="Times New Roman"/>
                <w:iCs/>
                <w:color w:val="FF0000"/>
                <w:sz w:val="24"/>
                <w:szCs w:val="24"/>
              </w:rPr>
            </w:pPr>
            <w:r w:rsidRPr="00086293">
              <w:rPr>
                <w:rFonts w:ascii="Times New Roman" w:hAnsi="Times New Roman"/>
                <w:iCs/>
                <w:sz w:val="24"/>
                <w:szCs w:val="24"/>
              </w:rPr>
              <w:t>0,05 -0,15</w:t>
            </w:r>
          </w:p>
        </w:tc>
        <w:tc>
          <w:tcPr>
            <w:tcW w:w="663" w:type="dxa"/>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sz w:val="24"/>
                <w:szCs w:val="24"/>
              </w:rPr>
              <w:t>50</w:t>
            </w:r>
          </w:p>
        </w:tc>
        <w:tc>
          <w:tcPr>
            <w:tcW w:w="754" w:type="dxa"/>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53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w:t>
            </w:r>
          </w:p>
        </w:tc>
        <w:tc>
          <w:tcPr>
            <w:tcW w:w="993" w:type="dxa"/>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2.1</w:t>
            </w:r>
          </w:p>
        </w:tc>
        <w:tc>
          <w:tcPr>
            <w:tcW w:w="4392" w:type="dxa"/>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sz w:val="24"/>
                <w:szCs w:val="24"/>
              </w:rPr>
              <w:t xml:space="preserve">Для </w:t>
            </w:r>
            <w:r w:rsidRPr="00086293">
              <w:rPr>
                <w:rFonts w:ascii="Times New Roman" w:hAnsi="Times New Roman"/>
                <w:iCs/>
                <w:sz w:val="24"/>
                <w:szCs w:val="24"/>
              </w:rPr>
              <w:t>индивидуального жилищного строительства</w:t>
            </w:r>
          </w:p>
        </w:tc>
        <w:tc>
          <w:tcPr>
            <w:tcW w:w="709" w:type="dxa"/>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c>
          <w:tcPr>
            <w:tcW w:w="1137" w:type="dxa"/>
          </w:tcPr>
          <w:p w:rsidR="00086293" w:rsidRPr="00086293" w:rsidRDefault="00086293" w:rsidP="006341D6">
            <w:pPr>
              <w:suppressAutoHyphens/>
              <w:snapToGrid w:val="0"/>
              <w:spacing w:after="0"/>
              <w:jc w:val="center"/>
              <w:rPr>
                <w:rFonts w:ascii="Times New Roman" w:hAnsi="Times New Roman"/>
                <w:iCs/>
                <w:color w:val="FF0000"/>
                <w:sz w:val="24"/>
                <w:szCs w:val="24"/>
              </w:rPr>
            </w:pPr>
            <w:r w:rsidRPr="00086293">
              <w:rPr>
                <w:rFonts w:ascii="Times New Roman" w:hAnsi="Times New Roman"/>
                <w:iCs/>
                <w:sz w:val="24"/>
                <w:szCs w:val="24"/>
              </w:rPr>
              <w:t>0,05 -0,15</w:t>
            </w:r>
          </w:p>
        </w:tc>
        <w:tc>
          <w:tcPr>
            <w:tcW w:w="663" w:type="dxa"/>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sz w:val="24"/>
                <w:szCs w:val="24"/>
              </w:rPr>
              <w:t>50</w:t>
            </w:r>
          </w:p>
        </w:tc>
        <w:tc>
          <w:tcPr>
            <w:tcW w:w="754" w:type="dxa"/>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2.2</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Для ведения личного подсобного хозяйства</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0,07- 0,40</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4</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2.3</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Блокированная жилая застройка</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мин.0,03</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40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5</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3.4.1</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Амбулаторно-поликлиническое обслуживание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мин.0,02</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6</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3.5.1</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Дошкольное, начальное и среднее общее образование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мин.0,4</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7</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4.4</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sz w:val="24"/>
                <w:szCs w:val="24"/>
              </w:rPr>
              <w:t>Магазины</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color w:val="000000"/>
                <w:sz w:val="24"/>
                <w:szCs w:val="24"/>
              </w:rPr>
            </w:pPr>
            <w:r w:rsidRPr="00086293">
              <w:rPr>
                <w:rFonts w:ascii="Times New Roman" w:hAnsi="Times New Roman"/>
                <w:iCs/>
                <w:color w:val="000000"/>
                <w:sz w:val="24"/>
                <w:szCs w:val="24"/>
              </w:rPr>
              <w:t>мин.0,03</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highlight w:val="cyan"/>
              </w:rPr>
            </w:pPr>
            <w:r w:rsidRPr="00086293">
              <w:rPr>
                <w:rFonts w:ascii="Times New Roman" w:hAnsi="Times New Roman"/>
                <w:sz w:val="24"/>
                <w:szCs w:val="24"/>
              </w:rPr>
              <w:t>8</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3.8</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Общественное управление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мин.0,05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086293">
        <w:trPr>
          <w:trHeight w:val="974"/>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9</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3.1</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sz w:val="24"/>
                <w:szCs w:val="24"/>
              </w:rPr>
              <w:t>Коммунальное обслуживание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1</w:t>
            </w:r>
          </w:p>
        </w:tc>
        <w:tc>
          <w:tcPr>
            <w:tcW w:w="1137" w:type="dxa"/>
            <w:vAlign w:val="center"/>
          </w:tcPr>
          <w:p w:rsidR="00086293" w:rsidRPr="00086293" w:rsidRDefault="00086293" w:rsidP="006341D6">
            <w:pPr>
              <w:suppressAutoHyphens/>
              <w:snapToGrid w:val="0"/>
              <w:spacing w:after="0" w:line="240" w:lineRule="auto"/>
              <w:rPr>
                <w:rFonts w:ascii="Times New Roman" w:hAnsi="Times New Roman"/>
                <w:iCs/>
                <w:sz w:val="24"/>
                <w:szCs w:val="24"/>
              </w:rPr>
            </w:pPr>
            <w:proofErr w:type="gramStart"/>
            <w:r>
              <w:rPr>
                <w:rFonts w:ascii="Times New Roman" w:hAnsi="Times New Roman"/>
                <w:iCs/>
                <w:sz w:val="24"/>
                <w:szCs w:val="24"/>
              </w:rPr>
              <w:t>не</w:t>
            </w:r>
            <w:proofErr w:type="gramEnd"/>
            <w:r>
              <w:rPr>
                <w:rFonts w:ascii="Times New Roman" w:hAnsi="Times New Roman"/>
                <w:iCs/>
                <w:sz w:val="24"/>
                <w:szCs w:val="24"/>
              </w:rPr>
              <w:t xml:space="preserve"> устанавливается</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80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Pr>
                <w:rFonts w:ascii="Times New Roman" w:hAnsi="Times New Roman"/>
                <w:sz w:val="24"/>
                <w:szCs w:val="24"/>
              </w:rPr>
              <w:t>10</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13.1</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Ведение огородничества</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мин.0,02</w:t>
            </w:r>
            <w:r>
              <w:rPr>
                <w:rFonts w:ascii="Times New Roman" w:hAnsi="Times New Roman"/>
                <w:iCs/>
                <w:sz w:val="24"/>
                <w:szCs w:val="24"/>
              </w:rPr>
              <w:t>-0,15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Pr>
                <w:rFonts w:ascii="Times New Roman" w:hAnsi="Times New Roman"/>
                <w:sz w:val="24"/>
                <w:szCs w:val="24"/>
              </w:rPr>
              <w:t>11</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13.1</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Ведение огородничества</w:t>
            </w:r>
            <w:r>
              <w:rPr>
                <w:rFonts w:ascii="Times New Roman" w:hAnsi="Times New Roman"/>
                <w:sz w:val="24"/>
                <w:szCs w:val="24"/>
              </w:rPr>
              <w:t xml:space="preserve"> (предоставление в аренду)</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c>
          <w:tcPr>
            <w:tcW w:w="1137" w:type="dxa"/>
            <w:vAlign w:val="center"/>
          </w:tcPr>
          <w:p w:rsidR="00086293" w:rsidRDefault="00086293" w:rsidP="006341D6">
            <w:pPr>
              <w:suppressAutoHyphens/>
              <w:snapToGrid w:val="0"/>
              <w:spacing w:after="0" w:line="240" w:lineRule="auto"/>
              <w:jc w:val="center"/>
              <w:rPr>
                <w:rFonts w:ascii="Times New Roman" w:hAnsi="Times New Roman"/>
                <w:iCs/>
                <w:sz w:val="24"/>
                <w:szCs w:val="24"/>
              </w:rPr>
            </w:pPr>
            <w:r w:rsidRPr="00086293">
              <w:rPr>
                <w:rFonts w:ascii="Times New Roman" w:hAnsi="Times New Roman"/>
                <w:iCs/>
                <w:sz w:val="24"/>
                <w:szCs w:val="24"/>
              </w:rPr>
              <w:t>мин.</w:t>
            </w:r>
          </w:p>
          <w:p w:rsidR="00086293" w:rsidRPr="00086293" w:rsidRDefault="00086293" w:rsidP="006341D6">
            <w:pPr>
              <w:suppressAutoHyphens/>
              <w:snapToGrid w:val="0"/>
              <w:spacing w:after="0" w:line="240" w:lineRule="auto"/>
              <w:jc w:val="center"/>
              <w:rPr>
                <w:rFonts w:ascii="Times New Roman" w:hAnsi="Times New Roman"/>
                <w:iCs/>
                <w:sz w:val="24"/>
                <w:szCs w:val="24"/>
              </w:rPr>
            </w:pPr>
            <w:r w:rsidRPr="00086293">
              <w:rPr>
                <w:rFonts w:ascii="Times New Roman" w:hAnsi="Times New Roman"/>
                <w:iCs/>
                <w:sz w:val="24"/>
                <w:szCs w:val="24"/>
              </w:rPr>
              <w:t>0,0</w:t>
            </w:r>
            <w:r>
              <w:rPr>
                <w:rFonts w:ascii="Times New Roman" w:hAnsi="Times New Roman"/>
                <w:iCs/>
                <w:sz w:val="24"/>
                <w:szCs w:val="24"/>
              </w:rPr>
              <w:t>0</w:t>
            </w:r>
            <w:r w:rsidRPr="00086293">
              <w:rPr>
                <w:rFonts w:ascii="Times New Roman" w:hAnsi="Times New Roman"/>
                <w:iCs/>
                <w:sz w:val="24"/>
                <w:szCs w:val="24"/>
              </w:rPr>
              <w:t>2</w:t>
            </w:r>
            <w:r>
              <w:rPr>
                <w:rFonts w:ascii="Times New Roman" w:hAnsi="Times New Roman"/>
                <w:iCs/>
                <w:sz w:val="24"/>
                <w:szCs w:val="24"/>
              </w:rPr>
              <w:t>4-0,15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r>
      <w:tr w:rsidR="00086293" w:rsidRPr="00086293" w:rsidTr="00C3143F">
        <w:trPr>
          <w:trHeight w:val="397"/>
        </w:trPr>
        <w:tc>
          <w:tcPr>
            <w:tcW w:w="566" w:type="dxa"/>
            <w:vAlign w:val="center"/>
          </w:tcPr>
          <w:p w:rsidR="00086293" w:rsidRDefault="00086293" w:rsidP="006341D6">
            <w:pPr>
              <w:suppressAutoHyphens/>
              <w:snapToGrid w:val="0"/>
              <w:spacing w:after="0"/>
              <w:rPr>
                <w:rFonts w:ascii="Times New Roman" w:hAnsi="Times New Roman"/>
                <w:sz w:val="24"/>
                <w:szCs w:val="24"/>
              </w:rPr>
            </w:pPr>
            <w:r>
              <w:rPr>
                <w:rFonts w:ascii="Times New Roman" w:hAnsi="Times New Roman"/>
                <w:sz w:val="24"/>
                <w:szCs w:val="24"/>
              </w:rPr>
              <w:t>12</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Pr>
                <w:rFonts w:ascii="Times New Roman" w:hAnsi="Times New Roman"/>
                <w:sz w:val="24"/>
                <w:szCs w:val="24"/>
              </w:rPr>
              <w:t>13.2</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Pr>
                <w:rFonts w:ascii="Times New Roman" w:hAnsi="Times New Roman"/>
                <w:sz w:val="24"/>
                <w:szCs w:val="24"/>
              </w:rPr>
              <w:t>Ведение садоводства</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1137" w:type="dxa"/>
            <w:vAlign w:val="center"/>
          </w:tcPr>
          <w:p w:rsidR="00086293" w:rsidRPr="00086293" w:rsidRDefault="00086293" w:rsidP="006341D6">
            <w:pPr>
              <w:suppressAutoHyphens/>
              <w:snapToGrid w:val="0"/>
              <w:spacing w:after="0" w:line="240" w:lineRule="auto"/>
              <w:jc w:val="center"/>
              <w:rPr>
                <w:rFonts w:ascii="Times New Roman" w:hAnsi="Times New Roman"/>
                <w:iCs/>
                <w:sz w:val="24"/>
                <w:szCs w:val="24"/>
              </w:rPr>
            </w:pPr>
            <w:r>
              <w:rPr>
                <w:rFonts w:ascii="Times New Roman" w:hAnsi="Times New Roman"/>
                <w:iCs/>
                <w:sz w:val="24"/>
                <w:szCs w:val="24"/>
              </w:rPr>
              <w:t>0,03-0,15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r>
      <w:tr w:rsidR="00086293" w:rsidRPr="00086293" w:rsidTr="00C3143F">
        <w:trPr>
          <w:trHeight w:val="397"/>
        </w:trPr>
        <w:tc>
          <w:tcPr>
            <w:tcW w:w="566" w:type="dxa"/>
            <w:vAlign w:val="center"/>
          </w:tcPr>
          <w:p w:rsidR="00086293" w:rsidRDefault="00086293" w:rsidP="006341D6">
            <w:pPr>
              <w:suppressAutoHyphens/>
              <w:snapToGrid w:val="0"/>
              <w:spacing w:after="0"/>
              <w:rPr>
                <w:rFonts w:ascii="Times New Roman" w:hAnsi="Times New Roman"/>
                <w:sz w:val="24"/>
                <w:szCs w:val="24"/>
              </w:rPr>
            </w:pPr>
            <w:r>
              <w:rPr>
                <w:rFonts w:ascii="Times New Roman" w:hAnsi="Times New Roman"/>
                <w:sz w:val="24"/>
                <w:szCs w:val="24"/>
              </w:rPr>
              <w:t>13</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2.7</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 xml:space="preserve">Обслуживание жилой застройки                                                                                                                                                                                                                                                                                                                                                                                                                                                                                                                                                                                                                                                                                                                                                                                                                                                                                                                                                                                                                                                                                                                                                                                                                                                                                                                                                                                                                                                                                                                                                                                                                                                                                                                                                                                                                                                                                                                                                                                                                                                                                                                                                                                                                                                                                                                                                                                                                                                                                                                                                                                                                                                                                                                                                                                                                                                                                                                                                                                                                                                                                                                                                                                                                                                                                                                                                                                                                                                                                                                                                                                                                                                                                                                                                                                                                                                                                                                                                                                                                                                                                                                                                                                                                                                                                                                                                                                                                                                                                                                                                                                                                                                                                                                                                                                                                                                                                                                                                                                                                                                                                                                                                                                                                                                                                                                                                                           </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c>
          <w:tcPr>
            <w:tcW w:w="1137" w:type="dxa"/>
            <w:vAlign w:val="center"/>
          </w:tcPr>
          <w:p w:rsidR="00086293" w:rsidRDefault="00086293" w:rsidP="006341D6">
            <w:pPr>
              <w:suppressAutoHyphens/>
              <w:snapToGrid w:val="0"/>
              <w:spacing w:after="0"/>
              <w:rPr>
                <w:rFonts w:ascii="Times New Roman" w:hAnsi="Times New Roman"/>
                <w:iCs/>
                <w:sz w:val="24"/>
                <w:szCs w:val="24"/>
              </w:rPr>
            </w:pPr>
            <w:r>
              <w:rPr>
                <w:rFonts w:ascii="Times New Roman" w:hAnsi="Times New Roman"/>
                <w:iCs/>
                <w:sz w:val="24"/>
                <w:szCs w:val="24"/>
              </w:rPr>
              <w:t>мин.</w:t>
            </w:r>
          </w:p>
          <w:p w:rsidR="00086293" w:rsidRPr="00086293" w:rsidRDefault="00086293" w:rsidP="006341D6">
            <w:pPr>
              <w:suppressAutoHyphens/>
              <w:snapToGrid w:val="0"/>
              <w:spacing w:after="0"/>
              <w:rPr>
                <w:rFonts w:ascii="Times New Roman" w:hAnsi="Times New Roman"/>
                <w:iCs/>
                <w:sz w:val="24"/>
                <w:szCs w:val="24"/>
              </w:rPr>
            </w:pPr>
            <w:r>
              <w:rPr>
                <w:rFonts w:ascii="Times New Roman" w:hAnsi="Times New Roman"/>
                <w:iCs/>
                <w:sz w:val="24"/>
                <w:szCs w:val="24"/>
              </w:rPr>
              <w:t>0,0024</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r>
      <w:tr w:rsidR="00086293" w:rsidRPr="00086293" w:rsidTr="00C3143F">
        <w:trPr>
          <w:trHeight w:val="397"/>
        </w:trPr>
        <w:tc>
          <w:tcPr>
            <w:tcW w:w="9214" w:type="dxa"/>
            <w:gridSpan w:val="7"/>
            <w:vAlign w:val="center"/>
          </w:tcPr>
          <w:p w:rsidR="00086293" w:rsidRPr="00086293" w:rsidRDefault="00086293" w:rsidP="006341D6">
            <w:pPr>
              <w:suppressAutoHyphens/>
              <w:snapToGrid w:val="0"/>
              <w:spacing w:after="0"/>
              <w:rPr>
                <w:rFonts w:ascii="Times New Roman" w:hAnsi="Times New Roman"/>
                <w:b/>
                <w:bCs/>
                <w:sz w:val="24"/>
                <w:szCs w:val="24"/>
              </w:rPr>
            </w:pPr>
            <w:r w:rsidRPr="00086293">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10</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2.1.1</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Малоэтажная многоквартирная жилая застройка</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мин.0,03</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50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11</w:t>
            </w:r>
          </w:p>
        </w:tc>
        <w:tc>
          <w:tcPr>
            <w:tcW w:w="993"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2.7.1</w:t>
            </w:r>
          </w:p>
        </w:tc>
        <w:tc>
          <w:tcPr>
            <w:tcW w:w="4392"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Объекты гаражного назначения</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w:t>
            </w:r>
          </w:p>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0,003</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80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12</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3.2</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Социальное обслуживание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мин.0,15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60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lastRenderedPageBreak/>
              <w:t>13</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3.4.2</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Стационарное медицинское обслуживание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 0,15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60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14</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3.6</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sz w:val="24"/>
                <w:szCs w:val="24"/>
              </w:rPr>
              <w:t>Культурное развитие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 0,2</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70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15</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3.3</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sz w:val="24"/>
                <w:szCs w:val="24"/>
              </w:rPr>
              <w:t>Бытовое обслуживание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color w:val="000000"/>
                <w:sz w:val="24"/>
                <w:szCs w:val="24"/>
              </w:rPr>
            </w:pPr>
            <w:r w:rsidRPr="00086293">
              <w:rPr>
                <w:rFonts w:ascii="Times New Roman" w:hAnsi="Times New Roman"/>
                <w:iCs/>
                <w:sz w:val="24"/>
                <w:szCs w:val="24"/>
              </w:rPr>
              <w:t>мин.</w:t>
            </w:r>
            <w:r w:rsidRPr="00086293">
              <w:rPr>
                <w:rFonts w:ascii="Times New Roman" w:hAnsi="Times New Roman"/>
                <w:iCs/>
                <w:color w:val="000000"/>
                <w:sz w:val="24"/>
                <w:szCs w:val="24"/>
              </w:rPr>
              <w:t>0,03</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75</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16</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3.7</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Религиозное использование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мин.0,3</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80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17</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3.10.1</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Амбулаторное ветеринарное обслуживание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highlight w:val="yellow"/>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мин.0,15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18</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4.1</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Деловое управление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мин.0,12</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19</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4.3</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Рынки</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 0,3</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80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20</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4.5</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Банковская и страховая деятельность</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color w:val="000000"/>
                <w:sz w:val="24"/>
                <w:szCs w:val="24"/>
              </w:rPr>
            </w:pPr>
            <w:r w:rsidRPr="00086293">
              <w:rPr>
                <w:rFonts w:ascii="Times New Roman" w:hAnsi="Times New Roman"/>
                <w:iCs/>
                <w:sz w:val="24"/>
                <w:szCs w:val="24"/>
              </w:rPr>
              <w:t>мин.</w:t>
            </w:r>
            <w:r w:rsidRPr="00086293">
              <w:rPr>
                <w:rFonts w:ascii="Times New Roman" w:hAnsi="Times New Roman"/>
                <w:iCs/>
                <w:color w:val="000000"/>
                <w:sz w:val="24"/>
                <w:szCs w:val="24"/>
              </w:rPr>
              <w:t>0,15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21</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4.6</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Общественное питание</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 xml:space="preserve">мин. </w:t>
            </w:r>
            <w:r w:rsidRPr="00086293">
              <w:rPr>
                <w:rFonts w:ascii="Times New Roman" w:hAnsi="Times New Roman"/>
                <w:iCs/>
                <w:color w:val="000000"/>
                <w:sz w:val="24"/>
                <w:szCs w:val="24"/>
              </w:rPr>
              <w:t>0,2</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60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22</w:t>
            </w:r>
          </w:p>
        </w:tc>
        <w:tc>
          <w:tcPr>
            <w:tcW w:w="993"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4.9</w:t>
            </w:r>
          </w:p>
        </w:tc>
        <w:tc>
          <w:tcPr>
            <w:tcW w:w="4392"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Обслуживание автотранспорта</w:t>
            </w:r>
          </w:p>
        </w:tc>
        <w:tc>
          <w:tcPr>
            <w:tcW w:w="709" w:type="dxa"/>
            <w:vAlign w:val="center"/>
          </w:tcPr>
          <w:p w:rsidR="00086293" w:rsidRPr="00086293" w:rsidRDefault="00086293" w:rsidP="006341D6">
            <w:pPr>
              <w:suppressAutoHyphens/>
              <w:snapToGrid w:val="0"/>
              <w:spacing w:after="0"/>
              <w:jc w:val="center"/>
              <w:rPr>
                <w:rFonts w:ascii="Times New Roman" w:hAnsi="Times New Roman"/>
                <w:iCs/>
                <w:color w:val="000000"/>
                <w:sz w:val="24"/>
                <w:szCs w:val="24"/>
              </w:rPr>
            </w:pPr>
            <w:r w:rsidRPr="00086293">
              <w:rPr>
                <w:rFonts w:ascii="Times New Roman" w:hAnsi="Times New Roman"/>
                <w:iCs/>
                <w:color w:val="000000"/>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color w:val="000000"/>
                <w:sz w:val="24"/>
                <w:szCs w:val="24"/>
              </w:rPr>
            </w:pPr>
            <w:r w:rsidRPr="00086293">
              <w:rPr>
                <w:rFonts w:ascii="Times New Roman" w:hAnsi="Times New Roman"/>
                <w:iCs/>
                <w:color w:val="000000"/>
                <w:sz w:val="24"/>
                <w:szCs w:val="24"/>
              </w:rPr>
              <w:t>мин. 0,15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color w:val="000000"/>
                <w:sz w:val="24"/>
                <w:szCs w:val="24"/>
              </w:rPr>
            </w:pPr>
            <w:r w:rsidRPr="00086293">
              <w:rPr>
                <w:rFonts w:ascii="Times New Roman" w:hAnsi="Times New Roman"/>
                <w:iCs/>
                <w:color w:val="000000"/>
                <w:sz w:val="24"/>
                <w:szCs w:val="24"/>
              </w:rPr>
              <w:t>80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23</w:t>
            </w:r>
          </w:p>
        </w:tc>
        <w:tc>
          <w:tcPr>
            <w:tcW w:w="993"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4.9.1</w:t>
            </w:r>
          </w:p>
        </w:tc>
        <w:tc>
          <w:tcPr>
            <w:tcW w:w="4392"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Объекты придорожного сервиса</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 0,15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color w:val="000000"/>
                <w:sz w:val="24"/>
                <w:szCs w:val="24"/>
              </w:rPr>
            </w:pPr>
            <w:r w:rsidRPr="00086293">
              <w:rPr>
                <w:rFonts w:ascii="Times New Roman" w:hAnsi="Times New Roman"/>
                <w:iCs/>
                <w:color w:val="000000"/>
                <w:sz w:val="24"/>
                <w:szCs w:val="24"/>
              </w:rPr>
              <w:t>80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color w:val="000000"/>
                <w:sz w:val="24"/>
                <w:szCs w:val="24"/>
              </w:rPr>
            </w:pPr>
            <w:r w:rsidRPr="00086293">
              <w:rPr>
                <w:rFonts w:ascii="Times New Roman" w:hAnsi="Times New Roman"/>
                <w:iCs/>
                <w:color w:val="000000"/>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24</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5.1</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Спорт</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 0,3</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80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6"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25</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6.8</w:t>
            </w:r>
          </w:p>
        </w:tc>
        <w:tc>
          <w:tcPr>
            <w:tcW w:w="4392"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Связь</w:t>
            </w:r>
          </w:p>
        </w:tc>
        <w:tc>
          <w:tcPr>
            <w:tcW w:w="709"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2</w:t>
            </w:r>
          </w:p>
        </w:tc>
        <w:tc>
          <w:tcPr>
            <w:tcW w:w="1137"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мин.0,15</w:t>
            </w:r>
          </w:p>
        </w:tc>
        <w:tc>
          <w:tcPr>
            <w:tcW w:w="663"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80</w:t>
            </w:r>
          </w:p>
        </w:tc>
        <w:tc>
          <w:tcPr>
            <w:tcW w:w="75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w:t>
            </w:r>
          </w:p>
        </w:tc>
      </w:tr>
    </w:tbl>
    <w:p w:rsidR="00086293" w:rsidRPr="00086293" w:rsidRDefault="00086293" w:rsidP="00086293">
      <w:pPr>
        <w:spacing w:before="120" w:after="120"/>
        <w:ind w:firstLine="709"/>
        <w:contextualSpacing/>
        <w:rPr>
          <w:rFonts w:ascii="Times New Roman" w:hAnsi="Times New Roman"/>
          <w:bCs/>
          <w:sz w:val="24"/>
          <w:szCs w:val="24"/>
        </w:rPr>
      </w:pPr>
    </w:p>
    <w:p w:rsidR="00086293" w:rsidRPr="00086293" w:rsidRDefault="00086293" w:rsidP="00757BC7">
      <w:pPr>
        <w:spacing w:before="120" w:after="120" w:line="240" w:lineRule="auto"/>
        <w:ind w:firstLine="709"/>
        <w:contextualSpacing/>
        <w:rPr>
          <w:rFonts w:ascii="Times New Roman" w:hAnsi="Times New Roman"/>
          <w:bCs/>
          <w:sz w:val="24"/>
          <w:szCs w:val="24"/>
        </w:rPr>
      </w:pPr>
      <w:r w:rsidRPr="00086293">
        <w:rPr>
          <w:rFonts w:ascii="Times New Roman" w:hAnsi="Times New Roman"/>
          <w:bCs/>
          <w:sz w:val="24"/>
          <w:szCs w:val="24"/>
        </w:rPr>
        <w:t>Примечания:</w:t>
      </w:r>
    </w:p>
    <w:p w:rsidR="00086293" w:rsidRPr="00086293" w:rsidRDefault="00086293" w:rsidP="00757BC7">
      <w:pPr>
        <w:suppressAutoHyphens/>
        <w:snapToGrid w:val="0"/>
        <w:spacing w:line="240" w:lineRule="auto"/>
        <w:ind w:firstLine="709"/>
        <w:contextualSpacing/>
        <w:jc w:val="both"/>
        <w:rPr>
          <w:rFonts w:ascii="Times New Roman" w:hAnsi="Times New Roman"/>
          <w:bCs/>
          <w:sz w:val="24"/>
          <w:szCs w:val="24"/>
        </w:rPr>
      </w:pPr>
      <w:r w:rsidRPr="00086293">
        <w:rPr>
          <w:rFonts w:ascii="Times New Roman" w:hAnsi="Times New Roman"/>
          <w:sz w:val="24"/>
          <w:szCs w:val="24"/>
          <w:lang w:eastAsia="ar-SA"/>
        </w:rPr>
        <w:t>1. Виды разрешенного использования земельных участков установлены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РФ от 01.09.2014 г. № 540</w:t>
      </w:r>
      <w:r w:rsidRPr="00086293">
        <w:rPr>
          <w:rFonts w:ascii="Times New Roman" w:hAnsi="Times New Roman"/>
          <w:bCs/>
          <w:sz w:val="24"/>
          <w:szCs w:val="24"/>
        </w:rPr>
        <w:t>.</w:t>
      </w:r>
    </w:p>
    <w:p w:rsidR="00086293" w:rsidRPr="00086293" w:rsidRDefault="00086293" w:rsidP="00757BC7">
      <w:pPr>
        <w:suppressAutoHyphens/>
        <w:snapToGrid w:val="0"/>
        <w:spacing w:line="240" w:lineRule="auto"/>
        <w:ind w:firstLine="709"/>
        <w:contextualSpacing/>
        <w:jc w:val="both"/>
        <w:rPr>
          <w:rFonts w:ascii="Times New Roman" w:hAnsi="Times New Roman"/>
          <w:sz w:val="24"/>
          <w:szCs w:val="24"/>
        </w:rPr>
      </w:pPr>
      <w:r w:rsidRPr="00086293">
        <w:rPr>
          <w:rFonts w:ascii="Times New Roman" w:hAnsi="Times New Roman"/>
          <w:sz w:val="24"/>
          <w:szCs w:val="24"/>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от 23.07.2003 г. № 19 «О нормах предоставления земельных участков гражданам в Чувашской Республике»,  Законом Чувашской Республики от 01.04.2011 г. № 10 «О предоставлении земельных участков многодетным семьям в Чувашской Республике» и решениями Собрания депутатов </w:t>
      </w:r>
      <w:proofErr w:type="spellStart"/>
      <w:r w:rsidRPr="00086293">
        <w:rPr>
          <w:rFonts w:ascii="Times New Roman" w:hAnsi="Times New Roman"/>
          <w:sz w:val="24"/>
          <w:szCs w:val="24"/>
        </w:rPr>
        <w:t>Шумерлинского</w:t>
      </w:r>
      <w:proofErr w:type="spellEnd"/>
      <w:r w:rsidRPr="00086293">
        <w:rPr>
          <w:rFonts w:ascii="Times New Roman" w:hAnsi="Times New Roman"/>
          <w:sz w:val="24"/>
          <w:szCs w:val="24"/>
        </w:rPr>
        <w:t xml:space="preserve"> сельского поселения </w:t>
      </w:r>
      <w:proofErr w:type="spellStart"/>
      <w:r w:rsidRPr="00086293">
        <w:rPr>
          <w:rFonts w:ascii="Times New Roman" w:hAnsi="Times New Roman"/>
          <w:sz w:val="24"/>
          <w:szCs w:val="24"/>
        </w:rPr>
        <w:t>Шумерлинского</w:t>
      </w:r>
      <w:proofErr w:type="spellEnd"/>
      <w:r w:rsidRPr="00086293">
        <w:rPr>
          <w:rFonts w:ascii="Times New Roman" w:hAnsi="Times New Roman"/>
          <w:sz w:val="24"/>
          <w:szCs w:val="24"/>
        </w:rPr>
        <w:t xml:space="preserve"> района.</w:t>
      </w:r>
    </w:p>
    <w:p w:rsidR="00086293" w:rsidRPr="00086293" w:rsidRDefault="00086293" w:rsidP="00757BC7">
      <w:pPr>
        <w:tabs>
          <w:tab w:val="left" w:pos="460"/>
          <w:tab w:val="num" w:pos="2062"/>
        </w:tabs>
        <w:overflowPunct w:val="0"/>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 xml:space="preserve">3. Минимальная ширина земельного участка </w:t>
      </w:r>
      <w:proofErr w:type="gramStart"/>
      <w:r w:rsidRPr="00086293">
        <w:rPr>
          <w:rFonts w:ascii="Times New Roman" w:hAnsi="Times New Roman"/>
          <w:sz w:val="24"/>
          <w:szCs w:val="24"/>
        </w:rPr>
        <w:t>для  индивидуального</w:t>
      </w:r>
      <w:proofErr w:type="gramEnd"/>
      <w:r w:rsidRPr="00086293">
        <w:rPr>
          <w:rFonts w:ascii="Times New Roman" w:hAnsi="Times New Roman"/>
          <w:sz w:val="24"/>
          <w:szCs w:val="24"/>
        </w:rPr>
        <w:t xml:space="preserve"> жилищного строительства, ведения личного подсобного хозяйства по уличному фронту не менее – 12 метров.</w:t>
      </w:r>
    </w:p>
    <w:p w:rsidR="00086293" w:rsidRPr="00086293" w:rsidRDefault="00086293" w:rsidP="00757BC7">
      <w:pPr>
        <w:tabs>
          <w:tab w:val="left" w:pos="600"/>
          <w:tab w:val="left" w:pos="851"/>
        </w:tabs>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4. Требования к ограждениям земельных участков индивидуальных жилых домов:</w:t>
      </w:r>
    </w:p>
    <w:p w:rsidR="00086293" w:rsidRPr="00086293" w:rsidRDefault="00086293" w:rsidP="00757BC7">
      <w:pPr>
        <w:tabs>
          <w:tab w:val="left" w:pos="600"/>
          <w:tab w:val="left" w:pos="851"/>
        </w:tabs>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ab/>
      </w:r>
      <w:proofErr w:type="gramStart"/>
      <w:r w:rsidRPr="00086293">
        <w:rPr>
          <w:rFonts w:ascii="Times New Roman" w:hAnsi="Times New Roman"/>
          <w:sz w:val="24"/>
          <w:szCs w:val="24"/>
        </w:rPr>
        <w:t>а</w:t>
      </w:r>
      <w:proofErr w:type="gramEnd"/>
      <w:r w:rsidRPr="00086293">
        <w:rPr>
          <w:rFonts w:ascii="Times New Roman" w:hAnsi="Times New Roman"/>
          <w:sz w:val="24"/>
          <w:szCs w:val="24"/>
        </w:rPr>
        <w:t xml:space="preserve">) максимальная высота ограждений – </w:t>
      </w:r>
      <w:smartTag w:uri="urn:schemas-microsoft-com:office:smarttags" w:element="metricconverter">
        <w:smartTagPr>
          <w:attr w:name="ProductID" w:val="2 метра"/>
        </w:smartTagPr>
        <w:r w:rsidRPr="00086293">
          <w:rPr>
            <w:rFonts w:ascii="Times New Roman" w:hAnsi="Times New Roman"/>
            <w:sz w:val="24"/>
            <w:szCs w:val="24"/>
          </w:rPr>
          <w:t>2 метра</w:t>
        </w:r>
      </w:smartTag>
      <w:r w:rsidRPr="00086293">
        <w:rPr>
          <w:rFonts w:ascii="Times New Roman" w:hAnsi="Times New Roman"/>
          <w:sz w:val="24"/>
          <w:szCs w:val="24"/>
        </w:rPr>
        <w:t>;</w:t>
      </w:r>
    </w:p>
    <w:p w:rsidR="00086293" w:rsidRPr="00086293" w:rsidRDefault="00086293" w:rsidP="00757BC7">
      <w:pPr>
        <w:tabs>
          <w:tab w:val="left" w:pos="600"/>
          <w:tab w:val="left" w:pos="851"/>
        </w:tabs>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ab/>
      </w:r>
      <w:proofErr w:type="gramStart"/>
      <w:r w:rsidRPr="00086293">
        <w:rPr>
          <w:rFonts w:ascii="Times New Roman" w:hAnsi="Times New Roman"/>
          <w:sz w:val="24"/>
          <w:szCs w:val="24"/>
        </w:rPr>
        <w:t>б</w:t>
      </w:r>
      <w:proofErr w:type="gramEnd"/>
      <w:r w:rsidRPr="00086293">
        <w:rPr>
          <w:rFonts w:ascii="Times New Roman" w:hAnsi="Times New Roman"/>
          <w:sz w:val="24"/>
          <w:szCs w:val="24"/>
        </w:rPr>
        <w:t xml:space="preserve">) ограждение в виде декоративного озеленения – </w:t>
      </w:r>
      <w:smartTag w:uri="urn:schemas-microsoft-com:office:smarttags" w:element="metricconverter">
        <w:smartTagPr>
          <w:attr w:name="ProductID" w:val="1,2 м"/>
        </w:smartTagPr>
        <w:r w:rsidRPr="00086293">
          <w:rPr>
            <w:rFonts w:ascii="Times New Roman" w:hAnsi="Times New Roman"/>
            <w:sz w:val="24"/>
            <w:szCs w:val="24"/>
          </w:rPr>
          <w:t>1,2 м</w:t>
        </w:r>
      </w:smartTag>
      <w:r w:rsidRPr="00086293">
        <w:rPr>
          <w:rFonts w:ascii="Times New Roman" w:hAnsi="Times New Roman"/>
          <w:sz w:val="24"/>
          <w:szCs w:val="24"/>
        </w:rPr>
        <w:t>;</w:t>
      </w:r>
    </w:p>
    <w:p w:rsidR="00086293" w:rsidRPr="00086293" w:rsidRDefault="00086293" w:rsidP="00757BC7">
      <w:pPr>
        <w:spacing w:before="120" w:after="120" w:line="240" w:lineRule="auto"/>
        <w:ind w:firstLine="709"/>
        <w:contextualSpacing/>
        <w:rPr>
          <w:rFonts w:ascii="Times New Roman" w:hAnsi="Times New Roman"/>
          <w:sz w:val="24"/>
          <w:szCs w:val="24"/>
        </w:rPr>
      </w:pPr>
      <w:r w:rsidRPr="00086293">
        <w:rPr>
          <w:rFonts w:ascii="Times New Roman" w:hAnsi="Times New Roman"/>
          <w:sz w:val="24"/>
          <w:szCs w:val="24"/>
        </w:rPr>
        <w:t xml:space="preserve">5. Высота гаражей – не более </w:t>
      </w:r>
      <w:smartTag w:uri="urn:schemas-microsoft-com:office:smarttags" w:element="metricconverter">
        <w:smartTagPr>
          <w:attr w:name="ProductID" w:val="5 метров"/>
        </w:smartTagPr>
        <w:r w:rsidRPr="00086293">
          <w:rPr>
            <w:rFonts w:ascii="Times New Roman" w:hAnsi="Times New Roman"/>
            <w:sz w:val="24"/>
            <w:szCs w:val="24"/>
          </w:rPr>
          <w:t>5 метров</w:t>
        </w:r>
      </w:smartTag>
      <w:r w:rsidRPr="00086293">
        <w:rPr>
          <w:rFonts w:ascii="Times New Roman" w:hAnsi="Times New Roman"/>
          <w:sz w:val="24"/>
          <w:szCs w:val="24"/>
        </w:rPr>
        <w:t>.</w:t>
      </w:r>
    </w:p>
    <w:p w:rsidR="00086293" w:rsidRPr="00086293" w:rsidRDefault="00086293" w:rsidP="00757BC7">
      <w:pPr>
        <w:spacing w:before="120" w:after="120" w:line="240" w:lineRule="auto"/>
        <w:ind w:firstLine="709"/>
        <w:contextualSpacing/>
        <w:rPr>
          <w:rFonts w:ascii="Times New Roman" w:hAnsi="Times New Roman"/>
          <w:sz w:val="24"/>
          <w:szCs w:val="24"/>
          <w:highlight w:val="yellow"/>
        </w:rPr>
      </w:pPr>
      <w:r w:rsidRPr="00086293">
        <w:rPr>
          <w:rFonts w:ascii="Times New Roman" w:hAnsi="Times New Roman"/>
          <w:sz w:val="24"/>
          <w:szCs w:val="24"/>
        </w:rPr>
        <w:t xml:space="preserve">6. Использование земельных участков и объектов капитального строительства в границах </w:t>
      </w:r>
      <w:proofErr w:type="spellStart"/>
      <w:r w:rsidRPr="00086293">
        <w:rPr>
          <w:rFonts w:ascii="Times New Roman" w:hAnsi="Times New Roman"/>
          <w:sz w:val="24"/>
          <w:szCs w:val="24"/>
        </w:rPr>
        <w:t>водоохранных</w:t>
      </w:r>
      <w:proofErr w:type="spellEnd"/>
      <w:r w:rsidRPr="00086293">
        <w:rPr>
          <w:rFonts w:ascii="Times New Roman" w:hAnsi="Times New Roman"/>
          <w:sz w:val="24"/>
          <w:szCs w:val="24"/>
        </w:rPr>
        <w:t xml:space="preserve"> зон и прибрежных защитных полос осуществлять в соответствии с требованиями статьи 65 Водного кодекса Российской Федерации.</w:t>
      </w:r>
      <w:bookmarkStart w:id="1" w:name="_Toc442193465"/>
    </w:p>
    <w:bookmarkEnd w:id="1"/>
    <w:p w:rsidR="00086293" w:rsidRPr="00086293" w:rsidRDefault="00086293" w:rsidP="00086293">
      <w:pPr>
        <w:keepNext/>
        <w:widowControl w:val="0"/>
        <w:numPr>
          <w:ilvl w:val="2"/>
          <w:numId w:val="0"/>
        </w:numPr>
        <w:tabs>
          <w:tab w:val="left" w:pos="0"/>
        </w:tabs>
        <w:suppressAutoHyphens/>
        <w:spacing w:before="360" w:after="60"/>
        <w:ind w:firstLine="567"/>
        <w:contextualSpacing/>
        <w:jc w:val="center"/>
        <w:outlineLvl w:val="2"/>
        <w:rPr>
          <w:rFonts w:ascii="Times New Roman" w:hAnsi="Times New Roman"/>
          <w:b/>
          <w:bCs/>
          <w:sz w:val="24"/>
          <w:szCs w:val="24"/>
        </w:rPr>
      </w:pPr>
    </w:p>
    <w:p w:rsidR="00086293" w:rsidRPr="00086293" w:rsidRDefault="00086293" w:rsidP="00086293">
      <w:pPr>
        <w:keepNext/>
        <w:widowControl w:val="0"/>
        <w:numPr>
          <w:ilvl w:val="2"/>
          <w:numId w:val="0"/>
        </w:numPr>
        <w:tabs>
          <w:tab w:val="left" w:pos="0"/>
        </w:tabs>
        <w:suppressAutoHyphens/>
        <w:spacing w:before="360" w:after="60"/>
        <w:ind w:firstLine="709"/>
        <w:contextualSpacing/>
        <w:outlineLvl w:val="2"/>
        <w:rPr>
          <w:rFonts w:ascii="Times New Roman" w:hAnsi="Times New Roman"/>
          <w:b/>
          <w:bCs/>
          <w:sz w:val="24"/>
          <w:szCs w:val="24"/>
        </w:rPr>
      </w:pPr>
      <w:r w:rsidRPr="00086293">
        <w:rPr>
          <w:rFonts w:ascii="Times New Roman" w:hAnsi="Times New Roman"/>
          <w:b/>
          <w:bCs/>
          <w:sz w:val="24"/>
          <w:szCs w:val="24"/>
        </w:rPr>
        <w:t xml:space="preserve">Ж-2.  Зона застройки малоэтажными жилыми домами </w:t>
      </w:r>
    </w:p>
    <w:p w:rsidR="00086293" w:rsidRPr="00086293" w:rsidRDefault="00086293" w:rsidP="00086293">
      <w:pPr>
        <w:overflowPunct w:val="0"/>
        <w:ind w:firstLine="709"/>
        <w:contextualSpacing/>
        <w:rPr>
          <w:rFonts w:ascii="Times New Roman" w:hAnsi="Times New Roman"/>
          <w:sz w:val="24"/>
          <w:szCs w:val="24"/>
        </w:rPr>
      </w:pPr>
      <w:r w:rsidRPr="00086293">
        <w:rPr>
          <w:rFonts w:ascii="Times New Roman" w:hAnsi="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1134"/>
        <w:gridCol w:w="850"/>
        <w:gridCol w:w="993"/>
      </w:tblGrid>
      <w:tr w:rsidR="00086293" w:rsidRPr="00086293" w:rsidTr="00C3143F">
        <w:trPr>
          <w:cantSplit/>
          <w:trHeight w:val="297"/>
        </w:trPr>
        <w:tc>
          <w:tcPr>
            <w:tcW w:w="567" w:type="dxa"/>
            <w:vMerge w:val="restart"/>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lastRenderedPageBreak/>
              <w:t>№</w:t>
            </w:r>
          </w:p>
          <w:p w:rsidR="00086293" w:rsidRPr="00086293" w:rsidRDefault="00086293" w:rsidP="00C3143F">
            <w:pPr>
              <w:suppressAutoHyphens/>
              <w:snapToGrid w:val="0"/>
              <w:rPr>
                <w:rFonts w:ascii="Times New Roman" w:hAnsi="Times New Roman"/>
                <w:iCs/>
                <w:sz w:val="24"/>
                <w:szCs w:val="24"/>
              </w:rPr>
            </w:pPr>
            <w:proofErr w:type="gramStart"/>
            <w:r w:rsidRPr="00086293">
              <w:rPr>
                <w:rFonts w:ascii="Times New Roman" w:hAnsi="Times New Roman"/>
                <w:iCs/>
                <w:sz w:val="24"/>
                <w:szCs w:val="24"/>
              </w:rPr>
              <w:t>п</w:t>
            </w:r>
            <w:proofErr w:type="gramEnd"/>
            <w:r w:rsidRPr="00086293">
              <w:rPr>
                <w:rFonts w:ascii="Times New Roman" w:hAnsi="Times New Roman"/>
                <w:iCs/>
                <w:sz w:val="24"/>
                <w:szCs w:val="24"/>
              </w:rPr>
              <w:t>/п</w:t>
            </w:r>
          </w:p>
        </w:tc>
        <w:tc>
          <w:tcPr>
            <w:tcW w:w="993" w:type="dxa"/>
            <w:vMerge w:val="restart"/>
            <w:textDirection w:val="btLr"/>
          </w:tcPr>
          <w:p w:rsidR="00086293" w:rsidRPr="00086293" w:rsidRDefault="00086293" w:rsidP="00C3143F">
            <w:pPr>
              <w:suppressAutoHyphens/>
              <w:snapToGrid w:val="0"/>
              <w:ind w:left="113" w:right="113"/>
              <w:rPr>
                <w:rFonts w:ascii="Times New Roman" w:hAnsi="Times New Roman"/>
                <w:iCs/>
                <w:sz w:val="24"/>
                <w:szCs w:val="24"/>
              </w:rPr>
            </w:pPr>
            <w:r w:rsidRPr="00086293">
              <w:rPr>
                <w:rFonts w:ascii="Times New Roman" w:hAnsi="Times New Roman"/>
                <w:iCs/>
                <w:sz w:val="24"/>
                <w:szCs w:val="24"/>
              </w:rPr>
              <w:t>Код (числовое обозначение)</w:t>
            </w:r>
          </w:p>
          <w:p w:rsidR="00086293" w:rsidRPr="00086293" w:rsidRDefault="00086293" w:rsidP="00C3143F">
            <w:pPr>
              <w:suppressAutoHyphens/>
              <w:snapToGrid w:val="0"/>
              <w:ind w:left="113" w:right="113"/>
              <w:rPr>
                <w:rFonts w:ascii="Times New Roman" w:hAnsi="Times New Roman"/>
                <w:iCs/>
                <w:sz w:val="24"/>
                <w:szCs w:val="24"/>
              </w:rPr>
            </w:pPr>
            <w:proofErr w:type="gramStart"/>
            <w:r w:rsidRPr="00086293">
              <w:rPr>
                <w:rFonts w:ascii="Times New Roman" w:hAnsi="Times New Roman"/>
                <w:iCs/>
                <w:sz w:val="24"/>
                <w:szCs w:val="24"/>
              </w:rPr>
              <w:t>в</w:t>
            </w:r>
            <w:proofErr w:type="gramEnd"/>
            <w:r w:rsidRPr="00086293">
              <w:rPr>
                <w:rFonts w:ascii="Times New Roman" w:hAnsi="Times New Roman"/>
                <w:iCs/>
                <w:sz w:val="24"/>
                <w:szCs w:val="24"/>
              </w:rPr>
              <w:t xml:space="preserve"> соответствии с Классификатором</w:t>
            </w:r>
          </w:p>
        </w:tc>
        <w:tc>
          <w:tcPr>
            <w:tcW w:w="4110" w:type="dxa"/>
            <w:vMerge w:val="restart"/>
          </w:tcPr>
          <w:p w:rsidR="00086293" w:rsidRPr="00086293" w:rsidRDefault="00086293" w:rsidP="00C3143F">
            <w:pPr>
              <w:suppressAutoHyphens/>
              <w:snapToGrid w:val="0"/>
              <w:rPr>
                <w:rFonts w:ascii="Times New Roman" w:hAnsi="Times New Roman"/>
                <w:sz w:val="24"/>
                <w:szCs w:val="24"/>
                <w:lang w:eastAsia="ar-SA"/>
              </w:rPr>
            </w:pPr>
            <w:r w:rsidRPr="00086293">
              <w:rPr>
                <w:rFonts w:ascii="Times New Roman" w:hAnsi="Times New Roman"/>
                <w:iCs/>
                <w:sz w:val="24"/>
                <w:szCs w:val="24"/>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086293">
              <w:rPr>
                <w:rFonts w:ascii="Times New Roman" w:hAnsi="Times New Roman"/>
                <w:bCs/>
                <w:iCs/>
                <w:sz w:val="24"/>
                <w:szCs w:val="24"/>
              </w:rPr>
              <w:t xml:space="preserve"> </w:t>
            </w:r>
            <w:r w:rsidRPr="00086293">
              <w:rPr>
                <w:rFonts w:ascii="Times New Roman" w:hAnsi="Times New Roman"/>
                <w:sz w:val="24"/>
                <w:szCs w:val="24"/>
                <w:lang w:eastAsia="ar-SA"/>
              </w:rPr>
              <w:t xml:space="preserve">утвержденным </w:t>
            </w:r>
            <w:r w:rsidRPr="00086293">
              <w:rPr>
                <w:rFonts w:ascii="Times New Roman" w:hAnsi="Times New Roman"/>
                <w:bCs/>
                <w:sz w:val="24"/>
                <w:szCs w:val="24"/>
              </w:rPr>
              <w:t>уполномоченным федеральным органом исполнительной власти)</w:t>
            </w:r>
          </w:p>
          <w:p w:rsidR="00086293" w:rsidRPr="00086293" w:rsidRDefault="00086293" w:rsidP="00C3143F">
            <w:pPr>
              <w:suppressAutoHyphens/>
              <w:snapToGrid w:val="0"/>
              <w:rPr>
                <w:rFonts w:ascii="Times New Roman" w:hAnsi="Times New Roman"/>
                <w:iCs/>
                <w:sz w:val="24"/>
                <w:szCs w:val="24"/>
              </w:rPr>
            </w:pPr>
          </w:p>
        </w:tc>
        <w:tc>
          <w:tcPr>
            <w:tcW w:w="3828" w:type="dxa"/>
            <w:gridSpan w:val="4"/>
            <w:vAlign w:val="center"/>
          </w:tcPr>
          <w:p w:rsidR="00086293" w:rsidRPr="00086293" w:rsidRDefault="00086293" w:rsidP="00C3143F">
            <w:pPr>
              <w:suppressAutoHyphens/>
              <w:snapToGrid w:val="0"/>
              <w:rPr>
                <w:rFonts w:ascii="Times New Roman" w:hAnsi="Times New Roman"/>
                <w:bCs/>
                <w:iCs/>
                <w:sz w:val="24"/>
                <w:szCs w:val="24"/>
              </w:rPr>
            </w:pPr>
            <w:r w:rsidRPr="00086293">
              <w:rPr>
                <w:rFonts w:ascii="Times New Roman" w:hAnsi="Times New Roman"/>
                <w:bCs/>
                <w:iCs/>
                <w:sz w:val="24"/>
                <w:szCs w:val="24"/>
              </w:rPr>
              <w:t>Параметры разрешенного строительства, реконструкции объектов капстроительства</w:t>
            </w:r>
          </w:p>
        </w:tc>
      </w:tr>
      <w:tr w:rsidR="00086293" w:rsidRPr="00086293" w:rsidTr="00C3143F">
        <w:trPr>
          <w:cantSplit/>
          <w:trHeight w:val="2422"/>
        </w:trPr>
        <w:tc>
          <w:tcPr>
            <w:tcW w:w="567" w:type="dxa"/>
            <w:vMerge/>
          </w:tcPr>
          <w:p w:rsidR="00086293" w:rsidRPr="00086293" w:rsidRDefault="00086293" w:rsidP="00C3143F">
            <w:pPr>
              <w:suppressAutoHyphens/>
              <w:snapToGrid w:val="0"/>
              <w:rPr>
                <w:rFonts w:ascii="Times New Roman" w:hAnsi="Times New Roman"/>
                <w:iCs/>
                <w:sz w:val="24"/>
                <w:szCs w:val="24"/>
              </w:rPr>
            </w:pPr>
          </w:p>
        </w:tc>
        <w:tc>
          <w:tcPr>
            <w:tcW w:w="993" w:type="dxa"/>
            <w:vMerge/>
          </w:tcPr>
          <w:p w:rsidR="00086293" w:rsidRPr="00086293" w:rsidRDefault="00086293" w:rsidP="00C3143F">
            <w:pPr>
              <w:suppressAutoHyphens/>
              <w:snapToGrid w:val="0"/>
              <w:rPr>
                <w:rFonts w:ascii="Times New Roman" w:hAnsi="Times New Roman"/>
                <w:iCs/>
                <w:sz w:val="24"/>
                <w:szCs w:val="24"/>
              </w:rPr>
            </w:pPr>
          </w:p>
        </w:tc>
        <w:tc>
          <w:tcPr>
            <w:tcW w:w="4110" w:type="dxa"/>
            <w:vMerge/>
            <w:vAlign w:val="center"/>
          </w:tcPr>
          <w:p w:rsidR="00086293" w:rsidRPr="00086293" w:rsidRDefault="00086293" w:rsidP="00C3143F">
            <w:pPr>
              <w:suppressAutoHyphens/>
              <w:snapToGrid w:val="0"/>
              <w:rPr>
                <w:rFonts w:ascii="Times New Roman" w:hAnsi="Times New Roman"/>
                <w:iCs/>
                <w:sz w:val="24"/>
                <w:szCs w:val="24"/>
              </w:rPr>
            </w:pPr>
          </w:p>
        </w:tc>
        <w:tc>
          <w:tcPr>
            <w:tcW w:w="851" w:type="dxa"/>
            <w:textDirection w:val="btLr"/>
            <w:vAlign w:val="center"/>
          </w:tcPr>
          <w:p w:rsidR="00086293" w:rsidRPr="00086293" w:rsidRDefault="00086293" w:rsidP="00C3143F">
            <w:pPr>
              <w:suppressAutoHyphens/>
              <w:snapToGrid w:val="0"/>
              <w:rPr>
                <w:rFonts w:ascii="Times New Roman" w:hAnsi="Times New Roman"/>
                <w:sz w:val="24"/>
                <w:szCs w:val="24"/>
              </w:rPr>
            </w:pPr>
            <w:r w:rsidRPr="00086293">
              <w:rPr>
                <w:rFonts w:ascii="Times New Roman" w:hAnsi="Times New Roman"/>
                <w:iCs/>
                <w:sz w:val="24"/>
                <w:szCs w:val="24"/>
              </w:rPr>
              <w:t>Предельная этажность зданий, строений, сооружений, этаж</w:t>
            </w:r>
          </w:p>
        </w:tc>
        <w:tc>
          <w:tcPr>
            <w:tcW w:w="1134" w:type="dxa"/>
            <w:textDirection w:val="btLr"/>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t>Предельные размеры земельных участков (мин.-макс.), га</w:t>
            </w:r>
          </w:p>
        </w:tc>
        <w:tc>
          <w:tcPr>
            <w:tcW w:w="850" w:type="dxa"/>
            <w:textDirection w:val="btLr"/>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bCs/>
                <w:iCs/>
                <w:sz w:val="24"/>
                <w:szCs w:val="24"/>
              </w:rPr>
              <w:t>Максимальный процент застройки, %</w:t>
            </w:r>
          </w:p>
        </w:tc>
        <w:tc>
          <w:tcPr>
            <w:tcW w:w="993" w:type="dxa"/>
            <w:textDirection w:val="btLr"/>
          </w:tcPr>
          <w:p w:rsidR="00086293" w:rsidRPr="00086293" w:rsidRDefault="00086293" w:rsidP="00C3143F">
            <w:pPr>
              <w:suppressAutoHyphens/>
              <w:snapToGrid w:val="0"/>
              <w:ind w:left="113" w:right="113"/>
              <w:rPr>
                <w:rFonts w:ascii="Times New Roman" w:hAnsi="Times New Roman"/>
                <w:bCs/>
                <w:iCs/>
                <w:sz w:val="24"/>
                <w:szCs w:val="24"/>
              </w:rPr>
            </w:pPr>
            <w:r w:rsidRPr="00086293">
              <w:rPr>
                <w:rFonts w:ascii="Times New Roman" w:hAnsi="Times New Roman"/>
                <w:bCs/>
                <w:iCs/>
                <w:sz w:val="24"/>
                <w:szCs w:val="24"/>
              </w:rPr>
              <w:t>Минимальные отступы от границ земельного участка</w:t>
            </w:r>
          </w:p>
        </w:tc>
      </w:tr>
    </w:tbl>
    <w:p w:rsidR="00086293" w:rsidRPr="00086293" w:rsidRDefault="00086293" w:rsidP="00086293">
      <w:pPr>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990"/>
        <w:gridCol w:w="4104"/>
        <w:gridCol w:w="863"/>
        <w:gridCol w:w="1134"/>
        <w:gridCol w:w="850"/>
        <w:gridCol w:w="993"/>
      </w:tblGrid>
      <w:tr w:rsidR="00086293" w:rsidRPr="00086293" w:rsidTr="00C3143F">
        <w:trPr>
          <w:trHeight w:val="281"/>
          <w:tblHeader/>
        </w:trPr>
        <w:tc>
          <w:tcPr>
            <w:tcW w:w="564" w:type="dxa"/>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t>1</w:t>
            </w:r>
          </w:p>
        </w:tc>
        <w:tc>
          <w:tcPr>
            <w:tcW w:w="990" w:type="dxa"/>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t>2</w:t>
            </w:r>
          </w:p>
        </w:tc>
        <w:tc>
          <w:tcPr>
            <w:tcW w:w="4104" w:type="dxa"/>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t>3</w:t>
            </w:r>
          </w:p>
        </w:tc>
        <w:tc>
          <w:tcPr>
            <w:tcW w:w="863" w:type="dxa"/>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t>4</w:t>
            </w:r>
          </w:p>
        </w:tc>
        <w:tc>
          <w:tcPr>
            <w:tcW w:w="1134" w:type="dxa"/>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iCs/>
                <w:sz w:val="24"/>
                <w:szCs w:val="24"/>
              </w:rPr>
              <w:t>5</w:t>
            </w:r>
          </w:p>
        </w:tc>
        <w:tc>
          <w:tcPr>
            <w:tcW w:w="850" w:type="dxa"/>
            <w:vAlign w:val="center"/>
          </w:tcPr>
          <w:p w:rsidR="00086293" w:rsidRPr="00086293" w:rsidRDefault="00086293" w:rsidP="00C3143F">
            <w:pPr>
              <w:suppressAutoHyphens/>
              <w:snapToGrid w:val="0"/>
              <w:rPr>
                <w:rFonts w:ascii="Times New Roman" w:hAnsi="Times New Roman"/>
                <w:bCs/>
                <w:iCs/>
                <w:sz w:val="24"/>
                <w:szCs w:val="24"/>
              </w:rPr>
            </w:pPr>
            <w:r w:rsidRPr="00086293">
              <w:rPr>
                <w:rFonts w:ascii="Times New Roman" w:hAnsi="Times New Roman"/>
                <w:bCs/>
                <w:iCs/>
                <w:sz w:val="24"/>
                <w:szCs w:val="24"/>
              </w:rPr>
              <w:t>6</w:t>
            </w:r>
          </w:p>
        </w:tc>
        <w:tc>
          <w:tcPr>
            <w:tcW w:w="993" w:type="dxa"/>
            <w:vAlign w:val="center"/>
          </w:tcPr>
          <w:p w:rsidR="00086293" w:rsidRPr="00086293" w:rsidRDefault="00086293" w:rsidP="00C3143F">
            <w:pPr>
              <w:suppressAutoHyphens/>
              <w:snapToGrid w:val="0"/>
              <w:rPr>
                <w:rFonts w:ascii="Times New Roman" w:hAnsi="Times New Roman"/>
                <w:bCs/>
                <w:iCs/>
                <w:sz w:val="24"/>
                <w:szCs w:val="24"/>
              </w:rPr>
            </w:pPr>
            <w:r w:rsidRPr="00086293">
              <w:rPr>
                <w:rFonts w:ascii="Times New Roman" w:hAnsi="Times New Roman"/>
                <w:bCs/>
                <w:iCs/>
                <w:sz w:val="24"/>
                <w:szCs w:val="24"/>
              </w:rPr>
              <w:t>7</w:t>
            </w:r>
          </w:p>
        </w:tc>
      </w:tr>
      <w:tr w:rsidR="00086293" w:rsidRPr="00086293" w:rsidTr="00C3143F">
        <w:trPr>
          <w:trHeight w:val="397"/>
        </w:trPr>
        <w:tc>
          <w:tcPr>
            <w:tcW w:w="9498" w:type="dxa"/>
            <w:gridSpan w:val="7"/>
            <w:vAlign w:val="center"/>
          </w:tcPr>
          <w:p w:rsidR="00086293" w:rsidRPr="00086293" w:rsidRDefault="00086293" w:rsidP="00C3143F">
            <w:pPr>
              <w:suppressAutoHyphens/>
              <w:snapToGrid w:val="0"/>
              <w:rPr>
                <w:rFonts w:ascii="Times New Roman" w:hAnsi="Times New Roman"/>
                <w:iCs/>
                <w:sz w:val="24"/>
                <w:szCs w:val="24"/>
              </w:rPr>
            </w:pPr>
            <w:r w:rsidRPr="00086293">
              <w:rPr>
                <w:rFonts w:ascii="Times New Roman" w:hAnsi="Times New Roman"/>
                <w:b/>
                <w:bCs/>
                <w:sz w:val="24"/>
                <w:szCs w:val="24"/>
              </w:rPr>
              <w:t>Основные виды и параметры разрешенного использования земельных участков и объектов капитального строительства</w:t>
            </w:r>
          </w:p>
        </w:tc>
      </w:tr>
      <w:tr w:rsidR="00086293" w:rsidRPr="00086293" w:rsidTr="00C3143F">
        <w:trPr>
          <w:trHeight w:val="397"/>
        </w:trPr>
        <w:tc>
          <w:tcPr>
            <w:tcW w:w="56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1</w:t>
            </w:r>
          </w:p>
        </w:tc>
        <w:tc>
          <w:tcPr>
            <w:tcW w:w="990"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2.1.1</w:t>
            </w:r>
          </w:p>
        </w:tc>
        <w:tc>
          <w:tcPr>
            <w:tcW w:w="4104"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Малоэтажная многоквартирная жилая застройка</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50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w:t>
            </w:r>
          </w:p>
        </w:tc>
        <w:tc>
          <w:tcPr>
            <w:tcW w:w="99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2.3</w:t>
            </w:r>
          </w:p>
        </w:tc>
        <w:tc>
          <w:tcPr>
            <w:tcW w:w="410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Блокированная жилая застройка</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40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99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3.4.2</w:t>
            </w:r>
          </w:p>
        </w:tc>
        <w:tc>
          <w:tcPr>
            <w:tcW w:w="410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Стационарное медицинское обслуживание</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 0,15</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4</w:t>
            </w:r>
          </w:p>
        </w:tc>
        <w:tc>
          <w:tcPr>
            <w:tcW w:w="990"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4.4</w:t>
            </w:r>
          </w:p>
        </w:tc>
        <w:tc>
          <w:tcPr>
            <w:tcW w:w="410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sz w:val="24"/>
                <w:szCs w:val="24"/>
              </w:rPr>
              <w:t>Магазины</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2</w:t>
            </w:r>
          </w:p>
        </w:tc>
        <w:tc>
          <w:tcPr>
            <w:tcW w:w="1134"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мин. 0,03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5</w:t>
            </w:r>
          </w:p>
        </w:tc>
        <w:tc>
          <w:tcPr>
            <w:tcW w:w="99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3.8</w:t>
            </w:r>
          </w:p>
        </w:tc>
        <w:tc>
          <w:tcPr>
            <w:tcW w:w="410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Общественное управление</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мин.0,05</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w:t>
            </w:r>
          </w:p>
        </w:tc>
        <w:tc>
          <w:tcPr>
            <w:tcW w:w="99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3.9</w:t>
            </w:r>
          </w:p>
        </w:tc>
        <w:tc>
          <w:tcPr>
            <w:tcW w:w="4104"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iCs/>
                <w:sz w:val="24"/>
                <w:szCs w:val="24"/>
              </w:rPr>
              <w:t>Обеспечение научной деятельности</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60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3</w:t>
            </w:r>
          </w:p>
        </w:tc>
      </w:tr>
      <w:tr w:rsidR="00086293" w:rsidRPr="00086293" w:rsidTr="00C3143F">
        <w:trPr>
          <w:trHeight w:val="397"/>
        </w:trPr>
        <w:tc>
          <w:tcPr>
            <w:tcW w:w="56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7</w:t>
            </w:r>
          </w:p>
        </w:tc>
        <w:tc>
          <w:tcPr>
            <w:tcW w:w="99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4.5</w:t>
            </w:r>
          </w:p>
        </w:tc>
        <w:tc>
          <w:tcPr>
            <w:tcW w:w="410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Банковская и страховая деятельность</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4" w:type="dxa"/>
            <w:vAlign w:val="center"/>
          </w:tcPr>
          <w:p w:rsidR="00086293" w:rsidRPr="00086293" w:rsidRDefault="00086293" w:rsidP="006341D6">
            <w:pPr>
              <w:suppressAutoHyphens/>
              <w:snapToGrid w:val="0"/>
              <w:spacing w:after="0"/>
              <w:rPr>
                <w:rFonts w:ascii="Times New Roman" w:hAnsi="Times New Roman"/>
                <w:iCs/>
                <w:sz w:val="24"/>
                <w:szCs w:val="24"/>
              </w:rPr>
            </w:pPr>
            <w:proofErr w:type="gramStart"/>
            <w:r w:rsidRPr="00086293">
              <w:rPr>
                <w:rFonts w:ascii="Times New Roman" w:hAnsi="Times New Roman"/>
                <w:iCs/>
                <w:sz w:val="24"/>
                <w:szCs w:val="24"/>
              </w:rPr>
              <w:t>мин</w:t>
            </w:r>
            <w:proofErr w:type="gramEnd"/>
            <w:r w:rsidRPr="00086293">
              <w:rPr>
                <w:rFonts w:ascii="Times New Roman" w:hAnsi="Times New Roman"/>
                <w:iCs/>
                <w:sz w:val="24"/>
                <w:szCs w:val="24"/>
              </w:rPr>
              <w:t xml:space="preserve"> 0,15</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8</w:t>
            </w:r>
          </w:p>
        </w:tc>
        <w:tc>
          <w:tcPr>
            <w:tcW w:w="99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5.1</w:t>
            </w:r>
          </w:p>
        </w:tc>
        <w:tc>
          <w:tcPr>
            <w:tcW w:w="410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Спорт</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c>
          <w:tcPr>
            <w:tcW w:w="113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 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80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9498" w:type="dxa"/>
            <w:gridSpan w:val="7"/>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b/>
                <w:bCs/>
                <w:sz w:val="24"/>
                <w:szCs w:val="24"/>
              </w:rPr>
              <w:t>Условно разрешенные виды и параметры использования земельных участков и объектов капитального строительства</w:t>
            </w:r>
          </w:p>
        </w:tc>
      </w:tr>
      <w:tr w:rsidR="00086293" w:rsidRPr="00086293" w:rsidTr="00C3143F">
        <w:trPr>
          <w:trHeight w:val="397"/>
        </w:trPr>
        <w:tc>
          <w:tcPr>
            <w:tcW w:w="56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9</w:t>
            </w:r>
          </w:p>
        </w:tc>
        <w:tc>
          <w:tcPr>
            <w:tcW w:w="990"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2.7.1</w:t>
            </w:r>
          </w:p>
        </w:tc>
        <w:tc>
          <w:tcPr>
            <w:tcW w:w="4104"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Объекты гаражного назначения</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1</w:t>
            </w:r>
          </w:p>
        </w:tc>
        <w:tc>
          <w:tcPr>
            <w:tcW w:w="1134" w:type="dxa"/>
            <w:vAlign w:val="center"/>
          </w:tcPr>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w:t>
            </w:r>
          </w:p>
          <w:p w:rsidR="00086293" w:rsidRPr="00086293" w:rsidRDefault="00086293"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0,003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80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1</w:t>
            </w:r>
          </w:p>
        </w:tc>
      </w:tr>
      <w:tr w:rsidR="00086293" w:rsidRPr="00086293" w:rsidTr="00C3143F">
        <w:trPr>
          <w:trHeight w:val="397"/>
        </w:trPr>
        <w:tc>
          <w:tcPr>
            <w:tcW w:w="564"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10</w:t>
            </w:r>
          </w:p>
        </w:tc>
        <w:tc>
          <w:tcPr>
            <w:tcW w:w="990"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3.7</w:t>
            </w:r>
          </w:p>
        </w:tc>
        <w:tc>
          <w:tcPr>
            <w:tcW w:w="4104"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Религиозное использование</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w:t>
            </w:r>
          </w:p>
        </w:tc>
        <w:tc>
          <w:tcPr>
            <w:tcW w:w="113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80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4"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11</w:t>
            </w:r>
          </w:p>
        </w:tc>
        <w:tc>
          <w:tcPr>
            <w:tcW w:w="990"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4.1</w:t>
            </w:r>
          </w:p>
        </w:tc>
        <w:tc>
          <w:tcPr>
            <w:tcW w:w="4104"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Деловое управление</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w:t>
            </w:r>
          </w:p>
        </w:tc>
        <w:tc>
          <w:tcPr>
            <w:tcW w:w="113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мин.0,12</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4" w:type="dxa"/>
          </w:tcPr>
          <w:p w:rsidR="00086293" w:rsidRPr="00086293" w:rsidRDefault="00086293" w:rsidP="006341D6">
            <w:pPr>
              <w:spacing w:after="0"/>
              <w:rPr>
                <w:rFonts w:ascii="Times New Roman" w:hAnsi="Times New Roman"/>
                <w:sz w:val="24"/>
                <w:szCs w:val="24"/>
              </w:rPr>
            </w:pPr>
            <w:r w:rsidRPr="00086293">
              <w:rPr>
                <w:rFonts w:ascii="Times New Roman" w:hAnsi="Times New Roman"/>
                <w:sz w:val="24"/>
                <w:szCs w:val="24"/>
              </w:rPr>
              <w:t>12</w:t>
            </w:r>
          </w:p>
        </w:tc>
        <w:tc>
          <w:tcPr>
            <w:tcW w:w="990"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4.6</w:t>
            </w:r>
          </w:p>
        </w:tc>
        <w:tc>
          <w:tcPr>
            <w:tcW w:w="4104"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Общественное питание</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2</w:t>
            </w:r>
          </w:p>
        </w:tc>
        <w:tc>
          <w:tcPr>
            <w:tcW w:w="113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 xml:space="preserve">мин. </w:t>
            </w:r>
            <w:r w:rsidRPr="00086293">
              <w:rPr>
                <w:rFonts w:ascii="Times New Roman" w:hAnsi="Times New Roman"/>
                <w:iCs/>
                <w:color w:val="000000"/>
                <w:sz w:val="24"/>
                <w:szCs w:val="24"/>
              </w:rPr>
              <w:t>0,2</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60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4" w:type="dxa"/>
          </w:tcPr>
          <w:p w:rsidR="00086293" w:rsidRPr="00086293" w:rsidRDefault="00086293" w:rsidP="006341D6">
            <w:pPr>
              <w:spacing w:after="0"/>
              <w:rPr>
                <w:rFonts w:ascii="Times New Roman" w:hAnsi="Times New Roman"/>
                <w:sz w:val="24"/>
                <w:szCs w:val="24"/>
              </w:rPr>
            </w:pPr>
            <w:r w:rsidRPr="00086293">
              <w:rPr>
                <w:rFonts w:ascii="Times New Roman" w:hAnsi="Times New Roman"/>
                <w:sz w:val="24"/>
                <w:szCs w:val="24"/>
              </w:rPr>
              <w:t>13</w:t>
            </w:r>
          </w:p>
        </w:tc>
        <w:tc>
          <w:tcPr>
            <w:tcW w:w="990"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4.3</w:t>
            </w:r>
          </w:p>
        </w:tc>
        <w:tc>
          <w:tcPr>
            <w:tcW w:w="4104"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Рынки</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w:t>
            </w:r>
          </w:p>
        </w:tc>
        <w:tc>
          <w:tcPr>
            <w:tcW w:w="113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 0,3</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80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3</w:t>
            </w:r>
          </w:p>
        </w:tc>
      </w:tr>
      <w:tr w:rsidR="00086293" w:rsidRPr="00086293" w:rsidTr="00757BC7">
        <w:trPr>
          <w:trHeight w:val="605"/>
        </w:trPr>
        <w:tc>
          <w:tcPr>
            <w:tcW w:w="564" w:type="dxa"/>
          </w:tcPr>
          <w:p w:rsidR="00086293" w:rsidRPr="00086293" w:rsidRDefault="00086293" w:rsidP="006341D6">
            <w:pPr>
              <w:spacing w:after="0"/>
              <w:rPr>
                <w:rFonts w:ascii="Times New Roman" w:hAnsi="Times New Roman"/>
                <w:sz w:val="24"/>
                <w:szCs w:val="24"/>
              </w:rPr>
            </w:pPr>
            <w:r w:rsidRPr="00086293">
              <w:rPr>
                <w:rFonts w:ascii="Times New Roman" w:hAnsi="Times New Roman"/>
                <w:sz w:val="24"/>
                <w:szCs w:val="24"/>
              </w:rPr>
              <w:t>14</w:t>
            </w:r>
          </w:p>
        </w:tc>
        <w:tc>
          <w:tcPr>
            <w:tcW w:w="990"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4.9</w:t>
            </w:r>
          </w:p>
        </w:tc>
        <w:tc>
          <w:tcPr>
            <w:tcW w:w="4104"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Обслуживание автотранспорта</w:t>
            </w:r>
          </w:p>
        </w:tc>
        <w:tc>
          <w:tcPr>
            <w:tcW w:w="863" w:type="dxa"/>
            <w:vAlign w:val="center"/>
          </w:tcPr>
          <w:p w:rsidR="00086293" w:rsidRPr="00086293" w:rsidRDefault="00086293" w:rsidP="006341D6">
            <w:pPr>
              <w:suppressAutoHyphens/>
              <w:snapToGrid w:val="0"/>
              <w:spacing w:after="0"/>
              <w:rPr>
                <w:rFonts w:ascii="Times New Roman" w:hAnsi="Times New Roman"/>
                <w:iCs/>
                <w:color w:val="000000"/>
                <w:sz w:val="24"/>
                <w:szCs w:val="24"/>
                <w:highlight w:val="yellow"/>
              </w:rPr>
            </w:pPr>
            <w:r w:rsidRPr="00086293">
              <w:rPr>
                <w:rFonts w:ascii="Times New Roman" w:hAnsi="Times New Roman"/>
                <w:iCs/>
                <w:color w:val="000000"/>
                <w:sz w:val="24"/>
                <w:szCs w:val="24"/>
              </w:rPr>
              <w:t>2</w:t>
            </w:r>
          </w:p>
        </w:tc>
        <w:tc>
          <w:tcPr>
            <w:tcW w:w="1134"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мин. 0,15</w:t>
            </w:r>
          </w:p>
        </w:tc>
        <w:tc>
          <w:tcPr>
            <w:tcW w:w="850" w:type="dxa"/>
            <w:vAlign w:val="center"/>
          </w:tcPr>
          <w:p w:rsidR="00086293" w:rsidRPr="00086293" w:rsidRDefault="00086293" w:rsidP="006341D6">
            <w:pPr>
              <w:suppressAutoHyphens/>
              <w:snapToGrid w:val="0"/>
              <w:spacing w:after="0"/>
              <w:rPr>
                <w:rFonts w:ascii="Times New Roman" w:hAnsi="Times New Roman"/>
                <w:iCs/>
                <w:color w:val="000000"/>
                <w:sz w:val="24"/>
                <w:szCs w:val="24"/>
              </w:rPr>
            </w:pPr>
            <w:r w:rsidRPr="00086293">
              <w:rPr>
                <w:rFonts w:ascii="Times New Roman" w:hAnsi="Times New Roman"/>
                <w:iCs/>
                <w:color w:val="000000"/>
                <w:sz w:val="24"/>
                <w:szCs w:val="24"/>
              </w:rPr>
              <w:t>80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3</w:t>
            </w:r>
          </w:p>
        </w:tc>
      </w:tr>
      <w:tr w:rsidR="00086293" w:rsidRPr="00086293" w:rsidTr="00C3143F">
        <w:trPr>
          <w:trHeight w:val="397"/>
        </w:trPr>
        <w:tc>
          <w:tcPr>
            <w:tcW w:w="564" w:type="dxa"/>
          </w:tcPr>
          <w:p w:rsidR="00086293" w:rsidRPr="00086293" w:rsidRDefault="00086293" w:rsidP="006341D6">
            <w:pPr>
              <w:spacing w:after="0"/>
              <w:rPr>
                <w:rFonts w:ascii="Times New Roman" w:hAnsi="Times New Roman"/>
                <w:sz w:val="24"/>
                <w:szCs w:val="24"/>
              </w:rPr>
            </w:pPr>
            <w:r w:rsidRPr="00086293">
              <w:rPr>
                <w:rFonts w:ascii="Times New Roman" w:hAnsi="Times New Roman"/>
                <w:sz w:val="24"/>
                <w:szCs w:val="24"/>
              </w:rPr>
              <w:t>15</w:t>
            </w:r>
          </w:p>
        </w:tc>
        <w:tc>
          <w:tcPr>
            <w:tcW w:w="990"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4.9.1</w:t>
            </w:r>
          </w:p>
        </w:tc>
        <w:tc>
          <w:tcPr>
            <w:tcW w:w="4104" w:type="dxa"/>
            <w:vAlign w:val="center"/>
          </w:tcPr>
          <w:p w:rsidR="00086293" w:rsidRPr="00086293" w:rsidRDefault="00086293" w:rsidP="006341D6">
            <w:pPr>
              <w:suppressAutoHyphens/>
              <w:snapToGrid w:val="0"/>
              <w:spacing w:after="0"/>
              <w:rPr>
                <w:rFonts w:ascii="Times New Roman" w:hAnsi="Times New Roman"/>
                <w:sz w:val="24"/>
                <w:szCs w:val="24"/>
              </w:rPr>
            </w:pPr>
            <w:r w:rsidRPr="00086293">
              <w:rPr>
                <w:rFonts w:ascii="Times New Roman" w:hAnsi="Times New Roman"/>
                <w:sz w:val="24"/>
                <w:szCs w:val="24"/>
              </w:rPr>
              <w:t>Объекты придорожного сервиса</w:t>
            </w:r>
          </w:p>
        </w:tc>
        <w:tc>
          <w:tcPr>
            <w:tcW w:w="863"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2</w:t>
            </w:r>
          </w:p>
        </w:tc>
        <w:tc>
          <w:tcPr>
            <w:tcW w:w="1134" w:type="dxa"/>
            <w:vAlign w:val="center"/>
          </w:tcPr>
          <w:p w:rsidR="00086293" w:rsidRPr="00086293" w:rsidRDefault="00086293"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мин.0,15</w:t>
            </w:r>
          </w:p>
        </w:tc>
        <w:tc>
          <w:tcPr>
            <w:tcW w:w="850"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80</w:t>
            </w:r>
          </w:p>
        </w:tc>
        <w:tc>
          <w:tcPr>
            <w:tcW w:w="993" w:type="dxa"/>
            <w:vAlign w:val="center"/>
          </w:tcPr>
          <w:p w:rsidR="00086293" w:rsidRPr="00086293" w:rsidRDefault="00086293" w:rsidP="006341D6">
            <w:pPr>
              <w:suppressAutoHyphens/>
              <w:snapToGrid w:val="0"/>
              <w:spacing w:after="0"/>
              <w:rPr>
                <w:rFonts w:ascii="Times New Roman" w:hAnsi="Times New Roman"/>
                <w:iCs/>
                <w:sz w:val="24"/>
                <w:szCs w:val="24"/>
                <w:highlight w:val="yellow"/>
              </w:rPr>
            </w:pPr>
            <w:r w:rsidRPr="00086293">
              <w:rPr>
                <w:rFonts w:ascii="Times New Roman" w:hAnsi="Times New Roman"/>
                <w:iCs/>
                <w:sz w:val="24"/>
                <w:szCs w:val="24"/>
              </w:rPr>
              <w:t>3</w:t>
            </w:r>
          </w:p>
        </w:tc>
      </w:tr>
      <w:tr w:rsidR="00757BC7" w:rsidRPr="00086293" w:rsidTr="00C3143F">
        <w:trPr>
          <w:trHeight w:val="397"/>
        </w:trPr>
        <w:tc>
          <w:tcPr>
            <w:tcW w:w="564" w:type="dxa"/>
            <w:vAlign w:val="center"/>
          </w:tcPr>
          <w:p w:rsidR="00757BC7" w:rsidRPr="00086293" w:rsidRDefault="00757BC7" w:rsidP="006341D6">
            <w:pPr>
              <w:suppressAutoHyphens/>
              <w:snapToGrid w:val="0"/>
              <w:spacing w:after="0"/>
              <w:rPr>
                <w:rFonts w:ascii="Times New Roman" w:hAnsi="Times New Roman"/>
                <w:sz w:val="24"/>
                <w:szCs w:val="24"/>
              </w:rPr>
            </w:pPr>
            <w:r>
              <w:rPr>
                <w:rFonts w:ascii="Times New Roman" w:hAnsi="Times New Roman"/>
                <w:sz w:val="24"/>
                <w:szCs w:val="24"/>
              </w:rPr>
              <w:t>16</w:t>
            </w:r>
          </w:p>
        </w:tc>
        <w:tc>
          <w:tcPr>
            <w:tcW w:w="990" w:type="dxa"/>
            <w:vAlign w:val="center"/>
          </w:tcPr>
          <w:p w:rsidR="00757BC7" w:rsidRPr="00086293" w:rsidRDefault="00757BC7" w:rsidP="006341D6">
            <w:pPr>
              <w:suppressAutoHyphens/>
              <w:snapToGrid w:val="0"/>
              <w:spacing w:after="0"/>
              <w:rPr>
                <w:rFonts w:ascii="Times New Roman" w:hAnsi="Times New Roman"/>
                <w:sz w:val="24"/>
                <w:szCs w:val="24"/>
              </w:rPr>
            </w:pPr>
            <w:r w:rsidRPr="00086293">
              <w:rPr>
                <w:rFonts w:ascii="Times New Roman" w:hAnsi="Times New Roman"/>
                <w:sz w:val="24"/>
                <w:szCs w:val="24"/>
              </w:rPr>
              <w:t>13.1</w:t>
            </w:r>
          </w:p>
        </w:tc>
        <w:tc>
          <w:tcPr>
            <w:tcW w:w="4104" w:type="dxa"/>
            <w:vAlign w:val="center"/>
          </w:tcPr>
          <w:p w:rsidR="00757BC7" w:rsidRPr="00086293" w:rsidRDefault="00757BC7" w:rsidP="006341D6">
            <w:pPr>
              <w:suppressAutoHyphens/>
              <w:snapToGrid w:val="0"/>
              <w:spacing w:after="0"/>
              <w:rPr>
                <w:rFonts w:ascii="Times New Roman" w:hAnsi="Times New Roman"/>
                <w:sz w:val="24"/>
                <w:szCs w:val="24"/>
              </w:rPr>
            </w:pPr>
            <w:r w:rsidRPr="00086293">
              <w:rPr>
                <w:rFonts w:ascii="Times New Roman" w:hAnsi="Times New Roman"/>
                <w:sz w:val="24"/>
                <w:szCs w:val="24"/>
              </w:rPr>
              <w:t>Ведение огородничества</w:t>
            </w:r>
          </w:p>
        </w:tc>
        <w:tc>
          <w:tcPr>
            <w:tcW w:w="863"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c>
          <w:tcPr>
            <w:tcW w:w="1134"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мин.0,02</w:t>
            </w:r>
            <w:r>
              <w:rPr>
                <w:rFonts w:ascii="Times New Roman" w:hAnsi="Times New Roman"/>
                <w:iCs/>
                <w:sz w:val="24"/>
                <w:szCs w:val="24"/>
              </w:rPr>
              <w:t>-0,15</w:t>
            </w:r>
          </w:p>
        </w:tc>
        <w:tc>
          <w:tcPr>
            <w:tcW w:w="850"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c>
          <w:tcPr>
            <w:tcW w:w="993"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r>
      <w:tr w:rsidR="00757BC7" w:rsidRPr="00086293" w:rsidTr="00C3143F">
        <w:trPr>
          <w:trHeight w:val="397"/>
        </w:trPr>
        <w:tc>
          <w:tcPr>
            <w:tcW w:w="564" w:type="dxa"/>
            <w:vAlign w:val="center"/>
          </w:tcPr>
          <w:p w:rsidR="00757BC7" w:rsidRPr="00086293" w:rsidRDefault="00757BC7" w:rsidP="006341D6">
            <w:pPr>
              <w:suppressAutoHyphens/>
              <w:snapToGrid w:val="0"/>
              <w:spacing w:after="0"/>
              <w:rPr>
                <w:rFonts w:ascii="Times New Roman" w:hAnsi="Times New Roman"/>
                <w:sz w:val="24"/>
                <w:szCs w:val="24"/>
              </w:rPr>
            </w:pPr>
            <w:r>
              <w:rPr>
                <w:rFonts w:ascii="Times New Roman" w:hAnsi="Times New Roman"/>
                <w:sz w:val="24"/>
                <w:szCs w:val="24"/>
              </w:rPr>
              <w:t>17</w:t>
            </w:r>
          </w:p>
        </w:tc>
        <w:tc>
          <w:tcPr>
            <w:tcW w:w="990" w:type="dxa"/>
            <w:vAlign w:val="center"/>
          </w:tcPr>
          <w:p w:rsidR="00757BC7" w:rsidRPr="00086293" w:rsidRDefault="00757BC7" w:rsidP="006341D6">
            <w:pPr>
              <w:suppressAutoHyphens/>
              <w:snapToGrid w:val="0"/>
              <w:spacing w:after="0"/>
              <w:rPr>
                <w:rFonts w:ascii="Times New Roman" w:hAnsi="Times New Roman"/>
                <w:sz w:val="24"/>
                <w:szCs w:val="24"/>
              </w:rPr>
            </w:pPr>
            <w:r w:rsidRPr="00086293">
              <w:rPr>
                <w:rFonts w:ascii="Times New Roman" w:hAnsi="Times New Roman"/>
                <w:sz w:val="24"/>
                <w:szCs w:val="24"/>
              </w:rPr>
              <w:t>13.1</w:t>
            </w:r>
          </w:p>
        </w:tc>
        <w:tc>
          <w:tcPr>
            <w:tcW w:w="4104" w:type="dxa"/>
            <w:vAlign w:val="center"/>
          </w:tcPr>
          <w:p w:rsidR="00757BC7" w:rsidRPr="00086293" w:rsidRDefault="00757BC7" w:rsidP="006341D6">
            <w:pPr>
              <w:suppressAutoHyphens/>
              <w:snapToGrid w:val="0"/>
              <w:spacing w:after="0"/>
              <w:rPr>
                <w:rFonts w:ascii="Times New Roman" w:hAnsi="Times New Roman"/>
                <w:sz w:val="24"/>
                <w:szCs w:val="24"/>
              </w:rPr>
            </w:pPr>
            <w:r w:rsidRPr="00086293">
              <w:rPr>
                <w:rFonts w:ascii="Times New Roman" w:hAnsi="Times New Roman"/>
                <w:sz w:val="24"/>
                <w:szCs w:val="24"/>
              </w:rPr>
              <w:t>Ведение огородничества</w:t>
            </w:r>
            <w:r>
              <w:rPr>
                <w:rFonts w:ascii="Times New Roman" w:hAnsi="Times New Roman"/>
                <w:sz w:val="24"/>
                <w:szCs w:val="24"/>
              </w:rPr>
              <w:t xml:space="preserve"> (предоставление в аренду)</w:t>
            </w:r>
          </w:p>
        </w:tc>
        <w:tc>
          <w:tcPr>
            <w:tcW w:w="863"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c>
          <w:tcPr>
            <w:tcW w:w="1134" w:type="dxa"/>
            <w:vAlign w:val="center"/>
          </w:tcPr>
          <w:p w:rsidR="00757BC7" w:rsidRDefault="00757BC7" w:rsidP="006341D6">
            <w:pPr>
              <w:suppressAutoHyphens/>
              <w:snapToGrid w:val="0"/>
              <w:spacing w:after="0" w:line="240" w:lineRule="auto"/>
              <w:jc w:val="center"/>
              <w:rPr>
                <w:rFonts w:ascii="Times New Roman" w:hAnsi="Times New Roman"/>
                <w:iCs/>
                <w:sz w:val="24"/>
                <w:szCs w:val="24"/>
              </w:rPr>
            </w:pPr>
            <w:r w:rsidRPr="00086293">
              <w:rPr>
                <w:rFonts w:ascii="Times New Roman" w:hAnsi="Times New Roman"/>
                <w:iCs/>
                <w:sz w:val="24"/>
                <w:szCs w:val="24"/>
              </w:rPr>
              <w:t>мин.</w:t>
            </w:r>
          </w:p>
          <w:p w:rsidR="00757BC7" w:rsidRPr="00086293" w:rsidRDefault="00757BC7" w:rsidP="006341D6">
            <w:pPr>
              <w:suppressAutoHyphens/>
              <w:snapToGrid w:val="0"/>
              <w:spacing w:after="0" w:line="240" w:lineRule="auto"/>
              <w:jc w:val="center"/>
              <w:rPr>
                <w:rFonts w:ascii="Times New Roman" w:hAnsi="Times New Roman"/>
                <w:iCs/>
                <w:sz w:val="24"/>
                <w:szCs w:val="24"/>
              </w:rPr>
            </w:pPr>
            <w:r w:rsidRPr="00086293">
              <w:rPr>
                <w:rFonts w:ascii="Times New Roman" w:hAnsi="Times New Roman"/>
                <w:iCs/>
                <w:sz w:val="24"/>
                <w:szCs w:val="24"/>
              </w:rPr>
              <w:t>0,0</w:t>
            </w:r>
            <w:r>
              <w:rPr>
                <w:rFonts w:ascii="Times New Roman" w:hAnsi="Times New Roman"/>
                <w:iCs/>
                <w:sz w:val="24"/>
                <w:szCs w:val="24"/>
              </w:rPr>
              <w:t>0</w:t>
            </w:r>
            <w:r w:rsidRPr="00086293">
              <w:rPr>
                <w:rFonts w:ascii="Times New Roman" w:hAnsi="Times New Roman"/>
                <w:iCs/>
                <w:sz w:val="24"/>
                <w:szCs w:val="24"/>
              </w:rPr>
              <w:t>2</w:t>
            </w:r>
            <w:r>
              <w:rPr>
                <w:rFonts w:ascii="Times New Roman" w:hAnsi="Times New Roman"/>
                <w:iCs/>
                <w:sz w:val="24"/>
                <w:szCs w:val="24"/>
              </w:rPr>
              <w:t>4-0,15</w:t>
            </w:r>
          </w:p>
        </w:tc>
        <w:tc>
          <w:tcPr>
            <w:tcW w:w="850"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c>
          <w:tcPr>
            <w:tcW w:w="993"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0</w:t>
            </w:r>
          </w:p>
        </w:tc>
      </w:tr>
      <w:tr w:rsidR="00757BC7" w:rsidRPr="00086293" w:rsidTr="00C3143F">
        <w:trPr>
          <w:trHeight w:val="397"/>
        </w:trPr>
        <w:tc>
          <w:tcPr>
            <w:tcW w:w="564" w:type="dxa"/>
            <w:vAlign w:val="center"/>
          </w:tcPr>
          <w:p w:rsidR="00757BC7" w:rsidRDefault="00757BC7" w:rsidP="006341D6">
            <w:pPr>
              <w:suppressAutoHyphens/>
              <w:snapToGrid w:val="0"/>
              <w:spacing w:after="0"/>
              <w:rPr>
                <w:rFonts w:ascii="Times New Roman" w:hAnsi="Times New Roman"/>
                <w:sz w:val="24"/>
                <w:szCs w:val="24"/>
              </w:rPr>
            </w:pPr>
            <w:r>
              <w:rPr>
                <w:rFonts w:ascii="Times New Roman" w:hAnsi="Times New Roman"/>
                <w:sz w:val="24"/>
                <w:szCs w:val="24"/>
              </w:rPr>
              <w:t>18</w:t>
            </w:r>
          </w:p>
        </w:tc>
        <w:tc>
          <w:tcPr>
            <w:tcW w:w="990" w:type="dxa"/>
            <w:vAlign w:val="center"/>
          </w:tcPr>
          <w:p w:rsidR="00757BC7" w:rsidRPr="00086293" w:rsidRDefault="00757BC7" w:rsidP="006341D6">
            <w:pPr>
              <w:suppressAutoHyphens/>
              <w:snapToGrid w:val="0"/>
              <w:spacing w:after="0"/>
              <w:rPr>
                <w:rFonts w:ascii="Times New Roman" w:hAnsi="Times New Roman"/>
                <w:sz w:val="24"/>
                <w:szCs w:val="24"/>
              </w:rPr>
            </w:pPr>
            <w:r>
              <w:rPr>
                <w:rFonts w:ascii="Times New Roman" w:hAnsi="Times New Roman"/>
                <w:sz w:val="24"/>
                <w:szCs w:val="24"/>
              </w:rPr>
              <w:t>13.2</w:t>
            </w:r>
          </w:p>
        </w:tc>
        <w:tc>
          <w:tcPr>
            <w:tcW w:w="4104" w:type="dxa"/>
            <w:vAlign w:val="center"/>
          </w:tcPr>
          <w:p w:rsidR="00757BC7" w:rsidRPr="00086293" w:rsidRDefault="00757BC7" w:rsidP="006341D6">
            <w:pPr>
              <w:suppressAutoHyphens/>
              <w:snapToGrid w:val="0"/>
              <w:spacing w:after="0"/>
              <w:rPr>
                <w:rFonts w:ascii="Times New Roman" w:hAnsi="Times New Roman"/>
                <w:sz w:val="24"/>
                <w:szCs w:val="24"/>
              </w:rPr>
            </w:pPr>
            <w:r>
              <w:rPr>
                <w:rFonts w:ascii="Times New Roman" w:hAnsi="Times New Roman"/>
                <w:sz w:val="24"/>
                <w:szCs w:val="24"/>
              </w:rPr>
              <w:t>Ведение садоводства</w:t>
            </w:r>
          </w:p>
        </w:tc>
        <w:tc>
          <w:tcPr>
            <w:tcW w:w="863"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1134" w:type="dxa"/>
            <w:vAlign w:val="center"/>
          </w:tcPr>
          <w:p w:rsidR="00757BC7" w:rsidRPr="00086293" w:rsidRDefault="00757BC7" w:rsidP="006341D6">
            <w:pPr>
              <w:suppressAutoHyphens/>
              <w:snapToGrid w:val="0"/>
              <w:spacing w:after="0" w:line="240" w:lineRule="auto"/>
              <w:jc w:val="center"/>
              <w:rPr>
                <w:rFonts w:ascii="Times New Roman" w:hAnsi="Times New Roman"/>
                <w:iCs/>
                <w:sz w:val="24"/>
                <w:szCs w:val="24"/>
              </w:rPr>
            </w:pPr>
            <w:r>
              <w:rPr>
                <w:rFonts w:ascii="Times New Roman" w:hAnsi="Times New Roman"/>
                <w:iCs/>
                <w:sz w:val="24"/>
                <w:szCs w:val="24"/>
              </w:rPr>
              <w:t>0,03-0,15</w:t>
            </w:r>
          </w:p>
        </w:tc>
        <w:tc>
          <w:tcPr>
            <w:tcW w:w="850"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993"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r>
      <w:tr w:rsidR="00757BC7" w:rsidRPr="00086293" w:rsidTr="00C3143F">
        <w:trPr>
          <w:trHeight w:val="397"/>
        </w:trPr>
        <w:tc>
          <w:tcPr>
            <w:tcW w:w="564" w:type="dxa"/>
            <w:vAlign w:val="center"/>
          </w:tcPr>
          <w:p w:rsidR="00757BC7" w:rsidRDefault="00757BC7" w:rsidP="006341D6">
            <w:pPr>
              <w:suppressAutoHyphens/>
              <w:snapToGrid w:val="0"/>
              <w:spacing w:after="0"/>
              <w:rPr>
                <w:rFonts w:ascii="Times New Roman" w:hAnsi="Times New Roman"/>
                <w:sz w:val="24"/>
                <w:szCs w:val="24"/>
              </w:rPr>
            </w:pPr>
            <w:r>
              <w:rPr>
                <w:rFonts w:ascii="Times New Roman" w:hAnsi="Times New Roman"/>
                <w:sz w:val="24"/>
                <w:szCs w:val="24"/>
              </w:rPr>
              <w:lastRenderedPageBreak/>
              <w:t>19</w:t>
            </w:r>
          </w:p>
        </w:tc>
        <w:tc>
          <w:tcPr>
            <w:tcW w:w="990" w:type="dxa"/>
            <w:vAlign w:val="center"/>
          </w:tcPr>
          <w:p w:rsidR="00757BC7" w:rsidRPr="00086293" w:rsidRDefault="00757BC7" w:rsidP="006341D6">
            <w:pPr>
              <w:suppressAutoHyphens/>
              <w:snapToGrid w:val="0"/>
              <w:spacing w:after="0"/>
              <w:rPr>
                <w:rFonts w:ascii="Times New Roman" w:hAnsi="Times New Roman"/>
                <w:sz w:val="24"/>
                <w:szCs w:val="24"/>
              </w:rPr>
            </w:pPr>
            <w:r w:rsidRPr="00086293">
              <w:rPr>
                <w:rFonts w:ascii="Times New Roman" w:hAnsi="Times New Roman"/>
                <w:sz w:val="24"/>
                <w:szCs w:val="24"/>
              </w:rPr>
              <w:t>2.7</w:t>
            </w:r>
          </w:p>
        </w:tc>
        <w:tc>
          <w:tcPr>
            <w:tcW w:w="4104" w:type="dxa"/>
            <w:vAlign w:val="center"/>
          </w:tcPr>
          <w:p w:rsidR="00757BC7" w:rsidRPr="00086293" w:rsidRDefault="00757BC7" w:rsidP="006341D6">
            <w:pPr>
              <w:suppressAutoHyphens/>
              <w:snapToGrid w:val="0"/>
              <w:spacing w:after="0"/>
              <w:rPr>
                <w:rFonts w:ascii="Times New Roman" w:hAnsi="Times New Roman"/>
                <w:iCs/>
                <w:sz w:val="24"/>
                <w:szCs w:val="24"/>
              </w:rPr>
            </w:pPr>
            <w:r w:rsidRPr="00086293">
              <w:rPr>
                <w:rFonts w:ascii="Times New Roman" w:hAnsi="Times New Roman"/>
                <w:iCs/>
                <w:sz w:val="24"/>
                <w:szCs w:val="24"/>
              </w:rPr>
              <w:t xml:space="preserve">Обслуживание жилой застройки                                                                                                                                                                                                                                                                                                                                                                                                                                                                                                                                                                                                                                                                                                                                                                                                                                                                                                                                                                                                                                                                                                                                                                                                                                                                                                                                                                                                                                                                                                                                                                                                                                                                                                                                                                                                                                                                                                                                                                                                                                                                                                                                                                                                                                                                                                                                                                                                                                                                                                                                                                                                                                                                                                                                                                                                                                                                                                                                                                                                                                                                                                                                                                                                                                                                                                                                                                                                                                                                                                                                                                                                                                                                                                                                                                                                                                                                                                                                                                                                                                                                                                                                                                                                                                                                                                                                                                                                                                                                                                                                                                                                                                                                                                                                                                                                                                                                                                                                                                                                                                                                                                                                                                                                                                                                                                                                                                           </w:t>
            </w:r>
          </w:p>
        </w:tc>
        <w:tc>
          <w:tcPr>
            <w:tcW w:w="863"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c>
          <w:tcPr>
            <w:tcW w:w="1134" w:type="dxa"/>
            <w:vAlign w:val="center"/>
          </w:tcPr>
          <w:p w:rsidR="00757BC7" w:rsidRDefault="00757BC7" w:rsidP="006341D6">
            <w:pPr>
              <w:suppressAutoHyphens/>
              <w:snapToGrid w:val="0"/>
              <w:spacing w:after="0"/>
              <w:rPr>
                <w:rFonts w:ascii="Times New Roman" w:hAnsi="Times New Roman"/>
                <w:iCs/>
                <w:sz w:val="24"/>
                <w:szCs w:val="24"/>
              </w:rPr>
            </w:pPr>
            <w:r>
              <w:rPr>
                <w:rFonts w:ascii="Times New Roman" w:hAnsi="Times New Roman"/>
                <w:iCs/>
                <w:sz w:val="24"/>
                <w:szCs w:val="24"/>
              </w:rPr>
              <w:t>мин.</w:t>
            </w:r>
          </w:p>
          <w:p w:rsidR="00757BC7" w:rsidRPr="00086293" w:rsidRDefault="00757BC7" w:rsidP="006341D6">
            <w:pPr>
              <w:suppressAutoHyphens/>
              <w:snapToGrid w:val="0"/>
              <w:spacing w:after="0"/>
              <w:rPr>
                <w:rFonts w:ascii="Times New Roman" w:hAnsi="Times New Roman"/>
                <w:iCs/>
                <w:sz w:val="24"/>
                <w:szCs w:val="24"/>
              </w:rPr>
            </w:pPr>
            <w:r>
              <w:rPr>
                <w:rFonts w:ascii="Times New Roman" w:hAnsi="Times New Roman"/>
                <w:iCs/>
                <w:sz w:val="24"/>
                <w:szCs w:val="24"/>
              </w:rPr>
              <w:t>0,0024</w:t>
            </w:r>
          </w:p>
        </w:tc>
        <w:tc>
          <w:tcPr>
            <w:tcW w:w="850"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30</w:t>
            </w:r>
          </w:p>
        </w:tc>
        <w:tc>
          <w:tcPr>
            <w:tcW w:w="993" w:type="dxa"/>
            <w:vAlign w:val="center"/>
          </w:tcPr>
          <w:p w:rsidR="00757BC7" w:rsidRPr="00086293" w:rsidRDefault="00757BC7" w:rsidP="006341D6">
            <w:pPr>
              <w:suppressAutoHyphens/>
              <w:snapToGrid w:val="0"/>
              <w:spacing w:after="0"/>
              <w:jc w:val="center"/>
              <w:rPr>
                <w:rFonts w:ascii="Times New Roman" w:hAnsi="Times New Roman"/>
                <w:iCs/>
                <w:sz w:val="24"/>
                <w:szCs w:val="24"/>
              </w:rPr>
            </w:pPr>
            <w:r w:rsidRPr="00086293">
              <w:rPr>
                <w:rFonts w:ascii="Times New Roman" w:hAnsi="Times New Roman"/>
                <w:iCs/>
                <w:sz w:val="24"/>
                <w:szCs w:val="24"/>
              </w:rPr>
              <w:t>1</w:t>
            </w:r>
          </w:p>
        </w:tc>
      </w:tr>
    </w:tbl>
    <w:p w:rsidR="00086293" w:rsidRPr="00086293" w:rsidRDefault="00086293" w:rsidP="00086293">
      <w:pPr>
        <w:suppressAutoHyphens/>
        <w:snapToGrid w:val="0"/>
        <w:ind w:firstLine="709"/>
        <w:contextualSpacing/>
        <w:rPr>
          <w:rFonts w:ascii="Times New Roman" w:hAnsi="Times New Roman"/>
          <w:sz w:val="24"/>
          <w:szCs w:val="24"/>
          <w:lang w:eastAsia="ar-SA"/>
        </w:rPr>
      </w:pPr>
    </w:p>
    <w:p w:rsidR="00086293" w:rsidRPr="00086293" w:rsidRDefault="00086293" w:rsidP="00757BC7">
      <w:pPr>
        <w:suppressAutoHyphens/>
        <w:snapToGrid w:val="0"/>
        <w:spacing w:line="240" w:lineRule="auto"/>
        <w:ind w:firstLine="709"/>
        <w:contextualSpacing/>
        <w:rPr>
          <w:rFonts w:ascii="Times New Roman" w:hAnsi="Times New Roman"/>
          <w:sz w:val="24"/>
          <w:szCs w:val="24"/>
          <w:lang w:eastAsia="ar-SA"/>
        </w:rPr>
      </w:pPr>
      <w:r w:rsidRPr="00086293">
        <w:rPr>
          <w:rFonts w:ascii="Times New Roman" w:hAnsi="Times New Roman"/>
          <w:sz w:val="24"/>
          <w:szCs w:val="24"/>
          <w:lang w:eastAsia="ar-SA"/>
        </w:rPr>
        <w:t>Примечания:</w:t>
      </w:r>
    </w:p>
    <w:p w:rsidR="00086293" w:rsidRPr="00086293" w:rsidRDefault="00086293" w:rsidP="00757BC7">
      <w:pPr>
        <w:suppressAutoHyphens/>
        <w:snapToGrid w:val="0"/>
        <w:spacing w:line="240" w:lineRule="auto"/>
        <w:ind w:firstLine="709"/>
        <w:contextualSpacing/>
        <w:jc w:val="both"/>
        <w:rPr>
          <w:rFonts w:ascii="Times New Roman" w:hAnsi="Times New Roman"/>
          <w:bCs/>
          <w:sz w:val="24"/>
          <w:szCs w:val="24"/>
        </w:rPr>
      </w:pPr>
      <w:r w:rsidRPr="00086293">
        <w:rPr>
          <w:rFonts w:ascii="Times New Roman" w:hAnsi="Times New Roman"/>
          <w:sz w:val="24"/>
          <w:szCs w:val="24"/>
          <w:lang w:eastAsia="ar-SA"/>
        </w:rPr>
        <w:t>1. Виды разрешенного использования земельных участков установлены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РФ от 01.09.2014 г. № 540</w:t>
      </w:r>
      <w:r w:rsidRPr="00086293">
        <w:rPr>
          <w:rFonts w:ascii="Times New Roman" w:hAnsi="Times New Roman"/>
          <w:bCs/>
          <w:sz w:val="24"/>
          <w:szCs w:val="24"/>
        </w:rPr>
        <w:t>.</w:t>
      </w:r>
    </w:p>
    <w:p w:rsidR="00086293" w:rsidRPr="00086293" w:rsidRDefault="00086293" w:rsidP="00757BC7">
      <w:pPr>
        <w:tabs>
          <w:tab w:val="left" w:pos="600"/>
          <w:tab w:val="left" w:pos="851"/>
        </w:tabs>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 xml:space="preserve">2. Требования к ограждениям земельных участков многоквартирных </w:t>
      </w:r>
      <w:proofErr w:type="gramStart"/>
      <w:r w:rsidRPr="00086293">
        <w:rPr>
          <w:rFonts w:ascii="Times New Roman" w:hAnsi="Times New Roman"/>
          <w:sz w:val="24"/>
          <w:szCs w:val="24"/>
        </w:rPr>
        <w:t>и  б</w:t>
      </w:r>
      <w:r w:rsidRPr="00086293">
        <w:rPr>
          <w:rFonts w:ascii="Times New Roman" w:hAnsi="Times New Roman"/>
          <w:iCs/>
          <w:sz w:val="24"/>
          <w:szCs w:val="24"/>
        </w:rPr>
        <w:t>локированных</w:t>
      </w:r>
      <w:proofErr w:type="gramEnd"/>
      <w:r w:rsidRPr="00086293">
        <w:rPr>
          <w:rFonts w:ascii="Times New Roman" w:hAnsi="Times New Roman"/>
          <w:sz w:val="24"/>
          <w:szCs w:val="24"/>
        </w:rPr>
        <w:t xml:space="preserve"> жилых домов:</w:t>
      </w:r>
    </w:p>
    <w:p w:rsidR="00086293" w:rsidRPr="00086293" w:rsidRDefault="00086293" w:rsidP="00757BC7">
      <w:pPr>
        <w:tabs>
          <w:tab w:val="left" w:pos="600"/>
          <w:tab w:val="left" w:pos="851"/>
        </w:tabs>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ab/>
      </w:r>
      <w:proofErr w:type="gramStart"/>
      <w:r w:rsidRPr="00086293">
        <w:rPr>
          <w:rFonts w:ascii="Times New Roman" w:hAnsi="Times New Roman"/>
          <w:sz w:val="24"/>
          <w:szCs w:val="24"/>
        </w:rPr>
        <w:t>а</w:t>
      </w:r>
      <w:proofErr w:type="gramEnd"/>
      <w:r w:rsidRPr="00086293">
        <w:rPr>
          <w:rFonts w:ascii="Times New Roman" w:hAnsi="Times New Roman"/>
          <w:sz w:val="24"/>
          <w:szCs w:val="24"/>
        </w:rPr>
        <w:t xml:space="preserve">) максимальная высота ограждений – </w:t>
      </w:r>
      <w:smartTag w:uri="urn:schemas-microsoft-com:office:smarttags" w:element="metricconverter">
        <w:smartTagPr>
          <w:attr w:name="ProductID" w:val="1,5 метра"/>
        </w:smartTagPr>
        <w:r w:rsidRPr="00086293">
          <w:rPr>
            <w:rFonts w:ascii="Times New Roman" w:hAnsi="Times New Roman"/>
            <w:sz w:val="24"/>
            <w:szCs w:val="24"/>
          </w:rPr>
          <w:t>1,5 метра</w:t>
        </w:r>
      </w:smartTag>
      <w:r w:rsidRPr="00086293">
        <w:rPr>
          <w:rFonts w:ascii="Times New Roman" w:hAnsi="Times New Roman"/>
          <w:sz w:val="24"/>
          <w:szCs w:val="24"/>
        </w:rPr>
        <w:t>;</w:t>
      </w:r>
    </w:p>
    <w:p w:rsidR="00086293" w:rsidRPr="00086293" w:rsidRDefault="00086293" w:rsidP="00757BC7">
      <w:pPr>
        <w:tabs>
          <w:tab w:val="left" w:pos="600"/>
          <w:tab w:val="left" w:pos="851"/>
        </w:tabs>
        <w:spacing w:beforeLines="20" w:before="48" w:afterLines="20" w:after="48" w:line="240" w:lineRule="auto"/>
        <w:ind w:firstLine="709"/>
        <w:contextualSpacing/>
        <w:rPr>
          <w:rFonts w:ascii="Times New Roman" w:hAnsi="Times New Roman"/>
          <w:sz w:val="24"/>
          <w:szCs w:val="24"/>
        </w:rPr>
      </w:pPr>
      <w:r w:rsidRPr="00086293">
        <w:rPr>
          <w:rFonts w:ascii="Times New Roman" w:hAnsi="Times New Roman"/>
          <w:sz w:val="24"/>
          <w:szCs w:val="24"/>
        </w:rPr>
        <w:tab/>
      </w:r>
      <w:proofErr w:type="gramStart"/>
      <w:r w:rsidRPr="00086293">
        <w:rPr>
          <w:rFonts w:ascii="Times New Roman" w:hAnsi="Times New Roman"/>
          <w:sz w:val="24"/>
          <w:szCs w:val="24"/>
        </w:rPr>
        <w:t>б</w:t>
      </w:r>
      <w:proofErr w:type="gramEnd"/>
      <w:r w:rsidRPr="00086293">
        <w:rPr>
          <w:rFonts w:ascii="Times New Roman" w:hAnsi="Times New Roman"/>
          <w:sz w:val="24"/>
          <w:szCs w:val="24"/>
        </w:rPr>
        <w:t xml:space="preserve">) ограждение в виде декоративного озеленения – </w:t>
      </w:r>
      <w:smartTag w:uri="urn:schemas-microsoft-com:office:smarttags" w:element="metricconverter">
        <w:smartTagPr>
          <w:attr w:name="ProductID" w:val="1,2 м"/>
        </w:smartTagPr>
        <w:r w:rsidRPr="00086293">
          <w:rPr>
            <w:rFonts w:ascii="Times New Roman" w:hAnsi="Times New Roman"/>
            <w:sz w:val="24"/>
            <w:szCs w:val="24"/>
          </w:rPr>
          <w:t>1,2 м</w:t>
        </w:r>
      </w:smartTag>
      <w:r w:rsidRPr="00086293">
        <w:rPr>
          <w:rFonts w:ascii="Times New Roman" w:hAnsi="Times New Roman"/>
          <w:sz w:val="24"/>
          <w:szCs w:val="24"/>
        </w:rPr>
        <w:t>;</w:t>
      </w:r>
    </w:p>
    <w:p w:rsidR="00086293" w:rsidRPr="00086293" w:rsidRDefault="00086293" w:rsidP="00757BC7">
      <w:pPr>
        <w:spacing w:before="120" w:after="120" w:line="240" w:lineRule="auto"/>
        <w:ind w:firstLine="709"/>
        <w:contextualSpacing/>
        <w:rPr>
          <w:rFonts w:ascii="Times New Roman" w:hAnsi="Times New Roman"/>
          <w:sz w:val="24"/>
          <w:szCs w:val="24"/>
        </w:rPr>
      </w:pPr>
      <w:r w:rsidRPr="00086293">
        <w:rPr>
          <w:rFonts w:ascii="Times New Roman" w:hAnsi="Times New Roman"/>
          <w:sz w:val="24"/>
          <w:szCs w:val="24"/>
        </w:rPr>
        <w:t xml:space="preserve">3. Высота гаражей – не более </w:t>
      </w:r>
      <w:smartTag w:uri="urn:schemas-microsoft-com:office:smarttags" w:element="metricconverter">
        <w:smartTagPr>
          <w:attr w:name="ProductID" w:val="5 метров"/>
        </w:smartTagPr>
        <w:r w:rsidRPr="00086293">
          <w:rPr>
            <w:rFonts w:ascii="Times New Roman" w:hAnsi="Times New Roman"/>
            <w:sz w:val="24"/>
            <w:szCs w:val="24"/>
          </w:rPr>
          <w:t>5 метров</w:t>
        </w:r>
      </w:smartTag>
      <w:r w:rsidRPr="00086293">
        <w:rPr>
          <w:rFonts w:ascii="Times New Roman" w:hAnsi="Times New Roman"/>
          <w:sz w:val="24"/>
          <w:szCs w:val="24"/>
        </w:rPr>
        <w:t>.</w:t>
      </w:r>
    </w:p>
    <w:p w:rsidR="00086293" w:rsidRPr="00086293" w:rsidRDefault="00086293" w:rsidP="00757BC7">
      <w:pPr>
        <w:spacing w:before="120" w:after="120" w:line="240" w:lineRule="auto"/>
        <w:ind w:firstLine="709"/>
        <w:contextualSpacing/>
        <w:rPr>
          <w:rFonts w:ascii="Times New Roman" w:hAnsi="Times New Roman"/>
          <w:sz w:val="24"/>
          <w:szCs w:val="24"/>
          <w:highlight w:val="yellow"/>
        </w:rPr>
      </w:pPr>
      <w:r w:rsidRPr="00086293">
        <w:rPr>
          <w:rFonts w:ascii="Times New Roman" w:hAnsi="Times New Roman"/>
          <w:sz w:val="24"/>
          <w:szCs w:val="24"/>
        </w:rPr>
        <w:t xml:space="preserve">4. Использование земельных участков и объектов капитального строительства в границах </w:t>
      </w:r>
      <w:proofErr w:type="spellStart"/>
      <w:r w:rsidRPr="00086293">
        <w:rPr>
          <w:rFonts w:ascii="Times New Roman" w:hAnsi="Times New Roman"/>
          <w:sz w:val="24"/>
          <w:szCs w:val="24"/>
        </w:rPr>
        <w:t>водоохранных</w:t>
      </w:r>
      <w:proofErr w:type="spellEnd"/>
      <w:r w:rsidRPr="00086293">
        <w:rPr>
          <w:rFonts w:ascii="Times New Roman" w:hAnsi="Times New Roman"/>
          <w:sz w:val="24"/>
          <w:szCs w:val="24"/>
        </w:rPr>
        <w:t xml:space="preserve"> зон и прибрежных защитных полос осуществлять в соответствии с требованиями статьи 65 Водного кодекса Российской Федерации.</w:t>
      </w:r>
    </w:p>
    <w:p w:rsidR="00086293" w:rsidRPr="00086293" w:rsidRDefault="00086293" w:rsidP="00086293">
      <w:pPr>
        <w:suppressAutoHyphens/>
        <w:snapToGrid w:val="0"/>
        <w:ind w:firstLine="709"/>
        <w:contextualSpacing/>
        <w:rPr>
          <w:rFonts w:ascii="Times New Roman" w:hAnsi="Times New Roman"/>
          <w:color w:val="000000"/>
          <w:sz w:val="24"/>
          <w:szCs w:val="24"/>
          <w:lang w:eastAsia="ar-SA"/>
        </w:rPr>
      </w:pPr>
    </w:p>
    <w:p w:rsidR="00086293" w:rsidRPr="00086293" w:rsidRDefault="00086293" w:rsidP="00757BC7">
      <w:pPr>
        <w:spacing w:line="240" w:lineRule="auto"/>
        <w:ind w:firstLine="720"/>
        <w:rPr>
          <w:rFonts w:ascii="Times New Roman" w:hAnsi="Times New Roman"/>
          <w:b/>
          <w:sz w:val="24"/>
          <w:szCs w:val="24"/>
          <w:u w:val="single"/>
        </w:rPr>
      </w:pPr>
      <w:r w:rsidRPr="00086293">
        <w:rPr>
          <w:rFonts w:ascii="Times New Roman" w:hAnsi="Times New Roman"/>
          <w:b/>
          <w:bCs/>
          <w:sz w:val="24"/>
          <w:szCs w:val="24"/>
          <w:u w:val="single"/>
        </w:rPr>
        <w:t xml:space="preserve">Ж – 1 В. </w:t>
      </w:r>
      <w:r w:rsidRPr="00086293">
        <w:rPr>
          <w:rFonts w:ascii="Times New Roman" w:hAnsi="Times New Roman"/>
          <w:b/>
          <w:sz w:val="24"/>
          <w:szCs w:val="24"/>
          <w:u w:val="single"/>
        </w:rPr>
        <w:t>Зона образовательных учреждений</w:t>
      </w:r>
    </w:p>
    <w:p w:rsidR="00086293" w:rsidRPr="00086293" w:rsidRDefault="00086293" w:rsidP="00757BC7">
      <w:pPr>
        <w:spacing w:line="240" w:lineRule="auto"/>
        <w:ind w:firstLine="540"/>
        <w:rPr>
          <w:rFonts w:ascii="Times New Roman" w:hAnsi="Times New Roman"/>
          <w:sz w:val="24"/>
          <w:szCs w:val="24"/>
        </w:rPr>
      </w:pPr>
      <w:r w:rsidRPr="00086293">
        <w:rPr>
          <w:rFonts w:ascii="Times New Roman" w:hAnsi="Times New Roman"/>
          <w:bCs/>
          <w:sz w:val="24"/>
          <w:szCs w:val="24"/>
        </w:rPr>
        <w:t xml:space="preserve">Зона </w:t>
      </w:r>
      <w:r w:rsidRPr="00086293">
        <w:rPr>
          <w:rFonts w:ascii="Times New Roman" w:hAnsi="Times New Roman"/>
          <w:sz w:val="24"/>
          <w:szCs w:val="24"/>
        </w:rPr>
        <w:t>образовательных учреждений Ж – 1В выделена для обеспечения правовых условий использования и строительства недвижимости в целях удовлетворения потребности населения в дошкольном и школьном образовании.</w:t>
      </w:r>
    </w:p>
    <w:p w:rsidR="00086293" w:rsidRPr="00321AD0" w:rsidRDefault="00086293" w:rsidP="00757BC7">
      <w:pPr>
        <w:spacing w:line="240" w:lineRule="auto"/>
        <w:rPr>
          <w:bCs/>
          <w:i/>
        </w:rPr>
      </w:pPr>
    </w:p>
    <w:p w:rsidR="00086293" w:rsidRPr="00321AD0" w:rsidRDefault="00086293" w:rsidP="00757BC7">
      <w:pPr>
        <w:pStyle w:val="Iauiue"/>
        <w:jc w:val="both"/>
        <w:rPr>
          <w:b/>
          <w:bCs/>
          <w:sz w:val="24"/>
          <w:szCs w:val="24"/>
        </w:rPr>
      </w:pPr>
      <w:r w:rsidRPr="00321AD0">
        <w:rPr>
          <w:b/>
          <w:sz w:val="24"/>
          <w:szCs w:val="24"/>
        </w:rPr>
        <w:t>Основные виды разрешенного использования:</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детские</w:t>
      </w:r>
      <w:proofErr w:type="gramEnd"/>
      <w:r w:rsidRPr="00321AD0">
        <w:rPr>
          <w:rFonts w:ascii="Times New Roman" w:hAnsi="Times New Roman"/>
          <w:szCs w:val="24"/>
        </w:rPr>
        <w:t xml:space="preserve"> сады, иные объекты дошкольного </w:t>
      </w:r>
      <w:r>
        <w:rPr>
          <w:rFonts w:ascii="Times New Roman" w:hAnsi="Times New Roman"/>
          <w:szCs w:val="24"/>
        </w:rPr>
        <w:t>образования</w:t>
      </w:r>
      <w:r w:rsidRPr="00321AD0">
        <w:rPr>
          <w:rFonts w:ascii="Times New Roman" w:hAnsi="Times New Roman"/>
          <w:szCs w:val="24"/>
        </w:rPr>
        <w:t>;</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школы</w:t>
      </w:r>
      <w:proofErr w:type="gramEnd"/>
      <w:r w:rsidRPr="00321AD0">
        <w:rPr>
          <w:rFonts w:ascii="Times New Roman" w:hAnsi="Times New Roman"/>
          <w:szCs w:val="24"/>
        </w:rPr>
        <w:t xml:space="preserve"> начальные и средние, лицеи, гимназии, кадетские школы;</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внешкольные</w:t>
      </w:r>
      <w:proofErr w:type="gramEnd"/>
      <w:r w:rsidRPr="00321AD0">
        <w:rPr>
          <w:rFonts w:ascii="Times New Roman" w:hAnsi="Times New Roman"/>
          <w:szCs w:val="24"/>
        </w:rPr>
        <w:t xml:space="preserve"> образовательные учреждения.</w:t>
      </w:r>
    </w:p>
    <w:p w:rsidR="00086293" w:rsidRPr="00321AD0" w:rsidRDefault="00086293" w:rsidP="00757BC7">
      <w:pPr>
        <w:spacing w:line="240" w:lineRule="auto"/>
        <w:rPr>
          <w:b/>
          <w:bCs/>
        </w:rPr>
      </w:pPr>
    </w:p>
    <w:p w:rsidR="00086293" w:rsidRPr="00757BC7" w:rsidRDefault="00086293" w:rsidP="00757BC7">
      <w:pPr>
        <w:spacing w:line="240" w:lineRule="auto"/>
        <w:rPr>
          <w:rFonts w:ascii="Times New Roman" w:hAnsi="Times New Roman"/>
          <w:b/>
          <w:bCs/>
          <w:sz w:val="24"/>
          <w:szCs w:val="24"/>
        </w:rPr>
      </w:pPr>
      <w:r w:rsidRPr="00757BC7">
        <w:rPr>
          <w:rFonts w:ascii="Times New Roman" w:hAnsi="Times New Roman"/>
          <w:b/>
          <w:bCs/>
          <w:sz w:val="24"/>
          <w:szCs w:val="24"/>
        </w:rPr>
        <w:t>Вспомогательные виды разрешенного использования:</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плоскостные</w:t>
      </w:r>
      <w:proofErr w:type="gramEnd"/>
      <w:r w:rsidRPr="00321AD0">
        <w:rPr>
          <w:rFonts w:ascii="Times New Roman" w:hAnsi="Times New Roman"/>
          <w:szCs w:val="24"/>
        </w:rPr>
        <w:t xml:space="preserve"> спортивные сооружения;</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спортивные</w:t>
      </w:r>
      <w:proofErr w:type="gramEnd"/>
      <w:r w:rsidRPr="00321AD0">
        <w:rPr>
          <w:rFonts w:ascii="Times New Roman" w:hAnsi="Times New Roman"/>
          <w:szCs w:val="24"/>
        </w:rPr>
        <w:t xml:space="preserve"> залы;</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бассейны</w:t>
      </w:r>
      <w:proofErr w:type="gramEnd"/>
      <w:r w:rsidRPr="00321AD0">
        <w:rPr>
          <w:rFonts w:ascii="Times New Roman" w:hAnsi="Times New Roman"/>
          <w:szCs w:val="24"/>
        </w:rPr>
        <w:t xml:space="preserve"> открытые и закрытые для детей;</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теневые</w:t>
      </w:r>
      <w:proofErr w:type="gramEnd"/>
      <w:r w:rsidRPr="00321AD0">
        <w:rPr>
          <w:rFonts w:ascii="Times New Roman" w:hAnsi="Times New Roman"/>
          <w:szCs w:val="24"/>
        </w:rPr>
        <w:t xml:space="preserve"> навесы;</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учебные</w:t>
      </w:r>
      <w:proofErr w:type="gramEnd"/>
      <w:r w:rsidRPr="00321AD0">
        <w:rPr>
          <w:rFonts w:ascii="Times New Roman" w:hAnsi="Times New Roman"/>
          <w:szCs w:val="24"/>
        </w:rPr>
        <w:t xml:space="preserve"> гаражи и мастерские;</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учебные</w:t>
      </w:r>
      <w:proofErr w:type="gramEnd"/>
      <w:r w:rsidRPr="00321AD0">
        <w:rPr>
          <w:rFonts w:ascii="Times New Roman" w:hAnsi="Times New Roman"/>
          <w:szCs w:val="24"/>
        </w:rPr>
        <w:t xml:space="preserve"> теплицы, оранжереи; </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резервуары</w:t>
      </w:r>
      <w:proofErr w:type="gramEnd"/>
      <w:r w:rsidRPr="00321AD0">
        <w:rPr>
          <w:rFonts w:ascii="Times New Roman" w:hAnsi="Times New Roman"/>
          <w:szCs w:val="24"/>
        </w:rPr>
        <w:t xml:space="preserve"> для хранения противопожарного запаса воды; </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площадки</w:t>
      </w:r>
      <w:proofErr w:type="gramEnd"/>
      <w:r w:rsidRPr="00321AD0">
        <w:rPr>
          <w:rFonts w:ascii="Times New Roman" w:hAnsi="Times New Roman"/>
          <w:szCs w:val="24"/>
        </w:rPr>
        <w:t xml:space="preserve"> для сбора мусора;</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благоустройство</w:t>
      </w:r>
      <w:proofErr w:type="gramEnd"/>
      <w:r w:rsidRPr="00321AD0">
        <w:rPr>
          <w:rFonts w:ascii="Times New Roman" w:hAnsi="Times New Roman"/>
          <w:szCs w:val="24"/>
        </w:rPr>
        <w:t>, озеленение.</w:t>
      </w:r>
    </w:p>
    <w:p w:rsidR="00086293" w:rsidRPr="00321AD0" w:rsidRDefault="00086293" w:rsidP="00757BC7">
      <w:pPr>
        <w:pStyle w:val="Iauiue"/>
        <w:ind w:firstLine="709"/>
        <w:jc w:val="both"/>
        <w:rPr>
          <w:b/>
          <w:sz w:val="24"/>
          <w:szCs w:val="24"/>
        </w:rPr>
      </w:pPr>
    </w:p>
    <w:p w:rsidR="00086293" w:rsidRPr="00321AD0" w:rsidRDefault="00086293" w:rsidP="00757BC7">
      <w:pPr>
        <w:pStyle w:val="Iauiue"/>
        <w:ind w:firstLine="709"/>
        <w:jc w:val="both"/>
        <w:rPr>
          <w:b/>
          <w:sz w:val="24"/>
          <w:szCs w:val="24"/>
        </w:rPr>
      </w:pPr>
      <w:r w:rsidRPr="00321AD0">
        <w:rPr>
          <w:b/>
          <w:sz w:val="24"/>
          <w:szCs w:val="24"/>
        </w:rPr>
        <w:t>Условно разрешенные виды использования:</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жилые</w:t>
      </w:r>
      <w:proofErr w:type="gramEnd"/>
      <w:r w:rsidRPr="00321AD0">
        <w:rPr>
          <w:rFonts w:ascii="Times New Roman" w:hAnsi="Times New Roman"/>
          <w:szCs w:val="24"/>
        </w:rPr>
        <w:t xml:space="preserve"> дома для учителей;</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универсальные</w:t>
      </w:r>
      <w:proofErr w:type="gramEnd"/>
      <w:r w:rsidRPr="00321AD0">
        <w:rPr>
          <w:rFonts w:ascii="Times New Roman" w:hAnsi="Times New Roman"/>
          <w:szCs w:val="24"/>
        </w:rPr>
        <w:t xml:space="preserve"> спортивные залы или комплексы общего пользования;</w:t>
      </w:r>
    </w:p>
    <w:p w:rsidR="00086293" w:rsidRPr="00321AD0" w:rsidRDefault="00086293" w:rsidP="00757BC7">
      <w:pPr>
        <w:pStyle w:val="nienie"/>
        <w:numPr>
          <w:ilvl w:val="0"/>
          <w:numId w:val="19"/>
        </w:numPr>
        <w:tabs>
          <w:tab w:val="clear" w:pos="720"/>
          <w:tab w:val="num" w:pos="1080"/>
        </w:tabs>
        <w:ind w:left="0" w:firstLine="709"/>
        <w:rPr>
          <w:rFonts w:ascii="Times New Roman" w:hAnsi="Times New Roman"/>
          <w:szCs w:val="24"/>
        </w:rPr>
      </w:pPr>
      <w:proofErr w:type="gramStart"/>
      <w:r w:rsidRPr="00321AD0">
        <w:rPr>
          <w:rFonts w:ascii="Times New Roman" w:hAnsi="Times New Roman"/>
          <w:szCs w:val="24"/>
        </w:rPr>
        <w:t>бассейны</w:t>
      </w:r>
      <w:proofErr w:type="gramEnd"/>
      <w:r w:rsidRPr="00321AD0">
        <w:rPr>
          <w:rFonts w:ascii="Times New Roman" w:hAnsi="Times New Roman"/>
          <w:szCs w:val="24"/>
        </w:rPr>
        <w:t xml:space="preserve"> открытые и закрытые общего пользования.</w:t>
      </w:r>
    </w:p>
    <w:p w:rsidR="00086293" w:rsidRPr="00757BC7" w:rsidRDefault="00086293" w:rsidP="00757BC7">
      <w:pPr>
        <w:spacing w:line="240" w:lineRule="auto"/>
        <w:rPr>
          <w:rFonts w:ascii="Times New Roman" w:hAnsi="Times New Roman"/>
          <w:bCs/>
          <w:sz w:val="24"/>
          <w:szCs w:val="24"/>
        </w:rPr>
      </w:pPr>
    </w:p>
    <w:p w:rsidR="00086293" w:rsidRPr="00757BC7" w:rsidRDefault="00086293" w:rsidP="00757BC7">
      <w:pPr>
        <w:spacing w:line="240" w:lineRule="auto"/>
        <w:rPr>
          <w:rFonts w:ascii="Times New Roman" w:hAnsi="Times New Roman"/>
          <w:b/>
          <w:bCs/>
          <w:sz w:val="24"/>
          <w:szCs w:val="24"/>
        </w:rPr>
      </w:pPr>
      <w:r w:rsidRPr="00757BC7">
        <w:rPr>
          <w:rFonts w:ascii="Times New Roman" w:hAnsi="Times New Roman"/>
          <w:b/>
          <w:bCs/>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для данной зоны:</w:t>
      </w:r>
    </w:p>
    <w:p w:rsidR="00086293" w:rsidRPr="00757BC7" w:rsidRDefault="00086293" w:rsidP="00757BC7">
      <w:pPr>
        <w:spacing w:line="240" w:lineRule="auto"/>
        <w:rPr>
          <w:rFonts w:ascii="Times New Roman" w:hAnsi="Times New Roman"/>
          <w:bCs/>
          <w:sz w:val="24"/>
          <w:szCs w:val="24"/>
        </w:rPr>
      </w:pPr>
      <w:r w:rsidRPr="00757BC7">
        <w:rPr>
          <w:rFonts w:ascii="Times New Roman" w:hAnsi="Times New Roman"/>
          <w:bCs/>
          <w:sz w:val="24"/>
          <w:szCs w:val="24"/>
        </w:rPr>
        <w:t>- предельные размеры земельных участков:</w:t>
      </w:r>
    </w:p>
    <w:p w:rsidR="00086293" w:rsidRPr="00757BC7" w:rsidRDefault="00086293" w:rsidP="00757BC7">
      <w:pPr>
        <w:spacing w:line="240" w:lineRule="auto"/>
        <w:ind w:firstLine="1800"/>
        <w:rPr>
          <w:rFonts w:ascii="Times New Roman" w:hAnsi="Times New Roman"/>
          <w:bCs/>
          <w:sz w:val="24"/>
          <w:szCs w:val="24"/>
        </w:rPr>
      </w:pPr>
      <w:proofErr w:type="gramStart"/>
      <w:r w:rsidRPr="00757BC7">
        <w:rPr>
          <w:rFonts w:ascii="Times New Roman" w:hAnsi="Times New Roman"/>
          <w:bCs/>
          <w:sz w:val="24"/>
          <w:szCs w:val="24"/>
        </w:rPr>
        <w:t>дошкольных</w:t>
      </w:r>
      <w:proofErr w:type="gramEnd"/>
      <w:r w:rsidRPr="00757BC7">
        <w:rPr>
          <w:rFonts w:ascii="Times New Roman" w:hAnsi="Times New Roman"/>
          <w:bCs/>
          <w:sz w:val="24"/>
          <w:szCs w:val="24"/>
        </w:rPr>
        <w:t xml:space="preserve"> образовательных учреждений – </w:t>
      </w:r>
    </w:p>
    <w:p w:rsidR="00086293" w:rsidRPr="00757BC7" w:rsidRDefault="00086293" w:rsidP="00757BC7">
      <w:pPr>
        <w:spacing w:line="240" w:lineRule="auto"/>
        <w:ind w:firstLine="2340"/>
        <w:rPr>
          <w:rFonts w:ascii="Times New Roman" w:hAnsi="Times New Roman"/>
          <w:bCs/>
          <w:sz w:val="24"/>
          <w:szCs w:val="24"/>
        </w:rPr>
      </w:pPr>
      <w:proofErr w:type="gramStart"/>
      <w:r w:rsidRPr="00757BC7">
        <w:rPr>
          <w:rFonts w:ascii="Times New Roman" w:hAnsi="Times New Roman"/>
          <w:bCs/>
          <w:sz w:val="24"/>
          <w:szCs w:val="24"/>
        </w:rPr>
        <w:lastRenderedPageBreak/>
        <w:t>при</w:t>
      </w:r>
      <w:proofErr w:type="gramEnd"/>
      <w:r w:rsidRPr="00757BC7">
        <w:rPr>
          <w:rFonts w:ascii="Times New Roman" w:hAnsi="Times New Roman"/>
          <w:bCs/>
          <w:sz w:val="24"/>
          <w:szCs w:val="24"/>
        </w:rPr>
        <w:t xml:space="preserve"> вместимости до 100 мест – 40 </w:t>
      </w:r>
      <w:proofErr w:type="spellStart"/>
      <w:r w:rsidRPr="00757BC7">
        <w:rPr>
          <w:rFonts w:ascii="Times New Roman" w:hAnsi="Times New Roman"/>
          <w:bCs/>
          <w:sz w:val="24"/>
          <w:szCs w:val="24"/>
        </w:rPr>
        <w:t>кв.м</w:t>
      </w:r>
      <w:proofErr w:type="spellEnd"/>
      <w:r w:rsidRPr="00757BC7">
        <w:rPr>
          <w:rFonts w:ascii="Times New Roman" w:hAnsi="Times New Roman"/>
          <w:bCs/>
          <w:sz w:val="24"/>
          <w:szCs w:val="24"/>
        </w:rPr>
        <w:t xml:space="preserve"> на 1 место;</w:t>
      </w:r>
    </w:p>
    <w:p w:rsidR="00086293" w:rsidRPr="00757BC7" w:rsidRDefault="00086293" w:rsidP="00757BC7">
      <w:pPr>
        <w:spacing w:line="240" w:lineRule="auto"/>
        <w:ind w:firstLine="2340"/>
        <w:rPr>
          <w:rFonts w:ascii="Times New Roman" w:hAnsi="Times New Roman"/>
          <w:bCs/>
          <w:sz w:val="24"/>
          <w:szCs w:val="24"/>
        </w:rPr>
      </w:pPr>
      <w:proofErr w:type="gramStart"/>
      <w:r w:rsidRPr="00757BC7">
        <w:rPr>
          <w:rFonts w:ascii="Times New Roman" w:hAnsi="Times New Roman"/>
          <w:bCs/>
          <w:sz w:val="24"/>
          <w:szCs w:val="24"/>
        </w:rPr>
        <w:t>при</w:t>
      </w:r>
      <w:proofErr w:type="gramEnd"/>
      <w:r w:rsidRPr="00757BC7">
        <w:rPr>
          <w:rFonts w:ascii="Times New Roman" w:hAnsi="Times New Roman"/>
          <w:bCs/>
          <w:sz w:val="24"/>
          <w:szCs w:val="24"/>
        </w:rPr>
        <w:t xml:space="preserve"> вместимости от 100 мест – 34 </w:t>
      </w:r>
      <w:proofErr w:type="spellStart"/>
      <w:r w:rsidRPr="00757BC7">
        <w:rPr>
          <w:rFonts w:ascii="Times New Roman" w:hAnsi="Times New Roman"/>
          <w:bCs/>
          <w:sz w:val="24"/>
          <w:szCs w:val="24"/>
        </w:rPr>
        <w:t>кв.м</w:t>
      </w:r>
      <w:proofErr w:type="spellEnd"/>
      <w:r w:rsidRPr="00757BC7">
        <w:rPr>
          <w:rFonts w:ascii="Times New Roman" w:hAnsi="Times New Roman"/>
          <w:bCs/>
          <w:sz w:val="24"/>
          <w:szCs w:val="24"/>
        </w:rPr>
        <w:t xml:space="preserve"> на 1 место;</w:t>
      </w:r>
    </w:p>
    <w:p w:rsidR="00086293" w:rsidRPr="00757BC7" w:rsidRDefault="00086293" w:rsidP="00757BC7">
      <w:pPr>
        <w:spacing w:line="240" w:lineRule="auto"/>
        <w:ind w:firstLine="1800"/>
        <w:rPr>
          <w:rFonts w:ascii="Times New Roman" w:hAnsi="Times New Roman"/>
          <w:bCs/>
          <w:sz w:val="24"/>
          <w:szCs w:val="24"/>
        </w:rPr>
      </w:pPr>
      <w:proofErr w:type="gramStart"/>
      <w:r w:rsidRPr="00757BC7">
        <w:rPr>
          <w:rFonts w:ascii="Times New Roman" w:hAnsi="Times New Roman"/>
          <w:bCs/>
          <w:sz w:val="24"/>
          <w:szCs w:val="24"/>
        </w:rPr>
        <w:t>общеобразовательных</w:t>
      </w:r>
      <w:proofErr w:type="gramEnd"/>
      <w:r w:rsidRPr="00757BC7">
        <w:rPr>
          <w:rFonts w:ascii="Times New Roman" w:hAnsi="Times New Roman"/>
          <w:bCs/>
          <w:sz w:val="24"/>
          <w:szCs w:val="24"/>
        </w:rPr>
        <w:t xml:space="preserve"> школ, лицеев, гимназий, кадетских училищ – </w:t>
      </w:r>
    </w:p>
    <w:p w:rsidR="00086293" w:rsidRPr="00757BC7" w:rsidRDefault="00086293" w:rsidP="00757BC7">
      <w:pPr>
        <w:spacing w:line="240" w:lineRule="auto"/>
        <w:ind w:firstLine="2340"/>
        <w:rPr>
          <w:rFonts w:ascii="Times New Roman" w:hAnsi="Times New Roman"/>
          <w:bCs/>
          <w:sz w:val="24"/>
          <w:szCs w:val="24"/>
        </w:rPr>
      </w:pPr>
      <w:proofErr w:type="gramStart"/>
      <w:r w:rsidRPr="00757BC7">
        <w:rPr>
          <w:rFonts w:ascii="Times New Roman" w:hAnsi="Times New Roman"/>
          <w:bCs/>
          <w:sz w:val="24"/>
          <w:szCs w:val="24"/>
        </w:rPr>
        <w:t>при</w:t>
      </w:r>
      <w:proofErr w:type="gramEnd"/>
      <w:r w:rsidRPr="00757BC7">
        <w:rPr>
          <w:rFonts w:ascii="Times New Roman" w:hAnsi="Times New Roman"/>
          <w:bCs/>
          <w:sz w:val="24"/>
          <w:szCs w:val="24"/>
        </w:rPr>
        <w:t xml:space="preserve"> вместимости до 400 мест – 50 </w:t>
      </w:r>
      <w:proofErr w:type="spellStart"/>
      <w:r w:rsidRPr="00757BC7">
        <w:rPr>
          <w:rFonts w:ascii="Times New Roman" w:hAnsi="Times New Roman"/>
          <w:bCs/>
          <w:sz w:val="24"/>
          <w:szCs w:val="24"/>
        </w:rPr>
        <w:t>кв.м</w:t>
      </w:r>
      <w:proofErr w:type="spellEnd"/>
      <w:r w:rsidRPr="00757BC7">
        <w:rPr>
          <w:rFonts w:ascii="Times New Roman" w:hAnsi="Times New Roman"/>
          <w:bCs/>
          <w:sz w:val="24"/>
          <w:szCs w:val="24"/>
        </w:rPr>
        <w:t xml:space="preserve"> на 1 место;</w:t>
      </w:r>
    </w:p>
    <w:p w:rsidR="00086293" w:rsidRPr="00757BC7" w:rsidRDefault="00086293" w:rsidP="00757BC7">
      <w:pPr>
        <w:spacing w:line="240" w:lineRule="auto"/>
        <w:ind w:firstLine="2340"/>
        <w:rPr>
          <w:rFonts w:ascii="Times New Roman" w:hAnsi="Times New Roman"/>
          <w:bCs/>
          <w:sz w:val="24"/>
          <w:szCs w:val="24"/>
        </w:rPr>
      </w:pPr>
      <w:proofErr w:type="gramStart"/>
      <w:r w:rsidRPr="00757BC7">
        <w:rPr>
          <w:rFonts w:ascii="Times New Roman" w:hAnsi="Times New Roman"/>
          <w:bCs/>
          <w:sz w:val="24"/>
          <w:szCs w:val="24"/>
        </w:rPr>
        <w:t>при</w:t>
      </w:r>
      <w:proofErr w:type="gramEnd"/>
      <w:r w:rsidRPr="00757BC7">
        <w:rPr>
          <w:rFonts w:ascii="Times New Roman" w:hAnsi="Times New Roman"/>
          <w:bCs/>
          <w:sz w:val="24"/>
          <w:szCs w:val="24"/>
        </w:rPr>
        <w:t xml:space="preserve"> вместимости 400-500 мест – 60 </w:t>
      </w:r>
      <w:proofErr w:type="spellStart"/>
      <w:r w:rsidRPr="00757BC7">
        <w:rPr>
          <w:rFonts w:ascii="Times New Roman" w:hAnsi="Times New Roman"/>
          <w:bCs/>
          <w:sz w:val="24"/>
          <w:szCs w:val="24"/>
        </w:rPr>
        <w:t>кв.м</w:t>
      </w:r>
      <w:proofErr w:type="spellEnd"/>
      <w:r w:rsidRPr="00757BC7">
        <w:rPr>
          <w:rFonts w:ascii="Times New Roman" w:hAnsi="Times New Roman"/>
          <w:bCs/>
          <w:sz w:val="24"/>
          <w:szCs w:val="24"/>
        </w:rPr>
        <w:t xml:space="preserve"> на 1 место;</w:t>
      </w:r>
    </w:p>
    <w:p w:rsidR="00086293" w:rsidRPr="00757BC7" w:rsidRDefault="00086293" w:rsidP="00757BC7">
      <w:pPr>
        <w:spacing w:line="240" w:lineRule="auto"/>
        <w:ind w:firstLine="2340"/>
        <w:rPr>
          <w:rFonts w:ascii="Times New Roman" w:hAnsi="Times New Roman"/>
          <w:bCs/>
          <w:sz w:val="24"/>
          <w:szCs w:val="24"/>
        </w:rPr>
      </w:pPr>
      <w:proofErr w:type="gramStart"/>
      <w:r w:rsidRPr="00757BC7">
        <w:rPr>
          <w:rFonts w:ascii="Times New Roman" w:hAnsi="Times New Roman"/>
          <w:bCs/>
          <w:sz w:val="24"/>
          <w:szCs w:val="24"/>
        </w:rPr>
        <w:t>при</w:t>
      </w:r>
      <w:proofErr w:type="gramEnd"/>
      <w:r w:rsidRPr="00757BC7">
        <w:rPr>
          <w:rFonts w:ascii="Times New Roman" w:hAnsi="Times New Roman"/>
          <w:bCs/>
          <w:sz w:val="24"/>
          <w:szCs w:val="24"/>
        </w:rPr>
        <w:t xml:space="preserve"> вместимости 500-600 мест – 50 </w:t>
      </w:r>
      <w:proofErr w:type="spellStart"/>
      <w:r w:rsidRPr="00757BC7">
        <w:rPr>
          <w:rFonts w:ascii="Times New Roman" w:hAnsi="Times New Roman"/>
          <w:bCs/>
          <w:sz w:val="24"/>
          <w:szCs w:val="24"/>
        </w:rPr>
        <w:t>кв.м</w:t>
      </w:r>
      <w:proofErr w:type="spellEnd"/>
      <w:r w:rsidRPr="00757BC7">
        <w:rPr>
          <w:rFonts w:ascii="Times New Roman" w:hAnsi="Times New Roman"/>
          <w:bCs/>
          <w:sz w:val="24"/>
          <w:szCs w:val="24"/>
        </w:rPr>
        <w:t xml:space="preserve"> на 1 место;</w:t>
      </w:r>
    </w:p>
    <w:p w:rsidR="00086293" w:rsidRPr="00757BC7" w:rsidRDefault="00086293" w:rsidP="00757BC7">
      <w:pPr>
        <w:spacing w:line="240" w:lineRule="auto"/>
        <w:ind w:firstLine="2340"/>
        <w:rPr>
          <w:rFonts w:ascii="Times New Roman" w:hAnsi="Times New Roman"/>
          <w:bCs/>
          <w:sz w:val="24"/>
          <w:szCs w:val="24"/>
        </w:rPr>
      </w:pPr>
      <w:proofErr w:type="gramStart"/>
      <w:r w:rsidRPr="00757BC7">
        <w:rPr>
          <w:rFonts w:ascii="Times New Roman" w:hAnsi="Times New Roman"/>
          <w:bCs/>
          <w:sz w:val="24"/>
          <w:szCs w:val="24"/>
        </w:rPr>
        <w:t>при</w:t>
      </w:r>
      <w:proofErr w:type="gramEnd"/>
      <w:r w:rsidRPr="00757BC7">
        <w:rPr>
          <w:rFonts w:ascii="Times New Roman" w:hAnsi="Times New Roman"/>
          <w:bCs/>
          <w:sz w:val="24"/>
          <w:szCs w:val="24"/>
        </w:rPr>
        <w:t xml:space="preserve"> вместимости 600-800 мест – 40 </w:t>
      </w:r>
      <w:proofErr w:type="spellStart"/>
      <w:r w:rsidRPr="00757BC7">
        <w:rPr>
          <w:rFonts w:ascii="Times New Roman" w:hAnsi="Times New Roman"/>
          <w:bCs/>
          <w:sz w:val="24"/>
          <w:szCs w:val="24"/>
        </w:rPr>
        <w:t>кв.м</w:t>
      </w:r>
      <w:proofErr w:type="spellEnd"/>
      <w:r w:rsidRPr="00757BC7">
        <w:rPr>
          <w:rFonts w:ascii="Times New Roman" w:hAnsi="Times New Roman"/>
          <w:bCs/>
          <w:sz w:val="24"/>
          <w:szCs w:val="24"/>
        </w:rPr>
        <w:t xml:space="preserve"> на 1 место;</w:t>
      </w:r>
    </w:p>
    <w:p w:rsidR="00086293" w:rsidRPr="00757BC7" w:rsidRDefault="00086293" w:rsidP="00757BC7">
      <w:pPr>
        <w:spacing w:line="240" w:lineRule="auto"/>
        <w:rPr>
          <w:rFonts w:ascii="Times New Roman" w:hAnsi="Times New Roman"/>
          <w:bCs/>
          <w:sz w:val="24"/>
          <w:szCs w:val="24"/>
        </w:rPr>
      </w:pPr>
      <w:r w:rsidRPr="00757BC7">
        <w:rPr>
          <w:rFonts w:ascii="Times New Roman" w:hAnsi="Times New Roman"/>
          <w:bCs/>
          <w:sz w:val="24"/>
          <w:szCs w:val="24"/>
        </w:rPr>
        <w:t>- минимальные отступы от границ земельных участков, за пределами которых запрещено строительство зданий, строений, сооружений, до стен жилых домов – по расчету инсоляции и освещенности;</w:t>
      </w:r>
    </w:p>
    <w:p w:rsidR="00086293" w:rsidRPr="00757BC7" w:rsidRDefault="00086293" w:rsidP="00757BC7">
      <w:pPr>
        <w:spacing w:line="240" w:lineRule="auto"/>
        <w:rPr>
          <w:rFonts w:ascii="Times New Roman" w:hAnsi="Times New Roman"/>
          <w:sz w:val="24"/>
          <w:szCs w:val="24"/>
        </w:rPr>
      </w:pPr>
      <w:r w:rsidRPr="00757BC7">
        <w:rPr>
          <w:rFonts w:ascii="Times New Roman" w:hAnsi="Times New Roman"/>
          <w:sz w:val="24"/>
          <w:szCs w:val="24"/>
        </w:rPr>
        <w:t>- предельное количество этажей (или предельная высота) зданий, строений, сооружений – 2 этажа.</w:t>
      </w:r>
    </w:p>
    <w:p w:rsidR="00086293" w:rsidRDefault="00086293" w:rsidP="00086293">
      <w:pPr>
        <w:pStyle w:val="1"/>
        <w:ind w:firstLine="709"/>
        <w:jc w:val="both"/>
        <w:rPr>
          <w:b w:val="0"/>
        </w:rPr>
      </w:pPr>
    </w:p>
    <w:p w:rsidR="00086293" w:rsidRPr="00757BC7" w:rsidRDefault="00086293" w:rsidP="00086293">
      <w:pPr>
        <w:ind w:firstLine="540"/>
        <w:rPr>
          <w:rFonts w:ascii="Times New Roman" w:hAnsi="Times New Roman"/>
          <w:b/>
          <w:bCs/>
          <w:sz w:val="24"/>
          <w:szCs w:val="24"/>
          <w:u w:val="single"/>
        </w:rPr>
      </w:pPr>
      <w:r w:rsidRPr="00757BC7">
        <w:rPr>
          <w:rFonts w:ascii="Times New Roman" w:hAnsi="Times New Roman"/>
          <w:b/>
          <w:bCs/>
          <w:sz w:val="24"/>
          <w:szCs w:val="24"/>
          <w:u w:val="single"/>
        </w:rPr>
        <w:t xml:space="preserve">Ж – 7. Зона развития жилой застройки </w:t>
      </w:r>
    </w:p>
    <w:p w:rsidR="00086293" w:rsidRPr="000842FE" w:rsidRDefault="00086293" w:rsidP="00086293">
      <w:pPr>
        <w:pStyle w:val="Iauiue"/>
        <w:jc w:val="both"/>
        <w:rPr>
          <w:iCs/>
          <w:sz w:val="24"/>
          <w:szCs w:val="24"/>
        </w:rPr>
      </w:pPr>
      <w:r>
        <w:rPr>
          <w:i/>
          <w:iCs/>
          <w:sz w:val="24"/>
          <w:szCs w:val="24"/>
        </w:rPr>
        <w:t xml:space="preserve">        </w:t>
      </w:r>
      <w:r w:rsidRPr="000842FE">
        <w:rPr>
          <w:iCs/>
          <w:sz w:val="24"/>
          <w:szCs w:val="24"/>
        </w:rPr>
        <w:t xml:space="preserve">Зона развития жилой застройки Ж – 7 выделена для формирования жилых районов с возможностью определения параметров жилой застройки и набора услуг по мере принятия решений органами местного самоуправления о застройке территории и перевода этих территорий в земли населенных пунктов в порядке, установленном Градостроительным кодексом Российской Федерации и Земельным кодексом Российской Федерации. Списки видов разрешенного использования определяются в порядке внесения изменений в Правила землепользования и застройки в соответствии со статьей 38 настоящих Правил. </w:t>
      </w:r>
    </w:p>
    <w:p w:rsidR="00086293" w:rsidRDefault="00086293" w:rsidP="00086293">
      <w:pPr>
        <w:pStyle w:val="1"/>
        <w:ind w:firstLine="709"/>
        <w:jc w:val="both"/>
        <w:rPr>
          <w:b w:val="0"/>
        </w:rPr>
      </w:pPr>
    </w:p>
    <w:p w:rsidR="00086293" w:rsidRPr="00757BC7" w:rsidRDefault="00086293" w:rsidP="00757BC7">
      <w:pPr>
        <w:pStyle w:val="1"/>
        <w:jc w:val="both"/>
        <w:rPr>
          <w:u w:val="single"/>
        </w:rPr>
      </w:pPr>
      <w:r w:rsidRPr="00757BC7">
        <w:t xml:space="preserve">         </w:t>
      </w:r>
      <w:r w:rsidRPr="00757BC7">
        <w:rPr>
          <w:u w:val="single"/>
        </w:rPr>
        <w:t>Ж – 8. Зона запрещения нового жилищного строительства</w:t>
      </w:r>
    </w:p>
    <w:p w:rsidR="00086293" w:rsidRPr="00757BC7" w:rsidRDefault="00086293" w:rsidP="00757BC7">
      <w:pPr>
        <w:spacing w:line="240" w:lineRule="auto"/>
        <w:ind w:firstLine="540"/>
        <w:jc w:val="both"/>
        <w:rPr>
          <w:rFonts w:ascii="Times New Roman" w:hAnsi="Times New Roman"/>
          <w:sz w:val="24"/>
          <w:szCs w:val="24"/>
        </w:rPr>
      </w:pPr>
      <w:r w:rsidRPr="00757BC7">
        <w:rPr>
          <w:rFonts w:ascii="Times New Roman" w:hAnsi="Times New Roman"/>
          <w:sz w:val="24"/>
          <w:szCs w:val="24"/>
        </w:rPr>
        <w:t>Зона запрещения нового жилищного строительства Ж – 8 выделена для обозначения территорий, находящихся в санитарно-защитных зонах промышленных и сельскохозяйственных предприятий, объектов транспортной инфраструктуры и иных объектов, где по экологическим и санитарно-</w:t>
      </w:r>
      <w:proofErr w:type="spellStart"/>
      <w:r w:rsidRPr="00757BC7">
        <w:rPr>
          <w:rFonts w:ascii="Times New Roman" w:hAnsi="Times New Roman"/>
          <w:sz w:val="24"/>
          <w:szCs w:val="24"/>
        </w:rPr>
        <w:t>эпидемиологичским</w:t>
      </w:r>
      <w:proofErr w:type="spellEnd"/>
      <w:r w:rsidRPr="00757BC7">
        <w:rPr>
          <w:rFonts w:ascii="Times New Roman" w:hAnsi="Times New Roman"/>
          <w:sz w:val="24"/>
          <w:szCs w:val="24"/>
        </w:rPr>
        <w:t xml:space="preserve"> условиям постоянное проживание населения недопустимо. Использование недвижимости, расположенной в данной зоне, осуществляется в соответствии со статьями 6 и 46 настоящих Правил.»</w:t>
      </w:r>
    </w:p>
    <w:p w:rsidR="00152B67" w:rsidRPr="00E65EA1" w:rsidRDefault="00152B67" w:rsidP="00E65EA1">
      <w:pPr>
        <w:spacing w:after="0" w:line="240" w:lineRule="auto"/>
        <w:ind w:firstLine="567"/>
        <w:jc w:val="both"/>
        <w:rPr>
          <w:rFonts w:ascii="Times New Roman" w:hAnsi="Times New Roman"/>
          <w:color w:val="000000"/>
          <w:sz w:val="24"/>
          <w:szCs w:val="24"/>
          <w:lang w:eastAsia="ru-RU"/>
        </w:rPr>
      </w:pPr>
      <w:r w:rsidRPr="00E65EA1">
        <w:rPr>
          <w:rFonts w:ascii="Times New Roman" w:hAnsi="Times New Roman"/>
          <w:color w:val="000000"/>
          <w:sz w:val="24"/>
          <w:szCs w:val="24"/>
          <w:lang w:eastAsia="ru-RU"/>
        </w:rPr>
        <w:t xml:space="preserve"> </w:t>
      </w:r>
    </w:p>
    <w:p w:rsidR="00152B67" w:rsidRPr="00757BC7" w:rsidRDefault="00757BC7" w:rsidP="00757BC7">
      <w:pPr>
        <w:keepNext/>
        <w:widowControl w:val="0"/>
        <w:suppressAutoHyphens/>
        <w:spacing w:before="360" w:after="60" w:line="240" w:lineRule="auto"/>
        <w:contextualSpacing/>
        <w:jc w:val="both"/>
        <w:outlineLvl w:val="2"/>
        <w:rPr>
          <w:rFonts w:ascii="Times New Roman" w:hAnsi="Times New Roman"/>
          <w:bCs/>
          <w:sz w:val="24"/>
          <w:szCs w:val="24"/>
        </w:rPr>
      </w:pPr>
      <w:r>
        <w:rPr>
          <w:rFonts w:ascii="Times New Roman" w:hAnsi="Times New Roman"/>
          <w:sz w:val="24"/>
          <w:szCs w:val="24"/>
          <w:lang w:eastAsia="ru-RU"/>
        </w:rPr>
        <w:t>1.</w:t>
      </w:r>
      <w:r w:rsidRPr="00757BC7">
        <w:rPr>
          <w:rFonts w:ascii="Times New Roman" w:hAnsi="Times New Roman"/>
          <w:sz w:val="24"/>
          <w:szCs w:val="24"/>
          <w:lang w:eastAsia="ru-RU"/>
        </w:rPr>
        <w:t>2</w:t>
      </w:r>
      <w:r w:rsidR="00152B67" w:rsidRPr="00757BC7">
        <w:rPr>
          <w:rFonts w:ascii="Times New Roman" w:hAnsi="Times New Roman"/>
          <w:sz w:val="24"/>
          <w:szCs w:val="24"/>
          <w:lang w:eastAsia="ru-RU"/>
        </w:rPr>
        <w:t xml:space="preserve"> </w:t>
      </w:r>
      <w:r w:rsidR="0023776F" w:rsidRPr="00757BC7">
        <w:rPr>
          <w:rFonts w:ascii="Times New Roman" w:hAnsi="Times New Roman"/>
          <w:sz w:val="24"/>
          <w:szCs w:val="24"/>
          <w:lang w:eastAsia="ru-RU"/>
        </w:rPr>
        <w:t xml:space="preserve">Статью 47.1 </w:t>
      </w:r>
      <w:r w:rsidR="00152B67" w:rsidRPr="00757BC7">
        <w:rPr>
          <w:rFonts w:ascii="Times New Roman" w:hAnsi="Times New Roman"/>
          <w:sz w:val="24"/>
          <w:szCs w:val="24"/>
          <w:lang w:eastAsia="ru-RU"/>
        </w:rPr>
        <w:t>Правил изложить в следующей редакции:</w:t>
      </w:r>
      <w:r w:rsidR="00152B67" w:rsidRPr="00757BC7">
        <w:rPr>
          <w:rFonts w:ascii="Times New Roman" w:hAnsi="Times New Roman"/>
          <w:bCs/>
          <w:sz w:val="24"/>
          <w:szCs w:val="24"/>
        </w:rPr>
        <w:t xml:space="preserve"> </w:t>
      </w:r>
    </w:p>
    <w:p w:rsidR="0023776F" w:rsidRPr="0023776F" w:rsidRDefault="0023776F" w:rsidP="0023776F">
      <w:pPr>
        <w:keepNext/>
        <w:widowControl w:val="0"/>
        <w:tabs>
          <w:tab w:val="left" w:pos="0"/>
        </w:tabs>
        <w:suppressAutoHyphens/>
        <w:spacing w:before="360" w:after="60" w:line="240" w:lineRule="auto"/>
        <w:ind w:left="360"/>
        <w:contextualSpacing/>
        <w:jc w:val="both"/>
        <w:outlineLvl w:val="2"/>
        <w:rPr>
          <w:rFonts w:ascii="Times New Roman" w:hAnsi="Times New Roman"/>
          <w:bCs/>
          <w:sz w:val="24"/>
          <w:szCs w:val="24"/>
        </w:rPr>
      </w:pPr>
    </w:p>
    <w:p w:rsidR="00152B67" w:rsidRPr="00E65EA1" w:rsidRDefault="00152B67" w:rsidP="00E65EA1">
      <w:pPr>
        <w:keepNext/>
        <w:widowControl w:val="0"/>
        <w:tabs>
          <w:tab w:val="left" w:pos="0"/>
        </w:tabs>
        <w:suppressAutoHyphens/>
        <w:spacing w:before="360" w:after="60" w:line="240" w:lineRule="auto"/>
        <w:ind w:firstLine="709"/>
        <w:contextualSpacing/>
        <w:jc w:val="both"/>
        <w:outlineLvl w:val="2"/>
        <w:rPr>
          <w:rFonts w:ascii="Times New Roman" w:hAnsi="Times New Roman"/>
          <w:b/>
          <w:bCs/>
          <w:sz w:val="24"/>
          <w:szCs w:val="24"/>
        </w:rPr>
      </w:pPr>
      <w:r w:rsidRPr="00E65EA1">
        <w:rPr>
          <w:rFonts w:ascii="Times New Roman" w:hAnsi="Times New Roman"/>
          <w:b/>
          <w:bCs/>
          <w:sz w:val="24"/>
          <w:szCs w:val="24"/>
        </w:rPr>
        <w:t>«Градостроительный регламент зоны застройки индивидуальными жилыми домами (Ж-1)</w:t>
      </w:r>
    </w:p>
    <w:p w:rsidR="00152B67" w:rsidRPr="00E65EA1" w:rsidRDefault="00152B67" w:rsidP="00E65EA1">
      <w:pPr>
        <w:keepNext/>
        <w:widowControl w:val="0"/>
        <w:tabs>
          <w:tab w:val="left" w:pos="0"/>
        </w:tabs>
        <w:suppressAutoHyphens/>
        <w:spacing w:before="360" w:after="60" w:line="240" w:lineRule="auto"/>
        <w:ind w:firstLine="709"/>
        <w:contextualSpacing/>
        <w:jc w:val="both"/>
        <w:outlineLvl w:val="2"/>
        <w:rPr>
          <w:rFonts w:ascii="Times New Roman" w:hAnsi="Times New Roman"/>
          <w:b/>
          <w:bCs/>
          <w:sz w:val="24"/>
          <w:szCs w:val="24"/>
        </w:rPr>
      </w:pP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992"/>
        <w:gridCol w:w="4392"/>
        <w:gridCol w:w="709"/>
        <w:gridCol w:w="1134"/>
        <w:gridCol w:w="567"/>
        <w:gridCol w:w="996"/>
      </w:tblGrid>
      <w:tr w:rsidR="00152B67" w:rsidRPr="00694AD3" w:rsidTr="00122A83">
        <w:trPr>
          <w:cantSplit/>
          <w:trHeight w:val="258"/>
        </w:trPr>
        <w:tc>
          <w:tcPr>
            <w:tcW w:w="566" w:type="dxa"/>
            <w:vMerge w:val="restart"/>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w:t>
            </w:r>
          </w:p>
          <w:p w:rsidR="00152B67" w:rsidRPr="00E65EA1" w:rsidRDefault="00152B67" w:rsidP="00E65EA1">
            <w:pPr>
              <w:suppressAutoHyphens/>
              <w:snapToGrid w:val="0"/>
              <w:spacing w:after="0"/>
              <w:jc w:val="center"/>
              <w:rPr>
                <w:rFonts w:ascii="Times New Roman" w:hAnsi="Times New Roman"/>
                <w:iCs/>
                <w:sz w:val="20"/>
                <w:szCs w:val="24"/>
              </w:rPr>
            </w:pPr>
            <w:proofErr w:type="gramStart"/>
            <w:r w:rsidRPr="00E65EA1">
              <w:rPr>
                <w:rFonts w:ascii="Times New Roman" w:hAnsi="Times New Roman"/>
                <w:iCs/>
                <w:sz w:val="20"/>
                <w:szCs w:val="24"/>
              </w:rPr>
              <w:t>п</w:t>
            </w:r>
            <w:proofErr w:type="gramEnd"/>
            <w:r w:rsidRPr="00E65EA1">
              <w:rPr>
                <w:rFonts w:ascii="Times New Roman" w:hAnsi="Times New Roman"/>
                <w:iCs/>
                <w:sz w:val="20"/>
                <w:szCs w:val="24"/>
              </w:rPr>
              <w:t>/п</w:t>
            </w:r>
          </w:p>
        </w:tc>
        <w:tc>
          <w:tcPr>
            <w:tcW w:w="992" w:type="dxa"/>
            <w:vMerge w:val="restart"/>
            <w:textDirection w:val="btLr"/>
          </w:tcPr>
          <w:p w:rsidR="00152B67" w:rsidRPr="00E65EA1" w:rsidRDefault="00152B67" w:rsidP="00E65EA1">
            <w:pPr>
              <w:suppressAutoHyphens/>
              <w:snapToGrid w:val="0"/>
              <w:spacing w:after="0"/>
              <w:ind w:left="113" w:right="113"/>
              <w:jc w:val="center"/>
              <w:rPr>
                <w:rFonts w:ascii="Times New Roman" w:hAnsi="Times New Roman"/>
                <w:iCs/>
                <w:sz w:val="20"/>
                <w:szCs w:val="24"/>
              </w:rPr>
            </w:pPr>
            <w:r w:rsidRPr="00E65EA1">
              <w:rPr>
                <w:rFonts w:ascii="Times New Roman" w:hAnsi="Times New Roman"/>
                <w:iCs/>
                <w:sz w:val="20"/>
                <w:szCs w:val="24"/>
              </w:rPr>
              <w:t>Код (числовое обозначение) в соответствии с Классификатором</w:t>
            </w:r>
          </w:p>
        </w:tc>
        <w:tc>
          <w:tcPr>
            <w:tcW w:w="4392" w:type="dxa"/>
            <w:vMerge w:val="restart"/>
          </w:tcPr>
          <w:p w:rsidR="00152B67" w:rsidRPr="00E65EA1" w:rsidRDefault="00152B67" w:rsidP="00E65EA1">
            <w:pPr>
              <w:suppressAutoHyphens/>
              <w:snapToGrid w:val="0"/>
              <w:spacing w:after="0"/>
              <w:jc w:val="center"/>
              <w:rPr>
                <w:rFonts w:ascii="Times New Roman" w:hAnsi="Times New Roman"/>
                <w:sz w:val="20"/>
                <w:szCs w:val="20"/>
                <w:lang w:eastAsia="ar-SA"/>
              </w:rPr>
            </w:pPr>
            <w:r w:rsidRPr="00E65EA1">
              <w:rPr>
                <w:rFonts w:ascii="Times New Roman" w:hAnsi="Times New Roman"/>
                <w:iCs/>
                <w:sz w:val="20"/>
                <w:szCs w:val="24"/>
              </w:rPr>
              <w:t xml:space="preserve">Вид разрешенного использования земельного участка (в соответствии с Классификатором видов разрешенного использования земельных </w:t>
            </w:r>
            <w:r w:rsidRPr="00E65EA1">
              <w:rPr>
                <w:rFonts w:ascii="Times New Roman" w:hAnsi="Times New Roman"/>
                <w:iCs/>
                <w:sz w:val="20"/>
                <w:szCs w:val="24"/>
              </w:rPr>
              <w:lastRenderedPageBreak/>
              <w:t>участков</w:t>
            </w:r>
            <w:r w:rsidRPr="00E65EA1">
              <w:rPr>
                <w:rFonts w:ascii="Times New Roman" w:hAnsi="Times New Roman"/>
                <w:sz w:val="24"/>
                <w:szCs w:val="24"/>
                <w:lang w:eastAsia="ar-SA"/>
              </w:rPr>
              <w:t xml:space="preserve"> </w:t>
            </w:r>
            <w:r w:rsidRPr="00E65EA1">
              <w:rPr>
                <w:rFonts w:ascii="Times New Roman" w:hAnsi="Times New Roman"/>
                <w:sz w:val="20"/>
                <w:szCs w:val="20"/>
                <w:lang w:eastAsia="ar-SA"/>
              </w:rPr>
              <w:t xml:space="preserve">утвержденным </w:t>
            </w:r>
            <w:r w:rsidRPr="00E65EA1">
              <w:rPr>
                <w:rFonts w:ascii="Times New Roman" w:hAnsi="Times New Roman"/>
                <w:bCs/>
                <w:sz w:val="20"/>
                <w:szCs w:val="20"/>
              </w:rPr>
              <w:t>уполномоченным федеральным органом исполнительной власти)</w:t>
            </w:r>
          </w:p>
          <w:p w:rsidR="00152B67" w:rsidRPr="00E65EA1" w:rsidRDefault="00152B67" w:rsidP="00E65EA1">
            <w:pPr>
              <w:suppressAutoHyphens/>
              <w:snapToGrid w:val="0"/>
              <w:spacing w:after="0"/>
              <w:jc w:val="center"/>
              <w:rPr>
                <w:rFonts w:ascii="Times New Roman" w:hAnsi="Times New Roman"/>
                <w:iCs/>
                <w:sz w:val="20"/>
                <w:szCs w:val="24"/>
              </w:rPr>
            </w:pPr>
          </w:p>
        </w:tc>
        <w:tc>
          <w:tcPr>
            <w:tcW w:w="3406" w:type="dxa"/>
            <w:gridSpan w:val="4"/>
            <w:vAlign w:val="center"/>
          </w:tcPr>
          <w:p w:rsidR="00152B67" w:rsidRPr="00E65EA1" w:rsidRDefault="00152B67" w:rsidP="00E65EA1">
            <w:pPr>
              <w:suppressAutoHyphens/>
              <w:snapToGrid w:val="0"/>
              <w:spacing w:after="0"/>
              <w:jc w:val="center"/>
              <w:rPr>
                <w:rFonts w:ascii="Times New Roman" w:hAnsi="Times New Roman"/>
                <w:bCs/>
                <w:iCs/>
                <w:sz w:val="20"/>
                <w:szCs w:val="24"/>
              </w:rPr>
            </w:pPr>
            <w:r w:rsidRPr="00E65EA1">
              <w:rPr>
                <w:rFonts w:ascii="Times New Roman" w:hAnsi="Times New Roman"/>
                <w:bCs/>
                <w:iCs/>
                <w:sz w:val="20"/>
                <w:szCs w:val="24"/>
              </w:rPr>
              <w:lastRenderedPageBreak/>
              <w:t>Параметры разрешенного строительства, реконструкции объектов капстроительства</w:t>
            </w:r>
          </w:p>
        </w:tc>
      </w:tr>
      <w:tr w:rsidR="00152B67" w:rsidRPr="00694AD3" w:rsidTr="00122A83">
        <w:trPr>
          <w:cantSplit/>
          <w:trHeight w:val="3208"/>
        </w:trPr>
        <w:tc>
          <w:tcPr>
            <w:tcW w:w="566" w:type="dxa"/>
            <w:vMerge/>
            <w:vAlign w:val="center"/>
          </w:tcPr>
          <w:p w:rsidR="00152B67" w:rsidRPr="00E65EA1" w:rsidRDefault="00152B67" w:rsidP="00E65EA1">
            <w:pPr>
              <w:spacing w:after="0" w:line="240" w:lineRule="auto"/>
              <w:rPr>
                <w:rFonts w:ascii="Times New Roman" w:hAnsi="Times New Roman"/>
                <w:iCs/>
                <w:sz w:val="20"/>
                <w:szCs w:val="24"/>
              </w:rPr>
            </w:pPr>
          </w:p>
        </w:tc>
        <w:tc>
          <w:tcPr>
            <w:tcW w:w="992" w:type="dxa"/>
            <w:vMerge/>
            <w:vAlign w:val="center"/>
          </w:tcPr>
          <w:p w:rsidR="00152B67" w:rsidRPr="00E65EA1" w:rsidRDefault="00152B67" w:rsidP="00E65EA1">
            <w:pPr>
              <w:spacing w:after="0" w:line="240" w:lineRule="auto"/>
              <w:rPr>
                <w:rFonts w:ascii="Times New Roman" w:hAnsi="Times New Roman"/>
                <w:iCs/>
                <w:sz w:val="20"/>
                <w:szCs w:val="24"/>
              </w:rPr>
            </w:pPr>
          </w:p>
        </w:tc>
        <w:tc>
          <w:tcPr>
            <w:tcW w:w="4392" w:type="dxa"/>
            <w:vMerge/>
            <w:vAlign w:val="center"/>
          </w:tcPr>
          <w:p w:rsidR="00152B67" w:rsidRPr="00E65EA1" w:rsidRDefault="00152B67" w:rsidP="00E65EA1">
            <w:pPr>
              <w:spacing w:after="0" w:line="240" w:lineRule="auto"/>
              <w:rPr>
                <w:rFonts w:ascii="Times New Roman" w:hAnsi="Times New Roman"/>
                <w:iCs/>
                <w:sz w:val="20"/>
                <w:szCs w:val="24"/>
              </w:rPr>
            </w:pPr>
          </w:p>
        </w:tc>
        <w:tc>
          <w:tcPr>
            <w:tcW w:w="709" w:type="dxa"/>
            <w:textDirection w:val="btLr"/>
            <w:vAlign w:val="center"/>
          </w:tcPr>
          <w:p w:rsidR="00152B67" w:rsidRPr="00E65EA1" w:rsidRDefault="00152B67" w:rsidP="00E65EA1">
            <w:pPr>
              <w:suppressAutoHyphens/>
              <w:snapToGrid w:val="0"/>
              <w:spacing w:after="0"/>
              <w:jc w:val="center"/>
              <w:rPr>
                <w:rFonts w:ascii="Times New Roman" w:hAnsi="Times New Roman"/>
                <w:sz w:val="20"/>
                <w:szCs w:val="24"/>
              </w:rPr>
            </w:pPr>
            <w:r w:rsidRPr="00E65EA1">
              <w:rPr>
                <w:rFonts w:ascii="Times New Roman" w:hAnsi="Times New Roman"/>
                <w:iCs/>
                <w:sz w:val="20"/>
                <w:szCs w:val="24"/>
              </w:rPr>
              <w:t>Предельная этажность зданий, строений, сооружений, этаж</w:t>
            </w:r>
          </w:p>
        </w:tc>
        <w:tc>
          <w:tcPr>
            <w:tcW w:w="1134" w:type="dxa"/>
            <w:textDirection w:val="btL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Предельные размеры земельных участков (мин. - макс.), га</w:t>
            </w:r>
          </w:p>
        </w:tc>
        <w:tc>
          <w:tcPr>
            <w:tcW w:w="567" w:type="dxa"/>
            <w:textDirection w:val="btL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bCs/>
                <w:iCs/>
                <w:sz w:val="20"/>
                <w:szCs w:val="24"/>
              </w:rPr>
              <w:t>Максимальный процент застройки, %</w:t>
            </w:r>
          </w:p>
        </w:tc>
        <w:tc>
          <w:tcPr>
            <w:tcW w:w="996" w:type="dxa"/>
            <w:textDirection w:val="btLr"/>
          </w:tcPr>
          <w:p w:rsidR="00152B67" w:rsidRPr="00E65EA1" w:rsidRDefault="00152B67" w:rsidP="00E65EA1">
            <w:pPr>
              <w:suppressAutoHyphens/>
              <w:snapToGrid w:val="0"/>
              <w:spacing w:after="0"/>
              <w:ind w:left="113" w:right="113"/>
              <w:jc w:val="center"/>
              <w:rPr>
                <w:rFonts w:ascii="Times New Roman" w:hAnsi="Times New Roman"/>
                <w:bCs/>
                <w:iCs/>
                <w:sz w:val="20"/>
                <w:szCs w:val="20"/>
              </w:rPr>
            </w:pPr>
            <w:r w:rsidRPr="00E65EA1">
              <w:rPr>
                <w:rFonts w:ascii="Times New Roman" w:hAnsi="Times New Roman"/>
                <w:bCs/>
                <w:iCs/>
                <w:sz w:val="20"/>
                <w:szCs w:val="20"/>
              </w:rPr>
              <w:t xml:space="preserve">Минимальные отступы от границ земельных участков </w:t>
            </w:r>
          </w:p>
        </w:tc>
      </w:tr>
    </w:tbl>
    <w:p w:rsidR="00152B67" w:rsidRPr="00E65EA1" w:rsidRDefault="00152B67" w:rsidP="00E65EA1">
      <w:pPr>
        <w:spacing w:after="0" w:line="240" w:lineRule="auto"/>
        <w:rPr>
          <w:rFonts w:ascii="Times New Roman" w:hAnsi="Times New Roman"/>
          <w:sz w:val="2"/>
          <w:szCs w:val="2"/>
          <w:lang w:eastAsia="ru-RU"/>
        </w:rPr>
      </w:pPr>
    </w:p>
    <w:tbl>
      <w:tblPr>
        <w:tblW w:w="95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992"/>
        <w:gridCol w:w="4390"/>
        <w:gridCol w:w="709"/>
        <w:gridCol w:w="1282"/>
        <w:gridCol w:w="567"/>
        <w:gridCol w:w="996"/>
      </w:tblGrid>
      <w:tr w:rsidR="00152B67" w:rsidRPr="00694AD3" w:rsidTr="0023776F">
        <w:trPr>
          <w:trHeight w:val="272"/>
          <w:tblHeader/>
        </w:trPr>
        <w:tc>
          <w:tcPr>
            <w:tcW w:w="565" w:type="dxa"/>
            <w:vAlign w:val="cente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1</w:t>
            </w:r>
          </w:p>
        </w:tc>
        <w:tc>
          <w:tcPr>
            <w:tcW w:w="992" w:type="dxa"/>
            <w:vAlign w:val="cente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2</w:t>
            </w:r>
          </w:p>
        </w:tc>
        <w:tc>
          <w:tcPr>
            <w:tcW w:w="4390" w:type="dxa"/>
            <w:vAlign w:val="cente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3</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4</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sz w:val="20"/>
                <w:szCs w:val="24"/>
              </w:rPr>
            </w:pPr>
            <w:r w:rsidRPr="00E65EA1">
              <w:rPr>
                <w:rFonts w:ascii="Times New Roman" w:hAnsi="Times New Roman"/>
                <w:iCs/>
                <w:sz w:val="20"/>
                <w:szCs w:val="24"/>
              </w:rPr>
              <w:t>5</w:t>
            </w:r>
          </w:p>
        </w:tc>
        <w:tc>
          <w:tcPr>
            <w:tcW w:w="567" w:type="dxa"/>
            <w:vAlign w:val="center"/>
          </w:tcPr>
          <w:p w:rsidR="00152B67" w:rsidRPr="00E65EA1" w:rsidRDefault="00152B67" w:rsidP="00E65EA1">
            <w:pPr>
              <w:suppressAutoHyphens/>
              <w:snapToGrid w:val="0"/>
              <w:spacing w:after="0"/>
              <w:jc w:val="center"/>
              <w:rPr>
                <w:rFonts w:ascii="Times New Roman" w:hAnsi="Times New Roman"/>
                <w:bCs/>
                <w:iCs/>
                <w:sz w:val="20"/>
                <w:szCs w:val="24"/>
              </w:rPr>
            </w:pPr>
            <w:r w:rsidRPr="00E65EA1">
              <w:rPr>
                <w:rFonts w:ascii="Times New Roman" w:hAnsi="Times New Roman"/>
                <w:bCs/>
                <w:iCs/>
                <w:sz w:val="20"/>
                <w:szCs w:val="24"/>
              </w:rPr>
              <w:t>6</w:t>
            </w:r>
          </w:p>
        </w:tc>
        <w:tc>
          <w:tcPr>
            <w:tcW w:w="996" w:type="dxa"/>
            <w:vAlign w:val="center"/>
          </w:tcPr>
          <w:p w:rsidR="00152B67" w:rsidRPr="00E65EA1" w:rsidRDefault="00152B67" w:rsidP="00E65EA1">
            <w:pPr>
              <w:suppressAutoHyphens/>
              <w:snapToGrid w:val="0"/>
              <w:spacing w:after="0"/>
              <w:jc w:val="center"/>
              <w:rPr>
                <w:rFonts w:ascii="Times New Roman" w:hAnsi="Times New Roman"/>
                <w:bCs/>
                <w:iCs/>
                <w:sz w:val="20"/>
                <w:szCs w:val="24"/>
              </w:rPr>
            </w:pPr>
            <w:r w:rsidRPr="00E65EA1">
              <w:rPr>
                <w:rFonts w:ascii="Times New Roman" w:hAnsi="Times New Roman"/>
                <w:bCs/>
                <w:iCs/>
                <w:sz w:val="20"/>
                <w:szCs w:val="24"/>
              </w:rPr>
              <w:t>7</w:t>
            </w:r>
          </w:p>
        </w:tc>
      </w:tr>
      <w:tr w:rsidR="00152B67" w:rsidRPr="00694AD3" w:rsidTr="0023776F">
        <w:trPr>
          <w:trHeight w:val="397"/>
        </w:trPr>
        <w:tc>
          <w:tcPr>
            <w:tcW w:w="9501" w:type="dxa"/>
            <w:gridSpan w:val="7"/>
          </w:tcPr>
          <w:p w:rsidR="00152B67" w:rsidRPr="00E65EA1" w:rsidRDefault="00152B67" w:rsidP="00E65EA1">
            <w:pPr>
              <w:suppressAutoHyphens/>
              <w:snapToGrid w:val="0"/>
              <w:spacing w:after="0"/>
              <w:rPr>
                <w:rFonts w:ascii="Times New Roman" w:hAnsi="Times New Roman"/>
                <w:b/>
                <w:bCs/>
                <w:sz w:val="24"/>
                <w:szCs w:val="24"/>
              </w:rPr>
            </w:pPr>
            <w:r w:rsidRPr="00E65EA1">
              <w:rPr>
                <w:rFonts w:ascii="Times New Roman" w:hAnsi="Times New Roman"/>
                <w:b/>
                <w:bCs/>
              </w:rPr>
              <w:t>Основные виды и параметры разрешенного использования земельных участков и объектов капитального строительства</w:t>
            </w:r>
          </w:p>
        </w:tc>
      </w:tr>
      <w:tr w:rsidR="00152B67" w:rsidRPr="00694AD3" w:rsidTr="0023776F">
        <w:trPr>
          <w:trHeight w:val="537"/>
        </w:trPr>
        <w:tc>
          <w:tcPr>
            <w:tcW w:w="565" w:type="dxa"/>
          </w:tcPr>
          <w:p w:rsidR="00152B67" w:rsidRPr="00E65EA1" w:rsidRDefault="00152B67" w:rsidP="00E65EA1">
            <w:pPr>
              <w:suppressAutoHyphens/>
              <w:snapToGrid w:val="0"/>
              <w:spacing w:after="0"/>
              <w:rPr>
                <w:rFonts w:ascii="Times New Roman" w:hAnsi="Times New Roman"/>
                <w:sz w:val="24"/>
                <w:szCs w:val="24"/>
              </w:rPr>
            </w:pPr>
            <w:r>
              <w:rPr>
                <w:rFonts w:ascii="Times New Roman" w:hAnsi="Times New Roman"/>
                <w:sz w:val="24"/>
                <w:szCs w:val="24"/>
              </w:rPr>
              <w:t>1</w:t>
            </w:r>
          </w:p>
        </w:tc>
        <w:tc>
          <w:tcPr>
            <w:tcW w:w="992" w:type="dxa"/>
          </w:tcPr>
          <w:p w:rsidR="00152B67" w:rsidRPr="00E65EA1" w:rsidRDefault="00152B67" w:rsidP="00E65EA1">
            <w:pPr>
              <w:suppressAutoHyphens/>
              <w:snapToGrid w:val="0"/>
              <w:spacing w:after="0"/>
              <w:rPr>
                <w:rFonts w:ascii="Times New Roman" w:hAnsi="Times New Roman"/>
                <w:sz w:val="24"/>
                <w:szCs w:val="24"/>
              </w:rPr>
            </w:pPr>
            <w:r>
              <w:rPr>
                <w:rFonts w:ascii="Times New Roman" w:hAnsi="Times New Roman"/>
                <w:sz w:val="24"/>
                <w:szCs w:val="24"/>
              </w:rPr>
              <w:t>2.0</w:t>
            </w:r>
          </w:p>
        </w:tc>
        <w:tc>
          <w:tcPr>
            <w:tcW w:w="4390" w:type="dxa"/>
          </w:tcPr>
          <w:p w:rsidR="00152B67" w:rsidRPr="00E65EA1" w:rsidRDefault="00152B67" w:rsidP="00E65EA1">
            <w:pPr>
              <w:suppressAutoHyphens/>
              <w:snapToGrid w:val="0"/>
              <w:spacing w:after="0"/>
              <w:rPr>
                <w:rFonts w:ascii="Times New Roman" w:hAnsi="Times New Roman"/>
                <w:iCs/>
                <w:sz w:val="24"/>
                <w:szCs w:val="24"/>
              </w:rPr>
            </w:pPr>
            <w:r>
              <w:rPr>
                <w:rFonts w:ascii="Times New Roman" w:hAnsi="Times New Roman"/>
                <w:iCs/>
                <w:sz w:val="24"/>
                <w:szCs w:val="24"/>
              </w:rPr>
              <w:t xml:space="preserve">Жилая застройка </w:t>
            </w:r>
          </w:p>
        </w:tc>
        <w:tc>
          <w:tcPr>
            <w:tcW w:w="709" w:type="dxa"/>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3</w:t>
            </w:r>
          </w:p>
        </w:tc>
        <w:tc>
          <w:tcPr>
            <w:tcW w:w="1282" w:type="dxa"/>
          </w:tcPr>
          <w:p w:rsidR="00152B67" w:rsidRDefault="00152B67" w:rsidP="0081305F">
            <w:pPr>
              <w:suppressAutoHyphens/>
              <w:snapToGrid w:val="0"/>
              <w:spacing w:after="0"/>
              <w:jc w:val="center"/>
              <w:rPr>
                <w:rFonts w:ascii="Times New Roman" w:hAnsi="Times New Roman"/>
                <w:iCs/>
                <w:sz w:val="24"/>
                <w:szCs w:val="24"/>
              </w:rPr>
            </w:pPr>
            <w:r w:rsidRPr="00D33D46">
              <w:rPr>
                <w:rFonts w:ascii="Times New Roman" w:hAnsi="Times New Roman"/>
                <w:iCs/>
                <w:sz w:val="24"/>
                <w:szCs w:val="24"/>
              </w:rPr>
              <w:t>0,05-</w:t>
            </w:r>
          </w:p>
          <w:p w:rsidR="00152B67" w:rsidRPr="00D33D46" w:rsidRDefault="00152B67" w:rsidP="0081305F">
            <w:pPr>
              <w:suppressAutoHyphens/>
              <w:snapToGrid w:val="0"/>
              <w:spacing w:after="0"/>
              <w:jc w:val="center"/>
              <w:rPr>
                <w:rFonts w:ascii="Times New Roman" w:hAnsi="Times New Roman"/>
                <w:iCs/>
                <w:sz w:val="24"/>
                <w:szCs w:val="24"/>
              </w:rPr>
            </w:pPr>
            <w:r w:rsidRPr="00D33D46">
              <w:rPr>
                <w:rFonts w:ascii="Times New Roman" w:hAnsi="Times New Roman"/>
                <w:iCs/>
                <w:sz w:val="24"/>
                <w:szCs w:val="24"/>
              </w:rPr>
              <w:t>0,15</w:t>
            </w:r>
          </w:p>
        </w:tc>
        <w:tc>
          <w:tcPr>
            <w:tcW w:w="567" w:type="dxa"/>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50</w:t>
            </w:r>
          </w:p>
        </w:tc>
        <w:tc>
          <w:tcPr>
            <w:tcW w:w="996" w:type="dxa"/>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3</w:t>
            </w:r>
          </w:p>
        </w:tc>
      </w:tr>
      <w:tr w:rsidR="00152B67" w:rsidRPr="00694AD3" w:rsidTr="0023776F">
        <w:trPr>
          <w:trHeight w:val="537"/>
        </w:trPr>
        <w:tc>
          <w:tcPr>
            <w:tcW w:w="565" w:type="dxa"/>
          </w:tcPr>
          <w:p w:rsidR="00152B67" w:rsidRPr="00E65EA1" w:rsidRDefault="00152B67" w:rsidP="00820E0A">
            <w:pPr>
              <w:suppressAutoHyphens/>
              <w:snapToGrid w:val="0"/>
              <w:spacing w:after="0"/>
              <w:rPr>
                <w:rFonts w:ascii="Times New Roman" w:hAnsi="Times New Roman"/>
                <w:sz w:val="24"/>
                <w:szCs w:val="24"/>
              </w:rPr>
            </w:pPr>
            <w:r>
              <w:rPr>
                <w:rFonts w:ascii="Times New Roman" w:hAnsi="Times New Roman"/>
                <w:sz w:val="24"/>
                <w:szCs w:val="24"/>
              </w:rPr>
              <w:t>2</w:t>
            </w:r>
          </w:p>
        </w:tc>
        <w:tc>
          <w:tcPr>
            <w:tcW w:w="992" w:type="dxa"/>
          </w:tcPr>
          <w:p w:rsidR="00152B67" w:rsidRPr="00E65EA1" w:rsidRDefault="00152B67" w:rsidP="00820E0A">
            <w:pPr>
              <w:suppressAutoHyphens/>
              <w:snapToGrid w:val="0"/>
              <w:spacing w:after="0"/>
              <w:rPr>
                <w:rFonts w:ascii="Times New Roman" w:hAnsi="Times New Roman"/>
                <w:sz w:val="24"/>
                <w:szCs w:val="24"/>
              </w:rPr>
            </w:pPr>
            <w:r w:rsidRPr="00E65EA1">
              <w:rPr>
                <w:rFonts w:ascii="Times New Roman" w:hAnsi="Times New Roman"/>
                <w:sz w:val="24"/>
                <w:szCs w:val="24"/>
              </w:rPr>
              <w:t>2.1</w:t>
            </w:r>
          </w:p>
        </w:tc>
        <w:tc>
          <w:tcPr>
            <w:tcW w:w="4390" w:type="dxa"/>
          </w:tcPr>
          <w:p w:rsidR="00152B67" w:rsidRPr="00E65EA1" w:rsidRDefault="00152B67" w:rsidP="00820E0A">
            <w:pPr>
              <w:suppressAutoHyphens/>
              <w:snapToGrid w:val="0"/>
              <w:spacing w:after="0"/>
              <w:rPr>
                <w:rFonts w:ascii="Times New Roman" w:hAnsi="Times New Roman"/>
                <w:iCs/>
                <w:sz w:val="24"/>
                <w:szCs w:val="24"/>
              </w:rPr>
            </w:pPr>
            <w:r w:rsidRPr="00E65EA1">
              <w:rPr>
                <w:rFonts w:ascii="Times New Roman" w:hAnsi="Times New Roman"/>
                <w:sz w:val="24"/>
                <w:szCs w:val="24"/>
              </w:rPr>
              <w:t xml:space="preserve">Для </w:t>
            </w:r>
            <w:r w:rsidRPr="00E65EA1">
              <w:rPr>
                <w:rFonts w:ascii="Times New Roman" w:hAnsi="Times New Roman"/>
                <w:iCs/>
                <w:sz w:val="24"/>
                <w:szCs w:val="24"/>
              </w:rPr>
              <w:t>индивидуального жилищного строительства</w:t>
            </w:r>
          </w:p>
        </w:tc>
        <w:tc>
          <w:tcPr>
            <w:tcW w:w="709" w:type="dxa"/>
          </w:tcPr>
          <w:p w:rsidR="00152B67" w:rsidRPr="00E65EA1" w:rsidRDefault="00152B67" w:rsidP="00820E0A">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c>
          <w:tcPr>
            <w:tcW w:w="1282" w:type="dxa"/>
          </w:tcPr>
          <w:p w:rsidR="00152B67" w:rsidRPr="00E65EA1" w:rsidRDefault="00152B67" w:rsidP="00820E0A">
            <w:pPr>
              <w:suppressAutoHyphens/>
              <w:snapToGrid w:val="0"/>
              <w:spacing w:after="0"/>
              <w:jc w:val="center"/>
              <w:rPr>
                <w:rFonts w:ascii="Times New Roman" w:hAnsi="Times New Roman"/>
                <w:iCs/>
                <w:color w:val="FF0000"/>
                <w:sz w:val="24"/>
                <w:szCs w:val="24"/>
              </w:rPr>
            </w:pPr>
            <w:r w:rsidRPr="00E65EA1">
              <w:rPr>
                <w:rFonts w:ascii="Times New Roman" w:hAnsi="Times New Roman"/>
                <w:iCs/>
                <w:sz w:val="24"/>
                <w:szCs w:val="24"/>
              </w:rPr>
              <w:t>0,0</w:t>
            </w:r>
            <w:r>
              <w:rPr>
                <w:rFonts w:ascii="Times New Roman" w:hAnsi="Times New Roman"/>
                <w:iCs/>
                <w:sz w:val="24"/>
                <w:szCs w:val="24"/>
              </w:rPr>
              <w:t>5</w:t>
            </w:r>
            <w:r w:rsidRPr="00E65EA1">
              <w:rPr>
                <w:rFonts w:ascii="Times New Roman" w:hAnsi="Times New Roman"/>
                <w:iCs/>
                <w:sz w:val="24"/>
                <w:szCs w:val="24"/>
              </w:rPr>
              <w:t xml:space="preserve"> -0,15</w:t>
            </w:r>
          </w:p>
        </w:tc>
        <w:tc>
          <w:tcPr>
            <w:tcW w:w="567" w:type="dxa"/>
          </w:tcPr>
          <w:p w:rsidR="00152B67" w:rsidRPr="00E65EA1" w:rsidRDefault="00152B67" w:rsidP="00820E0A">
            <w:pPr>
              <w:suppressAutoHyphens/>
              <w:snapToGrid w:val="0"/>
              <w:spacing w:after="0"/>
              <w:jc w:val="center"/>
              <w:rPr>
                <w:rFonts w:ascii="Times New Roman" w:hAnsi="Times New Roman"/>
                <w:iCs/>
                <w:sz w:val="24"/>
                <w:szCs w:val="24"/>
              </w:rPr>
            </w:pPr>
            <w:r w:rsidRPr="00E65EA1">
              <w:rPr>
                <w:rFonts w:ascii="Times New Roman" w:hAnsi="Times New Roman"/>
                <w:sz w:val="24"/>
                <w:szCs w:val="24"/>
              </w:rPr>
              <w:t>50</w:t>
            </w:r>
          </w:p>
        </w:tc>
        <w:tc>
          <w:tcPr>
            <w:tcW w:w="996" w:type="dxa"/>
          </w:tcPr>
          <w:p w:rsidR="00152B67" w:rsidRPr="00E65EA1" w:rsidRDefault="00152B67" w:rsidP="00820E0A">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sz w:val="24"/>
                <w:szCs w:val="24"/>
              </w:rPr>
            </w:pPr>
            <w:r>
              <w:rPr>
                <w:rFonts w:ascii="Times New Roman" w:hAnsi="Times New Roman"/>
                <w:sz w:val="24"/>
                <w:szCs w:val="24"/>
              </w:rPr>
              <w:t>3</w:t>
            </w:r>
          </w:p>
        </w:tc>
        <w:tc>
          <w:tcPr>
            <w:tcW w:w="992" w:type="dxa"/>
            <w:vAlign w:val="center"/>
          </w:tcPr>
          <w:p w:rsidR="00152B67" w:rsidRPr="00E65EA1" w:rsidRDefault="00152B67" w:rsidP="00E65EA1">
            <w:pPr>
              <w:suppressAutoHyphens/>
              <w:snapToGrid w:val="0"/>
              <w:spacing w:after="0"/>
              <w:rPr>
                <w:rFonts w:ascii="Times New Roman" w:hAnsi="Times New Roman"/>
                <w:sz w:val="24"/>
                <w:szCs w:val="24"/>
              </w:rPr>
            </w:pPr>
            <w:r w:rsidRPr="00E65EA1">
              <w:rPr>
                <w:rFonts w:ascii="Times New Roman" w:hAnsi="Times New Roman"/>
                <w:sz w:val="24"/>
                <w:szCs w:val="24"/>
              </w:rPr>
              <w:t>2.2</w:t>
            </w:r>
          </w:p>
        </w:tc>
        <w:tc>
          <w:tcPr>
            <w:tcW w:w="4390" w:type="dxa"/>
            <w:vAlign w:val="center"/>
          </w:tcPr>
          <w:p w:rsidR="00152B67" w:rsidRPr="00E65EA1" w:rsidRDefault="00152B67" w:rsidP="00E65EA1">
            <w:pPr>
              <w:suppressAutoHyphens/>
              <w:snapToGrid w:val="0"/>
              <w:spacing w:after="0"/>
              <w:rPr>
                <w:rFonts w:ascii="Times New Roman" w:hAnsi="Times New Roman"/>
                <w:sz w:val="24"/>
                <w:szCs w:val="24"/>
              </w:rPr>
            </w:pPr>
            <w:r w:rsidRPr="00E65EA1">
              <w:rPr>
                <w:rFonts w:ascii="Times New Roman" w:hAnsi="Times New Roman"/>
                <w:sz w:val="24"/>
                <w:szCs w:val="24"/>
              </w:rPr>
              <w:t>Для ведения личного подсобного хозяйства</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c>
          <w:tcPr>
            <w:tcW w:w="1282" w:type="dxa"/>
            <w:vAlign w:val="center"/>
          </w:tcPr>
          <w:p w:rsidR="00152B67" w:rsidRPr="00E65EA1" w:rsidRDefault="0023776F" w:rsidP="0023776F">
            <w:pPr>
              <w:suppressAutoHyphens/>
              <w:snapToGrid w:val="0"/>
              <w:spacing w:after="0"/>
              <w:jc w:val="center"/>
              <w:rPr>
                <w:rFonts w:ascii="Times New Roman" w:hAnsi="Times New Roman"/>
                <w:iCs/>
                <w:sz w:val="24"/>
                <w:szCs w:val="24"/>
              </w:rPr>
            </w:pPr>
            <w:r>
              <w:rPr>
                <w:rFonts w:ascii="Times New Roman" w:hAnsi="Times New Roman"/>
                <w:iCs/>
                <w:sz w:val="24"/>
                <w:szCs w:val="24"/>
              </w:rPr>
              <w:t>0,07</w:t>
            </w:r>
            <w:r w:rsidR="00152B67" w:rsidRPr="00E65EA1">
              <w:rPr>
                <w:rFonts w:ascii="Times New Roman" w:hAnsi="Times New Roman"/>
                <w:iCs/>
                <w:sz w:val="24"/>
                <w:szCs w:val="24"/>
              </w:rPr>
              <w:t>- 0,40</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sz w:val="24"/>
                <w:szCs w:val="20"/>
              </w:rPr>
            </w:pPr>
            <w:r>
              <w:rPr>
                <w:rFonts w:ascii="Times New Roman" w:hAnsi="Times New Roman"/>
                <w:sz w:val="24"/>
                <w:szCs w:val="20"/>
              </w:rPr>
              <w:t>4</w:t>
            </w:r>
          </w:p>
        </w:tc>
        <w:tc>
          <w:tcPr>
            <w:tcW w:w="992"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iCs/>
                <w:sz w:val="24"/>
                <w:szCs w:val="24"/>
              </w:rPr>
              <w:t>2.3</w:t>
            </w:r>
          </w:p>
        </w:tc>
        <w:tc>
          <w:tcPr>
            <w:tcW w:w="4390"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iCs/>
                <w:sz w:val="24"/>
                <w:szCs w:val="24"/>
              </w:rPr>
              <w:t>Блокированная жилая застройка</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мин.0,03</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40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iCs/>
                <w:sz w:val="24"/>
                <w:szCs w:val="24"/>
              </w:rPr>
            </w:pPr>
            <w:r>
              <w:rPr>
                <w:rFonts w:ascii="Times New Roman" w:hAnsi="Times New Roman"/>
                <w:iCs/>
                <w:sz w:val="24"/>
                <w:szCs w:val="24"/>
              </w:rPr>
              <w:t>5</w:t>
            </w:r>
          </w:p>
        </w:tc>
        <w:tc>
          <w:tcPr>
            <w:tcW w:w="992"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iCs/>
                <w:sz w:val="24"/>
                <w:szCs w:val="24"/>
              </w:rPr>
              <w:t>3.4.1</w:t>
            </w:r>
          </w:p>
        </w:tc>
        <w:tc>
          <w:tcPr>
            <w:tcW w:w="4390"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iCs/>
                <w:sz w:val="24"/>
                <w:szCs w:val="24"/>
              </w:rPr>
              <w:t>Амбулаторно-поликлиническое обслуживание</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мин.0,02</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iCs/>
                <w:sz w:val="24"/>
                <w:szCs w:val="24"/>
              </w:rPr>
            </w:pPr>
            <w:r>
              <w:rPr>
                <w:rFonts w:ascii="Times New Roman" w:hAnsi="Times New Roman"/>
                <w:iCs/>
                <w:sz w:val="24"/>
                <w:szCs w:val="24"/>
              </w:rPr>
              <w:t>6</w:t>
            </w:r>
          </w:p>
        </w:tc>
        <w:tc>
          <w:tcPr>
            <w:tcW w:w="992"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iCs/>
                <w:sz w:val="24"/>
                <w:szCs w:val="24"/>
              </w:rPr>
              <w:t>3.5.1</w:t>
            </w:r>
          </w:p>
        </w:tc>
        <w:tc>
          <w:tcPr>
            <w:tcW w:w="4390"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iCs/>
                <w:sz w:val="24"/>
                <w:szCs w:val="24"/>
              </w:rPr>
              <w:t>Дошкольное, начальное и среднее общее образование</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152B67" w:rsidRPr="00E65EA1" w:rsidRDefault="00152B67" w:rsidP="0081305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w:t>
            </w:r>
            <w:r>
              <w:rPr>
                <w:rFonts w:ascii="Times New Roman" w:hAnsi="Times New Roman"/>
                <w:iCs/>
                <w:sz w:val="24"/>
                <w:szCs w:val="24"/>
              </w:rPr>
              <w:t>1</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sz w:val="24"/>
                <w:szCs w:val="20"/>
              </w:rPr>
            </w:pPr>
            <w:r>
              <w:rPr>
                <w:rFonts w:ascii="Times New Roman" w:hAnsi="Times New Roman"/>
                <w:sz w:val="24"/>
                <w:szCs w:val="20"/>
              </w:rPr>
              <w:t>7</w:t>
            </w:r>
          </w:p>
        </w:tc>
        <w:tc>
          <w:tcPr>
            <w:tcW w:w="992" w:type="dxa"/>
            <w:vAlign w:val="center"/>
          </w:tcPr>
          <w:p w:rsidR="00152B67" w:rsidRPr="00E65EA1" w:rsidRDefault="00152B67" w:rsidP="00E65EA1">
            <w:pPr>
              <w:suppressAutoHyphens/>
              <w:snapToGrid w:val="0"/>
              <w:spacing w:after="0"/>
              <w:rPr>
                <w:rFonts w:ascii="Times New Roman" w:hAnsi="Times New Roman"/>
                <w:sz w:val="24"/>
                <w:szCs w:val="20"/>
              </w:rPr>
            </w:pPr>
            <w:r w:rsidRPr="00E65EA1">
              <w:rPr>
                <w:rFonts w:ascii="Times New Roman" w:hAnsi="Times New Roman"/>
                <w:sz w:val="24"/>
                <w:szCs w:val="20"/>
              </w:rPr>
              <w:t>4.4</w:t>
            </w:r>
          </w:p>
        </w:tc>
        <w:tc>
          <w:tcPr>
            <w:tcW w:w="4390"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sz w:val="24"/>
                <w:szCs w:val="20"/>
              </w:rPr>
              <w:t>Магазины</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2</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color w:val="000000"/>
                <w:sz w:val="24"/>
                <w:szCs w:val="24"/>
              </w:rPr>
            </w:pPr>
            <w:r w:rsidRPr="00E65EA1">
              <w:rPr>
                <w:rFonts w:ascii="Times New Roman" w:hAnsi="Times New Roman"/>
                <w:iCs/>
                <w:color w:val="000000"/>
                <w:sz w:val="24"/>
                <w:szCs w:val="24"/>
              </w:rPr>
              <w:t>мин.0,01</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1</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sz w:val="24"/>
                <w:szCs w:val="20"/>
              </w:rPr>
            </w:pPr>
            <w:r>
              <w:rPr>
                <w:rFonts w:ascii="Times New Roman" w:hAnsi="Times New Roman"/>
                <w:sz w:val="24"/>
                <w:szCs w:val="20"/>
              </w:rPr>
              <w:t>8</w:t>
            </w:r>
          </w:p>
        </w:tc>
        <w:tc>
          <w:tcPr>
            <w:tcW w:w="992" w:type="dxa"/>
            <w:vAlign w:val="center"/>
          </w:tcPr>
          <w:p w:rsidR="00152B67" w:rsidRPr="00E65EA1" w:rsidRDefault="00152B67" w:rsidP="00E65EA1">
            <w:pPr>
              <w:suppressAutoHyphens/>
              <w:snapToGrid w:val="0"/>
              <w:spacing w:after="0"/>
              <w:rPr>
                <w:rFonts w:ascii="Times New Roman" w:hAnsi="Times New Roman"/>
                <w:sz w:val="24"/>
                <w:szCs w:val="20"/>
              </w:rPr>
            </w:pPr>
            <w:r w:rsidRPr="00E65EA1">
              <w:rPr>
                <w:rFonts w:ascii="Times New Roman" w:hAnsi="Times New Roman"/>
                <w:sz w:val="24"/>
                <w:szCs w:val="20"/>
              </w:rPr>
              <w:t>3.8</w:t>
            </w:r>
          </w:p>
        </w:tc>
        <w:tc>
          <w:tcPr>
            <w:tcW w:w="4390" w:type="dxa"/>
            <w:vAlign w:val="center"/>
          </w:tcPr>
          <w:p w:rsidR="00152B67" w:rsidRPr="00E65EA1" w:rsidRDefault="00152B67" w:rsidP="00E65EA1">
            <w:pPr>
              <w:suppressAutoHyphens/>
              <w:snapToGrid w:val="0"/>
              <w:spacing w:after="0"/>
              <w:rPr>
                <w:rFonts w:ascii="Times New Roman" w:hAnsi="Times New Roman"/>
                <w:sz w:val="24"/>
                <w:szCs w:val="20"/>
              </w:rPr>
            </w:pPr>
            <w:r w:rsidRPr="00E65EA1">
              <w:rPr>
                <w:rFonts w:ascii="Times New Roman" w:hAnsi="Times New Roman"/>
                <w:sz w:val="24"/>
                <w:szCs w:val="20"/>
              </w:rPr>
              <w:t>Общественное управление</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мин.0,05</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sz w:val="24"/>
                <w:szCs w:val="20"/>
                <w:highlight w:val="cyan"/>
              </w:rPr>
            </w:pPr>
            <w:r>
              <w:rPr>
                <w:rFonts w:ascii="Times New Roman" w:hAnsi="Times New Roman"/>
                <w:sz w:val="24"/>
                <w:szCs w:val="24"/>
              </w:rPr>
              <w:t>9</w:t>
            </w:r>
          </w:p>
        </w:tc>
        <w:tc>
          <w:tcPr>
            <w:tcW w:w="992" w:type="dxa"/>
            <w:vAlign w:val="center"/>
          </w:tcPr>
          <w:p w:rsidR="00152B67" w:rsidRPr="00E65EA1" w:rsidRDefault="00152B67" w:rsidP="00E65EA1">
            <w:pPr>
              <w:suppressAutoHyphens/>
              <w:snapToGrid w:val="0"/>
              <w:spacing w:after="0"/>
              <w:rPr>
                <w:rFonts w:ascii="Times New Roman" w:hAnsi="Times New Roman"/>
                <w:sz w:val="24"/>
                <w:szCs w:val="20"/>
              </w:rPr>
            </w:pPr>
            <w:r w:rsidRPr="00E65EA1">
              <w:rPr>
                <w:rFonts w:ascii="Times New Roman" w:hAnsi="Times New Roman"/>
                <w:sz w:val="24"/>
                <w:szCs w:val="20"/>
              </w:rPr>
              <w:t>3.1</w:t>
            </w:r>
          </w:p>
        </w:tc>
        <w:tc>
          <w:tcPr>
            <w:tcW w:w="4390" w:type="dxa"/>
            <w:vAlign w:val="center"/>
          </w:tcPr>
          <w:p w:rsidR="00152B67" w:rsidRPr="00E65EA1" w:rsidRDefault="00152B67" w:rsidP="00E65EA1">
            <w:pPr>
              <w:suppressAutoHyphens/>
              <w:snapToGrid w:val="0"/>
              <w:spacing w:after="0"/>
              <w:rPr>
                <w:rFonts w:ascii="Times New Roman" w:hAnsi="Times New Roman"/>
                <w:iCs/>
                <w:sz w:val="24"/>
                <w:szCs w:val="24"/>
              </w:rPr>
            </w:pPr>
            <w:r w:rsidRPr="00E65EA1">
              <w:rPr>
                <w:rFonts w:ascii="Times New Roman" w:hAnsi="Times New Roman"/>
                <w:sz w:val="24"/>
                <w:szCs w:val="20"/>
              </w:rPr>
              <w:t>Коммунальное обслуживание</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1</w:t>
            </w:r>
          </w:p>
        </w:tc>
        <w:tc>
          <w:tcPr>
            <w:tcW w:w="1282" w:type="dxa"/>
            <w:vAlign w:val="center"/>
          </w:tcPr>
          <w:p w:rsidR="00152B67" w:rsidRPr="00E65EA1" w:rsidRDefault="001C5F3F" w:rsidP="0023776F">
            <w:pPr>
              <w:suppressAutoHyphens/>
              <w:snapToGrid w:val="0"/>
              <w:spacing w:after="0"/>
              <w:jc w:val="center"/>
              <w:rPr>
                <w:rFonts w:ascii="Times New Roman" w:hAnsi="Times New Roman"/>
                <w:iCs/>
                <w:sz w:val="24"/>
                <w:szCs w:val="24"/>
              </w:rPr>
            </w:pPr>
            <w:proofErr w:type="gramStart"/>
            <w:r>
              <w:rPr>
                <w:rFonts w:ascii="Times New Roman" w:hAnsi="Times New Roman"/>
                <w:iCs/>
                <w:sz w:val="24"/>
                <w:szCs w:val="24"/>
                <w:lang w:eastAsia="ru-RU"/>
              </w:rPr>
              <w:t>н</w:t>
            </w:r>
            <w:r w:rsidRPr="00F51EE0">
              <w:rPr>
                <w:rFonts w:ascii="Times New Roman" w:hAnsi="Times New Roman"/>
                <w:iCs/>
                <w:sz w:val="24"/>
                <w:szCs w:val="24"/>
                <w:lang w:eastAsia="ru-RU"/>
              </w:rPr>
              <w:t>е</w:t>
            </w:r>
            <w:proofErr w:type="gramEnd"/>
            <w:r w:rsidRPr="00F51EE0">
              <w:rPr>
                <w:rFonts w:ascii="Times New Roman" w:hAnsi="Times New Roman"/>
                <w:iCs/>
                <w:sz w:val="24"/>
                <w:szCs w:val="24"/>
                <w:lang w:eastAsia="ru-RU"/>
              </w:rPr>
              <w:t xml:space="preserve"> устанавливается</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80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1</w:t>
            </w:r>
          </w:p>
        </w:tc>
      </w:tr>
      <w:tr w:rsidR="00152B67" w:rsidRPr="00694AD3" w:rsidTr="0023776F">
        <w:trPr>
          <w:trHeight w:val="397"/>
        </w:trPr>
        <w:tc>
          <w:tcPr>
            <w:tcW w:w="565" w:type="dxa"/>
            <w:vAlign w:val="center"/>
          </w:tcPr>
          <w:p w:rsidR="00152B67" w:rsidRPr="00E65EA1" w:rsidRDefault="00152B67" w:rsidP="00E65EA1">
            <w:pPr>
              <w:suppressAutoHyphens/>
              <w:snapToGrid w:val="0"/>
              <w:spacing w:after="0"/>
              <w:rPr>
                <w:rFonts w:ascii="Times New Roman" w:hAnsi="Times New Roman"/>
                <w:sz w:val="24"/>
                <w:szCs w:val="20"/>
              </w:rPr>
            </w:pPr>
            <w:r>
              <w:rPr>
                <w:rFonts w:ascii="Times New Roman" w:hAnsi="Times New Roman"/>
                <w:sz w:val="24"/>
                <w:szCs w:val="20"/>
              </w:rPr>
              <w:t>10</w:t>
            </w:r>
          </w:p>
        </w:tc>
        <w:tc>
          <w:tcPr>
            <w:tcW w:w="992" w:type="dxa"/>
            <w:vAlign w:val="center"/>
          </w:tcPr>
          <w:p w:rsidR="00152B67" w:rsidRPr="00E65EA1" w:rsidRDefault="00152B67" w:rsidP="00E65EA1">
            <w:pPr>
              <w:suppressAutoHyphens/>
              <w:snapToGrid w:val="0"/>
              <w:spacing w:after="0"/>
              <w:rPr>
                <w:rFonts w:ascii="Times New Roman" w:hAnsi="Times New Roman"/>
                <w:sz w:val="24"/>
                <w:szCs w:val="20"/>
              </w:rPr>
            </w:pPr>
            <w:r w:rsidRPr="00E65EA1">
              <w:rPr>
                <w:rFonts w:ascii="Times New Roman" w:hAnsi="Times New Roman"/>
                <w:sz w:val="24"/>
                <w:szCs w:val="20"/>
              </w:rPr>
              <w:t>13.1</w:t>
            </w:r>
          </w:p>
        </w:tc>
        <w:tc>
          <w:tcPr>
            <w:tcW w:w="4390" w:type="dxa"/>
            <w:vAlign w:val="center"/>
          </w:tcPr>
          <w:p w:rsidR="00152B67" w:rsidRPr="00E65EA1" w:rsidRDefault="00152B67" w:rsidP="00E65EA1">
            <w:pPr>
              <w:suppressAutoHyphens/>
              <w:snapToGrid w:val="0"/>
              <w:spacing w:after="0"/>
              <w:rPr>
                <w:rFonts w:ascii="Times New Roman" w:hAnsi="Times New Roman"/>
                <w:sz w:val="24"/>
                <w:szCs w:val="20"/>
              </w:rPr>
            </w:pPr>
            <w:r w:rsidRPr="00E65EA1">
              <w:rPr>
                <w:rFonts w:ascii="Times New Roman" w:hAnsi="Times New Roman"/>
                <w:sz w:val="24"/>
                <w:szCs w:val="20"/>
              </w:rPr>
              <w:t>Ведение огородничества</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0</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0,02- 0,15</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0</w:t>
            </w:r>
          </w:p>
        </w:tc>
      </w:tr>
      <w:tr w:rsidR="0023776F" w:rsidRPr="00694AD3" w:rsidTr="0023776F">
        <w:trPr>
          <w:trHeight w:val="397"/>
        </w:trPr>
        <w:tc>
          <w:tcPr>
            <w:tcW w:w="565" w:type="dxa"/>
            <w:vAlign w:val="center"/>
          </w:tcPr>
          <w:p w:rsidR="0023776F" w:rsidRDefault="0023776F" w:rsidP="00E65EA1">
            <w:pPr>
              <w:suppressAutoHyphens/>
              <w:snapToGrid w:val="0"/>
              <w:spacing w:after="0"/>
              <w:rPr>
                <w:rFonts w:ascii="Times New Roman" w:hAnsi="Times New Roman"/>
                <w:sz w:val="24"/>
                <w:szCs w:val="20"/>
              </w:rPr>
            </w:pPr>
            <w:r>
              <w:rPr>
                <w:rFonts w:ascii="Times New Roman" w:hAnsi="Times New Roman"/>
                <w:sz w:val="24"/>
                <w:szCs w:val="20"/>
              </w:rPr>
              <w:t>11</w:t>
            </w:r>
          </w:p>
        </w:tc>
        <w:tc>
          <w:tcPr>
            <w:tcW w:w="992" w:type="dxa"/>
            <w:vAlign w:val="center"/>
          </w:tcPr>
          <w:p w:rsidR="0023776F" w:rsidRPr="00E65EA1" w:rsidRDefault="0023776F" w:rsidP="00E65EA1">
            <w:pPr>
              <w:suppressAutoHyphens/>
              <w:snapToGrid w:val="0"/>
              <w:spacing w:after="0"/>
              <w:rPr>
                <w:rFonts w:ascii="Times New Roman" w:hAnsi="Times New Roman"/>
                <w:sz w:val="24"/>
                <w:szCs w:val="20"/>
              </w:rPr>
            </w:pPr>
            <w:r>
              <w:rPr>
                <w:rFonts w:ascii="Times New Roman" w:hAnsi="Times New Roman"/>
                <w:sz w:val="24"/>
                <w:szCs w:val="20"/>
              </w:rPr>
              <w:t>13.1</w:t>
            </w:r>
          </w:p>
        </w:tc>
        <w:tc>
          <w:tcPr>
            <w:tcW w:w="4390" w:type="dxa"/>
            <w:vAlign w:val="center"/>
          </w:tcPr>
          <w:p w:rsidR="0023776F" w:rsidRPr="00E65EA1" w:rsidRDefault="0023776F" w:rsidP="00E65EA1">
            <w:pPr>
              <w:suppressAutoHyphens/>
              <w:snapToGrid w:val="0"/>
              <w:spacing w:after="0"/>
              <w:rPr>
                <w:rFonts w:ascii="Times New Roman" w:hAnsi="Times New Roman"/>
                <w:sz w:val="24"/>
                <w:szCs w:val="20"/>
              </w:rPr>
            </w:pPr>
            <w:r w:rsidRPr="00E65EA1">
              <w:rPr>
                <w:rFonts w:ascii="Times New Roman" w:hAnsi="Times New Roman"/>
                <w:sz w:val="24"/>
                <w:szCs w:val="20"/>
              </w:rPr>
              <w:t>Ведение огородничества</w:t>
            </w:r>
            <w:r>
              <w:rPr>
                <w:rFonts w:ascii="Times New Roman" w:hAnsi="Times New Roman"/>
                <w:sz w:val="24"/>
                <w:szCs w:val="20"/>
              </w:rPr>
              <w:t xml:space="preserve"> (предоставление в аренду)</w:t>
            </w:r>
          </w:p>
        </w:tc>
        <w:tc>
          <w:tcPr>
            <w:tcW w:w="709" w:type="dxa"/>
            <w:vAlign w:val="center"/>
          </w:tcPr>
          <w:p w:rsidR="0023776F" w:rsidRPr="00E65EA1" w:rsidRDefault="0023776F"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1282" w:type="dxa"/>
            <w:vAlign w:val="center"/>
          </w:tcPr>
          <w:p w:rsidR="0023776F" w:rsidRPr="00E65EA1" w:rsidRDefault="0023776F"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0,0024-0,15</w:t>
            </w:r>
          </w:p>
        </w:tc>
        <w:tc>
          <w:tcPr>
            <w:tcW w:w="567" w:type="dxa"/>
            <w:vAlign w:val="center"/>
          </w:tcPr>
          <w:p w:rsidR="0023776F" w:rsidRPr="00E65EA1" w:rsidRDefault="0023776F"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996" w:type="dxa"/>
            <w:vAlign w:val="center"/>
          </w:tcPr>
          <w:p w:rsidR="0023776F" w:rsidRPr="00E65EA1" w:rsidRDefault="0023776F"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r>
      <w:tr w:rsidR="00152B67" w:rsidRPr="00694AD3" w:rsidTr="0023776F">
        <w:trPr>
          <w:trHeight w:val="397"/>
        </w:trPr>
        <w:tc>
          <w:tcPr>
            <w:tcW w:w="565" w:type="dxa"/>
            <w:vAlign w:val="center"/>
          </w:tcPr>
          <w:p w:rsidR="00152B67" w:rsidRPr="00E65EA1" w:rsidRDefault="0023776F" w:rsidP="00E65EA1">
            <w:pPr>
              <w:suppressAutoHyphens/>
              <w:snapToGrid w:val="0"/>
              <w:spacing w:after="0"/>
              <w:rPr>
                <w:rFonts w:ascii="Times New Roman" w:hAnsi="Times New Roman"/>
                <w:sz w:val="24"/>
                <w:szCs w:val="20"/>
              </w:rPr>
            </w:pPr>
            <w:r>
              <w:rPr>
                <w:rFonts w:ascii="Times New Roman" w:hAnsi="Times New Roman"/>
                <w:sz w:val="24"/>
                <w:szCs w:val="20"/>
              </w:rPr>
              <w:t>12</w:t>
            </w:r>
          </w:p>
        </w:tc>
        <w:tc>
          <w:tcPr>
            <w:tcW w:w="992" w:type="dxa"/>
            <w:vAlign w:val="center"/>
          </w:tcPr>
          <w:p w:rsidR="00152B67" w:rsidRPr="00E65EA1" w:rsidRDefault="00152B67" w:rsidP="00E65EA1">
            <w:pPr>
              <w:suppressAutoHyphens/>
              <w:snapToGrid w:val="0"/>
              <w:spacing w:after="0"/>
              <w:rPr>
                <w:rFonts w:ascii="Times New Roman" w:hAnsi="Times New Roman"/>
                <w:sz w:val="24"/>
                <w:szCs w:val="20"/>
              </w:rPr>
            </w:pPr>
            <w:r>
              <w:rPr>
                <w:rFonts w:ascii="Times New Roman" w:hAnsi="Times New Roman"/>
                <w:sz w:val="24"/>
                <w:szCs w:val="20"/>
              </w:rPr>
              <w:t>13.2</w:t>
            </w:r>
          </w:p>
        </w:tc>
        <w:tc>
          <w:tcPr>
            <w:tcW w:w="4390" w:type="dxa"/>
            <w:vAlign w:val="center"/>
          </w:tcPr>
          <w:p w:rsidR="00152B67" w:rsidRPr="00E65EA1" w:rsidRDefault="00152B67" w:rsidP="00E65EA1">
            <w:pPr>
              <w:suppressAutoHyphens/>
              <w:snapToGrid w:val="0"/>
              <w:spacing w:after="0"/>
              <w:rPr>
                <w:rFonts w:ascii="Times New Roman" w:hAnsi="Times New Roman"/>
                <w:sz w:val="24"/>
                <w:szCs w:val="20"/>
              </w:rPr>
            </w:pPr>
            <w:r>
              <w:rPr>
                <w:rFonts w:ascii="Times New Roman" w:hAnsi="Times New Roman"/>
                <w:sz w:val="24"/>
                <w:szCs w:val="20"/>
              </w:rPr>
              <w:t xml:space="preserve">Ведение садоводства </w:t>
            </w:r>
          </w:p>
        </w:tc>
        <w:tc>
          <w:tcPr>
            <w:tcW w:w="709"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1282"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0,03-0,15</w:t>
            </w:r>
          </w:p>
        </w:tc>
        <w:tc>
          <w:tcPr>
            <w:tcW w:w="567"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996" w:type="dxa"/>
            <w:vAlign w:val="center"/>
          </w:tcPr>
          <w:p w:rsidR="00152B67" w:rsidRPr="00E65EA1" w:rsidRDefault="00152B67" w:rsidP="00E65EA1">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r>
      <w:tr w:rsidR="0023776F" w:rsidRPr="00694AD3" w:rsidTr="0023776F">
        <w:trPr>
          <w:trHeight w:val="397"/>
        </w:trPr>
        <w:tc>
          <w:tcPr>
            <w:tcW w:w="565" w:type="dxa"/>
            <w:vAlign w:val="center"/>
          </w:tcPr>
          <w:p w:rsidR="0023776F"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13</w:t>
            </w:r>
          </w:p>
        </w:tc>
        <w:tc>
          <w:tcPr>
            <w:tcW w:w="992" w:type="dxa"/>
            <w:vAlign w:val="center"/>
          </w:tcPr>
          <w:p w:rsidR="0023776F"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2.7</w:t>
            </w:r>
          </w:p>
        </w:tc>
        <w:tc>
          <w:tcPr>
            <w:tcW w:w="4390" w:type="dxa"/>
            <w:vAlign w:val="center"/>
          </w:tcPr>
          <w:p w:rsidR="0023776F"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Обслуживание жилой застройки</w:t>
            </w:r>
          </w:p>
        </w:tc>
        <w:tc>
          <w:tcPr>
            <w:tcW w:w="709" w:type="dxa"/>
            <w:vAlign w:val="center"/>
          </w:tcPr>
          <w:p w:rsidR="0023776F" w:rsidRDefault="0023776F" w:rsidP="0023776F">
            <w:pPr>
              <w:suppressAutoHyphens/>
              <w:snapToGrid w:val="0"/>
              <w:spacing w:after="0"/>
              <w:jc w:val="center"/>
              <w:rPr>
                <w:rFonts w:ascii="Times New Roman" w:hAnsi="Times New Roman"/>
                <w:iCs/>
                <w:sz w:val="24"/>
                <w:szCs w:val="24"/>
              </w:rPr>
            </w:pPr>
            <w:r>
              <w:rPr>
                <w:rFonts w:ascii="Times New Roman" w:hAnsi="Times New Roman"/>
                <w:iCs/>
                <w:sz w:val="24"/>
                <w:szCs w:val="24"/>
              </w:rPr>
              <w:t>1</w:t>
            </w:r>
          </w:p>
        </w:tc>
        <w:tc>
          <w:tcPr>
            <w:tcW w:w="1282" w:type="dxa"/>
            <w:vAlign w:val="center"/>
          </w:tcPr>
          <w:p w:rsidR="0023776F" w:rsidRDefault="0023776F" w:rsidP="0023776F">
            <w:pPr>
              <w:suppressAutoHyphens/>
              <w:snapToGrid w:val="0"/>
              <w:spacing w:after="0"/>
              <w:jc w:val="center"/>
              <w:rPr>
                <w:rFonts w:ascii="Times New Roman" w:hAnsi="Times New Roman"/>
                <w:iCs/>
                <w:sz w:val="24"/>
                <w:szCs w:val="24"/>
              </w:rPr>
            </w:pPr>
            <w:r>
              <w:rPr>
                <w:rFonts w:ascii="Times New Roman" w:hAnsi="Times New Roman"/>
                <w:iCs/>
                <w:sz w:val="24"/>
                <w:szCs w:val="24"/>
              </w:rPr>
              <w:t>мин.</w:t>
            </w:r>
          </w:p>
          <w:p w:rsidR="0023776F" w:rsidRDefault="0023776F" w:rsidP="0023776F">
            <w:pPr>
              <w:suppressAutoHyphens/>
              <w:snapToGrid w:val="0"/>
              <w:spacing w:after="0"/>
              <w:jc w:val="center"/>
              <w:rPr>
                <w:rFonts w:ascii="Times New Roman" w:hAnsi="Times New Roman"/>
                <w:iCs/>
                <w:sz w:val="24"/>
                <w:szCs w:val="24"/>
              </w:rPr>
            </w:pPr>
            <w:r>
              <w:rPr>
                <w:rFonts w:ascii="Times New Roman" w:hAnsi="Times New Roman"/>
                <w:iCs/>
                <w:sz w:val="24"/>
                <w:szCs w:val="24"/>
              </w:rPr>
              <w:t>0,0024</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Pr>
                <w:rFonts w:ascii="Times New Roman" w:hAnsi="Times New Roman"/>
                <w:iCs/>
                <w:sz w:val="24"/>
                <w:szCs w:val="24"/>
              </w:rPr>
              <w:t>0</w:t>
            </w:r>
          </w:p>
        </w:tc>
      </w:tr>
      <w:tr w:rsidR="0023776F" w:rsidRPr="00694AD3" w:rsidTr="0023776F">
        <w:trPr>
          <w:trHeight w:val="397"/>
        </w:trPr>
        <w:tc>
          <w:tcPr>
            <w:tcW w:w="9501" w:type="dxa"/>
            <w:gridSpan w:val="7"/>
            <w:vAlign w:val="center"/>
          </w:tcPr>
          <w:p w:rsidR="0023776F" w:rsidRPr="00E65EA1" w:rsidRDefault="0023776F" w:rsidP="0023776F">
            <w:pPr>
              <w:suppressAutoHyphens/>
              <w:snapToGrid w:val="0"/>
              <w:spacing w:after="0"/>
              <w:rPr>
                <w:rFonts w:ascii="Times New Roman" w:hAnsi="Times New Roman"/>
                <w:b/>
                <w:bCs/>
                <w:sz w:val="24"/>
                <w:szCs w:val="24"/>
              </w:rPr>
            </w:pPr>
            <w:r w:rsidRPr="00E65EA1">
              <w:rPr>
                <w:rFonts w:ascii="Times New Roman" w:hAnsi="Times New Roman"/>
                <w:b/>
                <w:bCs/>
              </w:rPr>
              <w:t>Условно разрешенные виды и параметры использования земельных участков и объектов капитального строительства</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iCs/>
                <w:sz w:val="24"/>
                <w:szCs w:val="24"/>
              </w:rPr>
            </w:pPr>
            <w:r>
              <w:rPr>
                <w:rFonts w:ascii="Times New Roman" w:hAnsi="Times New Roman"/>
                <w:iCs/>
                <w:sz w:val="24"/>
                <w:szCs w:val="24"/>
              </w:rPr>
              <w:t>12</w:t>
            </w:r>
          </w:p>
        </w:tc>
        <w:tc>
          <w:tcPr>
            <w:tcW w:w="992" w:type="dxa"/>
            <w:vAlign w:val="center"/>
          </w:tcPr>
          <w:p w:rsidR="0023776F" w:rsidRPr="00E65EA1" w:rsidRDefault="0023776F" w:rsidP="0023776F">
            <w:pPr>
              <w:suppressAutoHyphens/>
              <w:snapToGrid w:val="0"/>
              <w:spacing w:after="0"/>
              <w:rPr>
                <w:rFonts w:ascii="Times New Roman" w:hAnsi="Times New Roman"/>
                <w:sz w:val="24"/>
                <w:szCs w:val="24"/>
              </w:rPr>
            </w:pPr>
            <w:r w:rsidRPr="00E65EA1">
              <w:rPr>
                <w:rFonts w:ascii="Times New Roman" w:hAnsi="Times New Roman"/>
                <w:sz w:val="24"/>
                <w:szCs w:val="24"/>
              </w:rPr>
              <w:t>2.1.1</w:t>
            </w:r>
          </w:p>
        </w:tc>
        <w:tc>
          <w:tcPr>
            <w:tcW w:w="4390" w:type="dxa"/>
            <w:vAlign w:val="center"/>
          </w:tcPr>
          <w:p w:rsidR="0023776F" w:rsidRPr="00E65EA1" w:rsidRDefault="0023776F" w:rsidP="0023776F">
            <w:pPr>
              <w:suppressAutoHyphens/>
              <w:snapToGrid w:val="0"/>
              <w:spacing w:after="0"/>
              <w:rPr>
                <w:rFonts w:ascii="Times New Roman" w:hAnsi="Times New Roman"/>
                <w:sz w:val="24"/>
                <w:szCs w:val="24"/>
              </w:rPr>
            </w:pPr>
            <w:r w:rsidRPr="00E65EA1">
              <w:rPr>
                <w:rFonts w:ascii="Times New Roman" w:hAnsi="Times New Roman"/>
                <w:sz w:val="24"/>
                <w:szCs w:val="24"/>
              </w:rPr>
              <w:t>Малоэтажная многоквартирная жилая застройка</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F51EE0">
              <w:rPr>
                <w:rFonts w:ascii="Times New Roman" w:hAnsi="Times New Roman"/>
                <w:iCs/>
                <w:sz w:val="24"/>
                <w:szCs w:val="24"/>
              </w:rPr>
              <w:t>4</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мин.0,08</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50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iCs/>
                <w:sz w:val="24"/>
                <w:szCs w:val="24"/>
              </w:rPr>
            </w:pPr>
            <w:r>
              <w:rPr>
                <w:rFonts w:ascii="Times New Roman" w:hAnsi="Times New Roman"/>
                <w:iCs/>
                <w:sz w:val="24"/>
                <w:szCs w:val="24"/>
              </w:rPr>
              <w:t>13</w:t>
            </w:r>
          </w:p>
        </w:tc>
        <w:tc>
          <w:tcPr>
            <w:tcW w:w="992" w:type="dxa"/>
            <w:vAlign w:val="center"/>
          </w:tcPr>
          <w:p w:rsidR="0023776F" w:rsidRPr="00E65EA1" w:rsidRDefault="0023776F" w:rsidP="0023776F">
            <w:pPr>
              <w:suppressAutoHyphens/>
              <w:snapToGrid w:val="0"/>
              <w:spacing w:after="0"/>
              <w:rPr>
                <w:rFonts w:ascii="Times New Roman" w:hAnsi="Times New Roman"/>
                <w:iCs/>
                <w:color w:val="000000"/>
                <w:sz w:val="24"/>
                <w:szCs w:val="24"/>
              </w:rPr>
            </w:pPr>
            <w:r w:rsidRPr="00E65EA1">
              <w:rPr>
                <w:rFonts w:ascii="Times New Roman" w:hAnsi="Times New Roman"/>
                <w:iCs/>
                <w:color w:val="000000"/>
                <w:sz w:val="24"/>
                <w:szCs w:val="24"/>
              </w:rPr>
              <w:t>2.7.1</w:t>
            </w:r>
          </w:p>
        </w:tc>
        <w:tc>
          <w:tcPr>
            <w:tcW w:w="4390" w:type="dxa"/>
            <w:vAlign w:val="center"/>
          </w:tcPr>
          <w:p w:rsidR="0023776F" w:rsidRPr="00E65EA1" w:rsidRDefault="0023776F" w:rsidP="0023776F">
            <w:pPr>
              <w:suppressAutoHyphens/>
              <w:snapToGrid w:val="0"/>
              <w:spacing w:after="0"/>
              <w:rPr>
                <w:rFonts w:ascii="Times New Roman" w:hAnsi="Times New Roman"/>
                <w:iCs/>
                <w:color w:val="000000"/>
                <w:sz w:val="24"/>
                <w:szCs w:val="24"/>
              </w:rPr>
            </w:pPr>
            <w:r w:rsidRPr="00E65EA1">
              <w:rPr>
                <w:rFonts w:ascii="Times New Roman" w:hAnsi="Times New Roman"/>
                <w:iCs/>
                <w:color w:val="000000"/>
                <w:sz w:val="24"/>
                <w:szCs w:val="24"/>
              </w:rPr>
              <w:t>Объекты гаражного назначения</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1</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мин.0,003</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80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1</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1</w:t>
            </w:r>
            <w:r>
              <w:rPr>
                <w:rFonts w:ascii="Times New Roman" w:hAnsi="Times New Roman"/>
                <w:sz w:val="24"/>
                <w:szCs w:val="20"/>
              </w:rPr>
              <w:t>4</w:t>
            </w:r>
          </w:p>
        </w:tc>
        <w:tc>
          <w:tcPr>
            <w:tcW w:w="992"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3.2</w:t>
            </w:r>
          </w:p>
        </w:tc>
        <w:tc>
          <w:tcPr>
            <w:tcW w:w="4390"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Социальное обслуживание</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мин.0,01</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60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15</w:t>
            </w:r>
          </w:p>
        </w:tc>
        <w:tc>
          <w:tcPr>
            <w:tcW w:w="992"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3.4.2</w:t>
            </w:r>
          </w:p>
        </w:tc>
        <w:tc>
          <w:tcPr>
            <w:tcW w:w="4390"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Стационарное медицинское обслуживание</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 0,</w:t>
            </w:r>
            <w:r>
              <w:rPr>
                <w:rFonts w:ascii="Times New Roman" w:hAnsi="Times New Roman"/>
                <w:iCs/>
                <w:sz w:val="24"/>
                <w:szCs w:val="24"/>
              </w:rPr>
              <w:t>05</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60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16</w:t>
            </w:r>
          </w:p>
        </w:tc>
        <w:tc>
          <w:tcPr>
            <w:tcW w:w="992"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3.6</w:t>
            </w:r>
          </w:p>
        </w:tc>
        <w:tc>
          <w:tcPr>
            <w:tcW w:w="4390" w:type="dxa"/>
            <w:vAlign w:val="center"/>
          </w:tcPr>
          <w:p w:rsidR="0023776F" w:rsidRPr="00E65EA1" w:rsidRDefault="0023776F" w:rsidP="0023776F">
            <w:pPr>
              <w:suppressAutoHyphens/>
              <w:snapToGrid w:val="0"/>
              <w:spacing w:after="0"/>
              <w:rPr>
                <w:rFonts w:ascii="Times New Roman" w:hAnsi="Times New Roman"/>
                <w:iCs/>
                <w:sz w:val="24"/>
                <w:szCs w:val="24"/>
              </w:rPr>
            </w:pPr>
            <w:r w:rsidRPr="00E65EA1">
              <w:rPr>
                <w:rFonts w:ascii="Times New Roman" w:hAnsi="Times New Roman"/>
                <w:sz w:val="24"/>
                <w:szCs w:val="20"/>
              </w:rPr>
              <w:t>Культурное развитие</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 0,05</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70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17</w:t>
            </w:r>
          </w:p>
        </w:tc>
        <w:tc>
          <w:tcPr>
            <w:tcW w:w="992"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3.3</w:t>
            </w:r>
          </w:p>
        </w:tc>
        <w:tc>
          <w:tcPr>
            <w:tcW w:w="4390" w:type="dxa"/>
            <w:vAlign w:val="center"/>
          </w:tcPr>
          <w:p w:rsidR="0023776F" w:rsidRPr="00E65EA1" w:rsidRDefault="0023776F" w:rsidP="0023776F">
            <w:pPr>
              <w:suppressAutoHyphens/>
              <w:snapToGrid w:val="0"/>
              <w:spacing w:after="0"/>
              <w:rPr>
                <w:rFonts w:ascii="Times New Roman" w:hAnsi="Times New Roman"/>
                <w:iCs/>
                <w:sz w:val="24"/>
                <w:szCs w:val="24"/>
              </w:rPr>
            </w:pPr>
            <w:r w:rsidRPr="00E65EA1">
              <w:rPr>
                <w:rFonts w:ascii="Times New Roman" w:hAnsi="Times New Roman"/>
                <w:sz w:val="24"/>
                <w:szCs w:val="20"/>
              </w:rPr>
              <w:t>Бытовое обслуживание</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color w:val="000000"/>
                <w:sz w:val="24"/>
                <w:szCs w:val="24"/>
              </w:rPr>
            </w:pPr>
            <w:r w:rsidRPr="00E65EA1">
              <w:rPr>
                <w:rFonts w:ascii="Times New Roman" w:hAnsi="Times New Roman"/>
                <w:iCs/>
                <w:sz w:val="24"/>
                <w:szCs w:val="24"/>
              </w:rPr>
              <w:t>мин.</w:t>
            </w:r>
            <w:r w:rsidRPr="00E65EA1">
              <w:rPr>
                <w:rFonts w:ascii="Times New Roman" w:hAnsi="Times New Roman"/>
                <w:iCs/>
                <w:color w:val="000000"/>
                <w:sz w:val="24"/>
                <w:szCs w:val="24"/>
              </w:rPr>
              <w:t>0,01</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75</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18</w:t>
            </w:r>
          </w:p>
        </w:tc>
        <w:tc>
          <w:tcPr>
            <w:tcW w:w="992"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3.7</w:t>
            </w:r>
          </w:p>
        </w:tc>
        <w:tc>
          <w:tcPr>
            <w:tcW w:w="4390"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Религиозное использование</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w:t>
            </w:r>
            <w:r>
              <w:rPr>
                <w:rFonts w:ascii="Times New Roman" w:hAnsi="Times New Roman"/>
                <w:iCs/>
                <w:sz w:val="24"/>
                <w:szCs w:val="24"/>
              </w:rPr>
              <w:t>05</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80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lastRenderedPageBreak/>
              <w:t>19</w:t>
            </w:r>
          </w:p>
        </w:tc>
        <w:tc>
          <w:tcPr>
            <w:tcW w:w="992"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3.10.1</w:t>
            </w:r>
          </w:p>
        </w:tc>
        <w:tc>
          <w:tcPr>
            <w:tcW w:w="4390"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Амбулаторное ветеринарное обслуживание</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highlight w:val="yellow"/>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мин.0,035</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20</w:t>
            </w:r>
          </w:p>
        </w:tc>
        <w:tc>
          <w:tcPr>
            <w:tcW w:w="992"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4.1</w:t>
            </w:r>
          </w:p>
        </w:tc>
        <w:tc>
          <w:tcPr>
            <w:tcW w:w="4390"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Деловое управление</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мин.0,08</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21</w:t>
            </w:r>
          </w:p>
        </w:tc>
        <w:tc>
          <w:tcPr>
            <w:tcW w:w="992"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4.3</w:t>
            </w:r>
          </w:p>
        </w:tc>
        <w:tc>
          <w:tcPr>
            <w:tcW w:w="4390"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Рынки</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 0,03</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80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22</w:t>
            </w:r>
          </w:p>
        </w:tc>
        <w:tc>
          <w:tcPr>
            <w:tcW w:w="992"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4.5</w:t>
            </w:r>
          </w:p>
        </w:tc>
        <w:tc>
          <w:tcPr>
            <w:tcW w:w="4390"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Банковская и страховая деятельность</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color w:val="000000"/>
                <w:sz w:val="24"/>
                <w:szCs w:val="24"/>
              </w:rPr>
            </w:pPr>
            <w:r w:rsidRPr="00E65EA1">
              <w:rPr>
                <w:rFonts w:ascii="Times New Roman" w:hAnsi="Times New Roman"/>
                <w:iCs/>
                <w:sz w:val="24"/>
                <w:szCs w:val="24"/>
              </w:rPr>
              <w:t>мин.</w:t>
            </w:r>
            <w:r w:rsidRPr="00E65EA1">
              <w:rPr>
                <w:rFonts w:ascii="Times New Roman" w:hAnsi="Times New Roman"/>
                <w:iCs/>
                <w:color w:val="000000"/>
                <w:sz w:val="24"/>
                <w:szCs w:val="24"/>
              </w:rPr>
              <w:t>0,08</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iCs/>
                <w:sz w:val="24"/>
                <w:szCs w:val="24"/>
              </w:rPr>
            </w:pPr>
            <w:r>
              <w:rPr>
                <w:rFonts w:ascii="Times New Roman" w:hAnsi="Times New Roman"/>
                <w:iCs/>
                <w:sz w:val="24"/>
                <w:szCs w:val="24"/>
              </w:rPr>
              <w:t>23</w:t>
            </w:r>
          </w:p>
        </w:tc>
        <w:tc>
          <w:tcPr>
            <w:tcW w:w="992"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4.6</w:t>
            </w:r>
          </w:p>
        </w:tc>
        <w:tc>
          <w:tcPr>
            <w:tcW w:w="4390"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Общественное питание</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 xml:space="preserve">мин. </w:t>
            </w:r>
            <w:r w:rsidRPr="00E65EA1">
              <w:rPr>
                <w:rFonts w:ascii="Times New Roman" w:hAnsi="Times New Roman"/>
                <w:iCs/>
                <w:color w:val="000000"/>
                <w:sz w:val="24"/>
                <w:szCs w:val="24"/>
              </w:rPr>
              <w:t>0,02</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60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iCs/>
                <w:sz w:val="24"/>
                <w:szCs w:val="24"/>
              </w:rPr>
            </w:pPr>
            <w:r>
              <w:rPr>
                <w:rFonts w:ascii="Times New Roman" w:hAnsi="Times New Roman"/>
                <w:iCs/>
                <w:sz w:val="24"/>
                <w:szCs w:val="24"/>
              </w:rPr>
              <w:t>24</w:t>
            </w:r>
          </w:p>
        </w:tc>
        <w:tc>
          <w:tcPr>
            <w:tcW w:w="992" w:type="dxa"/>
            <w:vAlign w:val="center"/>
          </w:tcPr>
          <w:p w:rsidR="0023776F" w:rsidRPr="00E65EA1" w:rsidRDefault="0023776F" w:rsidP="0023776F">
            <w:pPr>
              <w:suppressAutoHyphens/>
              <w:snapToGrid w:val="0"/>
              <w:spacing w:after="0"/>
              <w:rPr>
                <w:rFonts w:ascii="Times New Roman" w:hAnsi="Times New Roman"/>
                <w:iCs/>
                <w:color w:val="000000"/>
                <w:sz w:val="24"/>
                <w:szCs w:val="24"/>
              </w:rPr>
            </w:pPr>
            <w:r w:rsidRPr="00E65EA1">
              <w:rPr>
                <w:rFonts w:ascii="Times New Roman" w:hAnsi="Times New Roman"/>
                <w:iCs/>
                <w:color w:val="000000"/>
                <w:sz w:val="24"/>
                <w:szCs w:val="24"/>
              </w:rPr>
              <w:t>4.9</w:t>
            </w:r>
          </w:p>
        </w:tc>
        <w:tc>
          <w:tcPr>
            <w:tcW w:w="4390" w:type="dxa"/>
            <w:vAlign w:val="center"/>
          </w:tcPr>
          <w:p w:rsidR="0023776F" w:rsidRPr="00E65EA1" w:rsidRDefault="0023776F" w:rsidP="0023776F">
            <w:pPr>
              <w:suppressAutoHyphens/>
              <w:snapToGrid w:val="0"/>
              <w:spacing w:after="0"/>
              <w:rPr>
                <w:rFonts w:ascii="Times New Roman" w:hAnsi="Times New Roman"/>
                <w:iCs/>
                <w:color w:val="000000"/>
                <w:sz w:val="24"/>
                <w:szCs w:val="24"/>
              </w:rPr>
            </w:pPr>
            <w:r w:rsidRPr="00E65EA1">
              <w:rPr>
                <w:rFonts w:ascii="Times New Roman" w:hAnsi="Times New Roman"/>
                <w:iCs/>
                <w:color w:val="000000"/>
                <w:sz w:val="24"/>
                <w:szCs w:val="24"/>
              </w:rPr>
              <w:t>Обслуживание автотранспорта</w:t>
            </w:r>
          </w:p>
        </w:tc>
        <w:tc>
          <w:tcPr>
            <w:tcW w:w="709" w:type="dxa"/>
            <w:vAlign w:val="center"/>
          </w:tcPr>
          <w:p w:rsidR="0023776F" w:rsidRPr="00E65EA1" w:rsidRDefault="0023776F" w:rsidP="0023776F">
            <w:pPr>
              <w:suppressAutoHyphens/>
              <w:snapToGrid w:val="0"/>
              <w:spacing w:after="0"/>
              <w:jc w:val="center"/>
              <w:rPr>
                <w:rFonts w:ascii="Times New Roman" w:hAnsi="Times New Roman"/>
                <w:iCs/>
                <w:color w:val="000000"/>
                <w:sz w:val="24"/>
                <w:szCs w:val="24"/>
              </w:rPr>
            </w:pPr>
            <w:r w:rsidRPr="00E65EA1">
              <w:rPr>
                <w:rFonts w:ascii="Times New Roman" w:hAnsi="Times New Roman"/>
                <w:iCs/>
                <w:color w:val="000000"/>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color w:val="000000"/>
                <w:sz w:val="24"/>
                <w:szCs w:val="24"/>
              </w:rPr>
            </w:pPr>
            <w:r w:rsidRPr="00E65EA1">
              <w:rPr>
                <w:rFonts w:ascii="Times New Roman" w:hAnsi="Times New Roman"/>
                <w:iCs/>
                <w:color w:val="000000"/>
                <w:sz w:val="24"/>
                <w:szCs w:val="24"/>
              </w:rPr>
              <w:t>мин. 0,04</w:t>
            </w:r>
          </w:p>
        </w:tc>
        <w:tc>
          <w:tcPr>
            <w:tcW w:w="567" w:type="dxa"/>
            <w:vAlign w:val="center"/>
          </w:tcPr>
          <w:p w:rsidR="0023776F" w:rsidRPr="00E65EA1" w:rsidRDefault="0023776F" w:rsidP="0023776F">
            <w:pPr>
              <w:suppressAutoHyphens/>
              <w:snapToGrid w:val="0"/>
              <w:spacing w:after="0"/>
              <w:jc w:val="center"/>
              <w:rPr>
                <w:rFonts w:ascii="Times New Roman" w:hAnsi="Times New Roman"/>
                <w:iCs/>
                <w:color w:val="000000"/>
                <w:sz w:val="24"/>
                <w:szCs w:val="24"/>
              </w:rPr>
            </w:pPr>
            <w:r w:rsidRPr="00E65EA1">
              <w:rPr>
                <w:rFonts w:ascii="Times New Roman" w:hAnsi="Times New Roman"/>
                <w:iCs/>
                <w:color w:val="000000"/>
                <w:sz w:val="24"/>
                <w:szCs w:val="24"/>
              </w:rPr>
              <w:t>80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25</w:t>
            </w:r>
          </w:p>
        </w:tc>
        <w:tc>
          <w:tcPr>
            <w:tcW w:w="992"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4.9.1</w:t>
            </w:r>
          </w:p>
        </w:tc>
        <w:tc>
          <w:tcPr>
            <w:tcW w:w="4390" w:type="dxa"/>
            <w:vAlign w:val="center"/>
          </w:tcPr>
          <w:p w:rsidR="0023776F" w:rsidRPr="00E65EA1" w:rsidRDefault="0023776F" w:rsidP="0023776F">
            <w:pPr>
              <w:suppressAutoHyphens/>
              <w:snapToGrid w:val="0"/>
              <w:spacing w:after="0"/>
              <w:rPr>
                <w:rFonts w:ascii="Times New Roman" w:hAnsi="Times New Roman"/>
                <w:sz w:val="24"/>
                <w:szCs w:val="20"/>
              </w:rPr>
            </w:pPr>
            <w:r w:rsidRPr="00E65EA1">
              <w:rPr>
                <w:rFonts w:ascii="Times New Roman" w:hAnsi="Times New Roman"/>
                <w:sz w:val="24"/>
                <w:szCs w:val="20"/>
              </w:rPr>
              <w:t>Объекты придорожного сервиса</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 0,0</w:t>
            </w:r>
            <w:r>
              <w:rPr>
                <w:rFonts w:ascii="Times New Roman" w:hAnsi="Times New Roman"/>
                <w:iCs/>
                <w:sz w:val="24"/>
                <w:szCs w:val="24"/>
              </w:rPr>
              <w:t>2</w:t>
            </w:r>
          </w:p>
        </w:tc>
        <w:tc>
          <w:tcPr>
            <w:tcW w:w="567" w:type="dxa"/>
            <w:vAlign w:val="center"/>
          </w:tcPr>
          <w:p w:rsidR="0023776F" w:rsidRPr="00E65EA1" w:rsidRDefault="0023776F" w:rsidP="0023776F">
            <w:pPr>
              <w:suppressAutoHyphens/>
              <w:snapToGrid w:val="0"/>
              <w:spacing w:after="0"/>
              <w:jc w:val="center"/>
              <w:rPr>
                <w:rFonts w:ascii="Times New Roman" w:hAnsi="Times New Roman"/>
                <w:iCs/>
                <w:color w:val="000000"/>
                <w:sz w:val="24"/>
                <w:szCs w:val="24"/>
              </w:rPr>
            </w:pPr>
            <w:r w:rsidRPr="00E65EA1">
              <w:rPr>
                <w:rFonts w:ascii="Times New Roman" w:hAnsi="Times New Roman"/>
                <w:iCs/>
                <w:color w:val="000000"/>
                <w:sz w:val="24"/>
                <w:szCs w:val="24"/>
              </w:rPr>
              <w:t>80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color w:val="000000"/>
                <w:sz w:val="24"/>
                <w:szCs w:val="24"/>
              </w:rPr>
            </w:pPr>
            <w:r w:rsidRPr="00E65EA1">
              <w:rPr>
                <w:rFonts w:ascii="Times New Roman" w:hAnsi="Times New Roman"/>
                <w:iCs/>
                <w:color w:val="000000"/>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iCs/>
                <w:sz w:val="24"/>
                <w:szCs w:val="24"/>
              </w:rPr>
            </w:pPr>
            <w:r>
              <w:rPr>
                <w:rFonts w:ascii="Times New Roman" w:hAnsi="Times New Roman"/>
                <w:iCs/>
                <w:sz w:val="24"/>
                <w:szCs w:val="24"/>
              </w:rPr>
              <w:t>26</w:t>
            </w:r>
          </w:p>
        </w:tc>
        <w:tc>
          <w:tcPr>
            <w:tcW w:w="992" w:type="dxa"/>
            <w:vAlign w:val="center"/>
          </w:tcPr>
          <w:p w:rsidR="0023776F" w:rsidRPr="00E65EA1" w:rsidRDefault="0023776F" w:rsidP="0023776F">
            <w:pPr>
              <w:suppressAutoHyphens/>
              <w:snapToGrid w:val="0"/>
              <w:spacing w:after="0"/>
              <w:rPr>
                <w:rFonts w:ascii="Times New Roman" w:hAnsi="Times New Roman"/>
                <w:iCs/>
                <w:sz w:val="24"/>
                <w:szCs w:val="24"/>
              </w:rPr>
            </w:pPr>
            <w:r w:rsidRPr="00E65EA1">
              <w:rPr>
                <w:rFonts w:ascii="Times New Roman" w:hAnsi="Times New Roman"/>
                <w:iCs/>
                <w:sz w:val="24"/>
                <w:szCs w:val="24"/>
              </w:rPr>
              <w:t>5.1</w:t>
            </w:r>
          </w:p>
        </w:tc>
        <w:tc>
          <w:tcPr>
            <w:tcW w:w="4390" w:type="dxa"/>
            <w:vAlign w:val="center"/>
          </w:tcPr>
          <w:p w:rsidR="0023776F" w:rsidRPr="00E65EA1" w:rsidRDefault="0023776F" w:rsidP="0023776F">
            <w:pPr>
              <w:suppressAutoHyphens/>
              <w:snapToGrid w:val="0"/>
              <w:spacing w:after="0"/>
              <w:rPr>
                <w:rFonts w:ascii="Times New Roman" w:hAnsi="Times New Roman"/>
                <w:iCs/>
                <w:sz w:val="24"/>
                <w:szCs w:val="24"/>
              </w:rPr>
            </w:pPr>
            <w:r w:rsidRPr="00E65EA1">
              <w:rPr>
                <w:rFonts w:ascii="Times New Roman" w:hAnsi="Times New Roman"/>
                <w:iCs/>
                <w:sz w:val="24"/>
                <w:szCs w:val="24"/>
              </w:rPr>
              <w:t>Спорт</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 0,03</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80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r w:rsidR="0023776F" w:rsidRPr="00694AD3" w:rsidTr="0023776F">
        <w:trPr>
          <w:trHeight w:val="397"/>
        </w:trPr>
        <w:tc>
          <w:tcPr>
            <w:tcW w:w="565" w:type="dxa"/>
            <w:vAlign w:val="center"/>
          </w:tcPr>
          <w:p w:rsidR="0023776F" w:rsidRPr="00E65EA1" w:rsidRDefault="0023776F" w:rsidP="0023776F">
            <w:pPr>
              <w:suppressAutoHyphens/>
              <w:snapToGrid w:val="0"/>
              <w:spacing w:after="0"/>
              <w:rPr>
                <w:rFonts w:ascii="Times New Roman" w:hAnsi="Times New Roman"/>
                <w:sz w:val="24"/>
                <w:szCs w:val="20"/>
              </w:rPr>
            </w:pPr>
            <w:r>
              <w:rPr>
                <w:rFonts w:ascii="Times New Roman" w:hAnsi="Times New Roman"/>
                <w:sz w:val="24"/>
                <w:szCs w:val="20"/>
              </w:rPr>
              <w:t>27</w:t>
            </w:r>
          </w:p>
        </w:tc>
        <w:tc>
          <w:tcPr>
            <w:tcW w:w="992" w:type="dxa"/>
            <w:vAlign w:val="center"/>
          </w:tcPr>
          <w:p w:rsidR="0023776F" w:rsidRPr="00E65EA1" w:rsidRDefault="0023776F" w:rsidP="0023776F">
            <w:pPr>
              <w:suppressAutoHyphens/>
              <w:snapToGrid w:val="0"/>
              <w:spacing w:after="0"/>
              <w:rPr>
                <w:rFonts w:ascii="Times New Roman" w:hAnsi="Times New Roman"/>
                <w:iCs/>
                <w:sz w:val="24"/>
                <w:szCs w:val="24"/>
              </w:rPr>
            </w:pPr>
            <w:r w:rsidRPr="00E65EA1">
              <w:rPr>
                <w:rFonts w:ascii="Times New Roman" w:hAnsi="Times New Roman"/>
                <w:iCs/>
                <w:sz w:val="24"/>
                <w:szCs w:val="24"/>
              </w:rPr>
              <w:t>6.8</w:t>
            </w:r>
          </w:p>
        </w:tc>
        <w:tc>
          <w:tcPr>
            <w:tcW w:w="4390" w:type="dxa"/>
            <w:vAlign w:val="center"/>
          </w:tcPr>
          <w:p w:rsidR="0023776F" w:rsidRPr="00E65EA1" w:rsidRDefault="0023776F" w:rsidP="0023776F">
            <w:pPr>
              <w:suppressAutoHyphens/>
              <w:snapToGrid w:val="0"/>
              <w:spacing w:after="0"/>
              <w:rPr>
                <w:rFonts w:ascii="Times New Roman" w:hAnsi="Times New Roman"/>
                <w:iCs/>
                <w:sz w:val="24"/>
                <w:szCs w:val="24"/>
              </w:rPr>
            </w:pPr>
            <w:r w:rsidRPr="00E65EA1">
              <w:rPr>
                <w:rFonts w:ascii="Times New Roman" w:hAnsi="Times New Roman"/>
                <w:iCs/>
                <w:sz w:val="24"/>
                <w:szCs w:val="24"/>
              </w:rPr>
              <w:t>Связь</w:t>
            </w:r>
          </w:p>
        </w:tc>
        <w:tc>
          <w:tcPr>
            <w:tcW w:w="709"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2</w:t>
            </w:r>
          </w:p>
        </w:tc>
        <w:tc>
          <w:tcPr>
            <w:tcW w:w="1282"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мин.0,015</w:t>
            </w:r>
          </w:p>
        </w:tc>
        <w:tc>
          <w:tcPr>
            <w:tcW w:w="567"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80</w:t>
            </w:r>
          </w:p>
        </w:tc>
        <w:tc>
          <w:tcPr>
            <w:tcW w:w="996" w:type="dxa"/>
            <w:vAlign w:val="center"/>
          </w:tcPr>
          <w:p w:rsidR="0023776F" w:rsidRPr="00E65EA1" w:rsidRDefault="0023776F" w:rsidP="0023776F">
            <w:pPr>
              <w:suppressAutoHyphens/>
              <w:snapToGrid w:val="0"/>
              <w:spacing w:after="0"/>
              <w:jc w:val="center"/>
              <w:rPr>
                <w:rFonts w:ascii="Times New Roman" w:hAnsi="Times New Roman"/>
                <w:iCs/>
                <w:sz w:val="24"/>
                <w:szCs w:val="24"/>
              </w:rPr>
            </w:pPr>
            <w:r w:rsidRPr="00E65EA1">
              <w:rPr>
                <w:rFonts w:ascii="Times New Roman" w:hAnsi="Times New Roman"/>
                <w:iCs/>
                <w:sz w:val="24"/>
                <w:szCs w:val="24"/>
              </w:rPr>
              <w:t>3</w:t>
            </w:r>
          </w:p>
        </w:tc>
      </w:tr>
    </w:tbl>
    <w:p w:rsidR="00152B67" w:rsidRPr="00E65EA1" w:rsidRDefault="00152B67" w:rsidP="00E65EA1">
      <w:pPr>
        <w:spacing w:before="120" w:after="120" w:line="240" w:lineRule="auto"/>
        <w:ind w:firstLine="709"/>
        <w:contextualSpacing/>
        <w:rPr>
          <w:rFonts w:ascii="Times New Roman" w:hAnsi="Times New Roman"/>
          <w:bCs/>
          <w:sz w:val="24"/>
          <w:szCs w:val="24"/>
          <w:lang w:eastAsia="ru-RU"/>
        </w:rPr>
      </w:pPr>
    </w:p>
    <w:p w:rsidR="00152B67" w:rsidRPr="00E65EA1" w:rsidRDefault="00152B67" w:rsidP="00E65EA1">
      <w:pPr>
        <w:spacing w:before="120" w:after="120" w:line="240" w:lineRule="auto"/>
        <w:ind w:firstLine="709"/>
        <w:contextualSpacing/>
        <w:rPr>
          <w:rFonts w:ascii="Times New Roman" w:hAnsi="Times New Roman"/>
          <w:bCs/>
          <w:sz w:val="24"/>
          <w:szCs w:val="24"/>
          <w:lang w:eastAsia="ru-RU"/>
        </w:rPr>
      </w:pPr>
      <w:r w:rsidRPr="00E65EA1">
        <w:rPr>
          <w:rFonts w:ascii="Times New Roman" w:hAnsi="Times New Roman"/>
          <w:bCs/>
          <w:sz w:val="24"/>
          <w:szCs w:val="24"/>
          <w:lang w:eastAsia="ru-RU"/>
        </w:rPr>
        <w:t>Примечания:</w:t>
      </w:r>
    </w:p>
    <w:p w:rsidR="00152B67" w:rsidRPr="00E65EA1" w:rsidRDefault="00152B67" w:rsidP="00E65EA1">
      <w:pPr>
        <w:suppressAutoHyphens/>
        <w:snapToGrid w:val="0"/>
        <w:spacing w:after="0" w:line="240" w:lineRule="auto"/>
        <w:ind w:firstLine="709"/>
        <w:jc w:val="both"/>
        <w:rPr>
          <w:rFonts w:ascii="Times New Roman" w:hAnsi="Times New Roman"/>
          <w:bCs/>
          <w:sz w:val="24"/>
          <w:szCs w:val="24"/>
          <w:lang w:eastAsia="ru-RU"/>
        </w:rPr>
      </w:pPr>
      <w:r w:rsidRPr="00E65EA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65EA1">
        <w:rPr>
          <w:rFonts w:ascii="Times New Roman" w:hAnsi="Times New Roman"/>
          <w:bCs/>
          <w:sz w:val="24"/>
          <w:szCs w:val="24"/>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w:t>
      </w:r>
      <w:r>
        <w:rPr>
          <w:rFonts w:ascii="Times New Roman" w:hAnsi="Times New Roman"/>
          <w:sz w:val="24"/>
          <w:szCs w:val="24"/>
          <w:lang w:eastAsia="ru-RU"/>
        </w:rPr>
        <w:t>Шумерлинского</w:t>
      </w:r>
      <w:r w:rsidRPr="00E65EA1">
        <w:rPr>
          <w:rFonts w:ascii="Times New Roman" w:hAnsi="Times New Roman"/>
          <w:sz w:val="24"/>
          <w:szCs w:val="24"/>
          <w:lang w:eastAsia="ru-RU"/>
        </w:rPr>
        <w:t xml:space="preserve"> сельского поселения.</w:t>
      </w:r>
    </w:p>
    <w:p w:rsidR="00152B67" w:rsidRPr="00E65EA1" w:rsidRDefault="00152B67" w:rsidP="002F1F46">
      <w:pPr>
        <w:tabs>
          <w:tab w:val="left" w:pos="460"/>
          <w:tab w:val="num" w:pos="2062"/>
        </w:tabs>
        <w:overflowPunct w:val="0"/>
        <w:spacing w:beforeLines="20" w:before="48" w:afterLines="20" w:after="48"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18 метров.</w:t>
      </w:r>
    </w:p>
    <w:p w:rsidR="00152B67" w:rsidRPr="00E65EA1" w:rsidRDefault="00152B67" w:rsidP="002F1F46">
      <w:pPr>
        <w:tabs>
          <w:tab w:val="left" w:pos="600"/>
          <w:tab w:val="left" w:pos="851"/>
        </w:tabs>
        <w:spacing w:beforeLines="20" w:before="48" w:afterLines="20" w:after="48"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4. Требования к ограждениям земельных участков индивидуальных жилых домов:</w:t>
      </w:r>
    </w:p>
    <w:p w:rsidR="00152B67" w:rsidRPr="00E65EA1" w:rsidRDefault="00152B67" w:rsidP="002F1F46">
      <w:pPr>
        <w:tabs>
          <w:tab w:val="left" w:pos="600"/>
          <w:tab w:val="left" w:pos="851"/>
        </w:tabs>
        <w:spacing w:beforeLines="20" w:before="48" w:afterLines="20" w:after="48"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ab/>
        <w:t>а) максимальная высота ограждений – 2 метра;</w:t>
      </w:r>
    </w:p>
    <w:p w:rsidR="00152B67" w:rsidRPr="00E65EA1" w:rsidRDefault="00152B67" w:rsidP="002F1F46">
      <w:pPr>
        <w:tabs>
          <w:tab w:val="left" w:pos="600"/>
          <w:tab w:val="left" w:pos="851"/>
        </w:tabs>
        <w:spacing w:beforeLines="20" w:before="48" w:afterLines="20" w:after="48"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ab/>
        <w:t>б) ограждение в виде декоративного озеленения – 1,2 м;</w:t>
      </w:r>
    </w:p>
    <w:p w:rsidR="00152B67" w:rsidRPr="00E65EA1" w:rsidRDefault="00152B67" w:rsidP="00E65EA1">
      <w:pPr>
        <w:spacing w:before="120" w:after="120" w:line="240" w:lineRule="auto"/>
        <w:ind w:firstLine="709"/>
        <w:contextualSpacing/>
        <w:rPr>
          <w:rFonts w:ascii="Times New Roman" w:hAnsi="Times New Roman"/>
          <w:sz w:val="24"/>
          <w:szCs w:val="24"/>
          <w:lang w:eastAsia="ru-RU"/>
        </w:rPr>
      </w:pPr>
      <w:r w:rsidRPr="00E65EA1">
        <w:rPr>
          <w:rFonts w:ascii="Times New Roman" w:hAnsi="Times New Roman"/>
          <w:sz w:val="24"/>
          <w:szCs w:val="24"/>
          <w:lang w:eastAsia="ru-RU"/>
        </w:rPr>
        <w:t>5. Высота гаражей – не более 5 метров.</w:t>
      </w:r>
    </w:p>
    <w:p w:rsidR="00152B67" w:rsidRPr="00E65EA1" w:rsidRDefault="00152B67" w:rsidP="00E65EA1">
      <w:pPr>
        <w:spacing w:before="120" w:after="120"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 xml:space="preserve">6. Использование земельных участков и объектов капитального строительства в границах </w:t>
      </w:r>
      <w:proofErr w:type="spellStart"/>
      <w:r w:rsidRPr="00E65EA1">
        <w:rPr>
          <w:rFonts w:ascii="Times New Roman" w:hAnsi="Times New Roman"/>
          <w:sz w:val="24"/>
          <w:szCs w:val="24"/>
          <w:lang w:eastAsia="ru-RU"/>
        </w:rPr>
        <w:t>водоохранных</w:t>
      </w:r>
      <w:proofErr w:type="spellEnd"/>
      <w:r w:rsidRPr="00E65EA1">
        <w:rPr>
          <w:rFonts w:ascii="Times New Roman" w:hAnsi="Times New Roman"/>
          <w:sz w:val="24"/>
          <w:szCs w:val="24"/>
          <w:lang w:eastAsia="ru-RU"/>
        </w:rPr>
        <w:t xml:space="preserve"> зон и прибрежных защитных полос осуществлять в соответствии с требованиями статьи 65 Водного кодекса Российской Федерации.» </w:t>
      </w:r>
    </w:p>
    <w:p w:rsidR="00152B67" w:rsidRPr="00E65EA1" w:rsidRDefault="00757BC7" w:rsidP="00E65EA1">
      <w:pPr>
        <w:keepNext/>
        <w:widowControl w:val="0"/>
        <w:tabs>
          <w:tab w:val="left" w:pos="0"/>
        </w:tabs>
        <w:suppressAutoHyphens/>
        <w:spacing w:before="360" w:after="60" w:line="240" w:lineRule="auto"/>
        <w:contextualSpacing/>
        <w:jc w:val="both"/>
        <w:outlineLvl w:val="2"/>
        <w:rPr>
          <w:rFonts w:ascii="Times New Roman" w:hAnsi="Times New Roman"/>
          <w:bCs/>
          <w:sz w:val="24"/>
          <w:szCs w:val="24"/>
        </w:rPr>
      </w:pPr>
      <w:proofErr w:type="gramStart"/>
      <w:r>
        <w:rPr>
          <w:rFonts w:ascii="Times New Roman" w:hAnsi="Times New Roman"/>
          <w:lang w:eastAsia="ru-RU"/>
        </w:rPr>
        <w:t>1.3</w:t>
      </w:r>
      <w:r w:rsidR="00152B67" w:rsidRPr="00E65EA1">
        <w:rPr>
          <w:rFonts w:ascii="Times New Roman" w:hAnsi="Times New Roman"/>
          <w:lang w:eastAsia="ru-RU"/>
        </w:rPr>
        <w:t xml:space="preserve">  Статью</w:t>
      </w:r>
      <w:proofErr w:type="gramEnd"/>
      <w:r w:rsidR="00152B67" w:rsidRPr="00E65EA1">
        <w:rPr>
          <w:rFonts w:ascii="Times New Roman" w:hAnsi="Times New Roman"/>
          <w:lang w:eastAsia="ru-RU"/>
        </w:rPr>
        <w:t xml:space="preserve"> 47.2  Правил изложить в следующей редакции:</w:t>
      </w:r>
      <w:r w:rsidR="00152B67" w:rsidRPr="00E65EA1">
        <w:rPr>
          <w:rFonts w:ascii="Times New Roman" w:hAnsi="Times New Roman"/>
          <w:bCs/>
          <w:sz w:val="24"/>
          <w:szCs w:val="24"/>
        </w:rPr>
        <w:t xml:space="preserve"> </w:t>
      </w:r>
    </w:p>
    <w:p w:rsidR="00152B67" w:rsidRPr="00E65EA1" w:rsidRDefault="00152B67" w:rsidP="00E65EA1">
      <w:pPr>
        <w:keepNext/>
        <w:widowControl w:val="0"/>
        <w:tabs>
          <w:tab w:val="left" w:pos="0"/>
        </w:tabs>
        <w:suppressAutoHyphens/>
        <w:spacing w:before="360" w:after="60" w:line="240" w:lineRule="auto"/>
        <w:ind w:firstLine="709"/>
        <w:contextualSpacing/>
        <w:jc w:val="both"/>
        <w:outlineLvl w:val="2"/>
        <w:rPr>
          <w:rFonts w:ascii="Times New Roman" w:hAnsi="Times New Roman"/>
          <w:b/>
          <w:bCs/>
          <w:sz w:val="24"/>
          <w:szCs w:val="24"/>
        </w:rPr>
      </w:pPr>
      <w:r w:rsidRPr="00E65EA1">
        <w:rPr>
          <w:rFonts w:ascii="Times New Roman" w:hAnsi="Times New Roman"/>
          <w:b/>
          <w:bCs/>
          <w:sz w:val="24"/>
          <w:szCs w:val="24"/>
        </w:rPr>
        <w:t>«Градостроительный регламент зоны делового, общественного и коммерческого назначения (О-1)</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2"/>
        <w:gridCol w:w="851"/>
        <w:gridCol w:w="1134"/>
        <w:gridCol w:w="850"/>
        <w:gridCol w:w="851"/>
      </w:tblGrid>
      <w:tr w:rsidR="00152B67" w:rsidRPr="00694AD3" w:rsidTr="00122A83">
        <w:trPr>
          <w:cantSplit/>
          <w:trHeight w:val="339"/>
        </w:trPr>
        <w:tc>
          <w:tcPr>
            <w:tcW w:w="567" w:type="dxa"/>
            <w:vMerge w:val="restart"/>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roofErr w:type="gramStart"/>
            <w:r w:rsidRPr="00E65EA1">
              <w:rPr>
                <w:rFonts w:ascii="Times New Roman" w:hAnsi="Times New Roman"/>
                <w:iCs/>
                <w:sz w:val="20"/>
                <w:szCs w:val="24"/>
                <w:lang w:eastAsia="ru-RU"/>
              </w:rPr>
              <w:t>п</w:t>
            </w:r>
            <w:proofErr w:type="gramEnd"/>
            <w:r w:rsidRPr="00E65EA1">
              <w:rPr>
                <w:rFonts w:ascii="Times New Roman" w:hAnsi="Times New Roman"/>
                <w:iCs/>
                <w:sz w:val="20"/>
                <w:szCs w:val="24"/>
                <w:lang w:eastAsia="ru-RU"/>
              </w:rPr>
              <w:t>/п</w:t>
            </w:r>
          </w:p>
        </w:tc>
        <w:tc>
          <w:tcPr>
            <w:tcW w:w="993" w:type="dxa"/>
            <w:vMerge w:val="restart"/>
            <w:textDirection w:val="btLr"/>
          </w:tcPr>
          <w:p w:rsidR="00152B67" w:rsidRPr="00E65EA1" w:rsidRDefault="00152B67" w:rsidP="00E65EA1">
            <w:pPr>
              <w:suppressAutoHyphens/>
              <w:snapToGrid w:val="0"/>
              <w:spacing w:after="0" w:line="240" w:lineRule="auto"/>
              <w:ind w:left="113" w:right="113"/>
              <w:rPr>
                <w:rFonts w:ascii="Times New Roman" w:hAnsi="Times New Roman"/>
                <w:iCs/>
                <w:sz w:val="20"/>
                <w:szCs w:val="24"/>
                <w:lang w:eastAsia="ru-RU"/>
              </w:rPr>
            </w:pPr>
            <w:r w:rsidRPr="00E65EA1">
              <w:rPr>
                <w:rFonts w:ascii="Times New Roman" w:hAnsi="Times New Roman"/>
                <w:iCs/>
                <w:sz w:val="20"/>
                <w:szCs w:val="24"/>
                <w:lang w:eastAsia="ru-RU"/>
              </w:rPr>
              <w:t>Код (числовое обозначение) в соответствии с Классификатором</w:t>
            </w:r>
          </w:p>
        </w:tc>
        <w:tc>
          <w:tcPr>
            <w:tcW w:w="4110" w:type="dxa"/>
            <w:vMerge w:val="restart"/>
          </w:tcPr>
          <w:p w:rsidR="00152B67" w:rsidRPr="00E65EA1" w:rsidRDefault="00152B67" w:rsidP="00E65EA1">
            <w:pPr>
              <w:suppressAutoHyphens/>
              <w:snapToGrid w:val="0"/>
              <w:spacing w:after="0" w:line="240" w:lineRule="auto"/>
              <w:rPr>
                <w:rFonts w:ascii="Times New Roman" w:hAnsi="Times New Roman"/>
                <w:sz w:val="20"/>
                <w:szCs w:val="20"/>
                <w:lang w:eastAsia="ar-SA"/>
              </w:rPr>
            </w:pPr>
            <w:r w:rsidRPr="00E65EA1">
              <w:rPr>
                <w:rFonts w:ascii="Times New Roman" w:hAnsi="Times New Roman"/>
                <w:iCs/>
                <w:sz w:val="20"/>
                <w:szCs w:val="24"/>
                <w:lang w:eastAsia="ru-RU"/>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65EA1">
              <w:rPr>
                <w:rFonts w:ascii="Times New Roman" w:hAnsi="Times New Roman"/>
                <w:sz w:val="20"/>
                <w:szCs w:val="20"/>
                <w:lang w:eastAsia="ar-SA"/>
              </w:rPr>
              <w:t xml:space="preserve"> утвержденным </w:t>
            </w:r>
            <w:r w:rsidRPr="00E65EA1">
              <w:rPr>
                <w:rFonts w:ascii="Times New Roman" w:hAnsi="Times New Roman"/>
                <w:bCs/>
                <w:sz w:val="20"/>
                <w:szCs w:val="20"/>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
        </w:tc>
        <w:tc>
          <w:tcPr>
            <w:tcW w:w="3686" w:type="dxa"/>
            <w:gridSpan w:val="4"/>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Параметры разрешенного строительства, реконструкции объектов капстроительства</w:t>
            </w:r>
          </w:p>
        </w:tc>
      </w:tr>
      <w:tr w:rsidR="00152B67" w:rsidRPr="00694AD3" w:rsidTr="00122A83">
        <w:trPr>
          <w:cantSplit/>
          <w:trHeight w:val="2482"/>
        </w:trPr>
        <w:tc>
          <w:tcPr>
            <w:tcW w:w="567"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993"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4110"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851" w:type="dxa"/>
            <w:textDirection w:val="btLr"/>
            <w:vAlign w:val="center"/>
          </w:tcPr>
          <w:p w:rsidR="00152B67" w:rsidRPr="00E65EA1" w:rsidRDefault="00152B67" w:rsidP="00E65EA1">
            <w:pPr>
              <w:suppressAutoHyphens/>
              <w:snapToGrid w:val="0"/>
              <w:spacing w:after="0" w:line="240" w:lineRule="auto"/>
              <w:rPr>
                <w:rFonts w:ascii="Times New Roman" w:hAnsi="Times New Roman"/>
                <w:sz w:val="20"/>
                <w:szCs w:val="24"/>
                <w:lang w:eastAsia="ru-RU"/>
              </w:rPr>
            </w:pPr>
            <w:r w:rsidRPr="00E65EA1">
              <w:rPr>
                <w:rFonts w:ascii="Times New Roman" w:hAnsi="Times New Roman"/>
                <w:iCs/>
                <w:sz w:val="20"/>
                <w:szCs w:val="24"/>
                <w:lang w:eastAsia="ru-RU"/>
              </w:rPr>
              <w:t>Предельная этажность зданий, строений, сооружений, этаж</w:t>
            </w:r>
          </w:p>
        </w:tc>
        <w:tc>
          <w:tcPr>
            <w:tcW w:w="1134"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Предельные размеры земельных участков (мин.-макс.), га</w:t>
            </w:r>
          </w:p>
        </w:tc>
        <w:tc>
          <w:tcPr>
            <w:tcW w:w="850"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bCs/>
                <w:iCs/>
                <w:sz w:val="20"/>
                <w:szCs w:val="24"/>
                <w:lang w:eastAsia="ru-RU"/>
              </w:rPr>
              <w:t>Максимальный процент застройки, %</w:t>
            </w:r>
          </w:p>
        </w:tc>
        <w:tc>
          <w:tcPr>
            <w:tcW w:w="851" w:type="dxa"/>
            <w:textDirection w:val="btLr"/>
          </w:tcPr>
          <w:p w:rsidR="00152B67" w:rsidRPr="00E65EA1" w:rsidRDefault="00152B67" w:rsidP="00E65EA1">
            <w:pPr>
              <w:suppressAutoHyphens/>
              <w:snapToGrid w:val="0"/>
              <w:spacing w:after="0" w:line="240" w:lineRule="auto"/>
              <w:ind w:left="113" w:right="113"/>
              <w:rPr>
                <w:rFonts w:ascii="Times New Roman" w:hAnsi="Times New Roman"/>
                <w:bCs/>
                <w:iCs/>
                <w:sz w:val="20"/>
                <w:szCs w:val="24"/>
                <w:lang w:eastAsia="ru-RU"/>
              </w:rPr>
            </w:pPr>
            <w:r w:rsidRPr="00E65EA1">
              <w:rPr>
                <w:rFonts w:ascii="Times New Roman" w:hAnsi="Times New Roman"/>
                <w:bCs/>
                <w:iCs/>
                <w:sz w:val="20"/>
                <w:szCs w:val="24"/>
                <w:lang w:eastAsia="ru-RU"/>
              </w:rPr>
              <w:t>Минимальные отступы от границ земельного участка</w:t>
            </w:r>
          </w:p>
        </w:tc>
      </w:tr>
    </w:tbl>
    <w:p w:rsidR="00152B67" w:rsidRPr="00E65EA1" w:rsidRDefault="00152B67" w:rsidP="00E65EA1">
      <w:pPr>
        <w:spacing w:after="0" w:line="240" w:lineRule="auto"/>
        <w:rPr>
          <w:rFonts w:ascii="Times New Roman" w:hAnsi="Times New Roman"/>
          <w:sz w:val="2"/>
          <w:szCs w:val="2"/>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2"/>
        <w:gridCol w:w="851"/>
        <w:gridCol w:w="1134"/>
        <w:gridCol w:w="850"/>
        <w:gridCol w:w="851"/>
      </w:tblGrid>
      <w:tr w:rsidR="00152B67" w:rsidRPr="00694AD3" w:rsidTr="00757BC7">
        <w:trPr>
          <w:trHeight w:val="171"/>
          <w:tblHeader/>
        </w:trPr>
        <w:tc>
          <w:tcPr>
            <w:tcW w:w="568" w:type="dxa"/>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1</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2</w:t>
            </w:r>
          </w:p>
        </w:tc>
        <w:tc>
          <w:tcPr>
            <w:tcW w:w="4112" w:type="dxa"/>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3</w:t>
            </w:r>
          </w:p>
        </w:tc>
        <w:tc>
          <w:tcPr>
            <w:tcW w:w="851" w:type="dxa"/>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4</w:t>
            </w:r>
          </w:p>
        </w:tc>
        <w:tc>
          <w:tcPr>
            <w:tcW w:w="1134" w:type="dxa"/>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6</w:t>
            </w:r>
          </w:p>
        </w:tc>
        <w:tc>
          <w:tcPr>
            <w:tcW w:w="851" w:type="dxa"/>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7</w:t>
            </w:r>
          </w:p>
        </w:tc>
      </w:tr>
      <w:tr w:rsidR="00152B67" w:rsidRPr="00694AD3" w:rsidTr="00757BC7">
        <w:trPr>
          <w:trHeight w:val="397"/>
        </w:trPr>
        <w:tc>
          <w:tcPr>
            <w:tcW w:w="9360" w:type="dxa"/>
            <w:gridSpan w:val="7"/>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Основные виды и параметры разрешенного использования земельных участков и объектов капитального строительства</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lastRenderedPageBreak/>
              <w:t>1</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4.1</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Деловое управление</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08</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3.8</w:t>
            </w:r>
          </w:p>
        </w:tc>
        <w:tc>
          <w:tcPr>
            <w:tcW w:w="4112" w:type="dxa"/>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4"/>
                <w:szCs w:val="20"/>
                <w:lang w:eastAsia="ru-RU"/>
              </w:rPr>
              <w:t>Общественное управление</w:t>
            </w:r>
            <w:r w:rsidRPr="00E65EA1">
              <w:rPr>
                <w:rFonts w:ascii="Times New Roman" w:hAnsi="Times New Roman"/>
                <w:sz w:val="20"/>
                <w:szCs w:val="20"/>
                <w:lang w:eastAsia="ru-RU"/>
              </w:rPr>
              <w:t xml:space="preserve"> </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3.2</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Социальное обслуживание</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01</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3.3</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Бытовое обслуживание</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мин.0,01</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75</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5</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3.4.1</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Амбулаторно-поликлиническое обслуживание</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02</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6</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3.4.2</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Стационарное медицинское обслуживание</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мин. </w:t>
            </w:r>
            <w:r>
              <w:rPr>
                <w:rFonts w:ascii="Times New Roman" w:hAnsi="Times New Roman"/>
                <w:iCs/>
                <w:sz w:val="24"/>
                <w:szCs w:val="24"/>
                <w:lang w:eastAsia="ru-RU"/>
              </w:rPr>
              <w:t>0,05</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7</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3.5.1</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4"/>
                <w:lang w:eastAsia="ru-RU"/>
              </w:rPr>
              <w:t xml:space="preserve">Дошкольное, начальное и среднее общее образование </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3 </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1</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8</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3.6</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Культурное развитие</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05</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9</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4.5</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Банковская и страховая деятельность</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08</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4.4</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Магазины</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01</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11</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4.6</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Общественное питание</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02</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12</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4.9</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Обслуживание автотранспорта</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2</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04</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13</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5.1</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Спорт</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03</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14</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8.3</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Обеспечение внутреннего правопорядка</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01</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15</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9.3</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Историко-культурная деятельность</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мин.0,0</w:t>
            </w:r>
            <w:r>
              <w:rPr>
                <w:rFonts w:ascii="Times New Roman" w:hAnsi="Times New Roman"/>
                <w:iCs/>
                <w:sz w:val="24"/>
                <w:szCs w:val="24"/>
                <w:lang w:eastAsia="ru-RU"/>
              </w:rPr>
              <w:t>1</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16</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3.7</w:t>
            </w:r>
          </w:p>
        </w:tc>
        <w:tc>
          <w:tcPr>
            <w:tcW w:w="4112"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Религиозное использование</w:t>
            </w:r>
          </w:p>
        </w:tc>
        <w:tc>
          <w:tcPr>
            <w:tcW w:w="851" w:type="dxa"/>
          </w:tcPr>
          <w:p w:rsidR="00152B67" w:rsidRPr="00E75926" w:rsidRDefault="001C5F3F" w:rsidP="00E65EA1">
            <w:pPr>
              <w:suppressAutoHyphens/>
              <w:snapToGrid w:val="0"/>
              <w:spacing w:after="0" w:line="240" w:lineRule="auto"/>
              <w:rPr>
                <w:rFonts w:ascii="Times New Roman" w:hAnsi="Times New Roman"/>
                <w:iCs/>
                <w:sz w:val="24"/>
                <w:szCs w:val="24"/>
                <w:highlight w:val="yellow"/>
                <w:lang w:eastAsia="ru-RU"/>
              </w:rPr>
            </w:pPr>
            <w:proofErr w:type="gramStart"/>
            <w:r>
              <w:rPr>
                <w:rFonts w:ascii="Times New Roman" w:hAnsi="Times New Roman"/>
                <w:iCs/>
                <w:sz w:val="24"/>
                <w:szCs w:val="24"/>
                <w:lang w:eastAsia="ru-RU"/>
              </w:rPr>
              <w:t>н</w:t>
            </w:r>
            <w:r w:rsidR="00152B67" w:rsidRPr="00F51EE0">
              <w:rPr>
                <w:rFonts w:ascii="Times New Roman" w:hAnsi="Times New Roman"/>
                <w:iCs/>
                <w:sz w:val="24"/>
                <w:szCs w:val="24"/>
                <w:lang w:eastAsia="ru-RU"/>
              </w:rPr>
              <w:t>е</w:t>
            </w:r>
            <w:proofErr w:type="gramEnd"/>
            <w:r w:rsidR="00152B67" w:rsidRPr="00F51EE0">
              <w:rPr>
                <w:rFonts w:ascii="Times New Roman" w:hAnsi="Times New Roman"/>
                <w:iCs/>
                <w:sz w:val="24"/>
                <w:szCs w:val="24"/>
                <w:lang w:eastAsia="ru-RU"/>
              </w:rPr>
              <w:t xml:space="preserve"> устанавливается</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05</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3</w:t>
            </w:r>
          </w:p>
        </w:tc>
      </w:tr>
      <w:tr w:rsidR="00152B67" w:rsidRPr="00694AD3" w:rsidTr="00757BC7">
        <w:trPr>
          <w:cantSplit/>
          <w:trHeight w:val="406"/>
        </w:trPr>
        <w:tc>
          <w:tcPr>
            <w:tcW w:w="9360" w:type="dxa"/>
            <w:gridSpan w:val="7"/>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b/>
                <w:bCs/>
                <w:lang w:eastAsia="ru-RU"/>
              </w:rPr>
              <w:t>Условно разрешенные виды и параметры использования земельных участков и объектов капитального строительства</w:t>
            </w:r>
          </w:p>
        </w:tc>
      </w:tr>
      <w:tr w:rsidR="00152B67" w:rsidRPr="00694AD3" w:rsidTr="00757BC7">
        <w:trPr>
          <w:cantSplit/>
          <w:trHeight w:val="406"/>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17</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2.1.1</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Малоэтажная многоквартирная жилая застройка</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08</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50</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18</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3.10.1</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Амбулаторное ветеринарное обслуживание</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03</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19</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4.10</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Выставочно-ярмарочная деятельность</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2</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01</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20</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4.3</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Рынки</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03</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21</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4.7</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Гостиничное обслуживание</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0,06-0,6</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22</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4.8</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Развлечения</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1134" w:type="dxa"/>
          </w:tcPr>
          <w:p w:rsidR="00152B67" w:rsidRPr="00E65EA1" w:rsidRDefault="00152B67" w:rsidP="00624C83">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01</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1"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757BC7">
        <w:trPr>
          <w:cantSplit/>
          <w:trHeight w:val="406"/>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23</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4.9.1</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Объекты придорожного сервиса</w:t>
            </w:r>
          </w:p>
        </w:tc>
        <w:tc>
          <w:tcPr>
            <w:tcW w:w="851"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tcPr>
          <w:p w:rsidR="00152B67" w:rsidRPr="00E65EA1" w:rsidRDefault="00152B67" w:rsidP="00624C83">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4"/>
                <w:szCs w:val="24"/>
                <w:lang w:eastAsia="ru-RU"/>
              </w:rPr>
              <w:t>мин. 0,0</w:t>
            </w:r>
            <w:r>
              <w:rPr>
                <w:rFonts w:ascii="Times New Roman" w:hAnsi="Times New Roman"/>
                <w:iCs/>
                <w:sz w:val="24"/>
                <w:szCs w:val="24"/>
                <w:lang w:eastAsia="ru-RU"/>
              </w:rPr>
              <w:t>2</w:t>
            </w:r>
          </w:p>
        </w:tc>
        <w:tc>
          <w:tcPr>
            <w:tcW w:w="850" w:type="dxa"/>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Cs/>
                <w:iCs/>
                <w:sz w:val="24"/>
                <w:szCs w:val="24"/>
                <w:lang w:eastAsia="ru-RU"/>
              </w:rPr>
              <w:t>80</w:t>
            </w:r>
          </w:p>
        </w:tc>
        <w:tc>
          <w:tcPr>
            <w:tcW w:w="851" w:type="dxa"/>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Cs/>
                <w:iCs/>
                <w:sz w:val="24"/>
                <w:szCs w:val="24"/>
                <w:lang w:eastAsia="ru-RU"/>
              </w:rPr>
              <w:t>3</w:t>
            </w:r>
          </w:p>
        </w:tc>
      </w:tr>
      <w:tr w:rsidR="00152B67" w:rsidRPr="00694AD3" w:rsidTr="00757BC7">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24</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6.8</w:t>
            </w:r>
          </w:p>
        </w:tc>
        <w:tc>
          <w:tcPr>
            <w:tcW w:w="4112"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Связь (за исключением объектов связи, размещение которых предусмотрено кодом 3.1)</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h:10-70м</w:t>
            </w:r>
          </w:p>
        </w:tc>
        <w:tc>
          <w:tcPr>
            <w:tcW w:w="1134" w:type="dxa"/>
          </w:tcPr>
          <w:p w:rsidR="00152B67" w:rsidRPr="00E65EA1" w:rsidRDefault="00152B67" w:rsidP="00624C83">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мин.0,0</w:t>
            </w:r>
            <w:r>
              <w:rPr>
                <w:rFonts w:ascii="Times New Roman" w:hAnsi="Times New Roman"/>
                <w:sz w:val="24"/>
                <w:szCs w:val="24"/>
                <w:lang w:eastAsia="ru-RU"/>
              </w:rPr>
              <w:t>1</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bl>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Примечание:</w:t>
      </w:r>
    </w:p>
    <w:p w:rsidR="00152B67" w:rsidRPr="00E65EA1" w:rsidRDefault="00152B67" w:rsidP="00E65EA1">
      <w:pPr>
        <w:suppressAutoHyphens/>
        <w:snapToGrid w:val="0"/>
        <w:spacing w:after="0" w:line="240" w:lineRule="auto"/>
        <w:ind w:firstLine="709"/>
        <w:jc w:val="both"/>
        <w:rPr>
          <w:rFonts w:ascii="Times New Roman" w:hAnsi="Times New Roman"/>
          <w:bCs/>
          <w:sz w:val="24"/>
          <w:szCs w:val="24"/>
          <w:lang w:eastAsia="ru-RU"/>
        </w:rPr>
      </w:pPr>
      <w:r w:rsidRPr="00E65EA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65EA1">
        <w:rPr>
          <w:rFonts w:ascii="Times New Roman" w:hAnsi="Times New Roman"/>
          <w:bCs/>
          <w:sz w:val="24"/>
          <w:szCs w:val="24"/>
          <w:lang w:eastAsia="ru-RU"/>
        </w:rPr>
        <w:t>уполномоченным федеральным органом исполнительной власти.</w:t>
      </w:r>
    </w:p>
    <w:p w:rsidR="00152B67" w:rsidRPr="00E65EA1" w:rsidRDefault="00152B67" w:rsidP="00E65EA1">
      <w:pPr>
        <w:tabs>
          <w:tab w:val="left" w:pos="993"/>
        </w:tabs>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lastRenderedPageBreak/>
        <w:t xml:space="preserve">2. 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 </w:t>
      </w:r>
    </w:p>
    <w:p w:rsidR="00152B67" w:rsidRPr="00E65EA1" w:rsidRDefault="00152B67" w:rsidP="002F1F46">
      <w:pPr>
        <w:tabs>
          <w:tab w:val="left" w:pos="600"/>
          <w:tab w:val="left" w:pos="851"/>
        </w:tabs>
        <w:spacing w:beforeLines="20" w:before="48" w:afterLines="20" w:after="48"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 xml:space="preserve">3. Требования к ограждениям земельных участков объектов </w:t>
      </w:r>
      <w:r w:rsidRPr="00E65EA1">
        <w:rPr>
          <w:rFonts w:ascii="Times New Roman" w:hAnsi="Times New Roman"/>
          <w:bCs/>
          <w:sz w:val="24"/>
          <w:szCs w:val="24"/>
        </w:rPr>
        <w:t>делового, общественного и коммерческого назначения</w:t>
      </w:r>
      <w:r w:rsidRPr="00E65EA1">
        <w:rPr>
          <w:rFonts w:ascii="Times New Roman" w:hAnsi="Times New Roman"/>
          <w:sz w:val="24"/>
          <w:szCs w:val="24"/>
          <w:lang w:eastAsia="ru-RU"/>
        </w:rPr>
        <w:t>:</w:t>
      </w:r>
    </w:p>
    <w:p w:rsidR="00152B67" w:rsidRPr="00E65EA1" w:rsidRDefault="00152B67" w:rsidP="002F1F46">
      <w:pPr>
        <w:tabs>
          <w:tab w:val="left" w:pos="600"/>
          <w:tab w:val="left" w:pos="851"/>
        </w:tabs>
        <w:spacing w:beforeLines="20" w:before="48" w:afterLines="20" w:after="48"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ab/>
        <w:t>а) максимальная высота ограждений – 1,5 метра;</w:t>
      </w:r>
    </w:p>
    <w:p w:rsidR="00152B67" w:rsidRPr="00E65EA1" w:rsidRDefault="00152B67" w:rsidP="002F1F46">
      <w:pPr>
        <w:tabs>
          <w:tab w:val="left" w:pos="600"/>
          <w:tab w:val="left" w:pos="851"/>
        </w:tabs>
        <w:spacing w:beforeLines="20" w:before="48" w:afterLines="20" w:after="48"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ab/>
        <w:t>б) ограждение в виде декоративного озеленения – 1,2 м;</w:t>
      </w:r>
    </w:p>
    <w:p w:rsidR="00152B67" w:rsidRPr="00E65EA1" w:rsidRDefault="00152B67" w:rsidP="00E65EA1">
      <w:pPr>
        <w:spacing w:before="120" w:after="120" w:line="240" w:lineRule="auto"/>
        <w:ind w:firstLine="709"/>
        <w:contextualSpacing/>
        <w:rPr>
          <w:rFonts w:ascii="Times New Roman" w:hAnsi="Times New Roman"/>
          <w:sz w:val="24"/>
          <w:szCs w:val="24"/>
          <w:lang w:eastAsia="ru-RU"/>
        </w:rPr>
      </w:pPr>
      <w:r w:rsidRPr="00E65EA1">
        <w:rPr>
          <w:rFonts w:ascii="Times New Roman" w:hAnsi="Times New Roman"/>
          <w:sz w:val="24"/>
          <w:szCs w:val="24"/>
          <w:lang w:eastAsia="ru-RU"/>
        </w:rPr>
        <w:t>4. Высота гаражей – не более 5 метров.</w:t>
      </w:r>
    </w:p>
    <w:p w:rsidR="00152B67" w:rsidRDefault="00152B67" w:rsidP="00E65EA1">
      <w:pPr>
        <w:spacing w:before="120" w:after="120"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 xml:space="preserve">5. Использование земельных участков и объектов капитального строительства в границах </w:t>
      </w:r>
      <w:proofErr w:type="spellStart"/>
      <w:r w:rsidRPr="00E65EA1">
        <w:rPr>
          <w:rFonts w:ascii="Times New Roman" w:hAnsi="Times New Roman"/>
          <w:sz w:val="24"/>
          <w:szCs w:val="24"/>
          <w:lang w:eastAsia="ru-RU"/>
        </w:rPr>
        <w:t>водоохранных</w:t>
      </w:r>
      <w:proofErr w:type="spellEnd"/>
      <w:r w:rsidRPr="00E65EA1">
        <w:rPr>
          <w:rFonts w:ascii="Times New Roman" w:hAnsi="Times New Roman"/>
          <w:sz w:val="24"/>
          <w:szCs w:val="24"/>
          <w:lang w:eastAsia="ru-RU"/>
        </w:rPr>
        <w:t xml:space="preserve"> зон и прибрежных защитных полос осуществлять в соответствии с требованиями статьи 65 Водного кодекса Российской Федерации.»;</w:t>
      </w:r>
    </w:p>
    <w:p w:rsidR="00757BC7" w:rsidRPr="00E65EA1" w:rsidRDefault="00757BC7" w:rsidP="00E65EA1">
      <w:pPr>
        <w:spacing w:before="120" w:after="120" w:line="240" w:lineRule="auto"/>
        <w:ind w:firstLine="709"/>
        <w:contextualSpacing/>
        <w:jc w:val="both"/>
        <w:rPr>
          <w:rFonts w:ascii="Times New Roman" w:hAnsi="Times New Roman"/>
          <w:sz w:val="24"/>
          <w:szCs w:val="24"/>
          <w:lang w:eastAsia="ru-RU"/>
        </w:rPr>
      </w:pPr>
    </w:p>
    <w:p w:rsidR="00152B67" w:rsidRDefault="00757BC7" w:rsidP="00E65EA1">
      <w:pPr>
        <w:keepNext/>
        <w:widowControl w:val="0"/>
        <w:tabs>
          <w:tab w:val="left" w:pos="0"/>
        </w:tabs>
        <w:suppressAutoHyphens/>
        <w:spacing w:before="360" w:after="60" w:line="240" w:lineRule="auto"/>
        <w:contextualSpacing/>
        <w:jc w:val="both"/>
        <w:outlineLvl w:val="2"/>
        <w:rPr>
          <w:rFonts w:ascii="Times New Roman" w:hAnsi="Times New Roman"/>
          <w:bCs/>
          <w:sz w:val="24"/>
          <w:szCs w:val="24"/>
        </w:rPr>
      </w:pPr>
      <w:r>
        <w:rPr>
          <w:rFonts w:ascii="Times New Roman" w:hAnsi="Times New Roman"/>
          <w:sz w:val="24"/>
          <w:szCs w:val="24"/>
          <w:lang w:eastAsia="ru-RU"/>
        </w:rPr>
        <w:t>1.4</w:t>
      </w:r>
      <w:r w:rsidR="00152B67" w:rsidRPr="00757BC7">
        <w:rPr>
          <w:rFonts w:ascii="Times New Roman" w:hAnsi="Times New Roman"/>
          <w:sz w:val="24"/>
          <w:szCs w:val="24"/>
          <w:lang w:eastAsia="ru-RU"/>
        </w:rPr>
        <w:t xml:space="preserve">   </w:t>
      </w:r>
      <w:proofErr w:type="gramStart"/>
      <w:r w:rsidR="00152B67" w:rsidRPr="00757BC7">
        <w:rPr>
          <w:rFonts w:ascii="Times New Roman" w:hAnsi="Times New Roman"/>
          <w:sz w:val="24"/>
          <w:szCs w:val="24"/>
          <w:lang w:eastAsia="ru-RU"/>
        </w:rPr>
        <w:t>Статью  47.3</w:t>
      </w:r>
      <w:proofErr w:type="gramEnd"/>
      <w:r w:rsidR="00152B67" w:rsidRPr="00757BC7">
        <w:rPr>
          <w:rFonts w:ascii="Times New Roman" w:hAnsi="Times New Roman"/>
          <w:sz w:val="24"/>
          <w:szCs w:val="24"/>
          <w:lang w:eastAsia="ru-RU"/>
        </w:rPr>
        <w:t xml:space="preserve">  Правил изложить в следующей редакции:</w:t>
      </w:r>
      <w:r w:rsidR="00152B67" w:rsidRPr="00757BC7">
        <w:rPr>
          <w:rFonts w:ascii="Times New Roman" w:hAnsi="Times New Roman"/>
          <w:bCs/>
          <w:sz w:val="24"/>
          <w:szCs w:val="24"/>
        </w:rPr>
        <w:t xml:space="preserve"> </w:t>
      </w:r>
    </w:p>
    <w:p w:rsidR="00757BC7" w:rsidRPr="00757BC7" w:rsidRDefault="00757BC7" w:rsidP="00E65EA1">
      <w:pPr>
        <w:keepNext/>
        <w:widowControl w:val="0"/>
        <w:tabs>
          <w:tab w:val="left" w:pos="0"/>
        </w:tabs>
        <w:suppressAutoHyphens/>
        <w:spacing w:before="360" w:after="60" w:line="240" w:lineRule="auto"/>
        <w:contextualSpacing/>
        <w:jc w:val="both"/>
        <w:outlineLvl w:val="2"/>
        <w:rPr>
          <w:rFonts w:ascii="Times New Roman" w:hAnsi="Times New Roman"/>
          <w:bCs/>
          <w:sz w:val="24"/>
          <w:szCs w:val="24"/>
        </w:rPr>
      </w:pPr>
    </w:p>
    <w:p w:rsidR="00152B67" w:rsidRPr="00E65EA1" w:rsidRDefault="00152B67" w:rsidP="00E65EA1">
      <w:pPr>
        <w:keepNext/>
        <w:widowControl w:val="0"/>
        <w:tabs>
          <w:tab w:val="left" w:pos="0"/>
        </w:tabs>
        <w:suppressAutoHyphens/>
        <w:spacing w:before="360" w:after="60" w:line="240" w:lineRule="auto"/>
        <w:ind w:firstLine="567"/>
        <w:contextualSpacing/>
        <w:jc w:val="center"/>
        <w:outlineLvl w:val="2"/>
        <w:rPr>
          <w:rFonts w:ascii="Times New Roman" w:hAnsi="Times New Roman"/>
          <w:b/>
          <w:bCs/>
          <w:sz w:val="24"/>
          <w:szCs w:val="24"/>
        </w:rPr>
      </w:pPr>
      <w:r w:rsidRPr="00E65EA1">
        <w:rPr>
          <w:rFonts w:ascii="Times New Roman" w:hAnsi="Times New Roman"/>
          <w:b/>
          <w:bCs/>
          <w:sz w:val="24"/>
          <w:szCs w:val="24"/>
        </w:rPr>
        <w:t>«Градостроительный регламент производственной зоны (П-1)</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3970"/>
        <w:gridCol w:w="708"/>
        <w:gridCol w:w="1276"/>
        <w:gridCol w:w="709"/>
        <w:gridCol w:w="850"/>
      </w:tblGrid>
      <w:tr w:rsidR="00152B67" w:rsidRPr="00694AD3" w:rsidTr="00122A83">
        <w:trPr>
          <w:cantSplit/>
          <w:trHeight w:val="421"/>
        </w:trPr>
        <w:tc>
          <w:tcPr>
            <w:tcW w:w="567" w:type="dxa"/>
            <w:vMerge w:val="restart"/>
          </w:tcPr>
          <w:p w:rsidR="00152B67" w:rsidRPr="00E65EA1" w:rsidRDefault="00152B67" w:rsidP="00E65EA1">
            <w:pPr>
              <w:suppressAutoHyphens/>
              <w:snapToGrid w:val="0"/>
              <w:spacing w:after="0" w:line="240" w:lineRule="auto"/>
              <w:rPr>
                <w:rFonts w:ascii="Times New Roman" w:hAnsi="Times New Roman"/>
                <w:b/>
                <w:iCs/>
                <w:sz w:val="20"/>
                <w:szCs w:val="24"/>
                <w:lang w:eastAsia="ru-RU"/>
              </w:rPr>
            </w:pPr>
            <w:r w:rsidRPr="00E65EA1">
              <w:rPr>
                <w:rFonts w:ascii="Times New Roman" w:hAnsi="Times New Roman"/>
                <w:b/>
                <w:iCs/>
                <w:sz w:val="20"/>
                <w:szCs w:val="24"/>
                <w:lang w:eastAsia="ru-RU"/>
              </w:rPr>
              <w:t>№</w:t>
            </w:r>
          </w:p>
          <w:p w:rsidR="00152B67" w:rsidRPr="00E65EA1" w:rsidRDefault="00152B67" w:rsidP="00E65EA1">
            <w:pPr>
              <w:suppressAutoHyphens/>
              <w:snapToGrid w:val="0"/>
              <w:spacing w:after="0" w:line="240" w:lineRule="auto"/>
              <w:rPr>
                <w:rFonts w:ascii="Times New Roman" w:hAnsi="Times New Roman"/>
                <w:b/>
                <w:iCs/>
                <w:sz w:val="20"/>
                <w:szCs w:val="24"/>
                <w:lang w:eastAsia="ru-RU"/>
              </w:rPr>
            </w:pPr>
            <w:proofErr w:type="gramStart"/>
            <w:r w:rsidRPr="00E65EA1">
              <w:rPr>
                <w:rFonts w:ascii="Times New Roman" w:hAnsi="Times New Roman"/>
                <w:b/>
                <w:iCs/>
                <w:sz w:val="20"/>
                <w:szCs w:val="24"/>
                <w:lang w:eastAsia="ru-RU"/>
              </w:rPr>
              <w:t>п</w:t>
            </w:r>
            <w:proofErr w:type="gramEnd"/>
            <w:r w:rsidRPr="00E65EA1">
              <w:rPr>
                <w:rFonts w:ascii="Times New Roman" w:hAnsi="Times New Roman"/>
                <w:b/>
                <w:iCs/>
                <w:sz w:val="20"/>
                <w:szCs w:val="24"/>
                <w:lang w:eastAsia="ru-RU"/>
              </w:rPr>
              <w:t>/п</w:t>
            </w:r>
          </w:p>
        </w:tc>
        <w:tc>
          <w:tcPr>
            <w:tcW w:w="993" w:type="dxa"/>
            <w:vMerge w:val="restart"/>
            <w:textDirection w:val="btLr"/>
          </w:tcPr>
          <w:p w:rsidR="00152B67" w:rsidRPr="00E65EA1" w:rsidRDefault="00152B67" w:rsidP="00E65EA1">
            <w:pPr>
              <w:suppressAutoHyphens/>
              <w:snapToGrid w:val="0"/>
              <w:spacing w:after="0" w:line="240" w:lineRule="auto"/>
              <w:ind w:left="113" w:right="113"/>
              <w:rPr>
                <w:rFonts w:ascii="Times New Roman" w:hAnsi="Times New Roman"/>
                <w:iCs/>
                <w:sz w:val="20"/>
                <w:szCs w:val="24"/>
                <w:lang w:eastAsia="ru-RU"/>
              </w:rPr>
            </w:pPr>
            <w:r w:rsidRPr="00E65EA1">
              <w:rPr>
                <w:rFonts w:ascii="Times New Roman" w:hAnsi="Times New Roman"/>
                <w:iCs/>
                <w:sz w:val="20"/>
                <w:szCs w:val="24"/>
                <w:lang w:eastAsia="ru-RU"/>
              </w:rPr>
              <w:t>Код (числовое обозначение) в соответствии с Классификатором</w:t>
            </w:r>
          </w:p>
        </w:tc>
        <w:tc>
          <w:tcPr>
            <w:tcW w:w="3969" w:type="dxa"/>
            <w:vMerge w:val="restart"/>
          </w:tcPr>
          <w:p w:rsidR="00152B67" w:rsidRPr="00E65EA1" w:rsidRDefault="00152B67" w:rsidP="00E65EA1">
            <w:pPr>
              <w:suppressAutoHyphens/>
              <w:snapToGrid w:val="0"/>
              <w:spacing w:after="0" w:line="240" w:lineRule="auto"/>
              <w:rPr>
                <w:rFonts w:ascii="Times New Roman" w:hAnsi="Times New Roman"/>
                <w:sz w:val="20"/>
                <w:szCs w:val="20"/>
                <w:lang w:eastAsia="ar-SA"/>
              </w:rPr>
            </w:pPr>
            <w:r w:rsidRPr="00E65EA1">
              <w:rPr>
                <w:rFonts w:ascii="Times New Roman" w:hAnsi="Times New Roman"/>
                <w:iCs/>
                <w:sz w:val="20"/>
                <w:szCs w:val="24"/>
                <w:lang w:eastAsia="ru-RU"/>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65EA1">
              <w:rPr>
                <w:rFonts w:ascii="Times New Roman" w:hAnsi="Times New Roman"/>
                <w:sz w:val="20"/>
                <w:szCs w:val="20"/>
                <w:lang w:eastAsia="ar-SA"/>
              </w:rPr>
              <w:t xml:space="preserve"> утвержденным </w:t>
            </w:r>
            <w:r w:rsidRPr="00E65EA1">
              <w:rPr>
                <w:rFonts w:ascii="Times New Roman" w:hAnsi="Times New Roman"/>
                <w:bCs/>
                <w:sz w:val="20"/>
                <w:szCs w:val="20"/>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
        </w:tc>
        <w:tc>
          <w:tcPr>
            <w:tcW w:w="3543" w:type="dxa"/>
            <w:gridSpan w:val="4"/>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Параметры разрешенного строительства, реконструкции объектов капстроительства</w:t>
            </w:r>
          </w:p>
        </w:tc>
      </w:tr>
      <w:tr w:rsidR="00152B67" w:rsidRPr="00694AD3" w:rsidTr="00122A83">
        <w:trPr>
          <w:cantSplit/>
          <w:trHeight w:val="2278"/>
        </w:trPr>
        <w:tc>
          <w:tcPr>
            <w:tcW w:w="567" w:type="dxa"/>
            <w:vMerge/>
            <w:vAlign w:val="center"/>
          </w:tcPr>
          <w:p w:rsidR="00152B67" w:rsidRPr="00E65EA1" w:rsidRDefault="00152B67" w:rsidP="00E65EA1">
            <w:pPr>
              <w:spacing w:after="0" w:line="240" w:lineRule="auto"/>
              <w:rPr>
                <w:rFonts w:ascii="Times New Roman" w:hAnsi="Times New Roman"/>
                <w:b/>
                <w:iCs/>
                <w:sz w:val="20"/>
                <w:szCs w:val="24"/>
                <w:lang w:eastAsia="ru-RU"/>
              </w:rPr>
            </w:pPr>
          </w:p>
        </w:tc>
        <w:tc>
          <w:tcPr>
            <w:tcW w:w="993"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3969"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708" w:type="dxa"/>
            <w:textDirection w:val="btLr"/>
            <w:vAlign w:val="center"/>
          </w:tcPr>
          <w:p w:rsidR="00152B67" w:rsidRPr="00E65EA1" w:rsidRDefault="00152B67" w:rsidP="00E65EA1">
            <w:pPr>
              <w:suppressAutoHyphens/>
              <w:snapToGrid w:val="0"/>
              <w:spacing w:after="0" w:line="240" w:lineRule="auto"/>
              <w:rPr>
                <w:rFonts w:ascii="Times New Roman" w:hAnsi="Times New Roman"/>
                <w:sz w:val="20"/>
                <w:szCs w:val="24"/>
                <w:lang w:eastAsia="ru-RU"/>
              </w:rPr>
            </w:pPr>
            <w:r w:rsidRPr="00E65EA1">
              <w:rPr>
                <w:rFonts w:ascii="Times New Roman" w:hAnsi="Times New Roman"/>
                <w:iCs/>
                <w:sz w:val="20"/>
                <w:szCs w:val="24"/>
                <w:lang w:eastAsia="ru-RU"/>
              </w:rPr>
              <w:t>Предельная этажность зданий, строений, сооружений, этаж</w:t>
            </w:r>
          </w:p>
        </w:tc>
        <w:tc>
          <w:tcPr>
            <w:tcW w:w="1276"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Предельные размеры земельных участков (мин.-макс.), га</w:t>
            </w:r>
          </w:p>
        </w:tc>
        <w:tc>
          <w:tcPr>
            <w:tcW w:w="709"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bCs/>
                <w:iCs/>
                <w:sz w:val="20"/>
                <w:szCs w:val="24"/>
                <w:lang w:eastAsia="ru-RU"/>
              </w:rPr>
              <w:t>Максимальный процент застройки, %</w:t>
            </w:r>
          </w:p>
        </w:tc>
        <w:tc>
          <w:tcPr>
            <w:tcW w:w="850" w:type="dxa"/>
            <w:textDirection w:val="btLr"/>
          </w:tcPr>
          <w:p w:rsidR="00152B67" w:rsidRPr="00E65EA1" w:rsidRDefault="00152B67" w:rsidP="00E65EA1">
            <w:pPr>
              <w:suppressAutoHyphens/>
              <w:snapToGrid w:val="0"/>
              <w:spacing w:after="0" w:line="240" w:lineRule="auto"/>
              <w:ind w:left="113" w:right="113"/>
              <w:rPr>
                <w:rFonts w:ascii="Times New Roman" w:hAnsi="Times New Roman"/>
                <w:bCs/>
                <w:iCs/>
                <w:sz w:val="20"/>
                <w:szCs w:val="24"/>
                <w:lang w:eastAsia="ru-RU"/>
              </w:rPr>
            </w:pPr>
            <w:r w:rsidRPr="00E65EA1">
              <w:rPr>
                <w:rFonts w:ascii="Times New Roman" w:hAnsi="Times New Roman"/>
                <w:bCs/>
                <w:iCs/>
                <w:sz w:val="20"/>
                <w:szCs w:val="24"/>
                <w:lang w:eastAsia="ru-RU"/>
              </w:rPr>
              <w:t>Минимальные отступы от границ земельного участка</w:t>
            </w:r>
          </w:p>
        </w:tc>
      </w:tr>
    </w:tbl>
    <w:p w:rsidR="00152B67" w:rsidRPr="00E65EA1" w:rsidRDefault="00152B67" w:rsidP="00E65EA1">
      <w:pPr>
        <w:spacing w:after="0" w:line="240" w:lineRule="auto"/>
        <w:rPr>
          <w:rFonts w:ascii="Times New Roman" w:hAnsi="Times New Roman"/>
          <w:sz w:val="2"/>
          <w:szCs w:val="2"/>
          <w:lang w:eastAsia="ru-RU"/>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3970"/>
        <w:gridCol w:w="708"/>
        <w:gridCol w:w="1276"/>
        <w:gridCol w:w="709"/>
        <w:gridCol w:w="850"/>
      </w:tblGrid>
      <w:tr w:rsidR="00152B67" w:rsidRPr="00694AD3" w:rsidTr="00122A83">
        <w:trPr>
          <w:trHeight w:val="171"/>
          <w:tblHeader/>
        </w:trPr>
        <w:tc>
          <w:tcPr>
            <w:tcW w:w="567"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1</w:t>
            </w:r>
          </w:p>
        </w:tc>
        <w:tc>
          <w:tcPr>
            <w:tcW w:w="993"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2</w:t>
            </w:r>
          </w:p>
        </w:tc>
        <w:tc>
          <w:tcPr>
            <w:tcW w:w="3969"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3</w:t>
            </w:r>
          </w:p>
        </w:tc>
        <w:tc>
          <w:tcPr>
            <w:tcW w:w="708"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4</w:t>
            </w:r>
          </w:p>
        </w:tc>
        <w:tc>
          <w:tcPr>
            <w:tcW w:w="1276"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5</w:t>
            </w:r>
          </w:p>
        </w:tc>
        <w:tc>
          <w:tcPr>
            <w:tcW w:w="709"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6</w:t>
            </w:r>
          </w:p>
        </w:tc>
        <w:tc>
          <w:tcPr>
            <w:tcW w:w="850"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7</w:t>
            </w:r>
          </w:p>
        </w:tc>
      </w:tr>
      <w:tr w:rsidR="00152B67" w:rsidRPr="00694AD3" w:rsidTr="00122A83">
        <w:trPr>
          <w:trHeight w:val="559"/>
        </w:trPr>
        <w:tc>
          <w:tcPr>
            <w:tcW w:w="9072" w:type="dxa"/>
            <w:gridSpan w:val="7"/>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Основные виды и параметры разрешенного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1.15</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Хранение и переработка сельскохозяйственной продукции</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w:t>
            </w:r>
            <w:r w:rsidRPr="00E65EA1">
              <w:rPr>
                <w:rFonts w:ascii="Times New Roman" w:hAnsi="Times New Roman"/>
                <w:iCs/>
                <w:sz w:val="24"/>
                <w:szCs w:val="24"/>
                <w:lang w:eastAsia="ru-RU"/>
              </w:rPr>
              <w:t>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1.18</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Обеспечение сельскохозяйственного производства</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w:t>
            </w:r>
            <w:r w:rsidRPr="00E65EA1">
              <w:rPr>
                <w:rFonts w:ascii="Times New Roman" w:hAnsi="Times New Roman"/>
                <w:iCs/>
                <w:sz w:val="24"/>
                <w:szCs w:val="24"/>
                <w:lang w:eastAsia="ru-RU"/>
              </w:rPr>
              <w:t>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4.6</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Общественное питание</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4.9</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Обслуживание автотранспорта</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04</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5</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4.10</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Выставочно-ярмарочная деятельность</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6.4</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Пищевая промышленность</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0"/>
                <w:szCs w:val="20"/>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03</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6.5</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Нефтехимическая промышленность</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0"/>
                <w:szCs w:val="20"/>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мин. </w:t>
            </w:r>
            <w:r>
              <w:rPr>
                <w:rFonts w:ascii="Times New Roman" w:hAnsi="Times New Roman"/>
                <w:iCs/>
                <w:sz w:val="24"/>
                <w:szCs w:val="24"/>
                <w:lang w:eastAsia="ru-RU"/>
              </w:rPr>
              <w:t>0,05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6.6</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Строительная промышленность</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0"/>
                <w:szCs w:val="20"/>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мин. </w:t>
            </w:r>
            <w:r>
              <w:rPr>
                <w:rFonts w:ascii="Times New Roman" w:hAnsi="Times New Roman"/>
                <w:iCs/>
                <w:sz w:val="24"/>
                <w:szCs w:val="24"/>
                <w:lang w:eastAsia="ru-RU"/>
              </w:rPr>
              <w:t>0,05</w:t>
            </w:r>
            <w:r w:rsidRPr="00E65EA1">
              <w:rPr>
                <w:rFonts w:ascii="Times New Roman" w:hAnsi="Times New Roman"/>
                <w:iCs/>
                <w:sz w:val="24"/>
                <w:szCs w:val="24"/>
                <w:lang w:eastAsia="ru-RU"/>
              </w:rPr>
              <w:t xml:space="preserve"> </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9</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6.8</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Связь</w:t>
            </w:r>
          </w:p>
        </w:tc>
        <w:tc>
          <w:tcPr>
            <w:tcW w:w="708"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h:10-70м</w:t>
            </w:r>
          </w:p>
        </w:tc>
        <w:tc>
          <w:tcPr>
            <w:tcW w:w="1276" w:type="dxa"/>
          </w:tcPr>
          <w:p w:rsidR="00152B67" w:rsidRPr="00E65EA1" w:rsidRDefault="00152B67" w:rsidP="00065D67">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мин.0,0</w:t>
            </w:r>
            <w:r>
              <w:rPr>
                <w:rFonts w:ascii="Times New Roman" w:hAnsi="Times New Roman"/>
                <w:sz w:val="24"/>
                <w:szCs w:val="24"/>
                <w:lang w:eastAsia="ru-RU"/>
              </w:rPr>
              <w:t>3</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10.2</w:t>
            </w:r>
          </w:p>
        </w:tc>
        <w:tc>
          <w:tcPr>
            <w:tcW w:w="3969" w:type="dxa"/>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sz w:val="24"/>
                <w:szCs w:val="24"/>
                <w:lang w:eastAsia="ru-RU"/>
              </w:rPr>
              <w:t>Лесные плантации</w:t>
            </w:r>
          </w:p>
        </w:tc>
        <w:tc>
          <w:tcPr>
            <w:tcW w:w="708"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c>
          <w:tcPr>
            <w:tcW w:w="1276" w:type="dxa"/>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2</w:t>
            </w:r>
            <w:r w:rsidRPr="00E65EA1">
              <w:rPr>
                <w:rFonts w:ascii="Times New Roman" w:hAnsi="Times New Roman"/>
                <w:iCs/>
                <w:sz w:val="24"/>
                <w:szCs w:val="24"/>
                <w:lang w:eastAsia="ru-RU"/>
              </w:rPr>
              <w:t xml:space="preserve"> </w:t>
            </w:r>
          </w:p>
        </w:tc>
        <w:tc>
          <w:tcPr>
            <w:tcW w:w="709"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c>
          <w:tcPr>
            <w:tcW w:w="850"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r>
      <w:tr w:rsidR="00152B67" w:rsidRPr="00694AD3" w:rsidTr="00122A83">
        <w:trPr>
          <w:cantSplit/>
          <w:trHeight w:val="406"/>
        </w:trPr>
        <w:tc>
          <w:tcPr>
            <w:tcW w:w="9072" w:type="dxa"/>
            <w:gridSpan w:val="7"/>
            <w:vAlign w:val="center"/>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
                <w:bCs/>
                <w:lang w:eastAsia="ru-RU"/>
              </w:rPr>
              <w:lastRenderedPageBreak/>
              <w:t>Условно разрешенные виды и параметры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11</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4.4</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Магазины</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12</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4.9.1</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Объекты придорожного сервиса</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02</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13</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6.1</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Недропользование</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мин. </w:t>
            </w:r>
            <w:r>
              <w:rPr>
                <w:rFonts w:ascii="Times New Roman" w:hAnsi="Times New Roman"/>
                <w:iCs/>
                <w:sz w:val="24"/>
                <w:szCs w:val="24"/>
                <w:lang w:eastAsia="ru-RU"/>
              </w:rPr>
              <w:t>0,05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14</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10.1</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Заготовка древесины</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0"/>
                <w:szCs w:val="20"/>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мин. </w:t>
            </w:r>
            <w:r>
              <w:rPr>
                <w:rFonts w:ascii="Times New Roman" w:hAnsi="Times New Roman"/>
                <w:iCs/>
                <w:sz w:val="24"/>
                <w:szCs w:val="24"/>
                <w:lang w:eastAsia="ru-RU"/>
              </w:rPr>
              <w:t>0,05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trHeight w:val="397"/>
        </w:trPr>
        <w:tc>
          <w:tcPr>
            <w:tcW w:w="9072" w:type="dxa"/>
            <w:gridSpan w:val="7"/>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Вспомогательные виды и параметры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15</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3.1</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Коммунальное обслуживание</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16</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4.1</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Деловое управление</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08</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17</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6.9</w:t>
            </w:r>
          </w:p>
        </w:tc>
        <w:tc>
          <w:tcPr>
            <w:tcW w:w="3969"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Склады</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276" w:type="dxa"/>
            <w:vAlign w:val="center"/>
          </w:tcPr>
          <w:p w:rsidR="00152B67" w:rsidRPr="00E65EA1" w:rsidRDefault="00152B67" w:rsidP="00065D67">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75</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bl>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p>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ar-SA"/>
        </w:rPr>
        <w:t>Примечания:</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65EA1">
        <w:rPr>
          <w:rFonts w:ascii="Times New Roman" w:hAnsi="Times New Roman"/>
          <w:bCs/>
          <w:sz w:val="24"/>
          <w:szCs w:val="24"/>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ru-RU"/>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152B67" w:rsidRPr="00E65EA1" w:rsidRDefault="00152B67" w:rsidP="00E65EA1">
      <w:pPr>
        <w:keepNext/>
        <w:widowControl w:val="0"/>
        <w:tabs>
          <w:tab w:val="left" w:pos="0"/>
        </w:tabs>
        <w:suppressAutoHyphens/>
        <w:spacing w:before="360" w:after="60" w:line="240" w:lineRule="auto"/>
        <w:ind w:firstLine="709"/>
        <w:contextualSpacing/>
        <w:jc w:val="both"/>
        <w:outlineLvl w:val="2"/>
        <w:rPr>
          <w:rFonts w:ascii="Arial" w:hAnsi="Arial" w:cs="Arial"/>
          <w:b/>
          <w:bCs/>
          <w:color w:val="000000"/>
          <w:sz w:val="24"/>
          <w:szCs w:val="24"/>
          <w:lang w:eastAsia="ru-RU"/>
        </w:rPr>
      </w:pPr>
      <w:r w:rsidRPr="00E65EA1">
        <w:rPr>
          <w:rFonts w:ascii="Times New Roman" w:hAnsi="Times New Roman"/>
          <w:b/>
          <w:bCs/>
          <w:sz w:val="24"/>
          <w:szCs w:val="24"/>
        </w:rPr>
        <w:t>Градостроительный регламент зоны инженерной и транспортной инфраструктуры (И-Т)</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1"/>
        <w:gridCol w:w="851"/>
        <w:gridCol w:w="1134"/>
        <w:gridCol w:w="567"/>
        <w:gridCol w:w="850"/>
      </w:tblGrid>
      <w:tr w:rsidR="00152B67" w:rsidRPr="00694AD3" w:rsidTr="00122A83">
        <w:trPr>
          <w:cantSplit/>
          <w:trHeight w:val="290"/>
        </w:trPr>
        <w:tc>
          <w:tcPr>
            <w:tcW w:w="567" w:type="dxa"/>
            <w:vMerge w:val="restart"/>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roofErr w:type="gramStart"/>
            <w:r w:rsidRPr="00E65EA1">
              <w:rPr>
                <w:rFonts w:ascii="Times New Roman" w:hAnsi="Times New Roman"/>
                <w:iCs/>
                <w:sz w:val="20"/>
                <w:szCs w:val="24"/>
                <w:lang w:eastAsia="ru-RU"/>
              </w:rPr>
              <w:t>п</w:t>
            </w:r>
            <w:proofErr w:type="gramEnd"/>
            <w:r w:rsidRPr="00E65EA1">
              <w:rPr>
                <w:rFonts w:ascii="Times New Roman" w:hAnsi="Times New Roman"/>
                <w:iCs/>
                <w:sz w:val="20"/>
                <w:szCs w:val="24"/>
                <w:lang w:eastAsia="ru-RU"/>
              </w:rPr>
              <w:t>/п</w:t>
            </w:r>
          </w:p>
        </w:tc>
        <w:tc>
          <w:tcPr>
            <w:tcW w:w="993" w:type="dxa"/>
            <w:vMerge w:val="restart"/>
            <w:textDirection w:val="btLr"/>
          </w:tcPr>
          <w:p w:rsidR="00152B67" w:rsidRPr="00E65EA1" w:rsidRDefault="00152B67" w:rsidP="00E65EA1">
            <w:pPr>
              <w:suppressAutoHyphens/>
              <w:snapToGrid w:val="0"/>
              <w:spacing w:after="0" w:line="240" w:lineRule="auto"/>
              <w:ind w:left="113" w:right="113"/>
              <w:rPr>
                <w:rFonts w:ascii="Times New Roman" w:hAnsi="Times New Roman"/>
                <w:iCs/>
                <w:sz w:val="20"/>
                <w:szCs w:val="24"/>
                <w:lang w:eastAsia="ru-RU"/>
              </w:rPr>
            </w:pPr>
            <w:r w:rsidRPr="00E65EA1">
              <w:rPr>
                <w:rFonts w:ascii="Times New Roman" w:hAnsi="Times New Roman"/>
                <w:iCs/>
                <w:sz w:val="20"/>
                <w:szCs w:val="24"/>
                <w:lang w:eastAsia="ru-RU"/>
              </w:rPr>
              <w:t>Код (числовое обозначение) в соответствии с Классификатором</w:t>
            </w:r>
          </w:p>
        </w:tc>
        <w:tc>
          <w:tcPr>
            <w:tcW w:w="4110" w:type="dxa"/>
            <w:vMerge w:val="restart"/>
          </w:tcPr>
          <w:p w:rsidR="00152B67" w:rsidRPr="00E65EA1" w:rsidRDefault="00152B67" w:rsidP="00E65EA1">
            <w:pPr>
              <w:suppressAutoHyphens/>
              <w:snapToGrid w:val="0"/>
              <w:spacing w:after="0" w:line="240" w:lineRule="auto"/>
              <w:rPr>
                <w:rFonts w:ascii="Times New Roman" w:hAnsi="Times New Roman"/>
                <w:sz w:val="20"/>
                <w:szCs w:val="20"/>
                <w:lang w:eastAsia="ar-SA"/>
              </w:rPr>
            </w:pPr>
            <w:r w:rsidRPr="00E65EA1">
              <w:rPr>
                <w:rFonts w:ascii="Times New Roman" w:hAnsi="Times New Roman"/>
                <w:iCs/>
                <w:sz w:val="20"/>
                <w:szCs w:val="24"/>
                <w:lang w:eastAsia="ru-RU"/>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65EA1">
              <w:rPr>
                <w:rFonts w:ascii="Times New Roman" w:hAnsi="Times New Roman"/>
                <w:sz w:val="20"/>
                <w:szCs w:val="20"/>
                <w:lang w:eastAsia="ar-SA"/>
              </w:rPr>
              <w:t xml:space="preserve"> утвержденным </w:t>
            </w:r>
            <w:r w:rsidRPr="00E65EA1">
              <w:rPr>
                <w:rFonts w:ascii="Times New Roman" w:hAnsi="Times New Roman"/>
                <w:bCs/>
                <w:sz w:val="20"/>
                <w:szCs w:val="20"/>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
        </w:tc>
        <w:tc>
          <w:tcPr>
            <w:tcW w:w="3402" w:type="dxa"/>
            <w:gridSpan w:val="4"/>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Параметры разрешенного строительства, реконструкции объектов капстроительства</w:t>
            </w:r>
          </w:p>
        </w:tc>
      </w:tr>
      <w:tr w:rsidR="00152B67" w:rsidRPr="00694AD3" w:rsidTr="00122A83">
        <w:trPr>
          <w:cantSplit/>
          <w:trHeight w:val="2146"/>
        </w:trPr>
        <w:tc>
          <w:tcPr>
            <w:tcW w:w="567"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993"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4110"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851" w:type="dxa"/>
            <w:textDirection w:val="btLr"/>
            <w:vAlign w:val="center"/>
          </w:tcPr>
          <w:p w:rsidR="00152B67" w:rsidRPr="00E65EA1" w:rsidRDefault="00152B67" w:rsidP="00E65EA1">
            <w:pPr>
              <w:suppressAutoHyphens/>
              <w:snapToGrid w:val="0"/>
              <w:spacing w:after="0" w:line="240" w:lineRule="auto"/>
              <w:rPr>
                <w:rFonts w:ascii="Times New Roman" w:hAnsi="Times New Roman"/>
                <w:sz w:val="20"/>
                <w:szCs w:val="24"/>
                <w:lang w:eastAsia="ru-RU"/>
              </w:rPr>
            </w:pPr>
            <w:r w:rsidRPr="00E65EA1">
              <w:rPr>
                <w:rFonts w:ascii="Times New Roman" w:hAnsi="Times New Roman"/>
                <w:iCs/>
                <w:sz w:val="20"/>
                <w:szCs w:val="24"/>
                <w:lang w:eastAsia="ru-RU"/>
              </w:rPr>
              <w:t>Предельная этажность зданий, строений, сооружений, этаж</w:t>
            </w:r>
          </w:p>
        </w:tc>
        <w:tc>
          <w:tcPr>
            <w:tcW w:w="1134" w:type="dxa"/>
            <w:textDirection w:val="btLr"/>
            <w:vAlign w:val="bottom"/>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Предельные размеры земельных участков (мин.-макс.), га</w:t>
            </w:r>
          </w:p>
        </w:tc>
        <w:tc>
          <w:tcPr>
            <w:tcW w:w="567" w:type="dxa"/>
            <w:textDirection w:val="btLr"/>
            <w:vAlign w:val="bottom"/>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bCs/>
                <w:iCs/>
                <w:sz w:val="20"/>
                <w:szCs w:val="24"/>
                <w:lang w:eastAsia="ru-RU"/>
              </w:rPr>
              <w:t>Максимальный процент застройки, %</w:t>
            </w:r>
          </w:p>
        </w:tc>
        <w:tc>
          <w:tcPr>
            <w:tcW w:w="850" w:type="dxa"/>
            <w:textDirection w:val="btLr"/>
            <w:vAlign w:val="bottom"/>
          </w:tcPr>
          <w:p w:rsidR="00152B67" w:rsidRPr="00E65EA1" w:rsidRDefault="00152B67" w:rsidP="00E65EA1">
            <w:pPr>
              <w:suppressAutoHyphens/>
              <w:snapToGrid w:val="0"/>
              <w:spacing w:after="0" w:line="240" w:lineRule="auto"/>
              <w:ind w:left="113" w:right="113"/>
              <w:rPr>
                <w:rFonts w:ascii="Times New Roman" w:hAnsi="Times New Roman"/>
                <w:bCs/>
                <w:iCs/>
                <w:sz w:val="20"/>
                <w:szCs w:val="24"/>
                <w:lang w:eastAsia="ru-RU"/>
              </w:rPr>
            </w:pPr>
            <w:r w:rsidRPr="00E65EA1">
              <w:rPr>
                <w:rFonts w:ascii="Times New Roman" w:hAnsi="Times New Roman"/>
                <w:bCs/>
                <w:iCs/>
                <w:sz w:val="20"/>
                <w:szCs w:val="24"/>
                <w:lang w:eastAsia="ru-RU"/>
              </w:rPr>
              <w:t>Минимальные отступы от границ земельного участка</w:t>
            </w:r>
          </w:p>
        </w:tc>
      </w:tr>
    </w:tbl>
    <w:p w:rsidR="00152B67" w:rsidRPr="00E65EA1" w:rsidRDefault="00152B67" w:rsidP="00E65EA1">
      <w:pPr>
        <w:spacing w:after="0" w:line="240" w:lineRule="auto"/>
        <w:rPr>
          <w:rFonts w:ascii="Times New Roman" w:hAnsi="Times New Roman"/>
          <w:sz w:val="2"/>
          <w:szCs w:val="2"/>
          <w:lang w:eastAsia="ru-RU"/>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1"/>
        <w:gridCol w:w="851"/>
        <w:gridCol w:w="1134"/>
        <w:gridCol w:w="567"/>
        <w:gridCol w:w="850"/>
      </w:tblGrid>
      <w:tr w:rsidR="00152B67" w:rsidRPr="00694AD3" w:rsidTr="00122A83">
        <w:trPr>
          <w:trHeight w:val="171"/>
          <w:tblHeader/>
        </w:trPr>
        <w:tc>
          <w:tcPr>
            <w:tcW w:w="567"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1</w:t>
            </w:r>
          </w:p>
        </w:tc>
        <w:tc>
          <w:tcPr>
            <w:tcW w:w="993"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2</w:t>
            </w:r>
          </w:p>
        </w:tc>
        <w:tc>
          <w:tcPr>
            <w:tcW w:w="4110"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3</w:t>
            </w:r>
          </w:p>
        </w:tc>
        <w:tc>
          <w:tcPr>
            <w:tcW w:w="851"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4</w:t>
            </w:r>
          </w:p>
        </w:tc>
        <w:tc>
          <w:tcPr>
            <w:tcW w:w="1134"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5</w:t>
            </w:r>
          </w:p>
        </w:tc>
        <w:tc>
          <w:tcPr>
            <w:tcW w:w="567"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6</w:t>
            </w:r>
          </w:p>
        </w:tc>
        <w:tc>
          <w:tcPr>
            <w:tcW w:w="850"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7</w:t>
            </w:r>
          </w:p>
        </w:tc>
      </w:tr>
      <w:tr w:rsidR="00152B67" w:rsidRPr="00694AD3" w:rsidTr="00122A83">
        <w:trPr>
          <w:trHeight w:val="397"/>
        </w:trPr>
        <w:tc>
          <w:tcPr>
            <w:tcW w:w="9072" w:type="dxa"/>
            <w:gridSpan w:val="7"/>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Основные виды и параметры разрешенного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4.9</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 xml:space="preserve">Обслуживание автотранспорта </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tcPr>
          <w:p w:rsidR="00152B67" w:rsidRPr="00E65EA1" w:rsidRDefault="00152B67" w:rsidP="002746FC">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w:t>
            </w:r>
            <w:r>
              <w:rPr>
                <w:rFonts w:ascii="Times New Roman" w:hAnsi="Times New Roman"/>
                <w:sz w:val="24"/>
                <w:szCs w:val="24"/>
                <w:lang w:eastAsia="ru-RU"/>
              </w:rPr>
              <w:t>04</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2</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Коммунальное обслуживание</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tcPr>
          <w:p w:rsidR="00152B67" w:rsidRPr="00E65EA1" w:rsidRDefault="00757BC7" w:rsidP="00757BC7">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не</w:t>
            </w:r>
            <w:proofErr w:type="gramEnd"/>
            <w:r>
              <w:rPr>
                <w:rFonts w:ascii="Times New Roman" w:hAnsi="Times New Roman"/>
                <w:sz w:val="24"/>
                <w:szCs w:val="24"/>
                <w:lang w:eastAsia="ru-RU"/>
              </w:rPr>
              <w:t xml:space="preserve"> устанавливается</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trHeight w:val="386"/>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4.9.1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Объекты придорожного сервиса</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2</w:t>
            </w:r>
          </w:p>
        </w:tc>
        <w:tc>
          <w:tcPr>
            <w:tcW w:w="1134" w:type="dxa"/>
          </w:tcPr>
          <w:p w:rsidR="00152B67" w:rsidRPr="00E65EA1" w:rsidRDefault="00152B67" w:rsidP="002746FC">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 0,</w:t>
            </w:r>
            <w:r>
              <w:rPr>
                <w:rFonts w:ascii="Times New Roman" w:hAnsi="Times New Roman"/>
                <w:sz w:val="24"/>
                <w:szCs w:val="24"/>
                <w:lang w:eastAsia="ru-RU"/>
              </w:rPr>
              <w:t>02</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6.8</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Связь (за исключением объектов связи, размещение которых предусмотрено кодом 3.1)</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h:10-70м</w:t>
            </w:r>
          </w:p>
        </w:tc>
        <w:tc>
          <w:tcPr>
            <w:tcW w:w="1134" w:type="dxa"/>
          </w:tcPr>
          <w:p w:rsidR="00152B67" w:rsidRPr="00E65EA1" w:rsidRDefault="00152B67" w:rsidP="002746FC">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мин.0,0</w:t>
            </w:r>
            <w:r>
              <w:rPr>
                <w:rFonts w:ascii="Times New Roman" w:hAnsi="Times New Roman"/>
                <w:sz w:val="24"/>
                <w:szCs w:val="24"/>
                <w:lang w:eastAsia="ru-RU"/>
              </w:rPr>
              <w:t>3</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5</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7.2</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Автомобильный транспорт</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tcPr>
          <w:p w:rsidR="00152B67" w:rsidRPr="00E65EA1" w:rsidRDefault="00152B67" w:rsidP="002746FC">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w:t>
            </w:r>
            <w:r>
              <w:rPr>
                <w:rFonts w:ascii="Times New Roman" w:hAnsi="Times New Roman"/>
                <w:sz w:val="24"/>
                <w:szCs w:val="24"/>
                <w:lang w:eastAsia="ru-RU"/>
              </w:rPr>
              <w:t>05</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lastRenderedPageBreak/>
              <w:t>6</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7.5</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Трубопроводный транспорт</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tcPr>
          <w:p w:rsidR="00152B67" w:rsidRPr="00E65EA1" w:rsidRDefault="00152B67" w:rsidP="002746FC">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мин.0,0</w:t>
            </w:r>
            <w:r>
              <w:rPr>
                <w:rFonts w:ascii="Times New Roman" w:hAnsi="Times New Roman"/>
                <w:sz w:val="24"/>
                <w:szCs w:val="24"/>
                <w:lang w:eastAsia="ru-RU"/>
              </w:rPr>
              <w:t>1</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11.1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Общее пользование водными объектами</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c>
          <w:tcPr>
            <w:tcW w:w="1134" w:type="dxa"/>
          </w:tcPr>
          <w:p w:rsidR="00152B67" w:rsidRPr="00E65EA1" w:rsidRDefault="00152B67" w:rsidP="002746FC">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w:t>
            </w:r>
            <w:r>
              <w:rPr>
                <w:rFonts w:ascii="Times New Roman" w:hAnsi="Times New Roman"/>
                <w:sz w:val="24"/>
                <w:szCs w:val="24"/>
                <w:lang w:eastAsia="ru-RU"/>
              </w:rPr>
              <w:t>02</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0</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11.2</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Специальное пользование водными объектами</w:t>
            </w:r>
          </w:p>
        </w:tc>
        <w:tc>
          <w:tcPr>
            <w:tcW w:w="851"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iCs/>
                <w:sz w:val="24"/>
                <w:szCs w:val="24"/>
                <w:lang w:eastAsia="ru-RU"/>
              </w:rPr>
              <w:t>0</w:t>
            </w:r>
          </w:p>
        </w:tc>
        <w:tc>
          <w:tcPr>
            <w:tcW w:w="1134" w:type="dxa"/>
            <w:vAlign w:val="center"/>
          </w:tcPr>
          <w:p w:rsidR="00152B67" w:rsidRPr="00E65EA1" w:rsidRDefault="00152B67" w:rsidP="002746FC">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iCs/>
                <w:sz w:val="24"/>
                <w:szCs w:val="24"/>
                <w:lang w:eastAsia="ru-RU"/>
              </w:rPr>
              <w:t>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iCs/>
                <w:sz w:val="24"/>
                <w:szCs w:val="24"/>
                <w:lang w:eastAsia="ru-RU"/>
              </w:rPr>
              <w:t>0</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9</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11.3</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Гидротехнические сооружения</w:t>
            </w:r>
          </w:p>
        </w:tc>
        <w:tc>
          <w:tcPr>
            <w:tcW w:w="851"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iCs/>
                <w:sz w:val="24"/>
                <w:szCs w:val="24"/>
                <w:lang w:eastAsia="ru-RU"/>
              </w:rPr>
              <w:t>0</w:t>
            </w:r>
          </w:p>
        </w:tc>
        <w:tc>
          <w:tcPr>
            <w:tcW w:w="1134" w:type="dxa"/>
            <w:vAlign w:val="center"/>
          </w:tcPr>
          <w:p w:rsidR="00152B67" w:rsidRPr="00E65EA1" w:rsidRDefault="00152B67" w:rsidP="002746FC">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1</w:t>
            </w:r>
          </w:p>
        </w:tc>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iCs/>
                <w:sz w:val="24"/>
                <w:szCs w:val="24"/>
                <w:lang w:eastAsia="ru-RU"/>
              </w:rPr>
              <w:t>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iCs/>
                <w:sz w:val="24"/>
                <w:szCs w:val="24"/>
                <w:lang w:eastAsia="ru-RU"/>
              </w:rPr>
              <w:t>0</w:t>
            </w:r>
          </w:p>
        </w:tc>
      </w:tr>
      <w:tr w:rsidR="009C1190" w:rsidRPr="00694AD3" w:rsidTr="00122A83">
        <w:trPr>
          <w:trHeight w:val="397"/>
        </w:trPr>
        <w:tc>
          <w:tcPr>
            <w:tcW w:w="567" w:type="dxa"/>
            <w:vAlign w:val="center"/>
          </w:tcPr>
          <w:p w:rsidR="009C1190" w:rsidRPr="00E65EA1" w:rsidRDefault="009C1190"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10</w:t>
            </w:r>
          </w:p>
        </w:tc>
        <w:tc>
          <w:tcPr>
            <w:tcW w:w="993" w:type="dxa"/>
            <w:vAlign w:val="center"/>
          </w:tcPr>
          <w:p w:rsidR="009C1190" w:rsidRPr="00E65EA1" w:rsidRDefault="009C1190"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7.1</w:t>
            </w:r>
          </w:p>
        </w:tc>
        <w:tc>
          <w:tcPr>
            <w:tcW w:w="4110" w:type="dxa"/>
            <w:vAlign w:val="center"/>
          </w:tcPr>
          <w:p w:rsidR="009C1190" w:rsidRPr="00E65EA1" w:rsidRDefault="009C1190"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Железнодорожный транспорт</w:t>
            </w:r>
          </w:p>
        </w:tc>
        <w:tc>
          <w:tcPr>
            <w:tcW w:w="851" w:type="dxa"/>
            <w:vAlign w:val="center"/>
          </w:tcPr>
          <w:p w:rsidR="009C1190" w:rsidRPr="00E65EA1" w:rsidRDefault="009C1190"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w:t>
            </w:r>
          </w:p>
        </w:tc>
        <w:tc>
          <w:tcPr>
            <w:tcW w:w="1134" w:type="dxa"/>
            <w:vAlign w:val="center"/>
          </w:tcPr>
          <w:p w:rsidR="009C1190" w:rsidRPr="00E65EA1" w:rsidRDefault="009C1190" w:rsidP="002746FC">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 0,03</w:t>
            </w:r>
          </w:p>
        </w:tc>
        <w:tc>
          <w:tcPr>
            <w:tcW w:w="567" w:type="dxa"/>
            <w:vAlign w:val="center"/>
          </w:tcPr>
          <w:p w:rsidR="009C1190" w:rsidRPr="00E65EA1" w:rsidRDefault="009C1190"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80</w:t>
            </w:r>
          </w:p>
        </w:tc>
        <w:tc>
          <w:tcPr>
            <w:tcW w:w="850" w:type="dxa"/>
            <w:vAlign w:val="center"/>
          </w:tcPr>
          <w:p w:rsidR="009C1190" w:rsidRPr="00E65EA1" w:rsidRDefault="009C1190"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w:t>
            </w:r>
          </w:p>
        </w:tc>
      </w:tr>
      <w:tr w:rsidR="00152B67" w:rsidRPr="00694AD3" w:rsidTr="00122A83">
        <w:trPr>
          <w:cantSplit/>
          <w:trHeight w:val="406"/>
        </w:trPr>
        <w:tc>
          <w:tcPr>
            <w:tcW w:w="9072" w:type="dxa"/>
            <w:gridSpan w:val="7"/>
            <w:vAlign w:val="center"/>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
                <w:bCs/>
                <w:lang w:eastAsia="ru-RU"/>
              </w:rPr>
              <w:t>Условно разрешенные виды и параметры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F51EE0">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1</w:t>
            </w:r>
            <w:r w:rsidR="00F51EE0">
              <w:rPr>
                <w:rFonts w:ascii="Times New Roman" w:hAnsi="Times New Roman"/>
                <w:iCs/>
                <w:sz w:val="24"/>
                <w:szCs w:val="24"/>
                <w:lang w:eastAsia="ru-RU"/>
              </w:rPr>
              <w:t>1</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6.9</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Склады</w:t>
            </w:r>
          </w:p>
        </w:tc>
        <w:tc>
          <w:tcPr>
            <w:tcW w:w="85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tcPr>
          <w:p w:rsidR="00152B67" w:rsidRPr="00E65EA1" w:rsidRDefault="00152B67" w:rsidP="00F17A8A">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w:t>
            </w:r>
            <w:r>
              <w:rPr>
                <w:rFonts w:ascii="Times New Roman" w:hAnsi="Times New Roman"/>
                <w:sz w:val="24"/>
                <w:szCs w:val="24"/>
                <w:lang w:eastAsia="ru-RU"/>
              </w:rPr>
              <w:t>01</w:t>
            </w:r>
          </w:p>
        </w:tc>
        <w:tc>
          <w:tcPr>
            <w:tcW w:w="567"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75</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cantSplit/>
          <w:trHeight w:val="406"/>
        </w:trPr>
        <w:tc>
          <w:tcPr>
            <w:tcW w:w="567" w:type="dxa"/>
            <w:vAlign w:val="center"/>
          </w:tcPr>
          <w:p w:rsidR="00152B67" w:rsidRPr="00E65EA1" w:rsidRDefault="00152B67" w:rsidP="00F51EE0">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r w:rsidR="00F51EE0">
              <w:rPr>
                <w:rFonts w:ascii="Times New Roman" w:hAnsi="Times New Roman"/>
                <w:iCs/>
                <w:sz w:val="24"/>
                <w:szCs w:val="24"/>
                <w:lang w:eastAsia="ru-RU"/>
              </w:rPr>
              <w:t>2</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4.6</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Общественное питание</w:t>
            </w:r>
          </w:p>
        </w:tc>
        <w:tc>
          <w:tcPr>
            <w:tcW w:w="85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vAlign w:val="center"/>
          </w:tcPr>
          <w:p w:rsidR="00152B67" w:rsidRPr="00E65EA1" w:rsidRDefault="00152B67" w:rsidP="00F17A8A">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567" w:type="dxa"/>
            <w:vAlign w:val="center"/>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Cs/>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Cs/>
                <w:iCs/>
                <w:sz w:val="24"/>
                <w:szCs w:val="24"/>
                <w:lang w:eastAsia="ru-RU"/>
              </w:rPr>
              <w:t>1</w:t>
            </w:r>
          </w:p>
        </w:tc>
      </w:tr>
      <w:tr w:rsidR="00152B67" w:rsidRPr="00694AD3" w:rsidTr="00122A83">
        <w:trPr>
          <w:trHeight w:val="397"/>
        </w:trPr>
        <w:tc>
          <w:tcPr>
            <w:tcW w:w="9072" w:type="dxa"/>
            <w:gridSpan w:val="7"/>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Вспомогательные виды и параметры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F51EE0">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w:t>
            </w:r>
            <w:r w:rsidR="00F51EE0">
              <w:rPr>
                <w:rFonts w:ascii="Times New Roman" w:hAnsi="Times New Roman"/>
                <w:sz w:val="24"/>
                <w:szCs w:val="20"/>
                <w:lang w:eastAsia="ru-RU"/>
              </w:rPr>
              <w:t>3</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Деловое управление</w:t>
            </w:r>
          </w:p>
        </w:tc>
        <w:tc>
          <w:tcPr>
            <w:tcW w:w="851"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iCs/>
                <w:sz w:val="24"/>
                <w:szCs w:val="24"/>
                <w:lang w:eastAsia="ru-RU"/>
              </w:rPr>
              <w:t>2</w:t>
            </w:r>
          </w:p>
        </w:tc>
        <w:tc>
          <w:tcPr>
            <w:tcW w:w="1134" w:type="dxa"/>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08</w:t>
            </w:r>
          </w:p>
        </w:tc>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iCs/>
                <w:sz w:val="24"/>
                <w:szCs w:val="24"/>
                <w:lang w:eastAsia="ru-RU"/>
              </w:rPr>
              <w:t>1</w:t>
            </w:r>
          </w:p>
        </w:tc>
      </w:tr>
    </w:tbl>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ar-SA"/>
        </w:rPr>
        <w:t>Примечания:</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65EA1">
        <w:rPr>
          <w:rFonts w:ascii="Times New Roman" w:hAnsi="Times New Roman"/>
          <w:bCs/>
          <w:sz w:val="24"/>
          <w:szCs w:val="24"/>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2.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ar-SA"/>
        </w:rPr>
        <w:t>3.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152B67" w:rsidRPr="00E65EA1" w:rsidRDefault="00757BC7" w:rsidP="00E65EA1">
      <w:pPr>
        <w:keepNext/>
        <w:widowControl w:val="0"/>
        <w:tabs>
          <w:tab w:val="left" w:pos="0"/>
        </w:tabs>
        <w:suppressAutoHyphens/>
        <w:spacing w:before="360" w:after="60" w:line="240" w:lineRule="auto"/>
        <w:contextualSpacing/>
        <w:jc w:val="both"/>
        <w:outlineLvl w:val="2"/>
        <w:rPr>
          <w:rFonts w:ascii="Times New Roman" w:hAnsi="Times New Roman"/>
          <w:bCs/>
          <w:sz w:val="24"/>
          <w:szCs w:val="24"/>
        </w:rPr>
      </w:pPr>
      <w:r>
        <w:rPr>
          <w:rFonts w:ascii="Times New Roman" w:hAnsi="Times New Roman"/>
          <w:lang w:eastAsia="ru-RU"/>
        </w:rPr>
        <w:t>1.5</w:t>
      </w:r>
      <w:r w:rsidR="00152B67" w:rsidRPr="00E65EA1">
        <w:rPr>
          <w:rFonts w:ascii="Times New Roman" w:hAnsi="Times New Roman"/>
          <w:lang w:eastAsia="ru-RU"/>
        </w:rPr>
        <w:t xml:space="preserve">   </w:t>
      </w:r>
      <w:proofErr w:type="gramStart"/>
      <w:r w:rsidR="00152B67" w:rsidRPr="00E65EA1">
        <w:rPr>
          <w:rFonts w:ascii="Times New Roman" w:hAnsi="Times New Roman"/>
          <w:lang w:eastAsia="ru-RU"/>
        </w:rPr>
        <w:t>Статью  47.4</w:t>
      </w:r>
      <w:proofErr w:type="gramEnd"/>
      <w:r w:rsidR="00152B67" w:rsidRPr="00E65EA1">
        <w:rPr>
          <w:rFonts w:ascii="Times New Roman" w:hAnsi="Times New Roman"/>
          <w:lang w:eastAsia="ru-RU"/>
        </w:rPr>
        <w:t xml:space="preserve">   Правил изложить в следующей редакции:</w:t>
      </w:r>
      <w:r w:rsidR="00152B67" w:rsidRPr="00E65EA1">
        <w:rPr>
          <w:rFonts w:ascii="Times New Roman" w:hAnsi="Times New Roman"/>
          <w:bCs/>
          <w:sz w:val="24"/>
          <w:szCs w:val="24"/>
        </w:rPr>
        <w:t xml:space="preserve"> </w:t>
      </w:r>
    </w:p>
    <w:p w:rsidR="00152B67" w:rsidRPr="00E65EA1" w:rsidRDefault="00152B67" w:rsidP="00E65EA1">
      <w:pPr>
        <w:keepNext/>
        <w:widowControl w:val="0"/>
        <w:tabs>
          <w:tab w:val="left" w:pos="0"/>
        </w:tabs>
        <w:suppressAutoHyphens/>
        <w:spacing w:before="360" w:after="60" w:line="240" w:lineRule="auto"/>
        <w:ind w:firstLine="709"/>
        <w:contextualSpacing/>
        <w:jc w:val="both"/>
        <w:outlineLvl w:val="2"/>
        <w:rPr>
          <w:rFonts w:ascii="Times New Roman" w:hAnsi="Times New Roman"/>
          <w:b/>
          <w:bCs/>
          <w:sz w:val="24"/>
          <w:szCs w:val="24"/>
        </w:rPr>
      </w:pPr>
      <w:r w:rsidRPr="00E65EA1">
        <w:rPr>
          <w:rFonts w:ascii="Times New Roman" w:hAnsi="Times New Roman"/>
          <w:b/>
          <w:bCs/>
          <w:sz w:val="24"/>
          <w:szCs w:val="24"/>
        </w:rPr>
        <w:t>«Градостроительный регламент зоны сельскохозяйственного использования (СХ-2)</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1"/>
        <w:gridCol w:w="709"/>
        <w:gridCol w:w="1134"/>
        <w:gridCol w:w="709"/>
        <w:gridCol w:w="850"/>
      </w:tblGrid>
      <w:tr w:rsidR="00152B67" w:rsidRPr="00694AD3" w:rsidTr="00122A83">
        <w:trPr>
          <w:cantSplit/>
          <w:trHeight w:val="415"/>
        </w:trPr>
        <w:tc>
          <w:tcPr>
            <w:tcW w:w="567" w:type="dxa"/>
            <w:vMerge w:val="restart"/>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roofErr w:type="gramStart"/>
            <w:r w:rsidRPr="00E65EA1">
              <w:rPr>
                <w:rFonts w:ascii="Times New Roman" w:hAnsi="Times New Roman"/>
                <w:iCs/>
                <w:sz w:val="20"/>
                <w:szCs w:val="24"/>
                <w:lang w:eastAsia="ru-RU"/>
              </w:rPr>
              <w:t>п</w:t>
            </w:r>
            <w:proofErr w:type="gramEnd"/>
            <w:r w:rsidRPr="00E65EA1">
              <w:rPr>
                <w:rFonts w:ascii="Times New Roman" w:hAnsi="Times New Roman"/>
                <w:iCs/>
                <w:sz w:val="20"/>
                <w:szCs w:val="24"/>
                <w:lang w:eastAsia="ru-RU"/>
              </w:rPr>
              <w:t>/п</w:t>
            </w:r>
          </w:p>
        </w:tc>
        <w:tc>
          <w:tcPr>
            <w:tcW w:w="993" w:type="dxa"/>
            <w:vMerge w:val="restart"/>
            <w:textDirection w:val="btLr"/>
          </w:tcPr>
          <w:p w:rsidR="00152B67" w:rsidRPr="00E65EA1" w:rsidRDefault="00152B67" w:rsidP="00E65EA1">
            <w:pPr>
              <w:suppressAutoHyphens/>
              <w:snapToGrid w:val="0"/>
              <w:spacing w:after="0" w:line="240" w:lineRule="auto"/>
              <w:ind w:left="113" w:right="113"/>
              <w:rPr>
                <w:rFonts w:ascii="Times New Roman" w:hAnsi="Times New Roman"/>
                <w:iCs/>
                <w:sz w:val="20"/>
                <w:szCs w:val="24"/>
                <w:lang w:eastAsia="ru-RU"/>
              </w:rPr>
            </w:pPr>
            <w:r w:rsidRPr="00E65EA1">
              <w:rPr>
                <w:rFonts w:ascii="Times New Roman" w:hAnsi="Times New Roman"/>
                <w:iCs/>
                <w:sz w:val="20"/>
                <w:szCs w:val="24"/>
                <w:lang w:eastAsia="ru-RU"/>
              </w:rPr>
              <w:t>Код (числовое обозначение) в соответствии с Классификатором</w:t>
            </w:r>
          </w:p>
        </w:tc>
        <w:tc>
          <w:tcPr>
            <w:tcW w:w="4110" w:type="dxa"/>
            <w:vMerge w:val="restart"/>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65EA1">
              <w:rPr>
                <w:rFonts w:ascii="Times New Roman" w:hAnsi="Times New Roman"/>
                <w:sz w:val="20"/>
                <w:szCs w:val="20"/>
                <w:lang w:eastAsia="ar-SA"/>
              </w:rPr>
              <w:t xml:space="preserve"> утвержденным </w:t>
            </w:r>
            <w:r w:rsidRPr="00E65EA1">
              <w:rPr>
                <w:rFonts w:ascii="Times New Roman" w:hAnsi="Times New Roman"/>
                <w:bCs/>
                <w:sz w:val="20"/>
                <w:szCs w:val="20"/>
                <w:lang w:eastAsia="ru-RU"/>
              </w:rPr>
              <w:t>уполномоченным федеральным органом исполнительной власти)</w:t>
            </w:r>
          </w:p>
        </w:tc>
        <w:tc>
          <w:tcPr>
            <w:tcW w:w="3402" w:type="dxa"/>
            <w:gridSpan w:val="4"/>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Параметры разрешенного строительства, реконструкции объектов капстроительства</w:t>
            </w:r>
          </w:p>
        </w:tc>
      </w:tr>
      <w:tr w:rsidR="00152B67" w:rsidRPr="00694AD3" w:rsidTr="00122A83">
        <w:trPr>
          <w:cantSplit/>
          <w:trHeight w:val="2210"/>
        </w:trPr>
        <w:tc>
          <w:tcPr>
            <w:tcW w:w="567"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993"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4110"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709" w:type="dxa"/>
            <w:textDirection w:val="btLr"/>
            <w:vAlign w:val="center"/>
          </w:tcPr>
          <w:p w:rsidR="00152B67" w:rsidRPr="00E65EA1" w:rsidRDefault="00152B67" w:rsidP="00E65EA1">
            <w:pPr>
              <w:suppressAutoHyphens/>
              <w:snapToGrid w:val="0"/>
              <w:spacing w:after="0" w:line="240" w:lineRule="auto"/>
              <w:rPr>
                <w:rFonts w:ascii="Times New Roman" w:hAnsi="Times New Roman"/>
                <w:sz w:val="20"/>
                <w:szCs w:val="24"/>
                <w:lang w:eastAsia="ru-RU"/>
              </w:rPr>
            </w:pPr>
            <w:r w:rsidRPr="00E65EA1">
              <w:rPr>
                <w:rFonts w:ascii="Times New Roman" w:hAnsi="Times New Roman"/>
                <w:iCs/>
                <w:sz w:val="20"/>
                <w:szCs w:val="24"/>
                <w:lang w:eastAsia="ru-RU"/>
              </w:rPr>
              <w:t>Предельная этажность зданий, строений, сооружений, этаж</w:t>
            </w:r>
          </w:p>
        </w:tc>
        <w:tc>
          <w:tcPr>
            <w:tcW w:w="1134"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Предельные размеры земельных участков (мин.-макс.), га</w:t>
            </w:r>
          </w:p>
        </w:tc>
        <w:tc>
          <w:tcPr>
            <w:tcW w:w="709"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bCs/>
                <w:iCs/>
                <w:sz w:val="20"/>
                <w:szCs w:val="24"/>
                <w:lang w:eastAsia="ru-RU"/>
              </w:rPr>
              <w:t>Максимальный процент застройки, %</w:t>
            </w:r>
          </w:p>
        </w:tc>
        <w:tc>
          <w:tcPr>
            <w:tcW w:w="850" w:type="dxa"/>
            <w:textDirection w:val="btLr"/>
          </w:tcPr>
          <w:p w:rsidR="00152B67" w:rsidRPr="00E65EA1" w:rsidRDefault="00152B67" w:rsidP="00E65EA1">
            <w:pPr>
              <w:suppressAutoHyphens/>
              <w:snapToGrid w:val="0"/>
              <w:spacing w:after="0" w:line="240" w:lineRule="auto"/>
              <w:ind w:left="113" w:right="113"/>
              <w:rPr>
                <w:rFonts w:ascii="Times New Roman" w:hAnsi="Times New Roman"/>
                <w:bCs/>
                <w:iCs/>
                <w:sz w:val="20"/>
                <w:szCs w:val="24"/>
                <w:lang w:eastAsia="ru-RU"/>
              </w:rPr>
            </w:pPr>
            <w:r w:rsidRPr="00E65EA1">
              <w:rPr>
                <w:rFonts w:ascii="Times New Roman" w:hAnsi="Times New Roman"/>
                <w:bCs/>
                <w:iCs/>
                <w:sz w:val="20"/>
                <w:szCs w:val="24"/>
                <w:lang w:eastAsia="ru-RU"/>
              </w:rPr>
              <w:t>Минимальные отступы от границ земельного участка, м</w:t>
            </w:r>
          </w:p>
        </w:tc>
      </w:tr>
    </w:tbl>
    <w:p w:rsidR="00152B67" w:rsidRPr="00E65EA1" w:rsidRDefault="00152B67" w:rsidP="00E65EA1">
      <w:pPr>
        <w:spacing w:after="0" w:line="240" w:lineRule="auto"/>
        <w:rPr>
          <w:rFonts w:ascii="Times New Roman" w:hAnsi="Times New Roman"/>
          <w:sz w:val="2"/>
          <w:szCs w:val="2"/>
          <w:lang w:eastAsia="ru-RU"/>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1"/>
        <w:gridCol w:w="709"/>
        <w:gridCol w:w="992"/>
        <w:gridCol w:w="142"/>
        <w:gridCol w:w="709"/>
        <w:gridCol w:w="850"/>
      </w:tblGrid>
      <w:tr w:rsidR="00152B67" w:rsidRPr="00694AD3" w:rsidTr="00D078C5">
        <w:trPr>
          <w:trHeight w:val="171"/>
          <w:tblHeader/>
        </w:trPr>
        <w:tc>
          <w:tcPr>
            <w:tcW w:w="568"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1</w:t>
            </w:r>
          </w:p>
        </w:tc>
        <w:tc>
          <w:tcPr>
            <w:tcW w:w="994"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2</w:t>
            </w:r>
          </w:p>
        </w:tc>
        <w:tc>
          <w:tcPr>
            <w:tcW w:w="4111"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3</w:t>
            </w:r>
          </w:p>
        </w:tc>
        <w:tc>
          <w:tcPr>
            <w:tcW w:w="709"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4</w:t>
            </w:r>
          </w:p>
        </w:tc>
        <w:tc>
          <w:tcPr>
            <w:tcW w:w="992"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5</w:t>
            </w:r>
          </w:p>
        </w:tc>
        <w:tc>
          <w:tcPr>
            <w:tcW w:w="851" w:type="dxa"/>
            <w:gridSpan w:val="2"/>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5</w:t>
            </w:r>
          </w:p>
        </w:tc>
        <w:tc>
          <w:tcPr>
            <w:tcW w:w="850"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6</w:t>
            </w:r>
          </w:p>
        </w:tc>
      </w:tr>
      <w:tr w:rsidR="00152B67" w:rsidRPr="00694AD3" w:rsidTr="00D078C5">
        <w:trPr>
          <w:trHeight w:val="397"/>
        </w:trPr>
        <w:tc>
          <w:tcPr>
            <w:tcW w:w="9075" w:type="dxa"/>
            <w:gridSpan w:val="8"/>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Основные виды и параметры разрешенного использования земельных участков и объектов капитального строительства</w:t>
            </w:r>
          </w:p>
        </w:tc>
      </w:tr>
      <w:tr w:rsidR="00152B67" w:rsidRPr="00694AD3" w:rsidTr="00D078C5">
        <w:trPr>
          <w:trHeight w:val="397"/>
        </w:trPr>
        <w:tc>
          <w:tcPr>
            <w:tcW w:w="568" w:type="dxa"/>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w:t>
            </w:r>
          </w:p>
        </w:tc>
        <w:tc>
          <w:tcPr>
            <w:tcW w:w="994" w:type="dxa"/>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1,0</w:t>
            </w:r>
          </w:p>
        </w:tc>
        <w:tc>
          <w:tcPr>
            <w:tcW w:w="4111" w:type="dxa"/>
          </w:tcPr>
          <w:p w:rsidR="00152B67" w:rsidRPr="00E65EA1" w:rsidRDefault="00152B67" w:rsidP="00EF596B">
            <w:pPr>
              <w:suppressAutoHyphens/>
              <w:snapToGrid w:val="0"/>
              <w:spacing w:after="0" w:line="240" w:lineRule="auto"/>
              <w:rPr>
                <w:rFonts w:ascii="Times New Roman" w:hAnsi="Times New Roman"/>
                <w:sz w:val="24"/>
                <w:szCs w:val="20"/>
                <w:lang w:eastAsia="ru-RU"/>
              </w:rPr>
            </w:pPr>
            <w:r>
              <w:rPr>
                <w:rFonts w:ascii="Times New Roman" w:hAnsi="Times New Roman"/>
                <w:sz w:val="24"/>
                <w:szCs w:val="20"/>
                <w:lang w:eastAsia="ru-RU"/>
              </w:rPr>
              <w:t xml:space="preserve">Сельскохозяйственное использование </w:t>
            </w:r>
          </w:p>
        </w:tc>
        <w:tc>
          <w:tcPr>
            <w:tcW w:w="709" w:type="dxa"/>
          </w:tcPr>
          <w:p w:rsidR="00152B67" w:rsidRPr="00E65EA1" w:rsidRDefault="00152B67" w:rsidP="00EF596B">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134" w:type="dxa"/>
            <w:gridSpan w:val="2"/>
          </w:tcPr>
          <w:p w:rsidR="00152B67" w:rsidRPr="00E65EA1" w:rsidRDefault="00152B67" w:rsidP="00EF596B">
            <w:pPr>
              <w:spacing w:after="0" w:line="240" w:lineRule="auto"/>
              <w:rPr>
                <w:rFonts w:ascii="Times New Roman" w:hAnsi="Times New Roman"/>
                <w:sz w:val="24"/>
                <w:szCs w:val="24"/>
                <w:lang w:eastAsia="ru-RU"/>
              </w:rPr>
            </w:pPr>
            <w:r>
              <w:rPr>
                <w:rFonts w:ascii="Times New Roman" w:hAnsi="Times New Roman"/>
                <w:sz w:val="24"/>
                <w:szCs w:val="24"/>
                <w:lang w:eastAsia="ru-RU"/>
              </w:rPr>
              <w:t>мин. 0,1</w:t>
            </w:r>
          </w:p>
        </w:tc>
        <w:tc>
          <w:tcPr>
            <w:tcW w:w="709" w:type="dxa"/>
          </w:tcPr>
          <w:p w:rsidR="00152B67" w:rsidRPr="00E65EA1" w:rsidRDefault="00152B67" w:rsidP="00EF596B">
            <w:pPr>
              <w:spacing w:after="0" w:line="240" w:lineRule="auto"/>
              <w:rPr>
                <w:rFonts w:ascii="Times New Roman" w:hAnsi="Times New Roman"/>
                <w:sz w:val="24"/>
                <w:szCs w:val="24"/>
                <w:lang w:eastAsia="ru-RU"/>
              </w:rPr>
            </w:pPr>
            <w:r>
              <w:rPr>
                <w:rFonts w:ascii="Times New Roman" w:hAnsi="Times New Roman"/>
                <w:sz w:val="24"/>
                <w:szCs w:val="24"/>
                <w:lang w:eastAsia="ru-RU"/>
              </w:rPr>
              <w:t>60</w:t>
            </w:r>
          </w:p>
        </w:tc>
        <w:tc>
          <w:tcPr>
            <w:tcW w:w="850" w:type="dxa"/>
          </w:tcPr>
          <w:p w:rsidR="00152B67" w:rsidRPr="00E65EA1" w:rsidRDefault="00152B67" w:rsidP="00EF596B">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2</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1.3</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Овощеводство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1.5</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Садоводство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1.7</w:t>
            </w:r>
          </w:p>
        </w:tc>
        <w:tc>
          <w:tcPr>
            <w:tcW w:w="4111" w:type="dxa"/>
            <w:vAlign w:val="center"/>
          </w:tcPr>
          <w:p w:rsidR="00152B67" w:rsidRPr="00E65EA1" w:rsidRDefault="00152B67" w:rsidP="00E65EA1">
            <w:pPr>
              <w:autoSpaceDE w:val="0"/>
              <w:autoSpaceDN w:val="0"/>
              <w:adjustRightInd w:val="0"/>
              <w:spacing w:after="0" w:line="240" w:lineRule="auto"/>
              <w:jc w:val="both"/>
              <w:rPr>
                <w:rFonts w:ascii="Times New Roman" w:hAnsi="Times New Roman"/>
                <w:iCs/>
                <w:sz w:val="24"/>
                <w:szCs w:val="24"/>
                <w:lang w:eastAsia="ru-RU"/>
              </w:rPr>
            </w:pPr>
            <w:r w:rsidRPr="00E65EA1">
              <w:rPr>
                <w:rFonts w:ascii="Times New Roman" w:hAnsi="Times New Roman"/>
                <w:sz w:val="24"/>
                <w:szCs w:val="24"/>
                <w:lang w:eastAsia="ru-RU"/>
              </w:rPr>
              <w:t>Животноводство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lastRenderedPageBreak/>
              <w:t>5</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1.8</w:t>
            </w:r>
          </w:p>
        </w:tc>
        <w:tc>
          <w:tcPr>
            <w:tcW w:w="4111" w:type="dxa"/>
            <w:vAlign w:val="center"/>
          </w:tcPr>
          <w:p w:rsidR="00152B67" w:rsidRPr="00E65EA1" w:rsidRDefault="00152B67" w:rsidP="00E65EA1">
            <w:pPr>
              <w:autoSpaceDE w:val="0"/>
              <w:autoSpaceDN w:val="0"/>
              <w:adjustRightInd w:val="0"/>
              <w:spacing w:after="0" w:line="240" w:lineRule="auto"/>
              <w:jc w:val="both"/>
              <w:rPr>
                <w:rFonts w:ascii="Times New Roman" w:hAnsi="Times New Roman"/>
                <w:sz w:val="24"/>
                <w:szCs w:val="24"/>
                <w:lang w:eastAsia="ru-RU"/>
              </w:rPr>
            </w:pPr>
            <w:r w:rsidRPr="00E65EA1">
              <w:rPr>
                <w:rFonts w:ascii="Times New Roman" w:hAnsi="Times New Roman"/>
                <w:sz w:val="24"/>
                <w:szCs w:val="24"/>
                <w:lang w:eastAsia="ru-RU"/>
              </w:rPr>
              <w:t>Скотоводство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1.10</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Птицеводство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1.11</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Свиноводство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8</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1.9</w:t>
            </w:r>
          </w:p>
        </w:tc>
        <w:tc>
          <w:tcPr>
            <w:tcW w:w="4111"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Звероводство</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gridSpan w:val="2"/>
          </w:tcPr>
          <w:p w:rsidR="00152B67" w:rsidRPr="00E65EA1" w:rsidRDefault="00152B67" w:rsidP="00F17A8A">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 0,</w:t>
            </w:r>
            <w:r>
              <w:rPr>
                <w:rFonts w:ascii="Times New Roman" w:hAnsi="Times New Roman"/>
                <w:sz w:val="24"/>
                <w:szCs w:val="24"/>
                <w:lang w:eastAsia="ru-RU"/>
              </w:rPr>
              <w:t>1</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9</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1.15</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Хранение и переработка сельскохозяйственной продукции</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F17A8A">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1.16</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Ведение личного подсобного хозяйства на полевых участках (без права возведения объектов капитального строительства)</w:t>
            </w:r>
          </w:p>
        </w:tc>
        <w:tc>
          <w:tcPr>
            <w:tcW w:w="709"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1134" w:type="dxa"/>
            <w:gridSpan w:val="2"/>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0,0</w:t>
            </w:r>
            <w:r>
              <w:rPr>
                <w:rFonts w:ascii="Times New Roman" w:hAnsi="Times New Roman"/>
                <w:iCs/>
                <w:sz w:val="24"/>
                <w:szCs w:val="24"/>
                <w:lang w:eastAsia="ru-RU"/>
              </w:rPr>
              <w:t>6</w:t>
            </w:r>
          </w:p>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макс. 1,0</w:t>
            </w:r>
          </w:p>
        </w:tc>
        <w:tc>
          <w:tcPr>
            <w:tcW w:w="709"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r>
      <w:tr w:rsidR="00152B67" w:rsidRPr="00694AD3" w:rsidTr="00D078C5">
        <w:trPr>
          <w:cantSplit/>
          <w:trHeight w:val="421"/>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w:t>
            </w:r>
          </w:p>
        </w:tc>
        <w:tc>
          <w:tcPr>
            <w:tcW w:w="994"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1.18</w:t>
            </w:r>
          </w:p>
        </w:tc>
        <w:tc>
          <w:tcPr>
            <w:tcW w:w="4111"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Обеспечение сельскохозяйственного производства</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gridSpan w:val="2"/>
          </w:tcPr>
          <w:p w:rsidR="00152B67" w:rsidRPr="00E65EA1" w:rsidRDefault="00152B67" w:rsidP="00F17A8A">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 0,</w:t>
            </w:r>
            <w:r>
              <w:rPr>
                <w:rFonts w:ascii="Times New Roman" w:hAnsi="Times New Roman"/>
                <w:sz w:val="24"/>
                <w:szCs w:val="24"/>
                <w:lang w:eastAsia="ru-RU"/>
              </w:rPr>
              <w:t>1</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EF596B">
        <w:trPr>
          <w:cantSplit/>
          <w:trHeight w:val="421"/>
        </w:trPr>
        <w:tc>
          <w:tcPr>
            <w:tcW w:w="568" w:type="dxa"/>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r>
              <w:rPr>
                <w:rFonts w:ascii="Times New Roman" w:hAnsi="Times New Roman"/>
                <w:iCs/>
                <w:sz w:val="24"/>
                <w:szCs w:val="24"/>
                <w:lang w:eastAsia="ru-RU"/>
              </w:rPr>
              <w:t>2</w:t>
            </w:r>
          </w:p>
        </w:tc>
        <w:tc>
          <w:tcPr>
            <w:tcW w:w="994" w:type="dxa"/>
            <w:vAlign w:val="center"/>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1.2</w:t>
            </w:r>
          </w:p>
        </w:tc>
        <w:tc>
          <w:tcPr>
            <w:tcW w:w="4111" w:type="dxa"/>
            <w:vAlign w:val="center"/>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Выращивание зерновых и иных сельскохозяйственных культур</w:t>
            </w:r>
          </w:p>
        </w:tc>
        <w:tc>
          <w:tcPr>
            <w:tcW w:w="709" w:type="dxa"/>
            <w:vAlign w:val="center"/>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1134" w:type="dxa"/>
            <w:gridSpan w:val="2"/>
            <w:vAlign w:val="center"/>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1,0</w:t>
            </w:r>
          </w:p>
        </w:tc>
        <w:tc>
          <w:tcPr>
            <w:tcW w:w="709" w:type="dxa"/>
            <w:vAlign w:val="center"/>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850" w:type="dxa"/>
            <w:vAlign w:val="center"/>
          </w:tcPr>
          <w:p w:rsidR="00152B67" w:rsidRPr="00E65EA1" w:rsidRDefault="00152B67" w:rsidP="00EF596B">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r>
      <w:tr w:rsidR="00152B67" w:rsidRPr="00694AD3" w:rsidTr="00D078C5">
        <w:trPr>
          <w:cantSplit/>
          <w:trHeight w:val="406"/>
        </w:trPr>
        <w:tc>
          <w:tcPr>
            <w:tcW w:w="9075" w:type="dxa"/>
            <w:gridSpan w:val="8"/>
            <w:vAlign w:val="center"/>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
                <w:bCs/>
                <w:lang w:eastAsia="ru-RU"/>
              </w:rPr>
              <w:t>Условно разрешенные виды и параметры использования земельных участков и объектов капитального строительства</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13</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1.12</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Пчеловодство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Pr>
                <w:rFonts w:ascii="Times New Roman" w:hAnsi="Times New Roman"/>
                <w:sz w:val="24"/>
                <w:szCs w:val="20"/>
                <w:lang w:eastAsia="ru-RU"/>
              </w:rPr>
              <w:t>14</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1.13</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Рыбоводство</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10</w:t>
            </w:r>
          </w:p>
        </w:tc>
        <w:tc>
          <w:tcPr>
            <w:tcW w:w="85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Pr>
                <w:rFonts w:ascii="Times New Roman" w:hAnsi="Times New Roman"/>
                <w:sz w:val="24"/>
                <w:szCs w:val="20"/>
                <w:lang w:eastAsia="ru-RU"/>
              </w:rPr>
              <w:t>15</w:t>
            </w:r>
          </w:p>
        </w:tc>
        <w:tc>
          <w:tcPr>
            <w:tcW w:w="994"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1.17</w:t>
            </w:r>
          </w:p>
        </w:tc>
        <w:tc>
          <w:tcPr>
            <w:tcW w:w="4111"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Питомники</w:t>
            </w:r>
          </w:p>
        </w:tc>
        <w:tc>
          <w:tcPr>
            <w:tcW w:w="709"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gridSpan w:val="2"/>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1</w:t>
            </w:r>
          </w:p>
        </w:tc>
        <w:tc>
          <w:tcPr>
            <w:tcW w:w="709"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850"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D078C5">
        <w:trPr>
          <w:cantSplit/>
          <w:trHeight w:val="421"/>
        </w:trPr>
        <w:tc>
          <w:tcPr>
            <w:tcW w:w="568" w:type="dxa"/>
          </w:tcPr>
          <w:p w:rsidR="00152B67" w:rsidRPr="00E65EA1" w:rsidRDefault="00152B67" w:rsidP="00E65EA1">
            <w:pPr>
              <w:spacing w:after="0" w:line="240" w:lineRule="auto"/>
              <w:rPr>
                <w:rFonts w:ascii="Times New Roman" w:hAnsi="Times New Roman"/>
                <w:sz w:val="24"/>
                <w:szCs w:val="24"/>
                <w:lang w:eastAsia="ru-RU"/>
              </w:rPr>
            </w:pPr>
            <w:r>
              <w:rPr>
                <w:rFonts w:ascii="Times New Roman" w:hAnsi="Times New Roman"/>
                <w:sz w:val="24"/>
                <w:szCs w:val="24"/>
                <w:lang w:eastAsia="ru-RU"/>
              </w:rPr>
              <w:t>16</w:t>
            </w:r>
          </w:p>
        </w:tc>
        <w:tc>
          <w:tcPr>
            <w:tcW w:w="994"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3.10.1</w:t>
            </w:r>
          </w:p>
        </w:tc>
        <w:tc>
          <w:tcPr>
            <w:tcW w:w="4111"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Амбулаторное ветеринарное обслуживание</w:t>
            </w:r>
          </w:p>
        </w:tc>
        <w:tc>
          <w:tcPr>
            <w:tcW w:w="709" w:type="dxa"/>
          </w:tcPr>
          <w:p w:rsidR="00152B67" w:rsidRPr="00E65EA1" w:rsidRDefault="00152B67" w:rsidP="00E65EA1">
            <w:pPr>
              <w:spacing w:after="0" w:line="240" w:lineRule="auto"/>
              <w:rPr>
                <w:rFonts w:ascii="Times New Roman" w:hAnsi="Times New Roman"/>
                <w:sz w:val="24"/>
                <w:szCs w:val="24"/>
                <w:highlight w:val="cyan"/>
                <w:lang w:eastAsia="ru-RU"/>
              </w:rPr>
            </w:pPr>
            <w:r w:rsidRPr="00E65EA1">
              <w:rPr>
                <w:rFonts w:ascii="Times New Roman" w:hAnsi="Times New Roman"/>
                <w:sz w:val="24"/>
                <w:szCs w:val="24"/>
                <w:lang w:eastAsia="ru-RU"/>
              </w:rPr>
              <w:t>1</w:t>
            </w:r>
          </w:p>
        </w:tc>
        <w:tc>
          <w:tcPr>
            <w:tcW w:w="1134" w:type="dxa"/>
            <w:gridSpan w:val="2"/>
          </w:tcPr>
          <w:p w:rsidR="00152B67" w:rsidRPr="00E65EA1" w:rsidRDefault="00152B67" w:rsidP="002461EE">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 0,</w:t>
            </w:r>
            <w:r>
              <w:rPr>
                <w:rFonts w:ascii="Times New Roman" w:hAnsi="Times New Roman"/>
                <w:sz w:val="24"/>
                <w:szCs w:val="24"/>
                <w:lang w:eastAsia="ru-RU"/>
              </w:rPr>
              <w:t>1</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D078C5">
        <w:trPr>
          <w:trHeight w:val="397"/>
        </w:trPr>
        <w:tc>
          <w:tcPr>
            <w:tcW w:w="9075" w:type="dxa"/>
            <w:gridSpan w:val="8"/>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Вспомогательные виды и параметры использования земельных участков и объектов капитального строительства</w:t>
            </w:r>
          </w:p>
        </w:tc>
      </w:tr>
      <w:tr w:rsidR="00152B67" w:rsidRPr="00694AD3" w:rsidTr="00D078C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17</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3.1</w:t>
            </w:r>
          </w:p>
        </w:tc>
        <w:tc>
          <w:tcPr>
            <w:tcW w:w="4111"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Коммунальное обслуживание</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gridSpan w:val="2"/>
          </w:tcPr>
          <w:p w:rsidR="00152B67" w:rsidRPr="00E65EA1" w:rsidRDefault="00757BC7" w:rsidP="002461EE">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не</w:t>
            </w:r>
            <w:proofErr w:type="gramEnd"/>
            <w:r>
              <w:rPr>
                <w:rFonts w:ascii="Times New Roman" w:hAnsi="Times New Roman"/>
                <w:sz w:val="24"/>
                <w:szCs w:val="24"/>
                <w:lang w:eastAsia="ru-RU"/>
              </w:rPr>
              <w:t xml:space="preserve"> устанавливается</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850"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bl>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p>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ar-SA"/>
        </w:rPr>
        <w:t>Примечания:</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65EA1">
        <w:rPr>
          <w:rFonts w:ascii="Times New Roman" w:hAnsi="Times New Roman"/>
          <w:bCs/>
          <w:sz w:val="24"/>
          <w:szCs w:val="24"/>
          <w:lang w:eastAsia="ru-RU"/>
        </w:rPr>
        <w:t>уполномоченным федеральным органом исполнительной власти.</w:t>
      </w:r>
    </w:p>
    <w:p w:rsidR="00152B67"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F51EE0" w:rsidRDefault="00F51EE0" w:rsidP="00E65EA1">
      <w:pPr>
        <w:suppressAutoHyphens/>
        <w:snapToGrid w:val="0"/>
        <w:spacing w:after="0" w:line="240" w:lineRule="auto"/>
        <w:ind w:firstLine="709"/>
        <w:jc w:val="both"/>
        <w:rPr>
          <w:rFonts w:ascii="Times New Roman" w:hAnsi="Times New Roman"/>
          <w:sz w:val="24"/>
          <w:szCs w:val="24"/>
          <w:lang w:eastAsia="ar-SA"/>
        </w:rPr>
      </w:pPr>
    </w:p>
    <w:p w:rsidR="00F51EE0" w:rsidRPr="00F51EE0" w:rsidRDefault="00F51EE0" w:rsidP="00F51EE0">
      <w:pPr>
        <w:keepNext/>
        <w:widowControl w:val="0"/>
        <w:numPr>
          <w:ilvl w:val="2"/>
          <w:numId w:val="0"/>
        </w:numPr>
        <w:tabs>
          <w:tab w:val="left" w:pos="0"/>
        </w:tabs>
        <w:suppressAutoHyphens/>
        <w:spacing w:before="360" w:after="60"/>
        <w:ind w:firstLine="709"/>
        <w:contextualSpacing/>
        <w:jc w:val="both"/>
        <w:outlineLvl w:val="2"/>
        <w:rPr>
          <w:rFonts w:ascii="Times New Roman" w:hAnsi="Times New Roman"/>
          <w:b/>
          <w:bCs/>
        </w:rPr>
      </w:pPr>
      <w:r w:rsidRPr="00F51EE0">
        <w:rPr>
          <w:rFonts w:ascii="Times New Roman" w:hAnsi="Times New Roman"/>
          <w:b/>
          <w:bCs/>
        </w:rPr>
        <w:t>Градостроительный регламент зоны садовод</w:t>
      </w:r>
      <w:r>
        <w:rPr>
          <w:rFonts w:ascii="Times New Roman" w:hAnsi="Times New Roman"/>
          <w:b/>
          <w:bCs/>
        </w:rPr>
        <w:t>ства, огородничества и дачного хозяйства</w:t>
      </w:r>
      <w:r w:rsidRPr="00F51EE0">
        <w:rPr>
          <w:rFonts w:ascii="Times New Roman" w:hAnsi="Times New Roman"/>
          <w:b/>
          <w:bCs/>
        </w:rPr>
        <w:t xml:space="preserve"> (СХ-3)</w:t>
      </w:r>
    </w:p>
    <w:p w:rsidR="00F51EE0" w:rsidRPr="00F51EE0" w:rsidRDefault="00F51EE0" w:rsidP="00F51EE0">
      <w:pPr>
        <w:overflowPunct w:val="0"/>
        <w:ind w:firstLine="709"/>
        <w:contextualSpacing/>
        <w:jc w:val="both"/>
        <w:rPr>
          <w:rFonts w:ascii="Times New Roman" w:hAnsi="Times New Roman"/>
        </w:rPr>
      </w:pPr>
      <w:r w:rsidRPr="00F51EE0">
        <w:rPr>
          <w:rFonts w:ascii="Times New Roman" w:hAnsi="Times New Roman"/>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851"/>
        <w:gridCol w:w="850"/>
        <w:gridCol w:w="709"/>
        <w:gridCol w:w="992"/>
      </w:tblGrid>
      <w:tr w:rsidR="00F51EE0" w:rsidRPr="00F51EE0" w:rsidTr="00F51EE0">
        <w:trPr>
          <w:cantSplit/>
          <w:trHeight w:val="415"/>
        </w:trPr>
        <w:tc>
          <w:tcPr>
            <w:tcW w:w="567" w:type="dxa"/>
            <w:vMerge w:val="restart"/>
          </w:tcPr>
          <w:p w:rsidR="00F51EE0" w:rsidRPr="00F51EE0" w:rsidRDefault="00F51EE0" w:rsidP="00F51EE0">
            <w:pPr>
              <w:suppressAutoHyphens/>
              <w:snapToGrid w:val="0"/>
              <w:rPr>
                <w:rFonts w:ascii="Times New Roman" w:hAnsi="Times New Roman"/>
                <w:iCs/>
                <w:sz w:val="20"/>
              </w:rPr>
            </w:pPr>
            <w:r w:rsidRPr="00F51EE0">
              <w:rPr>
                <w:rFonts w:ascii="Times New Roman" w:hAnsi="Times New Roman"/>
                <w:iCs/>
                <w:sz w:val="20"/>
              </w:rPr>
              <w:t>№</w:t>
            </w:r>
          </w:p>
          <w:p w:rsidR="00F51EE0" w:rsidRPr="00F51EE0" w:rsidRDefault="00F51EE0" w:rsidP="00F51EE0">
            <w:pPr>
              <w:suppressAutoHyphens/>
              <w:snapToGrid w:val="0"/>
              <w:rPr>
                <w:rFonts w:ascii="Times New Roman" w:hAnsi="Times New Roman"/>
                <w:iCs/>
                <w:sz w:val="20"/>
              </w:rPr>
            </w:pPr>
            <w:proofErr w:type="gramStart"/>
            <w:r w:rsidRPr="00F51EE0">
              <w:rPr>
                <w:rFonts w:ascii="Times New Roman" w:hAnsi="Times New Roman"/>
                <w:iCs/>
                <w:sz w:val="20"/>
              </w:rPr>
              <w:t>п</w:t>
            </w:r>
            <w:proofErr w:type="gramEnd"/>
            <w:r w:rsidRPr="00F51EE0">
              <w:rPr>
                <w:rFonts w:ascii="Times New Roman" w:hAnsi="Times New Roman"/>
                <w:iCs/>
                <w:sz w:val="20"/>
              </w:rPr>
              <w:t>/п</w:t>
            </w:r>
          </w:p>
        </w:tc>
        <w:tc>
          <w:tcPr>
            <w:tcW w:w="993" w:type="dxa"/>
            <w:vMerge w:val="restart"/>
            <w:textDirection w:val="btLr"/>
          </w:tcPr>
          <w:p w:rsidR="00F51EE0" w:rsidRPr="00F51EE0" w:rsidRDefault="00F51EE0" w:rsidP="00F51EE0">
            <w:pPr>
              <w:suppressAutoHyphens/>
              <w:snapToGrid w:val="0"/>
              <w:ind w:left="113" w:right="113"/>
              <w:rPr>
                <w:rFonts w:ascii="Times New Roman" w:hAnsi="Times New Roman"/>
                <w:iCs/>
                <w:sz w:val="20"/>
              </w:rPr>
            </w:pPr>
            <w:r w:rsidRPr="00F51EE0">
              <w:rPr>
                <w:rFonts w:ascii="Times New Roman" w:hAnsi="Times New Roman"/>
                <w:iCs/>
                <w:sz w:val="20"/>
              </w:rPr>
              <w:t>Код (числовое обозначение) и в соответствии с Классификатором</w:t>
            </w:r>
          </w:p>
        </w:tc>
        <w:tc>
          <w:tcPr>
            <w:tcW w:w="4110" w:type="dxa"/>
            <w:vMerge w:val="restart"/>
          </w:tcPr>
          <w:p w:rsidR="00F51EE0" w:rsidRPr="00F51EE0" w:rsidRDefault="00F51EE0" w:rsidP="00F51EE0">
            <w:pPr>
              <w:suppressAutoHyphens/>
              <w:snapToGrid w:val="0"/>
              <w:rPr>
                <w:rFonts w:ascii="Times New Roman" w:hAnsi="Times New Roman"/>
                <w:iCs/>
                <w:sz w:val="20"/>
              </w:rPr>
            </w:pPr>
          </w:p>
          <w:p w:rsidR="00F51EE0" w:rsidRPr="00F51EE0" w:rsidRDefault="00F51EE0" w:rsidP="00F51EE0">
            <w:pPr>
              <w:suppressAutoHyphens/>
              <w:snapToGrid w:val="0"/>
              <w:rPr>
                <w:rFonts w:ascii="Times New Roman" w:hAnsi="Times New Roman"/>
                <w:sz w:val="20"/>
                <w:szCs w:val="20"/>
                <w:lang w:eastAsia="ar-SA"/>
              </w:rPr>
            </w:pPr>
            <w:r w:rsidRPr="00F51EE0">
              <w:rPr>
                <w:rFonts w:ascii="Times New Roman" w:hAnsi="Times New Roman"/>
                <w:iCs/>
                <w:sz w:val="20"/>
              </w:rPr>
              <w:t xml:space="preserve">Вид разрешенного использования земельного участка (в соответствии с </w:t>
            </w:r>
            <w:r w:rsidRPr="00F51EE0">
              <w:rPr>
                <w:rFonts w:ascii="Times New Roman" w:hAnsi="Times New Roman"/>
                <w:iCs/>
                <w:sz w:val="20"/>
              </w:rPr>
              <w:lastRenderedPageBreak/>
              <w:t>Классификатором видов разрешенного использования земельных участков,</w:t>
            </w:r>
            <w:r w:rsidRPr="00F51EE0">
              <w:rPr>
                <w:rFonts w:ascii="Times New Roman" w:hAnsi="Times New Roman"/>
                <w:sz w:val="20"/>
                <w:szCs w:val="20"/>
                <w:lang w:eastAsia="ar-SA"/>
              </w:rPr>
              <w:t xml:space="preserve"> утвержденным </w:t>
            </w:r>
            <w:r w:rsidRPr="00F51EE0">
              <w:rPr>
                <w:rFonts w:ascii="Times New Roman" w:hAnsi="Times New Roman"/>
                <w:bCs/>
                <w:sz w:val="20"/>
                <w:szCs w:val="20"/>
              </w:rPr>
              <w:t>уполномоченным федеральным органом исполнительной власти)</w:t>
            </w:r>
          </w:p>
          <w:p w:rsidR="00F51EE0" w:rsidRPr="00F51EE0" w:rsidRDefault="00F51EE0" w:rsidP="00F51EE0">
            <w:pPr>
              <w:suppressAutoHyphens/>
              <w:snapToGrid w:val="0"/>
              <w:rPr>
                <w:rFonts w:ascii="Times New Roman" w:hAnsi="Times New Roman"/>
                <w:iCs/>
                <w:sz w:val="20"/>
              </w:rPr>
            </w:pPr>
          </w:p>
        </w:tc>
        <w:tc>
          <w:tcPr>
            <w:tcW w:w="3402" w:type="dxa"/>
            <w:gridSpan w:val="4"/>
            <w:vAlign w:val="center"/>
          </w:tcPr>
          <w:p w:rsidR="00F51EE0" w:rsidRPr="00F51EE0" w:rsidRDefault="00F51EE0" w:rsidP="00F51EE0">
            <w:pPr>
              <w:suppressAutoHyphens/>
              <w:snapToGrid w:val="0"/>
              <w:rPr>
                <w:rFonts w:ascii="Times New Roman" w:hAnsi="Times New Roman"/>
                <w:bCs/>
                <w:iCs/>
                <w:sz w:val="20"/>
              </w:rPr>
            </w:pPr>
            <w:r w:rsidRPr="00F51EE0">
              <w:rPr>
                <w:rFonts w:ascii="Times New Roman" w:hAnsi="Times New Roman"/>
                <w:bCs/>
                <w:iCs/>
                <w:sz w:val="20"/>
              </w:rPr>
              <w:lastRenderedPageBreak/>
              <w:t>Параметры разрешенного строительства, реконструкции объектов капстроительства</w:t>
            </w:r>
          </w:p>
        </w:tc>
      </w:tr>
      <w:tr w:rsidR="00F51EE0" w:rsidRPr="00F51EE0" w:rsidTr="00F51EE0">
        <w:trPr>
          <w:cantSplit/>
          <w:trHeight w:val="2208"/>
        </w:trPr>
        <w:tc>
          <w:tcPr>
            <w:tcW w:w="567" w:type="dxa"/>
            <w:vMerge/>
          </w:tcPr>
          <w:p w:rsidR="00F51EE0" w:rsidRPr="00F51EE0" w:rsidRDefault="00F51EE0" w:rsidP="00F51EE0">
            <w:pPr>
              <w:suppressAutoHyphens/>
              <w:snapToGrid w:val="0"/>
              <w:rPr>
                <w:rFonts w:ascii="Times New Roman" w:hAnsi="Times New Roman"/>
                <w:iCs/>
                <w:sz w:val="20"/>
              </w:rPr>
            </w:pPr>
          </w:p>
        </w:tc>
        <w:tc>
          <w:tcPr>
            <w:tcW w:w="993" w:type="dxa"/>
            <w:vMerge/>
          </w:tcPr>
          <w:p w:rsidR="00F51EE0" w:rsidRPr="00F51EE0" w:rsidRDefault="00F51EE0" w:rsidP="00F51EE0">
            <w:pPr>
              <w:suppressAutoHyphens/>
              <w:snapToGrid w:val="0"/>
              <w:rPr>
                <w:rFonts w:ascii="Times New Roman" w:hAnsi="Times New Roman"/>
                <w:iCs/>
                <w:sz w:val="20"/>
              </w:rPr>
            </w:pPr>
          </w:p>
        </w:tc>
        <w:tc>
          <w:tcPr>
            <w:tcW w:w="4110" w:type="dxa"/>
            <w:vMerge/>
            <w:vAlign w:val="center"/>
          </w:tcPr>
          <w:p w:rsidR="00F51EE0" w:rsidRPr="00F51EE0" w:rsidRDefault="00F51EE0" w:rsidP="00F51EE0">
            <w:pPr>
              <w:suppressAutoHyphens/>
              <w:snapToGrid w:val="0"/>
              <w:rPr>
                <w:rFonts w:ascii="Times New Roman" w:hAnsi="Times New Roman"/>
                <w:iCs/>
                <w:sz w:val="20"/>
              </w:rPr>
            </w:pPr>
          </w:p>
        </w:tc>
        <w:tc>
          <w:tcPr>
            <w:tcW w:w="851" w:type="dxa"/>
            <w:textDirection w:val="btLr"/>
            <w:vAlign w:val="center"/>
          </w:tcPr>
          <w:p w:rsidR="00F51EE0" w:rsidRPr="00F51EE0" w:rsidRDefault="00F51EE0" w:rsidP="00F51EE0">
            <w:pPr>
              <w:suppressAutoHyphens/>
              <w:snapToGrid w:val="0"/>
              <w:rPr>
                <w:rFonts w:ascii="Times New Roman" w:hAnsi="Times New Roman"/>
                <w:sz w:val="20"/>
              </w:rPr>
            </w:pPr>
            <w:r w:rsidRPr="00F51EE0">
              <w:rPr>
                <w:rFonts w:ascii="Times New Roman" w:hAnsi="Times New Roman"/>
                <w:iCs/>
                <w:sz w:val="20"/>
              </w:rPr>
              <w:t>Предельная этажность зданий, строений, сооружений, этаж</w:t>
            </w:r>
          </w:p>
        </w:tc>
        <w:tc>
          <w:tcPr>
            <w:tcW w:w="850" w:type="dxa"/>
            <w:textDirection w:val="btLr"/>
            <w:vAlign w:val="center"/>
          </w:tcPr>
          <w:p w:rsidR="00F51EE0" w:rsidRPr="00F51EE0" w:rsidRDefault="00F51EE0" w:rsidP="00F51EE0">
            <w:pPr>
              <w:suppressAutoHyphens/>
              <w:snapToGrid w:val="0"/>
              <w:rPr>
                <w:rFonts w:ascii="Times New Roman" w:hAnsi="Times New Roman"/>
                <w:iCs/>
                <w:sz w:val="20"/>
              </w:rPr>
            </w:pPr>
            <w:r w:rsidRPr="00F51EE0">
              <w:rPr>
                <w:rFonts w:ascii="Times New Roman" w:hAnsi="Times New Roman"/>
                <w:iCs/>
                <w:sz w:val="20"/>
              </w:rPr>
              <w:t>Предельные размеры земельных участков (мин.-макс.), га</w:t>
            </w:r>
          </w:p>
        </w:tc>
        <w:tc>
          <w:tcPr>
            <w:tcW w:w="709" w:type="dxa"/>
            <w:textDirection w:val="btLr"/>
            <w:vAlign w:val="center"/>
          </w:tcPr>
          <w:p w:rsidR="00F51EE0" w:rsidRPr="00F51EE0" w:rsidRDefault="00F51EE0" w:rsidP="00F51EE0">
            <w:pPr>
              <w:suppressAutoHyphens/>
              <w:snapToGrid w:val="0"/>
              <w:rPr>
                <w:rFonts w:ascii="Times New Roman" w:hAnsi="Times New Roman"/>
                <w:iCs/>
                <w:sz w:val="20"/>
              </w:rPr>
            </w:pPr>
            <w:r w:rsidRPr="00F51EE0">
              <w:rPr>
                <w:rFonts w:ascii="Times New Roman" w:hAnsi="Times New Roman"/>
                <w:bCs/>
                <w:iCs/>
                <w:sz w:val="20"/>
              </w:rPr>
              <w:t>Максимальный процент застройки, %</w:t>
            </w:r>
          </w:p>
        </w:tc>
        <w:tc>
          <w:tcPr>
            <w:tcW w:w="992" w:type="dxa"/>
            <w:textDirection w:val="btLr"/>
          </w:tcPr>
          <w:p w:rsidR="00F51EE0" w:rsidRPr="00F51EE0" w:rsidRDefault="00F51EE0" w:rsidP="00F51EE0">
            <w:pPr>
              <w:suppressAutoHyphens/>
              <w:snapToGrid w:val="0"/>
              <w:ind w:left="113" w:right="113"/>
              <w:rPr>
                <w:rFonts w:ascii="Times New Roman" w:hAnsi="Times New Roman"/>
                <w:bCs/>
                <w:iCs/>
                <w:sz w:val="20"/>
              </w:rPr>
            </w:pPr>
            <w:r w:rsidRPr="00F51EE0">
              <w:rPr>
                <w:rFonts w:ascii="Times New Roman" w:hAnsi="Times New Roman"/>
                <w:bCs/>
                <w:iCs/>
                <w:sz w:val="20"/>
              </w:rPr>
              <w:t>Минимальные отступы от границ земельного участка</w:t>
            </w:r>
          </w:p>
        </w:tc>
      </w:tr>
    </w:tbl>
    <w:p w:rsidR="00F51EE0" w:rsidRPr="00F51EE0" w:rsidRDefault="00F51EE0" w:rsidP="00F51EE0">
      <w:pPr>
        <w:rPr>
          <w:rFonts w:ascii="Times New Roman" w:hAnsi="Times New Roman"/>
          <w:sz w:val="2"/>
          <w:szCs w:val="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93"/>
        <w:gridCol w:w="4110"/>
        <w:gridCol w:w="709"/>
        <w:gridCol w:w="142"/>
        <w:gridCol w:w="850"/>
        <w:gridCol w:w="284"/>
        <w:gridCol w:w="425"/>
        <w:gridCol w:w="284"/>
        <w:gridCol w:w="708"/>
      </w:tblGrid>
      <w:tr w:rsidR="00F51EE0" w:rsidRPr="00F51EE0" w:rsidTr="00F51EE0">
        <w:trPr>
          <w:trHeight w:val="171"/>
          <w:tblHeader/>
        </w:trPr>
        <w:tc>
          <w:tcPr>
            <w:tcW w:w="567" w:type="dxa"/>
            <w:vAlign w:val="center"/>
          </w:tcPr>
          <w:p w:rsidR="00F51EE0" w:rsidRPr="00F51EE0" w:rsidRDefault="00F51EE0" w:rsidP="00F51EE0">
            <w:pPr>
              <w:suppressAutoHyphens/>
              <w:snapToGrid w:val="0"/>
              <w:jc w:val="center"/>
              <w:rPr>
                <w:rFonts w:ascii="Times New Roman" w:hAnsi="Times New Roman"/>
                <w:iCs/>
                <w:sz w:val="20"/>
              </w:rPr>
            </w:pPr>
            <w:r w:rsidRPr="00F51EE0">
              <w:rPr>
                <w:rFonts w:ascii="Times New Roman" w:hAnsi="Times New Roman"/>
                <w:iCs/>
                <w:sz w:val="20"/>
              </w:rPr>
              <w:t>1</w:t>
            </w:r>
          </w:p>
        </w:tc>
        <w:tc>
          <w:tcPr>
            <w:tcW w:w="993" w:type="dxa"/>
            <w:vAlign w:val="center"/>
          </w:tcPr>
          <w:p w:rsidR="00F51EE0" w:rsidRPr="00F51EE0" w:rsidRDefault="00F51EE0" w:rsidP="00F51EE0">
            <w:pPr>
              <w:suppressAutoHyphens/>
              <w:snapToGrid w:val="0"/>
              <w:jc w:val="center"/>
              <w:rPr>
                <w:rFonts w:ascii="Times New Roman" w:hAnsi="Times New Roman"/>
                <w:iCs/>
                <w:sz w:val="20"/>
              </w:rPr>
            </w:pPr>
            <w:r w:rsidRPr="00F51EE0">
              <w:rPr>
                <w:rFonts w:ascii="Times New Roman" w:hAnsi="Times New Roman"/>
                <w:iCs/>
                <w:sz w:val="20"/>
              </w:rPr>
              <w:t>2</w:t>
            </w:r>
          </w:p>
        </w:tc>
        <w:tc>
          <w:tcPr>
            <w:tcW w:w="4110" w:type="dxa"/>
            <w:vAlign w:val="center"/>
          </w:tcPr>
          <w:p w:rsidR="00F51EE0" w:rsidRPr="00F51EE0" w:rsidRDefault="00F51EE0" w:rsidP="00F51EE0">
            <w:pPr>
              <w:suppressAutoHyphens/>
              <w:snapToGrid w:val="0"/>
              <w:jc w:val="center"/>
              <w:rPr>
                <w:rFonts w:ascii="Times New Roman" w:hAnsi="Times New Roman"/>
                <w:iCs/>
                <w:sz w:val="20"/>
              </w:rPr>
            </w:pPr>
            <w:r w:rsidRPr="00F51EE0">
              <w:rPr>
                <w:rFonts w:ascii="Times New Roman" w:hAnsi="Times New Roman"/>
                <w:iCs/>
                <w:sz w:val="20"/>
              </w:rPr>
              <w:t>3</w:t>
            </w:r>
          </w:p>
        </w:tc>
        <w:tc>
          <w:tcPr>
            <w:tcW w:w="851" w:type="dxa"/>
            <w:gridSpan w:val="2"/>
            <w:vAlign w:val="center"/>
          </w:tcPr>
          <w:p w:rsidR="00F51EE0" w:rsidRPr="00F51EE0" w:rsidRDefault="00F51EE0" w:rsidP="00F51EE0">
            <w:pPr>
              <w:suppressAutoHyphens/>
              <w:snapToGrid w:val="0"/>
              <w:jc w:val="center"/>
              <w:rPr>
                <w:rFonts w:ascii="Times New Roman" w:hAnsi="Times New Roman"/>
                <w:iCs/>
                <w:sz w:val="20"/>
              </w:rPr>
            </w:pPr>
            <w:r w:rsidRPr="00F51EE0">
              <w:rPr>
                <w:rFonts w:ascii="Times New Roman" w:hAnsi="Times New Roman"/>
                <w:iCs/>
                <w:sz w:val="20"/>
              </w:rPr>
              <w:t>4</w:t>
            </w:r>
          </w:p>
        </w:tc>
        <w:tc>
          <w:tcPr>
            <w:tcW w:w="850" w:type="dxa"/>
            <w:vAlign w:val="center"/>
          </w:tcPr>
          <w:p w:rsidR="00F51EE0" w:rsidRPr="00F51EE0" w:rsidRDefault="00F51EE0" w:rsidP="00F51EE0">
            <w:pPr>
              <w:suppressAutoHyphens/>
              <w:snapToGrid w:val="0"/>
              <w:jc w:val="center"/>
              <w:rPr>
                <w:rFonts w:ascii="Times New Roman" w:hAnsi="Times New Roman"/>
                <w:iCs/>
                <w:sz w:val="20"/>
              </w:rPr>
            </w:pPr>
            <w:r w:rsidRPr="00F51EE0">
              <w:rPr>
                <w:rFonts w:ascii="Times New Roman" w:hAnsi="Times New Roman"/>
                <w:iCs/>
                <w:sz w:val="20"/>
              </w:rPr>
              <w:t>5</w:t>
            </w:r>
          </w:p>
        </w:tc>
        <w:tc>
          <w:tcPr>
            <w:tcW w:w="709" w:type="dxa"/>
            <w:gridSpan w:val="2"/>
            <w:vAlign w:val="center"/>
          </w:tcPr>
          <w:p w:rsidR="00F51EE0" w:rsidRPr="00F51EE0" w:rsidRDefault="00F51EE0" w:rsidP="00F51EE0">
            <w:pPr>
              <w:suppressAutoHyphens/>
              <w:snapToGrid w:val="0"/>
              <w:jc w:val="center"/>
              <w:rPr>
                <w:rFonts w:ascii="Times New Roman" w:hAnsi="Times New Roman"/>
                <w:bCs/>
                <w:iCs/>
                <w:sz w:val="20"/>
              </w:rPr>
            </w:pPr>
            <w:r w:rsidRPr="00F51EE0">
              <w:rPr>
                <w:rFonts w:ascii="Times New Roman" w:hAnsi="Times New Roman"/>
                <w:bCs/>
                <w:iCs/>
                <w:sz w:val="20"/>
              </w:rPr>
              <w:t>5</w:t>
            </w:r>
          </w:p>
        </w:tc>
        <w:tc>
          <w:tcPr>
            <w:tcW w:w="992" w:type="dxa"/>
            <w:gridSpan w:val="2"/>
            <w:vAlign w:val="center"/>
          </w:tcPr>
          <w:p w:rsidR="00F51EE0" w:rsidRPr="00F51EE0" w:rsidRDefault="00F51EE0" w:rsidP="00F51EE0">
            <w:pPr>
              <w:suppressAutoHyphens/>
              <w:snapToGrid w:val="0"/>
              <w:jc w:val="center"/>
              <w:rPr>
                <w:rFonts w:ascii="Times New Roman" w:hAnsi="Times New Roman"/>
                <w:bCs/>
                <w:iCs/>
                <w:sz w:val="20"/>
              </w:rPr>
            </w:pPr>
            <w:r w:rsidRPr="00F51EE0">
              <w:rPr>
                <w:rFonts w:ascii="Times New Roman" w:hAnsi="Times New Roman"/>
                <w:bCs/>
                <w:iCs/>
                <w:sz w:val="20"/>
              </w:rPr>
              <w:t>6</w:t>
            </w:r>
          </w:p>
        </w:tc>
      </w:tr>
      <w:tr w:rsidR="00F51EE0" w:rsidRPr="00F51EE0" w:rsidTr="00F51EE0">
        <w:trPr>
          <w:trHeight w:val="397"/>
        </w:trPr>
        <w:tc>
          <w:tcPr>
            <w:tcW w:w="9072" w:type="dxa"/>
            <w:gridSpan w:val="10"/>
          </w:tcPr>
          <w:p w:rsidR="00F51EE0" w:rsidRPr="00F51EE0" w:rsidRDefault="00F51EE0" w:rsidP="00F51EE0">
            <w:pPr>
              <w:suppressAutoHyphens/>
              <w:snapToGrid w:val="0"/>
              <w:rPr>
                <w:rFonts w:ascii="Times New Roman" w:hAnsi="Times New Roman"/>
                <w:iCs/>
              </w:rPr>
            </w:pPr>
            <w:r w:rsidRPr="00F51EE0">
              <w:rPr>
                <w:rFonts w:ascii="Times New Roman" w:hAnsi="Times New Roman"/>
                <w:b/>
                <w:bCs/>
              </w:rPr>
              <w:t>Основные виды и параметры разрешенного использования земельных участков и объектов капитального строительства</w:t>
            </w:r>
          </w:p>
        </w:tc>
      </w:tr>
      <w:tr w:rsidR="00F51EE0" w:rsidRPr="00F51EE0" w:rsidTr="00F51EE0">
        <w:trPr>
          <w:trHeight w:val="397"/>
        </w:trPr>
        <w:tc>
          <w:tcPr>
            <w:tcW w:w="567" w:type="dxa"/>
            <w:vAlign w:val="center"/>
          </w:tcPr>
          <w:p w:rsidR="00F51EE0" w:rsidRPr="00F51EE0" w:rsidRDefault="00F51EE0" w:rsidP="00F51EE0">
            <w:pPr>
              <w:suppressAutoHyphens/>
              <w:snapToGrid w:val="0"/>
              <w:rPr>
                <w:rFonts w:ascii="Times New Roman" w:hAnsi="Times New Roman"/>
                <w:iCs/>
              </w:rPr>
            </w:pPr>
            <w:r w:rsidRPr="00F51EE0">
              <w:rPr>
                <w:rFonts w:ascii="Times New Roman" w:hAnsi="Times New Roman"/>
                <w:iCs/>
              </w:rPr>
              <w:t>1</w:t>
            </w:r>
          </w:p>
        </w:tc>
        <w:tc>
          <w:tcPr>
            <w:tcW w:w="993" w:type="dxa"/>
            <w:vAlign w:val="center"/>
          </w:tcPr>
          <w:p w:rsidR="00F51EE0" w:rsidRPr="00F51EE0" w:rsidRDefault="00F51EE0" w:rsidP="00F51EE0">
            <w:pPr>
              <w:suppressAutoHyphens/>
              <w:snapToGrid w:val="0"/>
              <w:rPr>
                <w:rFonts w:ascii="Times New Roman" w:hAnsi="Times New Roman"/>
                <w:iCs/>
              </w:rPr>
            </w:pPr>
            <w:r w:rsidRPr="00F51EE0">
              <w:rPr>
                <w:rFonts w:ascii="Times New Roman" w:hAnsi="Times New Roman"/>
                <w:iCs/>
              </w:rPr>
              <w:t>13.1</w:t>
            </w:r>
          </w:p>
        </w:tc>
        <w:tc>
          <w:tcPr>
            <w:tcW w:w="4110" w:type="dxa"/>
            <w:vAlign w:val="center"/>
          </w:tcPr>
          <w:p w:rsidR="00F51EE0" w:rsidRPr="00F51EE0" w:rsidRDefault="00F51EE0" w:rsidP="00F51EE0">
            <w:pPr>
              <w:suppressAutoHyphens/>
              <w:snapToGrid w:val="0"/>
              <w:rPr>
                <w:rFonts w:ascii="Times New Roman" w:hAnsi="Times New Roman"/>
                <w:iCs/>
              </w:rPr>
            </w:pPr>
            <w:r w:rsidRPr="00F51EE0">
              <w:rPr>
                <w:rFonts w:ascii="Times New Roman" w:hAnsi="Times New Roman"/>
                <w:iCs/>
              </w:rPr>
              <w:t>Ведение огородничества</w:t>
            </w:r>
          </w:p>
        </w:tc>
        <w:tc>
          <w:tcPr>
            <w:tcW w:w="709" w:type="dxa"/>
            <w:vAlign w:val="center"/>
          </w:tcPr>
          <w:p w:rsidR="00F51EE0" w:rsidRPr="00F51EE0" w:rsidRDefault="00F51EE0" w:rsidP="00F51EE0">
            <w:pPr>
              <w:suppressAutoHyphens/>
              <w:snapToGrid w:val="0"/>
              <w:rPr>
                <w:rFonts w:ascii="Times New Roman" w:hAnsi="Times New Roman"/>
                <w:iCs/>
              </w:rPr>
            </w:pPr>
            <w:r w:rsidRPr="00F51EE0">
              <w:rPr>
                <w:rFonts w:ascii="Times New Roman" w:hAnsi="Times New Roman"/>
                <w:iCs/>
              </w:rPr>
              <w:t>0</w:t>
            </w:r>
          </w:p>
        </w:tc>
        <w:tc>
          <w:tcPr>
            <w:tcW w:w="1276" w:type="dxa"/>
            <w:gridSpan w:val="3"/>
            <w:vAlign w:val="center"/>
          </w:tcPr>
          <w:p w:rsidR="00F51EE0" w:rsidRPr="00F51EE0" w:rsidRDefault="001C5F3F" w:rsidP="00F51EE0">
            <w:pPr>
              <w:suppressAutoHyphens/>
              <w:snapToGrid w:val="0"/>
              <w:rPr>
                <w:rFonts w:ascii="Times New Roman" w:hAnsi="Times New Roman"/>
                <w:iCs/>
              </w:rPr>
            </w:pPr>
            <w:r>
              <w:rPr>
                <w:rFonts w:ascii="Times New Roman" w:hAnsi="Times New Roman"/>
                <w:iCs/>
              </w:rPr>
              <w:t>0,0024</w:t>
            </w:r>
            <w:r w:rsidR="00F51EE0" w:rsidRPr="00F51EE0">
              <w:rPr>
                <w:rFonts w:ascii="Times New Roman" w:hAnsi="Times New Roman"/>
                <w:iCs/>
              </w:rPr>
              <w:t>-0,15</w:t>
            </w:r>
          </w:p>
        </w:tc>
        <w:tc>
          <w:tcPr>
            <w:tcW w:w="709" w:type="dxa"/>
            <w:gridSpan w:val="2"/>
            <w:vAlign w:val="center"/>
          </w:tcPr>
          <w:p w:rsidR="00F51EE0" w:rsidRPr="00F51EE0" w:rsidRDefault="00F51EE0" w:rsidP="00F51EE0">
            <w:pPr>
              <w:suppressAutoHyphens/>
              <w:snapToGrid w:val="0"/>
              <w:rPr>
                <w:rFonts w:ascii="Times New Roman" w:hAnsi="Times New Roman"/>
                <w:iCs/>
              </w:rPr>
            </w:pPr>
            <w:r w:rsidRPr="00F51EE0">
              <w:rPr>
                <w:rFonts w:ascii="Times New Roman" w:hAnsi="Times New Roman"/>
                <w:iCs/>
              </w:rPr>
              <w:t>0</w:t>
            </w:r>
          </w:p>
        </w:tc>
        <w:tc>
          <w:tcPr>
            <w:tcW w:w="708" w:type="dxa"/>
            <w:vAlign w:val="center"/>
          </w:tcPr>
          <w:p w:rsidR="00F51EE0" w:rsidRPr="00F51EE0" w:rsidRDefault="00F51EE0" w:rsidP="00F51EE0">
            <w:pPr>
              <w:suppressAutoHyphens/>
              <w:snapToGrid w:val="0"/>
              <w:rPr>
                <w:rFonts w:ascii="Times New Roman" w:hAnsi="Times New Roman"/>
                <w:iCs/>
              </w:rPr>
            </w:pPr>
            <w:r w:rsidRPr="00F51EE0">
              <w:rPr>
                <w:rFonts w:ascii="Times New Roman" w:hAnsi="Times New Roman"/>
                <w:iCs/>
              </w:rPr>
              <w:t>0</w:t>
            </w:r>
          </w:p>
        </w:tc>
      </w:tr>
      <w:tr w:rsidR="001C5F3F" w:rsidRPr="00F51EE0" w:rsidTr="00F51EE0">
        <w:trPr>
          <w:trHeight w:val="397"/>
        </w:trPr>
        <w:tc>
          <w:tcPr>
            <w:tcW w:w="567"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szCs w:val="20"/>
              </w:rPr>
              <w:t>2</w:t>
            </w:r>
          </w:p>
        </w:tc>
        <w:tc>
          <w:tcPr>
            <w:tcW w:w="993" w:type="dxa"/>
            <w:vAlign w:val="center"/>
          </w:tcPr>
          <w:p w:rsidR="001C5F3F" w:rsidRPr="00F51EE0" w:rsidRDefault="001C5F3F" w:rsidP="001C5F3F">
            <w:pPr>
              <w:suppressAutoHyphens/>
              <w:snapToGrid w:val="0"/>
              <w:rPr>
                <w:rFonts w:ascii="Times New Roman" w:hAnsi="Times New Roman"/>
                <w:iCs/>
              </w:rPr>
            </w:pPr>
            <w:r>
              <w:rPr>
                <w:rFonts w:ascii="Times New Roman" w:hAnsi="Times New Roman"/>
                <w:iCs/>
              </w:rPr>
              <w:t>13.1</w:t>
            </w:r>
          </w:p>
        </w:tc>
        <w:tc>
          <w:tcPr>
            <w:tcW w:w="4110"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Ведение огородничества</w:t>
            </w:r>
            <w:r>
              <w:rPr>
                <w:rFonts w:ascii="Times New Roman" w:hAnsi="Times New Roman"/>
                <w:iCs/>
              </w:rPr>
              <w:t xml:space="preserve"> (предоставление в аренду)</w:t>
            </w:r>
          </w:p>
        </w:tc>
        <w:tc>
          <w:tcPr>
            <w:tcW w:w="709"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0</w:t>
            </w:r>
          </w:p>
        </w:tc>
        <w:tc>
          <w:tcPr>
            <w:tcW w:w="1276" w:type="dxa"/>
            <w:gridSpan w:val="3"/>
            <w:vAlign w:val="center"/>
          </w:tcPr>
          <w:p w:rsidR="001C5F3F" w:rsidRPr="00F51EE0" w:rsidRDefault="001C5F3F" w:rsidP="001C5F3F">
            <w:pPr>
              <w:suppressAutoHyphens/>
              <w:snapToGrid w:val="0"/>
              <w:rPr>
                <w:rFonts w:ascii="Times New Roman" w:hAnsi="Times New Roman"/>
                <w:iCs/>
              </w:rPr>
            </w:pPr>
            <w:r>
              <w:rPr>
                <w:rFonts w:ascii="Times New Roman" w:hAnsi="Times New Roman"/>
                <w:iCs/>
              </w:rPr>
              <w:t>0,0024</w:t>
            </w:r>
            <w:r w:rsidRPr="00F51EE0">
              <w:rPr>
                <w:rFonts w:ascii="Times New Roman" w:hAnsi="Times New Roman"/>
                <w:iCs/>
              </w:rPr>
              <w:t>-0,15</w:t>
            </w:r>
          </w:p>
        </w:tc>
        <w:tc>
          <w:tcPr>
            <w:tcW w:w="709" w:type="dxa"/>
            <w:gridSpan w:val="2"/>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0</w:t>
            </w:r>
          </w:p>
        </w:tc>
        <w:tc>
          <w:tcPr>
            <w:tcW w:w="708"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0</w:t>
            </w:r>
          </w:p>
        </w:tc>
      </w:tr>
      <w:tr w:rsidR="001C5F3F" w:rsidRPr="00F51EE0" w:rsidTr="00F51EE0">
        <w:trPr>
          <w:trHeight w:val="397"/>
        </w:trPr>
        <w:tc>
          <w:tcPr>
            <w:tcW w:w="567"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szCs w:val="20"/>
              </w:rPr>
              <w:t>3</w:t>
            </w:r>
          </w:p>
        </w:tc>
        <w:tc>
          <w:tcPr>
            <w:tcW w:w="993"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szCs w:val="20"/>
              </w:rPr>
              <w:t>13.2</w:t>
            </w:r>
          </w:p>
        </w:tc>
        <w:tc>
          <w:tcPr>
            <w:tcW w:w="4110"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szCs w:val="20"/>
              </w:rPr>
              <w:t>Ведение садоводства</w:t>
            </w:r>
          </w:p>
        </w:tc>
        <w:tc>
          <w:tcPr>
            <w:tcW w:w="709"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2</w:t>
            </w:r>
          </w:p>
        </w:tc>
        <w:tc>
          <w:tcPr>
            <w:tcW w:w="1276" w:type="dxa"/>
            <w:gridSpan w:val="3"/>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lang w:eastAsia="ar-SA"/>
              </w:rPr>
              <w:t>0,03-0,10</w:t>
            </w:r>
          </w:p>
        </w:tc>
        <w:tc>
          <w:tcPr>
            <w:tcW w:w="709" w:type="dxa"/>
            <w:gridSpan w:val="2"/>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30</w:t>
            </w:r>
          </w:p>
        </w:tc>
        <w:tc>
          <w:tcPr>
            <w:tcW w:w="708"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1</w:t>
            </w:r>
          </w:p>
        </w:tc>
      </w:tr>
      <w:tr w:rsidR="001C5F3F" w:rsidRPr="00F51EE0" w:rsidTr="00F51EE0">
        <w:trPr>
          <w:trHeight w:val="397"/>
        </w:trPr>
        <w:tc>
          <w:tcPr>
            <w:tcW w:w="567" w:type="dxa"/>
            <w:vAlign w:val="center"/>
          </w:tcPr>
          <w:p w:rsidR="001C5F3F" w:rsidRPr="00F51EE0" w:rsidRDefault="001C5F3F" w:rsidP="001C5F3F">
            <w:pPr>
              <w:suppressAutoHyphens/>
              <w:snapToGrid w:val="0"/>
              <w:rPr>
                <w:rFonts w:ascii="Times New Roman" w:hAnsi="Times New Roman"/>
                <w:szCs w:val="20"/>
              </w:rPr>
            </w:pPr>
            <w:r>
              <w:rPr>
                <w:rFonts w:ascii="Times New Roman" w:hAnsi="Times New Roman"/>
                <w:szCs w:val="20"/>
              </w:rPr>
              <w:t>4</w:t>
            </w:r>
          </w:p>
        </w:tc>
        <w:tc>
          <w:tcPr>
            <w:tcW w:w="993"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szCs w:val="20"/>
              </w:rPr>
              <w:t>13.3</w:t>
            </w:r>
          </w:p>
        </w:tc>
        <w:tc>
          <w:tcPr>
            <w:tcW w:w="4110"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szCs w:val="20"/>
              </w:rPr>
              <w:t>Ведение дачного хозяйства</w:t>
            </w:r>
          </w:p>
        </w:tc>
        <w:tc>
          <w:tcPr>
            <w:tcW w:w="709"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3</w:t>
            </w:r>
          </w:p>
        </w:tc>
        <w:tc>
          <w:tcPr>
            <w:tcW w:w="1276" w:type="dxa"/>
            <w:gridSpan w:val="3"/>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sz w:val="20"/>
                <w:szCs w:val="20"/>
                <w:lang w:eastAsia="ar-SA"/>
              </w:rPr>
              <w:t xml:space="preserve"> </w:t>
            </w:r>
            <w:r w:rsidRPr="00F51EE0">
              <w:rPr>
                <w:rFonts w:ascii="Times New Roman" w:hAnsi="Times New Roman"/>
                <w:lang w:eastAsia="ar-SA"/>
              </w:rPr>
              <w:t>0,02-0,15</w:t>
            </w:r>
          </w:p>
        </w:tc>
        <w:tc>
          <w:tcPr>
            <w:tcW w:w="709" w:type="dxa"/>
            <w:gridSpan w:val="2"/>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30</w:t>
            </w:r>
          </w:p>
        </w:tc>
        <w:tc>
          <w:tcPr>
            <w:tcW w:w="708"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3</w:t>
            </w:r>
          </w:p>
        </w:tc>
      </w:tr>
      <w:tr w:rsidR="001C5F3F" w:rsidRPr="00F51EE0" w:rsidTr="00F51EE0">
        <w:trPr>
          <w:cantSplit/>
          <w:trHeight w:val="406"/>
        </w:trPr>
        <w:tc>
          <w:tcPr>
            <w:tcW w:w="9072" w:type="dxa"/>
            <w:gridSpan w:val="10"/>
            <w:vAlign w:val="center"/>
          </w:tcPr>
          <w:p w:rsidR="001C5F3F" w:rsidRPr="00F51EE0" w:rsidRDefault="001C5F3F" w:rsidP="001C5F3F">
            <w:pPr>
              <w:suppressAutoHyphens/>
              <w:snapToGrid w:val="0"/>
              <w:rPr>
                <w:rFonts w:ascii="Times New Roman" w:hAnsi="Times New Roman"/>
                <w:bCs/>
                <w:iCs/>
              </w:rPr>
            </w:pPr>
            <w:r w:rsidRPr="00F51EE0">
              <w:rPr>
                <w:rFonts w:ascii="Times New Roman" w:hAnsi="Times New Roman"/>
                <w:b/>
                <w:bCs/>
              </w:rPr>
              <w:t>Условно разрешенные виды и параметры использования земельных участков и объектов капитального строительства</w:t>
            </w:r>
          </w:p>
        </w:tc>
      </w:tr>
      <w:tr w:rsidR="001C5F3F" w:rsidRPr="00F51EE0" w:rsidTr="00F51EE0">
        <w:trPr>
          <w:trHeight w:val="397"/>
        </w:trPr>
        <w:tc>
          <w:tcPr>
            <w:tcW w:w="567"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4</w:t>
            </w:r>
          </w:p>
        </w:tc>
        <w:tc>
          <w:tcPr>
            <w:tcW w:w="993"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4.4</w:t>
            </w:r>
          </w:p>
        </w:tc>
        <w:tc>
          <w:tcPr>
            <w:tcW w:w="4110"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iCs/>
              </w:rPr>
              <w:t>Магазины</w:t>
            </w:r>
          </w:p>
        </w:tc>
        <w:tc>
          <w:tcPr>
            <w:tcW w:w="709"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2</w:t>
            </w:r>
          </w:p>
        </w:tc>
        <w:tc>
          <w:tcPr>
            <w:tcW w:w="1276" w:type="dxa"/>
            <w:gridSpan w:val="3"/>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мин.0,01</w:t>
            </w:r>
          </w:p>
        </w:tc>
        <w:tc>
          <w:tcPr>
            <w:tcW w:w="709" w:type="dxa"/>
            <w:gridSpan w:val="2"/>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80</w:t>
            </w:r>
          </w:p>
        </w:tc>
        <w:tc>
          <w:tcPr>
            <w:tcW w:w="708"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3</w:t>
            </w:r>
          </w:p>
        </w:tc>
      </w:tr>
      <w:tr w:rsidR="001C5F3F" w:rsidRPr="00F51EE0" w:rsidTr="00F51EE0">
        <w:trPr>
          <w:trHeight w:val="397"/>
        </w:trPr>
        <w:tc>
          <w:tcPr>
            <w:tcW w:w="567" w:type="dxa"/>
            <w:vAlign w:val="center"/>
          </w:tcPr>
          <w:p w:rsidR="001C5F3F" w:rsidRPr="00F51EE0" w:rsidRDefault="001C5F3F" w:rsidP="001C5F3F">
            <w:pPr>
              <w:suppressAutoHyphens/>
              <w:snapToGrid w:val="0"/>
              <w:rPr>
                <w:rFonts w:ascii="Times New Roman" w:hAnsi="Times New Roman"/>
                <w:iCs/>
                <w:color w:val="000000"/>
              </w:rPr>
            </w:pPr>
            <w:r w:rsidRPr="00F51EE0">
              <w:rPr>
                <w:rFonts w:ascii="Times New Roman" w:hAnsi="Times New Roman"/>
                <w:iCs/>
                <w:color w:val="000000"/>
              </w:rPr>
              <w:t>5</w:t>
            </w:r>
          </w:p>
        </w:tc>
        <w:tc>
          <w:tcPr>
            <w:tcW w:w="993" w:type="dxa"/>
            <w:vAlign w:val="center"/>
          </w:tcPr>
          <w:p w:rsidR="001C5F3F" w:rsidRPr="00F51EE0" w:rsidRDefault="001C5F3F" w:rsidP="001C5F3F">
            <w:pPr>
              <w:suppressAutoHyphens/>
              <w:snapToGrid w:val="0"/>
              <w:rPr>
                <w:rFonts w:ascii="Times New Roman" w:hAnsi="Times New Roman"/>
                <w:iCs/>
                <w:color w:val="000000"/>
              </w:rPr>
            </w:pPr>
            <w:r w:rsidRPr="00F51EE0">
              <w:rPr>
                <w:rFonts w:ascii="Times New Roman" w:hAnsi="Times New Roman"/>
                <w:iCs/>
                <w:color w:val="000000"/>
              </w:rPr>
              <w:t>4.9</w:t>
            </w:r>
          </w:p>
        </w:tc>
        <w:tc>
          <w:tcPr>
            <w:tcW w:w="4110" w:type="dxa"/>
            <w:vAlign w:val="center"/>
          </w:tcPr>
          <w:p w:rsidR="001C5F3F" w:rsidRPr="00F51EE0" w:rsidRDefault="001C5F3F" w:rsidP="001C5F3F">
            <w:pPr>
              <w:suppressAutoHyphens/>
              <w:snapToGrid w:val="0"/>
              <w:rPr>
                <w:rFonts w:ascii="Times New Roman" w:hAnsi="Times New Roman"/>
                <w:iCs/>
                <w:color w:val="000000"/>
              </w:rPr>
            </w:pPr>
            <w:r w:rsidRPr="00F51EE0">
              <w:rPr>
                <w:rFonts w:ascii="Times New Roman" w:hAnsi="Times New Roman"/>
                <w:iCs/>
                <w:color w:val="000000"/>
              </w:rPr>
              <w:t>Обслуживание автотранспорта</w:t>
            </w:r>
          </w:p>
        </w:tc>
        <w:tc>
          <w:tcPr>
            <w:tcW w:w="709" w:type="dxa"/>
          </w:tcPr>
          <w:p w:rsidR="001C5F3F" w:rsidRPr="00F51EE0" w:rsidRDefault="001C5F3F" w:rsidP="001C5F3F">
            <w:pPr>
              <w:rPr>
                <w:rFonts w:ascii="Times New Roman" w:hAnsi="Times New Roman"/>
                <w:lang w:val="en-US"/>
              </w:rPr>
            </w:pPr>
            <w:r w:rsidRPr="00F51EE0">
              <w:rPr>
                <w:rFonts w:ascii="Times New Roman" w:hAnsi="Times New Roman"/>
                <w:lang w:val="en-US"/>
              </w:rPr>
              <w:t>1</w:t>
            </w:r>
          </w:p>
        </w:tc>
        <w:tc>
          <w:tcPr>
            <w:tcW w:w="1276" w:type="dxa"/>
            <w:gridSpan w:val="3"/>
          </w:tcPr>
          <w:p w:rsidR="001C5F3F" w:rsidRPr="00F51EE0" w:rsidRDefault="001C5F3F" w:rsidP="001C5F3F">
            <w:pPr>
              <w:rPr>
                <w:rFonts w:ascii="Times New Roman" w:hAnsi="Times New Roman"/>
              </w:rPr>
            </w:pPr>
            <w:r w:rsidRPr="00F51EE0">
              <w:rPr>
                <w:rFonts w:ascii="Times New Roman" w:hAnsi="Times New Roman"/>
              </w:rPr>
              <w:t>мин. 0,02</w:t>
            </w:r>
          </w:p>
        </w:tc>
        <w:tc>
          <w:tcPr>
            <w:tcW w:w="709" w:type="dxa"/>
            <w:gridSpan w:val="2"/>
          </w:tcPr>
          <w:p w:rsidR="001C5F3F" w:rsidRPr="00F51EE0" w:rsidRDefault="001C5F3F" w:rsidP="001C5F3F">
            <w:pPr>
              <w:rPr>
                <w:rFonts w:ascii="Times New Roman" w:hAnsi="Times New Roman"/>
              </w:rPr>
            </w:pPr>
            <w:r w:rsidRPr="00F51EE0">
              <w:rPr>
                <w:rFonts w:ascii="Times New Roman" w:hAnsi="Times New Roman"/>
              </w:rPr>
              <w:t>80</w:t>
            </w:r>
          </w:p>
        </w:tc>
        <w:tc>
          <w:tcPr>
            <w:tcW w:w="708" w:type="dxa"/>
          </w:tcPr>
          <w:p w:rsidR="001C5F3F" w:rsidRPr="00F51EE0" w:rsidRDefault="001C5F3F" w:rsidP="001C5F3F">
            <w:pPr>
              <w:rPr>
                <w:rFonts w:ascii="Times New Roman" w:hAnsi="Times New Roman"/>
              </w:rPr>
            </w:pPr>
            <w:r w:rsidRPr="00F51EE0">
              <w:rPr>
                <w:rFonts w:ascii="Times New Roman" w:hAnsi="Times New Roman"/>
              </w:rPr>
              <w:t>1</w:t>
            </w:r>
          </w:p>
        </w:tc>
      </w:tr>
      <w:tr w:rsidR="001C5F3F" w:rsidRPr="00F51EE0" w:rsidTr="00F51EE0">
        <w:trPr>
          <w:cantSplit/>
          <w:trHeight w:val="406"/>
        </w:trPr>
        <w:tc>
          <w:tcPr>
            <w:tcW w:w="567"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6</w:t>
            </w:r>
          </w:p>
        </w:tc>
        <w:tc>
          <w:tcPr>
            <w:tcW w:w="993"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11.1</w:t>
            </w:r>
          </w:p>
        </w:tc>
        <w:tc>
          <w:tcPr>
            <w:tcW w:w="4110"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iCs/>
              </w:rPr>
              <w:t>Общее пользование водными объектами</w:t>
            </w:r>
          </w:p>
        </w:tc>
        <w:tc>
          <w:tcPr>
            <w:tcW w:w="709" w:type="dxa"/>
            <w:vAlign w:val="center"/>
          </w:tcPr>
          <w:p w:rsidR="001C5F3F" w:rsidRPr="00F51EE0" w:rsidRDefault="001C5F3F" w:rsidP="001C5F3F">
            <w:pPr>
              <w:suppressAutoHyphens/>
              <w:snapToGrid w:val="0"/>
              <w:rPr>
                <w:rFonts w:ascii="Times New Roman" w:hAnsi="Times New Roman"/>
                <w:iCs/>
                <w:lang w:val="en-US"/>
              </w:rPr>
            </w:pPr>
            <w:r w:rsidRPr="00F51EE0">
              <w:rPr>
                <w:rFonts w:ascii="Times New Roman" w:hAnsi="Times New Roman"/>
                <w:iCs/>
                <w:lang w:val="en-US"/>
              </w:rPr>
              <w:t>0</w:t>
            </w:r>
          </w:p>
        </w:tc>
        <w:tc>
          <w:tcPr>
            <w:tcW w:w="1276" w:type="dxa"/>
            <w:gridSpan w:val="3"/>
            <w:vAlign w:val="center"/>
          </w:tcPr>
          <w:p w:rsidR="001C5F3F" w:rsidRPr="00F51EE0" w:rsidRDefault="001C5F3F" w:rsidP="001C5F3F">
            <w:pPr>
              <w:suppressAutoHyphens/>
              <w:snapToGrid w:val="0"/>
              <w:rPr>
                <w:rFonts w:ascii="Times New Roman" w:hAnsi="Times New Roman"/>
                <w:iCs/>
                <w:sz w:val="20"/>
              </w:rPr>
            </w:pPr>
            <w:r w:rsidRPr="00F51EE0">
              <w:rPr>
                <w:rFonts w:ascii="Times New Roman" w:hAnsi="Times New Roman"/>
                <w:iCs/>
                <w:lang w:val="en-US"/>
              </w:rPr>
              <w:t>мин.0,</w:t>
            </w:r>
            <w:r w:rsidRPr="00F51EE0">
              <w:rPr>
                <w:rFonts w:ascii="Times New Roman" w:hAnsi="Times New Roman"/>
                <w:iCs/>
              </w:rPr>
              <w:t>01</w:t>
            </w:r>
          </w:p>
        </w:tc>
        <w:tc>
          <w:tcPr>
            <w:tcW w:w="709" w:type="dxa"/>
            <w:gridSpan w:val="2"/>
            <w:vAlign w:val="center"/>
          </w:tcPr>
          <w:p w:rsidR="001C5F3F" w:rsidRPr="00F51EE0" w:rsidRDefault="001C5F3F" w:rsidP="001C5F3F">
            <w:pPr>
              <w:suppressAutoHyphens/>
              <w:snapToGrid w:val="0"/>
              <w:rPr>
                <w:rFonts w:ascii="Times New Roman" w:hAnsi="Times New Roman"/>
                <w:bCs/>
                <w:iCs/>
                <w:lang w:val="en-US"/>
              </w:rPr>
            </w:pPr>
            <w:r w:rsidRPr="00F51EE0">
              <w:rPr>
                <w:rFonts w:ascii="Times New Roman" w:hAnsi="Times New Roman"/>
                <w:iCs/>
                <w:lang w:val="en-US"/>
              </w:rPr>
              <w:t>0</w:t>
            </w:r>
          </w:p>
        </w:tc>
        <w:tc>
          <w:tcPr>
            <w:tcW w:w="708" w:type="dxa"/>
            <w:vAlign w:val="center"/>
          </w:tcPr>
          <w:p w:rsidR="001C5F3F" w:rsidRPr="00F51EE0" w:rsidRDefault="001C5F3F" w:rsidP="001C5F3F">
            <w:pPr>
              <w:suppressAutoHyphens/>
              <w:snapToGrid w:val="0"/>
              <w:rPr>
                <w:rFonts w:ascii="Times New Roman" w:hAnsi="Times New Roman"/>
                <w:bCs/>
                <w:iCs/>
                <w:lang w:val="en-US"/>
              </w:rPr>
            </w:pPr>
            <w:r w:rsidRPr="00F51EE0">
              <w:rPr>
                <w:rFonts w:ascii="Times New Roman" w:hAnsi="Times New Roman"/>
                <w:iCs/>
                <w:lang w:val="en-US"/>
              </w:rPr>
              <w:t>0</w:t>
            </w:r>
          </w:p>
        </w:tc>
      </w:tr>
      <w:tr w:rsidR="001C5F3F" w:rsidRPr="00F51EE0" w:rsidTr="00F51EE0">
        <w:trPr>
          <w:trHeight w:val="397"/>
        </w:trPr>
        <w:tc>
          <w:tcPr>
            <w:tcW w:w="9072" w:type="dxa"/>
            <w:gridSpan w:val="10"/>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b/>
                <w:bCs/>
              </w:rPr>
              <w:t>Вспомогательные виды и параметры использования земельных участков и объектов капитального строительства</w:t>
            </w:r>
          </w:p>
        </w:tc>
      </w:tr>
      <w:tr w:rsidR="001C5F3F" w:rsidRPr="00F51EE0" w:rsidTr="00F51EE0">
        <w:trPr>
          <w:trHeight w:val="397"/>
        </w:trPr>
        <w:tc>
          <w:tcPr>
            <w:tcW w:w="567"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szCs w:val="20"/>
              </w:rPr>
              <w:t>7</w:t>
            </w:r>
          </w:p>
        </w:tc>
        <w:tc>
          <w:tcPr>
            <w:tcW w:w="993" w:type="dxa"/>
            <w:vAlign w:val="center"/>
          </w:tcPr>
          <w:p w:rsidR="001C5F3F" w:rsidRPr="00F51EE0" w:rsidRDefault="001C5F3F" w:rsidP="001C5F3F">
            <w:pPr>
              <w:suppressAutoHyphens/>
              <w:snapToGrid w:val="0"/>
              <w:rPr>
                <w:rFonts w:ascii="Times New Roman" w:hAnsi="Times New Roman"/>
                <w:szCs w:val="20"/>
              </w:rPr>
            </w:pPr>
            <w:r w:rsidRPr="00F51EE0">
              <w:rPr>
                <w:rFonts w:ascii="Times New Roman" w:hAnsi="Times New Roman"/>
                <w:szCs w:val="20"/>
              </w:rPr>
              <w:t>3.1</w:t>
            </w:r>
          </w:p>
        </w:tc>
        <w:tc>
          <w:tcPr>
            <w:tcW w:w="4110" w:type="dxa"/>
            <w:vAlign w:val="center"/>
          </w:tcPr>
          <w:p w:rsidR="001C5F3F" w:rsidRPr="00F51EE0" w:rsidRDefault="001C5F3F" w:rsidP="001C5F3F">
            <w:pPr>
              <w:suppressAutoHyphens/>
              <w:snapToGrid w:val="0"/>
              <w:rPr>
                <w:rFonts w:ascii="Times New Roman" w:hAnsi="Times New Roman"/>
                <w:iCs/>
              </w:rPr>
            </w:pPr>
            <w:r w:rsidRPr="00F51EE0">
              <w:rPr>
                <w:rFonts w:ascii="Times New Roman" w:hAnsi="Times New Roman"/>
                <w:szCs w:val="20"/>
              </w:rPr>
              <w:t>Коммунальное обслуживание</w:t>
            </w:r>
          </w:p>
        </w:tc>
        <w:tc>
          <w:tcPr>
            <w:tcW w:w="851" w:type="dxa"/>
            <w:gridSpan w:val="2"/>
          </w:tcPr>
          <w:p w:rsidR="001C5F3F" w:rsidRPr="00F51EE0" w:rsidRDefault="001C5F3F" w:rsidP="001C5F3F">
            <w:pPr>
              <w:rPr>
                <w:rFonts w:ascii="Times New Roman" w:hAnsi="Times New Roman"/>
              </w:rPr>
            </w:pPr>
            <w:r w:rsidRPr="00F51EE0">
              <w:rPr>
                <w:rFonts w:ascii="Times New Roman" w:hAnsi="Times New Roman"/>
              </w:rPr>
              <w:t>1</w:t>
            </w:r>
          </w:p>
        </w:tc>
        <w:tc>
          <w:tcPr>
            <w:tcW w:w="1134" w:type="dxa"/>
            <w:gridSpan w:val="2"/>
          </w:tcPr>
          <w:p w:rsidR="001C5F3F" w:rsidRPr="00F51EE0" w:rsidRDefault="00757BC7" w:rsidP="001C5F3F">
            <w:pPr>
              <w:rPr>
                <w:rFonts w:ascii="Times New Roman" w:hAnsi="Times New Roman"/>
              </w:rPr>
            </w:pPr>
            <w:proofErr w:type="gramStart"/>
            <w:r>
              <w:rPr>
                <w:rFonts w:ascii="Times New Roman" w:hAnsi="Times New Roman"/>
                <w:sz w:val="24"/>
                <w:szCs w:val="24"/>
                <w:lang w:eastAsia="ru-RU"/>
              </w:rPr>
              <w:t>не</w:t>
            </w:r>
            <w:proofErr w:type="gramEnd"/>
            <w:r>
              <w:rPr>
                <w:rFonts w:ascii="Times New Roman" w:hAnsi="Times New Roman"/>
                <w:sz w:val="24"/>
                <w:szCs w:val="24"/>
                <w:lang w:eastAsia="ru-RU"/>
              </w:rPr>
              <w:t xml:space="preserve"> устанавливается</w:t>
            </w:r>
          </w:p>
        </w:tc>
        <w:tc>
          <w:tcPr>
            <w:tcW w:w="709" w:type="dxa"/>
            <w:gridSpan w:val="2"/>
          </w:tcPr>
          <w:p w:rsidR="001C5F3F" w:rsidRPr="00F51EE0" w:rsidRDefault="001C5F3F" w:rsidP="001C5F3F">
            <w:pPr>
              <w:rPr>
                <w:rFonts w:ascii="Times New Roman" w:hAnsi="Times New Roman"/>
              </w:rPr>
            </w:pPr>
            <w:r w:rsidRPr="00F51EE0">
              <w:rPr>
                <w:rFonts w:ascii="Times New Roman" w:hAnsi="Times New Roman"/>
              </w:rPr>
              <w:t>80</w:t>
            </w:r>
          </w:p>
        </w:tc>
        <w:tc>
          <w:tcPr>
            <w:tcW w:w="708" w:type="dxa"/>
          </w:tcPr>
          <w:p w:rsidR="001C5F3F" w:rsidRPr="00F51EE0" w:rsidRDefault="001C5F3F" w:rsidP="001C5F3F">
            <w:pPr>
              <w:rPr>
                <w:rFonts w:ascii="Times New Roman" w:hAnsi="Times New Roman"/>
              </w:rPr>
            </w:pPr>
            <w:r w:rsidRPr="00F51EE0">
              <w:rPr>
                <w:rFonts w:ascii="Times New Roman" w:hAnsi="Times New Roman"/>
              </w:rPr>
              <w:t>1</w:t>
            </w:r>
          </w:p>
        </w:tc>
      </w:tr>
    </w:tbl>
    <w:p w:rsidR="00F51EE0" w:rsidRPr="00F51EE0" w:rsidRDefault="00F51EE0" w:rsidP="00F51EE0">
      <w:pPr>
        <w:suppressAutoHyphens/>
        <w:snapToGrid w:val="0"/>
        <w:spacing w:before="240"/>
        <w:ind w:firstLine="709"/>
        <w:contextualSpacing/>
        <w:jc w:val="both"/>
        <w:rPr>
          <w:rFonts w:ascii="Times New Roman" w:hAnsi="Times New Roman"/>
          <w:lang w:eastAsia="ar-SA"/>
        </w:rPr>
      </w:pPr>
    </w:p>
    <w:p w:rsidR="00F51EE0" w:rsidRPr="006341D6" w:rsidRDefault="00F51EE0" w:rsidP="006341D6">
      <w:pPr>
        <w:suppressAutoHyphens/>
        <w:snapToGrid w:val="0"/>
        <w:spacing w:before="240"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t>Примечания:</w:t>
      </w:r>
    </w:p>
    <w:p w:rsidR="00F51EE0" w:rsidRPr="006341D6" w:rsidRDefault="00F51EE0" w:rsidP="006341D6">
      <w:pPr>
        <w:suppressAutoHyphens/>
        <w:snapToGrid w:val="0"/>
        <w:spacing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341D6">
        <w:rPr>
          <w:rFonts w:ascii="Times New Roman" w:hAnsi="Times New Roman"/>
          <w:bCs/>
          <w:sz w:val="24"/>
          <w:szCs w:val="24"/>
        </w:rPr>
        <w:t>уполномоченным федеральным органом исполнительной власти.</w:t>
      </w:r>
    </w:p>
    <w:p w:rsidR="00F51EE0" w:rsidRPr="006341D6" w:rsidRDefault="00F51EE0" w:rsidP="006341D6">
      <w:pPr>
        <w:suppressAutoHyphens/>
        <w:snapToGrid w:val="0"/>
        <w:spacing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t>2.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w:t>
      </w:r>
    </w:p>
    <w:p w:rsidR="00F51EE0" w:rsidRPr="006341D6" w:rsidRDefault="00F51EE0" w:rsidP="006341D6">
      <w:pPr>
        <w:autoSpaceDE w:val="0"/>
        <w:autoSpaceDN w:val="0"/>
        <w:adjustRightInd w:val="0"/>
        <w:spacing w:line="240" w:lineRule="auto"/>
        <w:ind w:firstLine="709"/>
        <w:contextualSpacing/>
        <w:jc w:val="both"/>
        <w:rPr>
          <w:rFonts w:ascii="Times New Roman" w:hAnsi="Times New Roman"/>
          <w:sz w:val="24"/>
          <w:szCs w:val="24"/>
        </w:rPr>
      </w:pPr>
      <w:r w:rsidRPr="006341D6">
        <w:rPr>
          <w:rFonts w:ascii="Times New Roman" w:hAnsi="Times New Roman"/>
          <w:sz w:val="24"/>
          <w:szCs w:val="24"/>
        </w:rPr>
        <w:t>3.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F51EE0" w:rsidRPr="006341D6" w:rsidRDefault="00F51EE0" w:rsidP="006341D6">
      <w:pPr>
        <w:autoSpaceDE w:val="0"/>
        <w:autoSpaceDN w:val="0"/>
        <w:adjustRightInd w:val="0"/>
        <w:spacing w:line="240" w:lineRule="auto"/>
        <w:ind w:firstLine="709"/>
        <w:contextualSpacing/>
        <w:jc w:val="both"/>
        <w:rPr>
          <w:rFonts w:ascii="Times New Roman" w:hAnsi="Times New Roman"/>
          <w:sz w:val="24"/>
          <w:szCs w:val="24"/>
        </w:rPr>
      </w:pPr>
      <w:r w:rsidRPr="006341D6">
        <w:rPr>
          <w:rFonts w:ascii="Times New Roman" w:hAnsi="Times New Roman"/>
          <w:sz w:val="24"/>
          <w:szCs w:val="24"/>
        </w:rPr>
        <w:t>4.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F51EE0" w:rsidRPr="006341D6" w:rsidRDefault="00F51EE0" w:rsidP="006341D6">
      <w:pPr>
        <w:autoSpaceDE w:val="0"/>
        <w:autoSpaceDN w:val="0"/>
        <w:adjustRightInd w:val="0"/>
        <w:spacing w:line="240" w:lineRule="auto"/>
        <w:ind w:firstLine="709"/>
        <w:contextualSpacing/>
        <w:jc w:val="both"/>
        <w:rPr>
          <w:rFonts w:ascii="Times New Roman" w:hAnsi="Times New Roman"/>
          <w:sz w:val="24"/>
          <w:szCs w:val="24"/>
        </w:rPr>
      </w:pPr>
      <w:r w:rsidRPr="006341D6">
        <w:rPr>
          <w:rFonts w:ascii="Times New Roman" w:hAnsi="Times New Roman"/>
          <w:sz w:val="24"/>
          <w:szCs w:val="24"/>
        </w:rPr>
        <w:lastRenderedPageBreak/>
        <w:t>5.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F51EE0" w:rsidRPr="006341D6" w:rsidRDefault="00F51EE0" w:rsidP="006341D6">
      <w:pPr>
        <w:autoSpaceDE w:val="0"/>
        <w:autoSpaceDN w:val="0"/>
        <w:adjustRightInd w:val="0"/>
        <w:spacing w:line="240" w:lineRule="auto"/>
        <w:ind w:firstLine="709"/>
        <w:contextualSpacing/>
        <w:jc w:val="both"/>
        <w:rPr>
          <w:rFonts w:ascii="Times New Roman" w:hAnsi="Times New Roman"/>
          <w:sz w:val="24"/>
          <w:szCs w:val="24"/>
        </w:rPr>
      </w:pPr>
      <w:r w:rsidRPr="006341D6">
        <w:rPr>
          <w:rFonts w:ascii="Times New Roman" w:hAnsi="Times New Roman"/>
          <w:sz w:val="24"/>
          <w:szCs w:val="24"/>
        </w:rPr>
        <w:t>6.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F51EE0" w:rsidRPr="006341D6" w:rsidRDefault="00F51EE0" w:rsidP="006341D6">
      <w:pPr>
        <w:suppressAutoHyphens/>
        <w:snapToGrid w:val="0"/>
        <w:spacing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t>7.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F51EE0" w:rsidRPr="006341D6" w:rsidRDefault="00F51EE0" w:rsidP="006341D6">
      <w:pPr>
        <w:suppressAutoHyphens/>
        <w:snapToGrid w:val="0"/>
        <w:spacing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t>8. Высот</w:t>
      </w:r>
      <w:r w:rsidR="006341D6">
        <w:rPr>
          <w:rFonts w:ascii="Times New Roman" w:hAnsi="Times New Roman"/>
          <w:sz w:val="24"/>
          <w:szCs w:val="24"/>
          <w:lang w:eastAsia="ar-SA"/>
        </w:rPr>
        <w:t>а гаражей на земельных участках</w:t>
      </w:r>
      <w:r w:rsidRPr="006341D6">
        <w:rPr>
          <w:rFonts w:ascii="Times New Roman" w:hAnsi="Times New Roman"/>
          <w:sz w:val="24"/>
          <w:szCs w:val="24"/>
          <w:lang w:eastAsia="ar-SA"/>
        </w:rPr>
        <w:t xml:space="preserve"> для ведения садоводства и дачного хозяйства – до 5 м.</w:t>
      </w:r>
    </w:p>
    <w:p w:rsidR="00F51EE0" w:rsidRPr="006341D6" w:rsidRDefault="00F51EE0" w:rsidP="006341D6">
      <w:pPr>
        <w:suppressAutoHyphens/>
        <w:snapToGrid w:val="0"/>
        <w:spacing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t>9. Не допускается размещение территорий для ведения огородничества, садоводства, дачного хозяйства в санитарно-защитных и охранных зонах.</w:t>
      </w:r>
    </w:p>
    <w:p w:rsidR="00F51EE0" w:rsidRPr="006341D6" w:rsidRDefault="00F51EE0" w:rsidP="006341D6">
      <w:pPr>
        <w:suppressAutoHyphens/>
        <w:snapToGrid w:val="0"/>
        <w:spacing w:line="240" w:lineRule="auto"/>
        <w:ind w:firstLine="709"/>
        <w:contextualSpacing/>
        <w:jc w:val="both"/>
        <w:rPr>
          <w:rFonts w:ascii="Times New Roman" w:hAnsi="Times New Roman"/>
          <w:sz w:val="24"/>
          <w:szCs w:val="24"/>
          <w:lang w:eastAsia="ar-SA"/>
        </w:rPr>
      </w:pPr>
      <w:r w:rsidRPr="006341D6">
        <w:rPr>
          <w:rFonts w:ascii="Times New Roman" w:hAnsi="Times New Roman"/>
          <w:sz w:val="24"/>
          <w:szCs w:val="24"/>
          <w:lang w:eastAsia="ar-SA"/>
        </w:rPr>
        <w:t xml:space="preserve">10. В случае нахождения территорий садоводческих, огороднических или дачных некоммерческих объединений граждан в границах </w:t>
      </w:r>
      <w:proofErr w:type="spellStart"/>
      <w:r w:rsidRPr="006341D6">
        <w:rPr>
          <w:rFonts w:ascii="Times New Roman" w:hAnsi="Times New Roman"/>
          <w:sz w:val="24"/>
          <w:szCs w:val="24"/>
          <w:lang w:eastAsia="ar-SA"/>
        </w:rPr>
        <w:t>водоохранных</w:t>
      </w:r>
      <w:proofErr w:type="spellEnd"/>
      <w:r w:rsidRPr="006341D6">
        <w:rPr>
          <w:rFonts w:ascii="Times New Roman" w:hAnsi="Times New Roman"/>
          <w:sz w:val="24"/>
          <w:szCs w:val="24"/>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F51EE0" w:rsidRPr="006341D6" w:rsidRDefault="00F51EE0" w:rsidP="006341D6">
      <w:pPr>
        <w:suppressAutoHyphens/>
        <w:snapToGrid w:val="0"/>
        <w:spacing w:line="240" w:lineRule="auto"/>
        <w:ind w:firstLine="709"/>
        <w:jc w:val="both"/>
        <w:rPr>
          <w:rFonts w:ascii="Times New Roman" w:hAnsi="Times New Roman"/>
          <w:sz w:val="24"/>
          <w:szCs w:val="24"/>
          <w:lang w:eastAsia="ar-SA"/>
        </w:rPr>
      </w:pPr>
      <w:r w:rsidRPr="006341D6">
        <w:rPr>
          <w:rFonts w:ascii="Times New Roman" w:hAnsi="Times New Roman"/>
          <w:sz w:val="24"/>
          <w:szCs w:val="24"/>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52B67" w:rsidRPr="00E65EA1" w:rsidRDefault="00757BC7" w:rsidP="00E65EA1">
      <w:pPr>
        <w:keepNext/>
        <w:widowControl w:val="0"/>
        <w:tabs>
          <w:tab w:val="left" w:pos="0"/>
        </w:tabs>
        <w:suppressAutoHyphens/>
        <w:spacing w:before="360" w:after="60" w:line="240" w:lineRule="auto"/>
        <w:contextualSpacing/>
        <w:jc w:val="both"/>
        <w:outlineLvl w:val="2"/>
        <w:rPr>
          <w:rFonts w:ascii="Times New Roman" w:hAnsi="Times New Roman"/>
          <w:bCs/>
          <w:sz w:val="24"/>
          <w:szCs w:val="24"/>
        </w:rPr>
      </w:pPr>
      <w:r>
        <w:rPr>
          <w:rFonts w:ascii="Times New Roman" w:hAnsi="Times New Roman"/>
          <w:lang w:eastAsia="ru-RU"/>
        </w:rPr>
        <w:t>1.6</w:t>
      </w:r>
      <w:r w:rsidR="00152B67" w:rsidRPr="00E65EA1">
        <w:rPr>
          <w:rFonts w:ascii="Times New Roman" w:hAnsi="Times New Roman"/>
          <w:lang w:eastAsia="ru-RU"/>
        </w:rPr>
        <w:t xml:space="preserve"> </w:t>
      </w:r>
      <w:proofErr w:type="gramStart"/>
      <w:r w:rsidR="00152B67" w:rsidRPr="00E65EA1">
        <w:rPr>
          <w:rFonts w:ascii="Times New Roman" w:hAnsi="Times New Roman"/>
          <w:lang w:eastAsia="ru-RU"/>
        </w:rPr>
        <w:t>Статью  47.5</w:t>
      </w:r>
      <w:proofErr w:type="gramEnd"/>
      <w:r w:rsidR="00152B67" w:rsidRPr="00E65EA1">
        <w:rPr>
          <w:rFonts w:ascii="Times New Roman" w:hAnsi="Times New Roman"/>
          <w:lang w:eastAsia="ru-RU"/>
        </w:rPr>
        <w:t xml:space="preserve">   Правил изложить в следующей редакции:</w:t>
      </w:r>
      <w:r w:rsidR="00152B67" w:rsidRPr="00E65EA1">
        <w:rPr>
          <w:rFonts w:ascii="Times New Roman" w:hAnsi="Times New Roman"/>
          <w:bCs/>
          <w:sz w:val="24"/>
          <w:szCs w:val="24"/>
        </w:rPr>
        <w:t xml:space="preserve"> </w:t>
      </w:r>
    </w:p>
    <w:p w:rsidR="00152B67" w:rsidRPr="001448E7" w:rsidRDefault="00152B67" w:rsidP="001448E7">
      <w:pPr>
        <w:keepNext/>
        <w:widowControl w:val="0"/>
        <w:tabs>
          <w:tab w:val="left" w:pos="0"/>
        </w:tabs>
        <w:suppressAutoHyphens/>
        <w:spacing w:before="360" w:after="60" w:line="240" w:lineRule="auto"/>
        <w:contextualSpacing/>
        <w:jc w:val="both"/>
        <w:outlineLvl w:val="2"/>
        <w:rPr>
          <w:rFonts w:ascii="Arial" w:hAnsi="Arial" w:cs="Arial"/>
          <w:b/>
          <w:bCs/>
          <w:color w:val="000000"/>
          <w:sz w:val="24"/>
          <w:szCs w:val="24"/>
        </w:rPr>
      </w:pPr>
      <w:r w:rsidRPr="00E65EA1">
        <w:rPr>
          <w:rFonts w:ascii="Times New Roman" w:hAnsi="Times New Roman"/>
          <w:b/>
          <w:bCs/>
          <w:sz w:val="24"/>
          <w:szCs w:val="24"/>
        </w:rPr>
        <w:t xml:space="preserve"> «Градостроительный регламент зоны рекреационного назначения (Р)</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94"/>
        <w:gridCol w:w="4111"/>
        <w:gridCol w:w="709"/>
        <w:gridCol w:w="1134"/>
        <w:gridCol w:w="709"/>
        <w:gridCol w:w="850"/>
      </w:tblGrid>
      <w:tr w:rsidR="00152B67" w:rsidRPr="00694AD3" w:rsidTr="00122A83">
        <w:trPr>
          <w:cantSplit/>
          <w:trHeight w:val="363"/>
        </w:trPr>
        <w:tc>
          <w:tcPr>
            <w:tcW w:w="567" w:type="dxa"/>
            <w:vMerge w:val="restart"/>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roofErr w:type="gramStart"/>
            <w:r w:rsidRPr="00E65EA1">
              <w:rPr>
                <w:rFonts w:ascii="Times New Roman" w:hAnsi="Times New Roman"/>
                <w:iCs/>
                <w:sz w:val="20"/>
                <w:szCs w:val="24"/>
                <w:lang w:eastAsia="ru-RU"/>
              </w:rPr>
              <w:t>п</w:t>
            </w:r>
            <w:proofErr w:type="gramEnd"/>
            <w:r w:rsidRPr="00E65EA1">
              <w:rPr>
                <w:rFonts w:ascii="Times New Roman" w:hAnsi="Times New Roman"/>
                <w:iCs/>
                <w:sz w:val="20"/>
                <w:szCs w:val="24"/>
                <w:lang w:eastAsia="ru-RU"/>
              </w:rPr>
              <w:t>/п</w:t>
            </w:r>
          </w:p>
        </w:tc>
        <w:tc>
          <w:tcPr>
            <w:tcW w:w="993" w:type="dxa"/>
            <w:vMerge w:val="restart"/>
            <w:textDirection w:val="btLr"/>
          </w:tcPr>
          <w:p w:rsidR="00152B67" w:rsidRPr="00E65EA1" w:rsidRDefault="00152B67" w:rsidP="00E65EA1">
            <w:pPr>
              <w:suppressAutoHyphens/>
              <w:snapToGrid w:val="0"/>
              <w:spacing w:after="0" w:line="240" w:lineRule="auto"/>
              <w:ind w:left="113" w:right="113"/>
              <w:rPr>
                <w:rFonts w:ascii="Times New Roman" w:hAnsi="Times New Roman"/>
                <w:iCs/>
                <w:sz w:val="20"/>
                <w:szCs w:val="24"/>
                <w:lang w:eastAsia="ru-RU"/>
              </w:rPr>
            </w:pPr>
            <w:r w:rsidRPr="00E65EA1">
              <w:rPr>
                <w:rFonts w:ascii="Times New Roman" w:hAnsi="Times New Roman"/>
                <w:iCs/>
                <w:sz w:val="20"/>
                <w:szCs w:val="24"/>
                <w:lang w:eastAsia="ru-RU"/>
              </w:rPr>
              <w:t>Код (числовое обозначение) в соответствии с Классификатором</w:t>
            </w:r>
          </w:p>
        </w:tc>
        <w:tc>
          <w:tcPr>
            <w:tcW w:w="4110" w:type="dxa"/>
            <w:vMerge w:val="restart"/>
          </w:tcPr>
          <w:p w:rsidR="00152B67" w:rsidRPr="00E65EA1" w:rsidRDefault="00152B67" w:rsidP="00E65EA1">
            <w:pPr>
              <w:suppressAutoHyphens/>
              <w:snapToGrid w:val="0"/>
              <w:spacing w:after="0" w:line="240" w:lineRule="auto"/>
              <w:rPr>
                <w:rFonts w:ascii="Times New Roman" w:hAnsi="Times New Roman"/>
                <w:sz w:val="20"/>
                <w:szCs w:val="20"/>
                <w:lang w:eastAsia="ar-SA"/>
              </w:rPr>
            </w:pPr>
            <w:r w:rsidRPr="00E65EA1">
              <w:rPr>
                <w:rFonts w:ascii="Times New Roman" w:hAnsi="Times New Roman"/>
                <w:iCs/>
                <w:sz w:val="20"/>
                <w:szCs w:val="24"/>
                <w:lang w:eastAsia="ru-RU"/>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65EA1">
              <w:rPr>
                <w:rFonts w:ascii="Times New Roman" w:hAnsi="Times New Roman"/>
                <w:sz w:val="20"/>
                <w:szCs w:val="20"/>
                <w:lang w:eastAsia="ar-SA"/>
              </w:rPr>
              <w:t xml:space="preserve"> утвержденным </w:t>
            </w:r>
            <w:r w:rsidRPr="00E65EA1">
              <w:rPr>
                <w:rFonts w:ascii="Times New Roman" w:hAnsi="Times New Roman"/>
                <w:bCs/>
                <w:sz w:val="20"/>
                <w:szCs w:val="20"/>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
        </w:tc>
        <w:tc>
          <w:tcPr>
            <w:tcW w:w="3402" w:type="dxa"/>
            <w:gridSpan w:val="4"/>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Параметры разрешенного строительства, реконструкции объектов капстроительства</w:t>
            </w:r>
          </w:p>
        </w:tc>
      </w:tr>
      <w:tr w:rsidR="00152B67" w:rsidRPr="00694AD3" w:rsidTr="00122A83">
        <w:trPr>
          <w:cantSplit/>
          <w:trHeight w:val="2224"/>
        </w:trPr>
        <w:tc>
          <w:tcPr>
            <w:tcW w:w="567"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993"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4110"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709" w:type="dxa"/>
            <w:textDirection w:val="btLr"/>
            <w:vAlign w:val="center"/>
          </w:tcPr>
          <w:p w:rsidR="00152B67" w:rsidRPr="00E65EA1" w:rsidRDefault="00152B67" w:rsidP="00E65EA1">
            <w:pPr>
              <w:suppressAutoHyphens/>
              <w:snapToGrid w:val="0"/>
              <w:spacing w:after="0" w:line="240" w:lineRule="auto"/>
              <w:rPr>
                <w:rFonts w:ascii="Times New Roman" w:hAnsi="Times New Roman"/>
                <w:sz w:val="20"/>
                <w:szCs w:val="24"/>
                <w:lang w:eastAsia="ru-RU"/>
              </w:rPr>
            </w:pPr>
            <w:r w:rsidRPr="00E65EA1">
              <w:rPr>
                <w:rFonts w:ascii="Times New Roman" w:hAnsi="Times New Roman"/>
                <w:iCs/>
                <w:sz w:val="20"/>
                <w:szCs w:val="24"/>
                <w:lang w:eastAsia="ru-RU"/>
              </w:rPr>
              <w:t>Предельная этажность зданий, строений, сооружений, этаж</w:t>
            </w:r>
          </w:p>
        </w:tc>
        <w:tc>
          <w:tcPr>
            <w:tcW w:w="1134"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Предельные размеры земельных участков (мин. - макс.), га</w:t>
            </w:r>
          </w:p>
        </w:tc>
        <w:tc>
          <w:tcPr>
            <w:tcW w:w="709"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bCs/>
                <w:iCs/>
                <w:sz w:val="20"/>
                <w:szCs w:val="24"/>
                <w:lang w:eastAsia="ru-RU"/>
              </w:rPr>
              <w:t>Максимальный процент застройки, %</w:t>
            </w:r>
          </w:p>
        </w:tc>
        <w:tc>
          <w:tcPr>
            <w:tcW w:w="850" w:type="dxa"/>
            <w:textDirection w:val="btLr"/>
          </w:tcPr>
          <w:p w:rsidR="00152B67" w:rsidRPr="00E65EA1" w:rsidRDefault="00152B67" w:rsidP="00E65EA1">
            <w:pPr>
              <w:suppressAutoHyphens/>
              <w:snapToGrid w:val="0"/>
              <w:spacing w:after="0" w:line="240" w:lineRule="auto"/>
              <w:ind w:left="113" w:right="113"/>
              <w:rPr>
                <w:rFonts w:ascii="Times New Roman" w:hAnsi="Times New Roman"/>
                <w:bCs/>
                <w:iCs/>
                <w:sz w:val="20"/>
                <w:szCs w:val="24"/>
                <w:lang w:eastAsia="ru-RU"/>
              </w:rPr>
            </w:pPr>
            <w:r w:rsidRPr="00E65EA1">
              <w:rPr>
                <w:rFonts w:ascii="Times New Roman" w:hAnsi="Times New Roman"/>
                <w:bCs/>
                <w:iCs/>
                <w:sz w:val="20"/>
                <w:szCs w:val="24"/>
                <w:lang w:eastAsia="ru-RU"/>
              </w:rPr>
              <w:t>Минимальные отступы от границ земельного участка</w:t>
            </w:r>
          </w:p>
        </w:tc>
      </w:tr>
    </w:tbl>
    <w:p w:rsidR="00152B67" w:rsidRPr="00E65EA1" w:rsidRDefault="00152B67" w:rsidP="00E65EA1">
      <w:pPr>
        <w:spacing w:after="0" w:line="240" w:lineRule="auto"/>
        <w:rPr>
          <w:rFonts w:ascii="Times New Roman" w:hAnsi="Times New Roman"/>
          <w:sz w:val="2"/>
          <w:szCs w:val="2"/>
          <w:lang w:eastAsia="ru-RU"/>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992"/>
        <w:gridCol w:w="4107"/>
        <w:gridCol w:w="709"/>
        <w:gridCol w:w="1133"/>
        <w:gridCol w:w="709"/>
        <w:gridCol w:w="709"/>
      </w:tblGrid>
      <w:tr w:rsidR="00152B67" w:rsidRPr="00694AD3" w:rsidTr="00122A83">
        <w:trPr>
          <w:trHeight w:val="171"/>
          <w:tblHeader/>
        </w:trPr>
        <w:tc>
          <w:tcPr>
            <w:tcW w:w="567"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1</w:t>
            </w:r>
          </w:p>
        </w:tc>
        <w:tc>
          <w:tcPr>
            <w:tcW w:w="993"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2</w:t>
            </w:r>
          </w:p>
        </w:tc>
        <w:tc>
          <w:tcPr>
            <w:tcW w:w="4110"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3</w:t>
            </w:r>
          </w:p>
        </w:tc>
        <w:tc>
          <w:tcPr>
            <w:tcW w:w="709"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4</w:t>
            </w:r>
          </w:p>
        </w:tc>
        <w:tc>
          <w:tcPr>
            <w:tcW w:w="1134"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5</w:t>
            </w:r>
          </w:p>
        </w:tc>
        <w:tc>
          <w:tcPr>
            <w:tcW w:w="709"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6</w:t>
            </w:r>
          </w:p>
        </w:tc>
        <w:tc>
          <w:tcPr>
            <w:tcW w:w="709"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7</w:t>
            </w:r>
          </w:p>
        </w:tc>
      </w:tr>
      <w:tr w:rsidR="00152B67" w:rsidRPr="00694AD3" w:rsidTr="00122A83">
        <w:trPr>
          <w:trHeight w:val="397"/>
        </w:trPr>
        <w:tc>
          <w:tcPr>
            <w:tcW w:w="8931" w:type="dxa"/>
            <w:gridSpan w:val="7"/>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Основные виды и параметры разрешенного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3.6</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Культурное развитие</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Деловое управление</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9.1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Охрана природных территорий</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70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9.3</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Историко-культурная деятельность</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0"/>
                <w:szCs w:val="20"/>
                <w:lang w:eastAsia="ru-RU"/>
              </w:rPr>
              <w:t>1</w:t>
            </w:r>
          </w:p>
        </w:tc>
        <w:tc>
          <w:tcPr>
            <w:tcW w:w="1134" w:type="dxa"/>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5</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4.8</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Развлечения</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5.1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Спорт</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cantSplit/>
          <w:trHeight w:val="406"/>
        </w:trPr>
        <w:tc>
          <w:tcPr>
            <w:tcW w:w="8931" w:type="dxa"/>
            <w:gridSpan w:val="7"/>
            <w:vAlign w:val="center"/>
          </w:tcPr>
          <w:p w:rsidR="00152B67" w:rsidRPr="00E65EA1" w:rsidRDefault="00152B67" w:rsidP="00E65EA1">
            <w:pPr>
              <w:suppressAutoHyphens/>
              <w:snapToGrid w:val="0"/>
              <w:spacing w:after="0" w:line="240" w:lineRule="auto"/>
              <w:rPr>
                <w:rFonts w:ascii="Times New Roman" w:hAnsi="Times New Roman"/>
                <w:bCs/>
                <w:iCs/>
                <w:sz w:val="24"/>
                <w:szCs w:val="24"/>
                <w:lang w:eastAsia="ru-RU"/>
              </w:rPr>
            </w:pPr>
            <w:r w:rsidRPr="00E65EA1">
              <w:rPr>
                <w:rFonts w:ascii="Times New Roman" w:hAnsi="Times New Roman"/>
                <w:b/>
                <w:bCs/>
                <w:lang w:eastAsia="ru-RU"/>
              </w:rPr>
              <w:t>Условно разрешенные виды и параметры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lastRenderedPageBreak/>
              <w:t>7</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4.4</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Магазины</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мин.0,0</w:t>
            </w:r>
            <w:r w:rsidRPr="00E65EA1">
              <w:rPr>
                <w:rFonts w:ascii="Times New Roman" w:hAnsi="Times New Roman"/>
                <w:iCs/>
                <w:sz w:val="24"/>
                <w:szCs w:val="24"/>
                <w:lang w:eastAsia="ru-RU"/>
              </w:rPr>
              <w:t>2</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8</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4.6</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Общественное питание</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 xml:space="preserve">2 </w:t>
            </w:r>
          </w:p>
        </w:tc>
        <w:tc>
          <w:tcPr>
            <w:tcW w:w="1134" w:type="dxa"/>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9</w:t>
            </w:r>
          </w:p>
        </w:tc>
        <w:tc>
          <w:tcPr>
            <w:tcW w:w="993"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11.1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Общее пользование водными объектами</w:t>
            </w:r>
          </w:p>
        </w:tc>
        <w:tc>
          <w:tcPr>
            <w:tcW w:w="709" w:type="dxa"/>
          </w:tcPr>
          <w:p w:rsidR="00152B67" w:rsidRPr="00E65EA1" w:rsidRDefault="00152B67" w:rsidP="00E65EA1">
            <w:pPr>
              <w:suppressAutoHyphens/>
              <w:snapToGrid w:val="0"/>
              <w:spacing w:after="0" w:line="240" w:lineRule="auto"/>
              <w:rPr>
                <w:rFonts w:ascii="Times New Roman" w:hAnsi="Times New Roman"/>
                <w:sz w:val="20"/>
                <w:szCs w:val="20"/>
                <w:lang w:eastAsia="ru-RU"/>
              </w:rPr>
            </w:pPr>
            <w:r w:rsidRPr="00E65EA1">
              <w:rPr>
                <w:rFonts w:ascii="Times New Roman" w:hAnsi="Times New Roman"/>
                <w:sz w:val="20"/>
                <w:szCs w:val="20"/>
                <w:lang w:eastAsia="ru-RU"/>
              </w:rPr>
              <w:t>1</w:t>
            </w:r>
          </w:p>
        </w:tc>
        <w:tc>
          <w:tcPr>
            <w:tcW w:w="1134"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 0,</w:t>
            </w:r>
            <w:r>
              <w:rPr>
                <w:rFonts w:ascii="Times New Roman" w:hAnsi="Times New Roman"/>
                <w:sz w:val="24"/>
                <w:szCs w:val="24"/>
                <w:lang w:eastAsia="ru-RU"/>
              </w:rPr>
              <w:t>0</w:t>
            </w:r>
            <w:r w:rsidRPr="00E65EA1">
              <w:rPr>
                <w:rFonts w:ascii="Times New Roman" w:hAnsi="Times New Roman"/>
                <w:sz w:val="24"/>
                <w:szCs w:val="24"/>
                <w:lang w:eastAsia="ru-RU"/>
              </w:rPr>
              <w:t>2</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60</w:t>
            </w:r>
          </w:p>
        </w:tc>
        <w:tc>
          <w:tcPr>
            <w:tcW w:w="709"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122A83">
        <w:trPr>
          <w:trHeight w:val="397"/>
        </w:trPr>
        <w:tc>
          <w:tcPr>
            <w:tcW w:w="8931" w:type="dxa"/>
            <w:gridSpan w:val="7"/>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Вспомогательные виды и параметры использования земельных участков и объектов капитального строительства</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10</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3.1</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Коммунальное обслуживание</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4" w:type="dxa"/>
            <w:vAlign w:val="center"/>
          </w:tcPr>
          <w:p w:rsidR="00152B67" w:rsidRPr="00E65EA1" w:rsidRDefault="00757BC7" w:rsidP="002461EE">
            <w:pPr>
              <w:suppressAutoHyphens/>
              <w:snapToGrid w:val="0"/>
              <w:spacing w:after="0" w:line="240" w:lineRule="auto"/>
              <w:rPr>
                <w:rFonts w:ascii="Times New Roman" w:hAnsi="Times New Roman"/>
                <w:iCs/>
                <w:sz w:val="24"/>
                <w:szCs w:val="24"/>
                <w:lang w:eastAsia="ru-RU"/>
              </w:rPr>
            </w:pPr>
            <w:proofErr w:type="gramStart"/>
            <w:r>
              <w:rPr>
                <w:rFonts w:ascii="Times New Roman" w:hAnsi="Times New Roman"/>
                <w:sz w:val="24"/>
                <w:szCs w:val="24"/>
                <w:lang w:eastAsia="ru-RU"/>
              </w:rPr>
              <w:t>не</w:t>
            </w:r>
            <w:proofErr w:type="gramEnd"/>
            <w:r>
              <w:rPr>
                <w:rFonts w:ascii="Times New Roman" w:hAnsi="Times New Roman"/>
                <w:sz w:val="24"/>
                <w:szCs w:val="24"/>
                <w:lang w:eastAsia="ru-RU"/>
              </w:rPr>
              <w:t xml:space="preserve"> устанавливается</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122A83">
        <w:trPr>
          <w:trHeight w:val="397"/>
        </w:trPr>
        <w:tc>
          <w:tcPr>
            <w:tcW w:w="567"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11</w:t>
            </w:r>
          </w:p>
        </w:tc>
        <w:tc>
          <w:tcPr>
            <w:tcW w:w="993"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4.9</w:t>
            </w:r>
          </w:p>
        </w:tc>
        <w:tc>
          <w:tcPr>
            <w:tcW w:w="4110"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Обслуживание автотранспорта</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val="en-US" w:eastAsia="ru-RU"/>
              </w:rPr>
            </w:pPr>
            <w:r w:rsidRPr="00E65EA1">
              <w:rPr>
                <w:rFonts w:ascii="Times New Roman" w:hAnsi="Times New Roman"/>
                <w:iCs/>
                <w:sz w:val="24"/>
                <w:szCs w:val="24"/>
                <w:lang w:val="en-US" w:eastAsia="ru-RU"/>
              </w:rPr>
              <w:t>1</w:t>
            </w:r>
          </w:p>
        </w:tc>
        <w:tc>
          <w:tcPr>
            <w:tcW w:w="1134" w:type="dxa"/>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 0,</w:t>
            </w:r>
            <w:r>
              <w:rPr>
                <w:rFonts w:ascii="Times New Roman" w:hAnsi="Times New Roman"/>
                <w:iCs/>
                <w:sz w:val="24"/>
                <w:szCs w:val="24"/>
                <w:lang w:eastAsia="ru-RU"/>
              </w:rPr>
              <w:t>04</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709"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bl>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p>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ar-SA"/>
        </w:rPr>
        <w:t>Примечания:</w:t>
      </w:r>
    </w:p>
    <w:p w:rsidR="00152B67" w:rsidRPr="00E65EA1" w:rsidRDefault="00152B67" w:rsidP="00E65EA1">
      <w:pPr>
        <w:suppressAutoHyphens/>
        <w:snapToGrid w:val="0"/>
        <w:spacing w:after="0" w:line="240" w:lineRule="auto"/>
        <w:ind w:firstLine="709"/>
        <w:jc w:val="both"/>
        <w:rPr>
          <w:rFonts w:ascii="Times New Roman" w:hAnsi="Times New Roman"/>
          <w:bCs/>
          <w:sz w:val="24"/>
          <w:szCs w:val="24"/>
          <w:lang w:eastAsia="ru-RU"/>
        </w:rPr>
      </w:pPr>
      <w:r w:rsidRPr="00E65EA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65EA1">
        <w:rPr>
          <w:rFonts w:ascii="Times New Roman" w:hAnsi="Times New Roman"/>
          <w:bCs/>
          <w:sz w:val="24"/>
          <w:szCs w:val="24"/>
          <w:lang w:eastAsia="ru-RU"/>
        </w:rPr>
        <w:t>уполномоченным федеральным органом исполнительной власти.</w:t>
      </w:r>
    </w:p>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 xml:space="preserve">2. Использование земельных участков и объектов капитального строительства в границах </w:t>
      </w:r>
      <w:proofErr w:type="spellStart"/>
      <w:r w:rsidRPr="00E65EA1">
        <w:rPr>
          <w:rFonts w:ascii="Times New Roman" w:hAnsi="Times New Roman"/>
          <w:sz w:val="24"/>
          <w:szCs w:val="24"/>
          <w:lang w:eastAsia="ru-RU"/>
        </w:rPr>
        <w:t>водоохранных</w:t>
      </w:r>
      <w:proofErr w:type="spellEnd"/>
      <w:r w:rsidRPr="00E65EA1">
        <w:rPr>
          <w:rFonts w:ascii="Times New Roman" w:hAnsi="Times New Roman"/>
          <w:sz w:val="24"/>
          <w:szCs w:val="24"/>
          <w:lang w:eastAsia="ru-RU"/>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152B67" w:rsidRPr="00E65EA1" w:rsidRDefault="00757BC7" w:rsidP="00E65EA1">
      <w:pPr>
        <w:keepNext/>
        <w:widowControl w:val="0"/>
        <w:tabs>
          <w:tab w:val="left" w:pos="0"/>
        </w:tabs>
        <w:suppressAutoHyphens/>
        <w:spacing w:before="360" w:after="60" w:line="240" w:lineRule="auto"/>
        <w:contextualSpacing/>
        <w:jc w:val="both"/>
        <w:outlineLvl w:val="2"/>
        <w:rPr>
          <w:rFonts w:ascii="Times New Roman" w:hAnsi="Times New Roman"/>
          <w:bCs/>
          <w:sz w:val="24"/>
          <w:szCs w:val="24"/>
        </w:rPr>
      </w:pPr>
      <w:r>
        <w:rPr>
          <w:rFonts w:ascii="Times New Roman" w:hAnsi="Times New Roman"/>
          <w:lang w:eastAsia="ru-RU"/>
        </w:rPr>
        <w:t>1.7</w:t>
      </w:r>
      <w:r w:rsidR="00152B67" w:rsidRPr="00E65EA1">
        <w:rPr>
          <w:rFonts w:ascii="Times New Roman" w:hAnsi="Times New Roman"/>
          <w:lang w:eastAsia="ru-RU"/>
        </w:rPr>
        <w:t xml:space="preserve">    </w:t>
      </w:r>
      <w:proofErr w:type="gramStart"/>
      <w:r w:rsidR="00152B67" w:rsidRPr="00E65EA1">
        <w:rPr>
          <w:rFonts w:ascii="Times New Roman" w:hAnsi="Times New Roman"/>
          <w:lang w:eastAsia="ru-RU"/>
        </w:rPr>
        <w:t>Статью  47.7</w:t>
      </w:r>
      <w:proofErr w:type="gramEnd"/>
      <w:r w:rsidR="00152B67" w:rsidRPr="00E65EA1">
        <w:rPr>
          <w:rFonts w:ascii="Times New Roman" w:hAnsi="Times New Roman"/>
          <w:lang w:eastAsia="ru-RU"/>
        </w:rPr>
        <w:t xml:space="preserve">   Правил изложить в следующей редакции:</w:t>
      </w:r>
      <w:r w:rsidR="00152B67" w:rsidRPr="00E65EA1">
        <w:rPr>
          <w:rFonts w:ascii="Times New Roman" w:hAnsi="Times New Roman"/>
          <w:bCs/>
          <w:sz w:val="24"/>
          <w:szCs w:val="24"/>
        </w:rPr>
        <w:t xml:space="preserve"> </w:t>
      </w:r>
    </w:p>
    <w:p w:rsidR="00152B67" w:rsidRPr="00E65EA1" w:rsidRDefault="00152B67" w:rsidP="00E65EA1">
      <w:pPr>
        <w:keepNext/>
        <w:widowControl w:val="0"/>
        <w:tabs>
          <w:tab w:val="left" w:pos="0"/>
        </w:tabs>
        <w:suppressAutoHyphens/>
        <w:spacing w:before="360" w:after="60" w:line="240" w:lineRule="auto"/>
        <w:contextualSpacing/>
        <w:jc w:val="both"/>
        <w:outlineLvl w:val="2"/>
        <w:rPr>
          <w:rFonts w:ascii="Times New Roman" w:hAnsi="Times New Roman"/>
          <w:b/>
          <w:bCs/>
          <w:sz w:val="24"/>
          <w:szCs w:val="24"/>
        </w:rPr>
      </w:pPr>
      <w:r w:rsidRPr="00E65EA1">
        <w:rPr>
          <w:rFonts w:ascii="Times New Roman" w:hAnsi="Times New Roman"/>
          <w:b/>
          <w:bCs/>
          <w:sz w:val="24"/>
          <w:szCs w:val="24"/>
        </w:rPr>
        <w:t>«Градостроительный регламент зоны специального назначения (</w:t>
      </w:r>
      <w:proofErr w:type="spellStart"/>
      <w:r w:rsidRPr="00E65EA1">
        <w:rPr>
          <w:rFonts w:ascii="Times New Roman" w:hAnsi="Times New Roman"/>
          <w:b/>
          <w:bCs/>
          <w:sz w:val="24"/>
          <w:szCs w:val="24"/>
        </w:rPr>
        <w:t>Сп</w:t>
      </w:r>
      <w:proofErr w:type="spellEnd"/>
      <w:r w:rsidRPr="00E65EA1">
        <w:rPr>
          <w:rFonts w:ascii="Times New Roman" w:hAnsi="Times New Roman"/>
          <w:b/>
          <w:bCs/>
          <w:sz w:val="24"/>
          <w:szCs w:val="24"/>
        </w:rPr>
        <w:t>)</w:t>
      </w:r>
    </w:p>
    <w:p w:rsidR="00152B67" w:rsidRPr="00E65EA1" w:rsidRDefault="00152B67" w:rsidP="00E65EA1">
      <w:pPr>
        <w:overflowPunct w:val="0"/>
        <w:spacing w:after="0" w:line="240" w:lineRule="auto"/>
        <w:ind w:firstLine="709"/>
        <w:jc w:val="both"/>
        <w:rPr>
          <w:rFonts w:ascii="Times New Roman" w:hAnsi="Times New Roman"/>
          <w:sz w:val="24"/>
          <w:szCs w:val="24"/>
          <w:lang w:eastAsia="ru-RU"/>
        </w:rPr>
      </w:pPr>
      <w:r w:rsidRPr="00E65EA1">
        <w:rPr>
          <w:rFonts w:ascii="Times New Roman" w:hAnsi="Times New Roman"/>
          <w:sz w:val="24"/>
          <w:szCs w:val="24"/>
          <w:lang w:eastAsia="ru-RU"/>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994"/>
        <w:gridCol w:w="141"/>
        <w:gridCol w:w="3968"/>
        <w:gridCol w:w="706"/>
        <w:gridCol w:w="145"/>
        <w:gridCol w:w="992"/>
        <w:gridCol w:w="709"/>
        <w:gridCol w:w="145"/>
        <w:gridCol w:w="708"/>
      </w:tblGrid>
      <w:tr w:rsidR="00152B67" w:rsidRPr="00694AD3" w:rsidTr="0066101A">
        <w:trPr>
          <w:cantSplit/>
          <w:trHeight w:val="357"/>
        </w:trPr>
        <w:tc>
          <w:tcPr>
            <w:tcW w:w="568" w:type="dxa"/>
            <w:vMerge w:val="restart"/>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roofErr w:type="gramStart"/>
            <w:r w:rsidRPr="00E65EA1">
              <w:rPr>
                <w:rFonts w:ascii="Times New Roman" w:hAnsi="Times New Roman"/>
                <w:iCs/>
                <w:sz w:val="20"/>
                <w:szCs w:val="24"/>
                <w:lang w:eastAsia="ru-RU"/>
              </w:rPr>
              <w:t>п</w:t>
            </w:r>
            <w:proofErr w:type="gramEnd"/>
            <w:r w:rsidRPr="00E65EA1">
              <w:rPr>
                <w:rFonts w:ascii="Times New Roman" w:hAnsi="Times New Roman"/>
                <w:iCs/>
                <w:sz w:val="20"/>
                <w:szCs w:val="24"/>
                <w:lang w:eastAsia="ru-RU"/>
              </w:rPr>
              <w:t>/п</w:t>
            </w:r>
          </w:p>
        </w:tc>
        <w:tc>
          <w:tcPr>
            <w:tcW w:w="1135" w:type="dxa"/>
            <w:gridSpan w:val="2"/>
            <w:vMerge w:val="restart"/>
            <w:textDirection w:val="btLr"/>
          </w:tcPr>
          <w:p w:rsidR="00152B67" w:rsidRPr="00E65EA1" w:rsidRDefault="00152B67" w:rsidP="00E65EA1">
            <w:pPr>
              <w:suppressAutoHyphens/>
              <w:snapToGrid w:val="0"/>
              <w:spacing w:after="0" w:line="240" w:lineRule="auto"/>
              <w:ind w:left="113" w:right="113"/>
              <w:rPr>
                <w:rFonts w:ascii="Times New Roman" w:hAnsi="Times New Roman"/>
                <w:iCs/>
                <w:sz w:val="20"/>
                <w:szCs w:val="24"/>
                <w:lang w:eastAsia="ru-RU"/>
              </w:rPr>
            </w:pPr>
            <w:r w:rsidRPr="00E65EA1">
              <w:rPr>
                <w:rFonts w:ascii="Times New Roman" w:hAnsi="Times New Roman"/>
                <w:iCs/>
                <w:sz w:val="20"/>
                <w:szCs w:val="24"/>
                <w:lang w:eastAsia="ru-RU"/>
              </w:rPr>
              <w:t>Код (числовое обозначение) (в соответствии с Классификатором</w:t>
            </w:r>
          </w:p>
        </w:tc>
        <w:tc>
          <w:tcPr>
            <w:tcW w:w="3970" w:type="dxa"/>
            <w:vMerge w:val="restart"/>
          </w:tcPr>
          <w:p w:rsidR="00152B67" w:rsidRPr="00E65EA1" w:rsidRDefault="00152B67" w:rsidP="00E65EA1">
            <w:pPr>
              <w:suppressAutoHyphens/>
              <w:snapToGrid w:val="0"/>
              <w:spacing w:after="0" w:line="240" w:lineRule="auto"/>
              <w:rPr>
                <w:rFonts w:ascii="Times New Roman" w:hAnsi="Times New Roman"/>
                <w:sz w:val="20"/>
                <w:szCs w:val="20"/>
                <w:lang w:eastAsia="ar-SA"/>
              </w:rPr>
            </w:pPr>
            <w:r w:rsidRPr="00E65EA1">
              <w:rPr>
                <w:rFonts w:ascii="Times New Roman" w:hAnsi="Times New Roman"/>
                <w:iCs/>
                <w:sz w:val="20"/>
                <w:szCs w:val="24"/>
                <w:lang w:eastAsia="ru-RU"/>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E65EA1">
              <w:rPr>
                <w:rFonts w:ascii="Times New Roman" w:hAnsi="Times New Roman"/>
                <w:sz w:val="20"/>
                <w:szCs w:val="20"/>
                <w:lang w:eastAsia="ar-SA"/>
              </w:rPr>
              <w:t xml:space="preserve"> утвержденным </w:t>
            </w:r>
            <w:r w:rsidRPr="00E65EA1">
              <w:rPr>
                <w:rFonts w:ascii="Times New Roman" w:hAnsi="Times New Roman"/>
                <w:bCs/>
                <w:sz w:val="20"/>
                <w:szCs w:val="20"/>
                <w:lang w:eastAsia="ru-RU"/>
              </w:rPr>
              <w:t>уполномоченным федеральным органом исполнительной власти)</w:t>
            </w:r>
          </w:p>
          <w:p w:rsidR="00152B67" w:rsidRPr="00E65EA1" w:rsidRDefault="00152B67" w:rsidP="00E65EA1">
            <w:pPr>
              <w:suppressAutoHyphens/>
              <w:snapToGrid w:val="0"/>
              <w:spacing w:after="0" w:line="240" w:lineRule="auto"/>
              <w:rPr>
                <w:rFonts w:ascii="Times New Roman" w:hAnsi="Times New Roman"/>
                <w:iCs/>
                <w:sz w:val="20"/>
                <w:szCs w:val="24"/>
                <w:lang w:eastAsia="ru-RU"/>
              </w:rPr>
            </w:pPr>
          </w:p>
        </w:tc>
        <w:tc>
          <w:tcPr>
            <w:tcW w:w="3402" w:type="dxa"/>
            <w:gridSpan w:val="6"/>
            <w:vAlign w:val="center"/>
          </w:tcPr>
          <w:p w:rsidR="00152B67" w:rsidRPr="00E65EA1" w:rsidRDefault="00152B67" w:rsidP="00E65EA1">
            <w:pPr>
              <w:suppressAutoHyphens/>
              <w:snapToGrid w:val="0"/>
              <w:spacing w:after="0" w:line="240" w:lineRule="auto"/>
              <w:rPr>
                <w:rFonts w:ascii="Times New Roman" w:hAnsi="Times New Roman"/>
                <w:bCs/>
                <w:iCs/>
                <w:sz w:val="20"/>
                <w:szCs w:val="24"/>
                <w:lang w:eastAsia="ru-RU"/>
              </w:rPr>
            </w:pPr>
            <w:r w:rsidRPr="00E65EA1">
              <w:rPr>
                <w:rFonts w:ascii="Times New Roman" w:hAnsi="Times New Roman"/>
                <w:bCs/>
                <w:iCs/>
                <w:sz w:val="20"/>
                <w:szCs w:val="24"/>
                <w:lang w:eastAsia="ru-RU"/>
              </w:rPr>
              <w:t>Параметры разрешенного строительства, реконструкции объектов капстроительства</w:t>
            </w:r>
          </w:p>
        </w:tc>
      </w:tr>
      <w:tr w:rsidR="00152B67" w:rsidRPr="00694AD3" w:rsidTr="0066101A">
        <w:trPr>
          <w:cantSplit/>
          <w:trHeight w:val="2296"/>
        </w:trPr>
        <w:tc>
          <w:tcPr>
            <w:tcW w:w="568"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1135" w:type="dxa"/>
            <w:gridSpan w:val="2"/>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3970" w:type="dxa"/>
            <w:vMerge/>
            <w:vAlign w:val="center"/>
          </w:tcPr>
          <w:p w:rsidR="00152B67" w:rsidRPr="00E65EA1" w:rsidRDefault="00152B67" w:rsidP="00E65EA1">
            <w:pPr>
              <w:spacing w:after="0" w:line="240" w:lineRule="auto"/>
              <w:rPr>
                <w:rFonts w:ascii="Times New Roman" w:hAnsi="Times New Roman"/>
                <w:iCs/>
                <w:sz w:val="20"/>
                <w:szCs w:val="24"/>
                <w:lang w:eastAsia="ru-RU"/>
              </w:rPr>
            </w:pPr>
          </w:p>
        </w:tc>
        <w:tc>
          <w:tcPr>
            <w:tcW w:w="851" w:type="dxa"/>
            <w:gridSpan w:val="2"/>
            <w:textDirection w:val="btLr"/>
            <w:vAlign w:val="center"/>
          </w:tcPr>
          <w:p w:rsidR="00152B67" w:rsidRPr="00E65EA1" w:rsidRDefault="00152B67" w:rsidP="00E65EA1">
            <w:pPr>
              <w:suppressAutoHyphens/>
              <w:snapToGrid w:val="0"/>
              <w:spacing w:after="0" w:line="240" w:lineRule="auto"/>
              <w:rPr>
                <w:rFonts w:ascii="Times New Roman" w:hAnsi="Times New Roman"/>
                <w:sz w:val="20"/>
                <w:szCs w:val="24"/>
                <w:lang w:eastAsia="ru-RU"/>
              </w:rPr>
            </w:pPr>
            <w:r w:rsidRPr="00E65EA1">
              <w:rPr>
                <w:rFonts w:ascii="Times New Roman" w:hAnsi="Times New Roman"/>
                <w:iCs/>
                <w:sz w:val="20"/>
                <w:szCs w:val="24"/>
                <w:lang w:eastAsia="ru-RU"/>
              </w:rPr>
              <w:t>Предельная этажность зданий, строений, сооружений, этаж</w:t>
            </w:r>
          </w:p>
        </w:tc>
        <w:tc>
          <w:tcPr>
            <w:tcW w:w="992"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iCs/>
                <w:sz w:val="20"/>
                <w:szCs w:val="24"/>
                <w:lang w:eastAsia="ru-RU"/>
              </w:rPr>
              <w:t>Предельные размеры земельных участков (мин.-макс.), га</w:t>
            </w:r>
          </w:p>
        </w:tc>
        <w:tc>
          <w:tcPr>
            <w:tcW w:w="709" w:type="dxa"/>
            <w:textDirection w:val="btLr"/>
            <w:vAlign w:val="center"/>
          </w:tcPr>
          <w:p w:rsidR="00152B67" w:rsidRPr="00E65EA1" w:rsidRDefault="00152B67" w:rsidP="00E65EA1">
            <w:pPr>
              <w:suppressAutoHyphens/>
              <w:snapToGrid w:val="0"/>
              <w:spacing w:after="0" w:line="240" w:lineRule="auto"/>
              <w:rPr>
                <w:rFonts w:ascii="Times New Roman" w:hAnsi="Times New Roman"/>
                <w:iCs/>
                <w:sz w:val="20"/>
                <w:szCs w:val="24"/>
                <w:lang w:eastAsia="ru-RU"/>
              </w:rPr>
            </w:pPr>
            <w:r w:rsidRPr="00E65EA1">
              <w:rPr>
                <w:rFonts w:ascii="Times New Roman" w:hAnsi="Times New Roman"/>
                <w:bCs/>
                <w:iCs/>
                <w:sz w:val="20"/>
                <w:szCs w:val="24"/>
                <w:lang w:eastAsia="ru-RU"/>
              </w:rPr>
              <w:t>Максимальный процент застройки, %</w:t>
            </w:r>
          </w:p>
        </w:tc>
        <w:tc>
          <w:tcPr>
            <w:tcW w:w="850" w:type="dxa"/>
            <w:gridSpan w:val="2"/>
            <w:textDirection w:val="btLr"/>
          </w:tcPr>
          <w:p w:rsidR="00152B67" w:rsidRPr="00E65EA1" w:rsidRDefault="00152B67" w:rsidP="00E65EA1">
            <w:pPr>
              <w:suppressAutoHyphens/>
              <w:snapToGrid w:val="0"/>
              <w:spacing w:after="0" w:line="240" w:lineRule="auto"/>
              <w:ind w:left="113" w:right="113"/>
              <w:rPr>
                <w:rFonts w:ascii="Times New Roman" w:hAnsi="Times New Roman"/>
                <w:bCs/>
                <w:iCs/>
                <w:sz w:val="20"/>
                <w:szCs w:val="24"/>
                <w:lang w:eastAsia="ru-RU"/>
              </w:rPr>
            </w:pPr>
            <w:r w:rsidRPr="00E65EA1">
              <w:rPr>
                <w:rFonts w:ascii="Times New Roman" w:hAnsi="Times New Roman"/>
                <w:bCs/>
                <w:iCs/>
                <w:sz w:val="20"/>
                <w:szCs w:val="24"/>
                <w:lang w:eastAsia="ru-RU"/>
              </w:rPr>
              <w:t>Минимальные отступы от границ земельного участка</w:t>
            </w:r>
          </w:p>
        </w:tc>
      </w:tr>
      <w:tr w:rsidR="00152B67" w:rsidRPr="00694AD3" w:rsidTr="0066101A">
        <w:trPr>
          <w:cantSplit/>
          <w:trHeight w:val="171"/>
        </w:trPr>
        <w:tc>
          <w:tcPr>
            <w:tcW w:w="568"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1</w:t>
            </w:r>
          </w:p>
        </w:tc>
        <w:tc>
          <w:tcPr>
            <w:tcW w:w="1135" w:type="dxa"/>
            <w:gridSpan w:val="2"/>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2</w:t>
            </w:r>
          </w:p>
        </w:tc>
        <w:tc>
          <w:tcPr>
            <w:tcW w:w="3970"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3</w:t>
            </w:r>
          </w:p>
        </w:tc>
        <w:tc>
          <w:tcPr>
            <w:tcW w:w="851" w:type="dxa"/>
            <w:gridSpan w:val="2"/>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4</w:t>
            </w:r>
          </w:p>
        </w:tc>
        <w:tc>
          <w:tcPr>
            <w:tcW w:w="992" w:type="dxa"/>
            <w:vAlign w:val="center"/>
          </w:tcPr>
          <w:p w:rsidR="00152B67" w:rsidRPr="00E65EA1" w:rsidRDefault="00152B67" w:rsidP="00E65EA1">
            <w:pPr>
              <w:suppressAutoHyphens/>
              <w:snapToGrid w:val="0"/>
              <w:spacing w:after="0" w:line="240" w:lineRule="auto"/>
              <w:jc w:val="center"/>
              <w:rPr>
                <w:rFonts w:ascii="Times New Roman" w:hAnsi="Times New Roman"/>
                <w:iCs/>
                <w:sz w:val="20"/>
                <w:szCs w:val="24"/>
                <w:lang w:eastAsia="ru-RU"/>
              </w:rPr>
            </w:pPr>
            <w:r w:rsidRPr="00E65EA1">
              <w:rPr>
                <w:rFonts w:ascii="Times New Roman" w:hAnsi="Times New Roman"/>
                <w:iCs/>
                <w:sz w:val="20"/>
                <w:szCs w:val="24"/>
                <w:lang w:eastAsia="ru-RU"/>
              </w:rPr>
              <w:t>5</w:t>
            </w:r>
          </w:p>
        </w:tc>
        <w:tc>
          <w:tcPr>
            <w:tcW w:w="709" w:type="dxa"/>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6</w:t>
            </w:r>
          </w:p>
        </w:tc>
        <w:tc>
          <w:tcPr>
            <w:tcW w:w="850" w:type="dxa"/>
            <w:gridSpan w:val="2"/>
            <w:vAlign w:val="center"/>
          </w:tcPr>
          <w:p w:rsidR="00152B67" w:rsidRPr="00E65EA1" w:rsidRDefault="00152B67" w:rsidP="00E65EA1">
            <w:pPr>
              <w:suppressAutoHyphens/>
              <w:snapToGrid w:val="0"/>
              <w:spacing w:after="0" w:line="240" w:lineRule="auto"/>
              <w:jc w:val="center"/>
              <w:rPr>
                <w:rFonts w:ascii="Times New Roman" w:hAnsi="Times New Roman"/>
                <w:bCs/>
                <w:iCs/>
                <w:sz w:val="20"/>
                <w:szCs w:val="24"/>
                <w:lang w:eastAsia="ru-RU"/>
              </w:rPr>
            </w:pPr>
            <w:r w:rsidRPr="00E65EA1">
              <w:rPr>
                <w:rFonts w:ascii="Times New Roman" w:hAnsi="Times New Roman"/>
                <w:bCs/>
                <w:iCs/>
                <w:sz w:val="20"/>
                <w:szCs w:val="24"/>
                <w:lang w:eastAsia="ru-RU"/>
              </w:rPr>
              <w:t>7</w:t>
            </w:r>
          </w:p>
        </w:tc>
      </w:tr>
      <w:tr w:rsidR="00152B67" w:rsidRPr="00694AD3" w:rsidTr="0066101A">
        <w:trPr>
          <w:trHeight w:val="397"/>
        </w:trPr>
        <w:tc>
          <w:tcPr>
            <w:tcW w:w="9075" w:type="dxa"/>
            <w:gridSpan w:val="10"/>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Основные виды и параметры разрешенного использования земельных участков и объектов капитального строительства</w:t>
            </w:r>
          </w:p>
        </w:tc>
      </w:tr>
      <w:tr w:rsidR="00152B67" w:rsidRPr="00694AD3" w:rsidTr="0066101A">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12.1</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iCs/>
                <w:sz w:val="24"/>
                <w:szCs w:val="24"/>
                <w:lang w:eastAsia="ru-RU"/>
              </w:rPr>
              <w:t>Ритуальная деятельность</w:t>
            </w:r>
          </w:p>
        </w:tc>
        <w:tc>
          <w:tcPr>
            <w:tcW w:w="706" w:type="dxa"/>
            <w:vAlign w:val="center"/>
          </w:tcPr>
          <w:p w:rsidR="00152B67" w:rsidRPr="00E65EA1" w:rsidRDefault="00152B67" w:rsidP="00E65EA1">
            <w:pPr>
              <w:suppressAutoHyphens/>
              <w:snapToGrid w:val="0"/>
              <w:spacing w:after="0" w:line="240" w:lineRule="auto"/>
              <w:rPr>
                <w:rFonts w:ascii="Times New Roman" w:hAnsi="Times New Roman"/>
                <w:iCs/>
                <w:sz w:val="24"/>
                <w:szCs w:val="24"/>
                <w:highlight w:val="yellow"/>
                <w:lang w:val="en-US" w:eastAsia="ru-RU"/>
              </w:rPr>
            </w:pPr>
            <w:r w:rsidRPr="00E65EA1">
              <w:rPr>
                <w:rFonts w:ascii="Times New Roman" w:hAnsi="Times New Roman"/>
                <w:iCs/>
                <w:sz w:val="24"/>
                <w:szCs w:val="24"/>
                <w:lang w:val="en-US" w:eastAsia="ru-RU"/>
              </w:rPr>
              <w:t>0</w:t>
            </w:r>
          </w:p>
        </w:tc>
        <w:tc>
          <w:tcPr>
            <w:tcW w:w="1137"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val="en-US" w:eastAsia="ru-RU"/>
              </w:rPr>
              <w:t>0</w:t>
            </w:r>
            <w:r w:rsidRPr="00E65EA1">
              <w:rPr>
                <w:rFonts w:ascii="Times New Roman" w:hAnsi="Times New Roman"/>
                <w:iCs/>
                <w:sz w:val="24"/>
                <w:szCs w:val="24"/>
                <w:lang w:eastAsia="ru-RU"/>
              </w:rPr>
              <w:t>,</w:t>
            </w:r>
            <w:r>
              <w:rPr>
                <w:rFonts w:ascii="Times New Roman" w:hAnsi="Times New Roman"/>
                <w:iCs/>
                <w:sz w:val="24"/>
                <w:szCs w:val="24"/>
                <w:lang w:eastAsia="ru-RU"/>
              </w:rPr>
              <w:t>1</w:t>
            </w:r>
            <w:r w:rsidRPr="00E65EA1">
              <w:rPr>
                <w:rFonts w:ascii="Times New Roman" w:hAnsi="Times New Roman"/>
                <w:iCs/>
                <w:sz w:val="24"/>
                <w:szCs w:val="24"/>
                <w:lang w:eastAsia="ru-RU"/>
              </w:rPr>
              <w:t>-10</w:t>
            </w:r>
          </w:p>
        </w:tc>
        <w:tc>
          <w:tcPr>
            <w:tcW w:w="85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r>
      <w:tr w:rsidR="00152B67" w:rsidRPr="00694AD3" w:rsidTr="0066101A">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2</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12.2</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Специальная деятельность</w:t>
            </w:r>
          </w:p>
        </w:tc>
        <w:tc>
          <w:tcPr>
            <w:tcW w:w="706" w:type="dxa"/>
            <w:vAlign w:val="center"/>
          </w:tcPr>
          <w:p w:rsidR="00152B67" w:rsidRPr="00E65EA1" w:rsidRDefault="00152B67" w:rsidP="00E65EA1">
            <w:pPr>
              <w:suppressAutoHyphens/>
              <w:snapToGrid w:val="0"/>
              <w:spacing w:after="0" w:line="240" w:lineRule="auto"/>
              <w:rPr>
                <w:rFonts w:ascii="Times New Roman" w:hAnsi="Times New Roman"/>
                <w:iCs/>
                <w:sz w:val="24"/>
                <w:szCs w:val="24"/>
                <w:highlight w:val="yellow"/>
                <w:lang w:eastAsia="ru-RU"/>
              </w:rPr>
            </w:pPr>
            <w:r w:rsidRPr="00E65EA1">
              <w:rPr>
                <w:rFonts w:ascii="Times New Roman" w:hAnsi="Times New Roman"/>
                <w:iCs/>
                <w:sz w:val="24"/>
                <w:szCs w:val="24"/>
                <w:lang w:eastAsia="ru-RU"/>
              </w:rPr>
              <w:t>0</w:t>
            </w:r>
          </w:p>
        </w:tc>
        <w:tc>
          <w:tcPr>
            <w:tcW w:w="1137"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r>
              <w:rPr>
                <w:rFonts w:ascii="Times New Roman" w:hAnsi="Times New Roman"/>
                <w:iCs/>
                <w:sz w:val="24"/>
                <w:szCs w:val="24"/>
                <w:lang w:eastAsia="ru-RU"/>
              </w:rPr>
              <w:t>1</w:t>
            </w:r>
            <w:r w:rsidRPr="00E65EA1">
              <w:rPr>
                <w:rFonts w:ascii="Times New Roman" w:hAnsi="Times New Roman"/>
                <w:iCs/>
                <w:sz w:val="24"/>
                <w:szCs w:val="24"/>
                <w:lang w:eastAsia="ru-RU"/>
              </w:rPr>
              <w:t>-1,0</w:t>
            </w:r>
          </w:p>
        </w:tc>
        <w:tc>
          <w:tcPr>
            <w:tcW w:w="85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0</w:t>
            </w:r>
          </w:p>
        </w:tc>
      </w:tr>
      <w:tr w:rsidR="00152B67" w:rsidRPr="00694AD3" w:rsidTr="0066101A">
        <w:trPr>
          <w:trHeight w:val="397"/>
        </w:trPr>
        <w:tc>
          <w:tcPr>
            <w:tcW w:w="9075" w:type="dxa"/>
            <w:gridSpan w:val="10"/>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Условно разрешенные виды и параметры использования земельных участков и объектов капитального строительства</w:t>
            </w:r>
          </w:p>
        </w:tc>
      </w:tr>
      <w:tr w:rsidR="00152B67" w:rsidRPr="00694AD3" w:rsidTr="0066101A">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4.9</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Обслуживание автотранспорта</w:t>
            </w:r>
          </w:p>
        </w:tc>
        <w:tc>
          <w:tcPr>
            <w:tcW w:w="706"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7"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04</w:t>
            </w:r>
          </w:p>
        </w:tc>
        <w:tc>
          <w:tcPr>
            <w:tcW w:w="85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r>
      <w:tr w:rsidR="00152B67" w:rsidRPr="00694AD3" w:rsidTr="0066101A">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color w:val="000000"/>
                <w:sz w:val="24"/>
                <w:szCs w:val="24"/>
                <w:lang w:eastAsia="ru-RU"/>
              </w:rPr>
            </w:pPr>
            <w:r w:rsidRPr="00E65EA1">
              <w:rPr>
                <w:rFonts w:ascii="Times New Roman" w:hAnsi="Times New Roman"/>
                <w:iCs/>
                <w:color w:val="000000"/>
                <w:sz w:val="24"/>
                <w:szCs w:val="24"/>
                <w:lang w:eastAsia="ru-RU"/>
              </w:rPr>
              <w:t>4</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color w:val="000000"/>
                <w:sz w:val="24"/>
                <w:szCs w:val="24"/>
                <w:lang w:eastAsia="ru-RU"/>
              </w:rPr>
            </w:pPr>
            <w:r w:rsidRPr="00E65EA1">
              <w:rPr>
                <w:rFonts w:ascii="Times New Roman" w:hAnsi="Times New Roman"/>
                <w:iCs/>
                <w:color w:val="000000"/>
                <w:sz w:val="24"/>
                <w:szCs w:val="24"/>
                <w:lang w:eastAsia="ru-RU"/>
              </w:rPr>
              <w:t>4.4</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iCs/>
                <w:color w:val="000000"/>
                <w:sz w:val="24"/>
                <w:szCs w:val="24"/>
                <w:lang w:eastAsia="ru-RU"/>
              </w:rPr>
            </w:pPr>
            <w:r w:rsidRPr="00E65EA1">
              <w:rPr>
                <w:rFonts w:ascii="Times New Roman" w:hAnsi="Times New Roman"/>
                <w:iCs/>
                <w:color w:val="000000"/>
                <w:sz w:val="24"/>
                <w:szCs w:val="24"/>
                <w:lang w:eastAsia="ru-RU"/>
              </w:rPr>
              <w:t>Магазины</w:t>
            </w:r>
          </w:p>
        </w:tc>
        <w:tc>
          <w:tcPr>
            <w:tcW w:w="706"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1</w:t>
            </w:r>
          </w:p>
        </w:tc>
        <w:tc>
          <w:tcPr>
            <w:tcW w:w="1137"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02</w:t>
            </w:r>
          </w:p>
        </w:tc>
        <w:tc>
          <w:tcPr>
            <w:tcW w:w="85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60</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66101A">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5</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6.9</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Склады</w:t>
            </w:r>
          </w:p>
        </w:tc>
        <w:tc>
          <w:tcPr>
            <w:tcW w:w="706"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7" w:type="dxa"/>
            <w:gridSpan w:val="2"/>
          </w:tcPr>
          <w:p w:rsidR="00152B67" w:rsidRPr="00E65EA1" w:rsidRDefault="00152B67" w:rsidP="002461EE">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мин.0,</w:t>
            </w:r>
            <w:r>
              <w:rPr>
                <w:rFonts w:ascii="Times New Roman" w:hAnsi="Times New Roman"/>
                <w:sz w:val="24"/>
                <w:szCs w:val="24"/>
                <w:lang w:eastAsia="ru-RU"/>
              </w:rPr>
              <w:t>03</w:t>
            </w:r>
          </w:p>
        </w:tc>
        <w:tc>
          <w:tcPr>
            <w:tcW w:w="851" w:type="dxa"/>
            <w:gridSpan w:val="2"/>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75</w:t>
            </w:r>
          </w:p>
        </w:tc>
        <w:tc>
          <w:tcPr>
            <w:tcW w:w="708"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r w:rsidR="00152B67" w:rsidRPr="00694AD3" w:rsidTr="0066101A">
        <w:trPr>
          <w:trHeight w:val="397"/>
        </w:trPr>
        <w:tc>
          <w:tcPr>
            <w:tcW w:w="9075" w:type="dxa"/>
            <w:gridSpan w:val="10"/>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b/>
                <w:bCs/>
                <w:lang w:eastAsia="ru-RU"/>
              </w:rPr>
              <w:t>Вспомогательные виды и параметры использования земельных участков и объектов капитального строительства</w:t>
            </w:r>
          </w:p>
        </w:tc>
      </w:tr>
      <w:tr w:rsidR="00152B67" w:rsidRPr="00694AD3" w:rsidTr="0066101A">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6</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3.7</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Религиозное использование</w:t>
            </w:r>
          </w:p>
        </w:tc>
        <w:tc>
          <w:tcPr>
            <w:tcW w:w="706"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2</w:t>
            </w:r>
          </w:p>
        </w:tc>
        <w:tc>
          <w:tcPr>
            <w:tcW w:w="1137" w:type="dxa"/>
            <w:gridSpan w:val="2"/>
            <w:vAlign w:val="center"/>
          </w:tcPr>
          <w:p w:rsidR="00152B67" w:rsidRPr="00E65EA1" w:rsidRDefault="00152B67" w:rsidP="002461EE">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мин.0,</w:t>
            </w:r>
            <w:r>
              <w:rPr>
                <w:rFonts w:ascii="Times New Roman" w:hAnsi="Times New Roman"/>
                <w:iCs/>
                <w:sz w:val="24"/>
                <w:szCs w:val="24"/>
                <w:lang w:eastAsia="ru-RU"/>
              </w:rPr>
              <w:t>05</w:t>
            </w:r>
          </w:p>
        </w:tc>
        <w:tc>
          <w:tcPr>
            <w:tcW w:w="85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80</w:t>
            </w:r>
          </w:p>
        </w:tc>
        <w:tc>
          <w:tcPr>
            <w:tcW w:w="708" w:type="dxa"/>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iCs/>
                <w:sz w:val="24"/>
                <w:szCs w:val="24"/>
                <w:lang w:eastAsia="ru-RU"/>
              </w:rPr>
              <w:t>3</w:t>
            </w:r>
          </w:p>
        </w:tc>
      </w:tr>
      <w:tr w:rsidR="00152B67" w:rsidRPr="00694AD3" w:rsidTr="006620E5">
        <w:trPr>
          <w:trHeight w:val="397"/>
        </w:trPr>
        <w:tc>
          <w:tcPr>
            <w:tcW w:w="568" w:type="dxa"/>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7</w:t>
            </w:r>
          </w:p>
        </w:tc>
        <w:tc>
          <w:tcPr>
            <w:tcW w:w="994" w:type="dxa"/>
            <w:vAlign w:val="center"/>
          </w:tcPr>
          <w:p w:rsidR="00152B67" w:rsidRPr="00E65EA1" w:rsidRDefault="00152B67" w:rsidP="00E65EA1">
            <w:pPr>
              <w:suppressAutoHyphens/>
              <w:snapToGrid w:val="0"/>
              <w:spacing w:after="0" w:line="240" w:lineRule="auto"/>
              <w:rPr>
                <w:rFonts w:ascii="Times New Roman" w:hAnsi="Times New Roman"/>
                <w:sz w:val="24"/>
                <w:szCs w:val="20"/>
                <w:lang w:eastAsia="ru-RU"/>
              </w:rPr>
            </w:pPr>
            <w:r w:rsidRPr="00E65EA1">
              <w:rPr>
                <w:rFonts w:ascii="Times New Roman" w:hAnsi="Times New Roman"/>
                <w:sz w:val="24"/>
                <w:szCs w:val="20"/>
                <w:lang w:eastAsia="ru-RU"/>
              </w:rPr>
              <w:t>3.1</w:t>
            </w:r>
          </w:p>
        </w:tc>
        <w:tc>
          <w:tcPr>
            <w:tcW w:w="4111" w:type="dxa"/>
            <w:gridSpan w:val="2"/>
            <w:vAlign w:val="center"/>
          </w:tcPr>
          <w:p w:rsidR="00152B67" w:rsidRPr="00E65EA1" w:rsidRDefault="00152B67" w:rsidP="00E65EA1">
            <w:pPr>
              <w:suppressAutoHyphens/>
              <w:snapToGrid w:val="0"/>
              <w:spacing w:after="0" w:line="240" w:lineRule="auto"/>
              <w:rPr>
                <w:rFonts w:ascii="Times New Roman" w:hAnsi="Times New Roman"/>
                <w:iCs/>
                <w:sz w:val="24"/>
                <w:szCs w:val="24"/>
                <w:lang w:eastAsia="ru-RU"/>
              </w:rPr>
            </w:pPr>
            <w:r w:rsidRPr="00E65EA1">
              <w:rPr>
                <w:rFonts w:ascii="Times New Roman" w:hAnsi="Times New Roman"/>
                <w:sz w:val="24"/>
                <w:szCs w:val="20"/>
                <w:lang w:eastAsia="ru-RU"/>
              </w:rPr>
              <w:t>Коммунальное обслуживание</w:t>
            </w:r>
          </w:p>
        </w:tc>
        <w:tc>
          <w:tcPr>
            <w:tcW w:w="706"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c>
          <w:tcPr>
            <w:tcW w:w="1134" w:type="dxa"/>
            <w:gridSpan w:val="2"/>
          </w:tcPr>
          <w:p w:rsidR="00152B67" w:rsidRPr="00E65EA1" w:rsidRDefault="00757BC7" w:rsidP="002461EE">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не</w:t>
            </w:r>
            <w:proofErr w:type="gramEnd"/>
            <w:r>
              <w:rPr>
                <w:rFonts w:ascii="Times New Roman" w:hAnsi="Times New Roman"/>
                <w:sz w:val="24"/>
                <w:szCs w:val="24"/>
                <w:lang w:eastAsia="ru-RU"/>
              </w:rPr>
              <w:t xml:space="preserve"> устанавливается</w:t>
            </w:r>
          </w:p>
        </w:tc>
        <w:tc>
          <w:tcPr>
            <w:tcW w:w="854" w:type="dxa"/>
            <w:gridSpan w:val="2"/>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80</w:t>
            </w:r>
          </w:p>
        </w:tc>
        <w:tc>
          <w:tcPr>
            <w:tcW w:w="708" w:type="dxa"/>
          </w:tcPr>
          <w:p w:rsidR="00152B67" w:rsidRPr="00E65EA1" w:rsidRDefault="00152B67" w:rsidP="00E65EA1">
            <w:pPr>
              <w:spacing w:after="0" w:line="240" w:lineRule="auto"/>
              <w:rPr>
                <w:rFonts w:ascii="Times New Roman" w:hAnsi="Times New Roman"/>
                <w:sz w:val="24"/>
                <w:szCs w:val="24"/>
                <w:lang w:eastAsia="ru-RU"/>
              </w:rPr>
            </w:pPr>
            <w:r w:rsidRPr="00E65EA1">
              <w:rPr>
                <w:rFonts w:ascii="Times New Roman" w:hAnsi="Times New Roman"/>
                <w:sz w:val="24"/>
                <w:szCs w:val="24"/>
                <w:lang w:eastAsia="ru-RU"/>
              </w:rPr>
              <w:t>1</w:t>
            </w:r>
          </w:p>
        </w:tc>
      </w:tr>
    </w:tbl>
    <w:p w:rsidR="00152B67" w:rsidRPr="00E65EA1" w:rsidRDefault="00152B67" w:rsidP="001448E7">
      <w:pPr>
        <w:suppressAutoHyphens/>
        <w:snapToGrid w:val="0"/>
        <w:spacing w:before="240" w:after="0" w:line="240" w:lineRule="auto"/>
        <w:contextualSpacing/>
        <w:jc w:val="both"/>
        <w:rPr>
          <w:rFonts w:ascii="Times New Roman" w:hAnsi="Times New Roman"/>
          <w:sz w:val="24"/>
          <w:szCs w:val="24"/>
          <w:lang w:eastAsia="ar-SA"/>
        </w:rPr>
      </w:pPr>
    </w:p>
    <w:p w:rsidR="00152B67" w:rsidRPr="00E65EA1" w:rsidRDefault="00152B67" w:rsidP="00E65EA1">
      <w:pPr>
        <w:suppressAutoHyphens/>
        <w:snapToGrid w:val="0"/>
        <w:spacing w:before="240" w:after="0"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ar-SA"/>
        </w:rPr>
        <w:lastRenderedPageBreak/>
        <w:t>Примечания:</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E65EA1">
        <w:rPr>
          <w:rFonts w:ascii="Times New Roman" w:hAnsi="Times New Roman"/>
          <w:bCs/>
          <w:sz w:val="24"/>
          <w:szCs w:val="24"/>
          <w:lang w:eastAsia="ru-RU"/>
        </w:rPr>
        <w:t>уполномоченным федеральным органом исполнительной власти.</w:t>
      </w:r>
    </w:p>
    <w:p w:rsidR="00152B67" w:rsidRPr="00E65EA1" w:rsidRDefault="00152B67" w:rsidP="002F1F46">
      <w:pPr>
        <w:tabs>
          <w:tab w:val="left" w:pos="742"/>
          <w:tab w:val="left" w:pos="1080"/>
        </w:tabs>
        <w:overflowPunct w:val="0"/>
        <w:spacing w:beforeLines="20" w:before="48" w:afterLines="20" w:after="48" w:line="240" w:lineRule="auto"/>
        <w:ind w:firstLine="709"/>
        <w:contextualSpacing/>
        <w:jc w:val="both"/>
        <w:rPr>
          <w:rFonts w:ascii="Times New Roman" w:hAnsi="Times New Roman"/>
          <w:sz w:val="24"/>
          <w:szCs w:val="24"/>
          <w:lang w:eastAsia="ar-SA"/>
        </w:rPr>
      </w:pPr>
      <w:r w:rsidRPr="00E65EA1">
        <w:rPr>
          <w:rFonts w:ascii="Times New Roman" w:hAnsi="Times New Roman"/>
          <w:sz w:val="24"/>
          <w:szCs w:val="24"/>
          <w:lang w:eastAsia="ru-RU"/>
        </w:rPr>
        <w:t xml:space="preserve">2. Размер земельного участка для сельского кладбища не может превышать 10 га. </w:t>
      </w:r>
      <w:r w:rsidRPr="00E65EA1">
        <w:rPr>
          <w:rFonts w:ascii="Times New Roman" w:hAnsi="Times New Roman"/>
          <w:sz w:val="24"/>
          <w:szCs w:val="24"/>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152B67" w:rsidRPr="00E65EA1" w:rsidRDefault="00152B67" w:rsidP="002F1F46">
      <w:pPr>
        <w:tabs>
          <w:tab w:val="left" w:pos="742"/>
          <w:tab w:val="left" w:pos="1080"/>
        </w:tabs>
        <w:overflowPunct w:val="0"/>
        <w:spacing w:beforeLines="20" w:before="48" w:afterLines="20" w:after="48" w:line="240" w:lineRule="auto"/>
        <w:ind w:firstLine="709"/>
        <w:contextualSpacing/>
        <w:jc w:val="both"/>
        <w:rPr>
          <w:rFonts w:ascii="Times New Roman" w:hAnsi="Times New Roman"/>
          <w:sz w:val="24"/>
          <w:szCs w:val="24"/>
          <w:lang w:eastAsia="ru-RU"/>
        </w:rPr>
      </w:pPr>
      <w:r w:rsidRPr="00E65EA1">
        <w:rPr>
          <w:rFonts w:ascii="Times New Roman" w:hAnsi="Times New Roman"/>
          <w:sz w:val="24"/>
          <w:szCs w:val="24"/>
          <w:lang w:eastAsia="ru-RU"/>
        </w:rPr>
        <w:t>3. Скотомогильники (биотермические ямы) следует размещать на сухом возвышенном участке земли площадью не менее 600 м</w:t>
      </w:r>
      <w:r w:rsidRPr="00E65EA1">
        <w:rPr>
          <w:rFonts w:ascii="Times New Roman" w:hAnsi="Times New Roman"/>
          <w:sz w:val="24"/>
          <w:szCs w:val="24"/>
          <w:vertAlign w:val="superscript"/>
          <w:lang w:eastAsia="ru-RU"/>
        </w:rPr>
        <w:t>2</w:t>
      </w:r>
      <w:r w:rsidRPr="00E65EA1">
        <w:rPr>
          <w:rFonts w:ascii="Times New Roman" w:hAnsi="Times New Roman"/>
          <w:sz w:val="24"/>
          <w:szCs w:val="24"/>
          <w:lang w:eastAsia="ru-RU"/>
        </w:rPr>
        <w:t>. Уровень стояния грунтовых вод должен быть не менее 2 м от поверхности земли.</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4. Использование земельных участков для захоронения и сортировки бытового мусора и отходов осуществлять в соответствии с гигиеническими требованиями к устройству и содержанию полигонов твердых коммунальных отходов.</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152B67" w:rsidRPr="00E65EA1" w:rsidRDefault="00152B67" w:rsidP="00E65EA1">
      <w:pPr>
        <w:suppressAutoHyphens/>
        <w:snapToGrid w:val="0"/>
        <w:spacing w:after="0" w:line="240" w:lineRule="auto"/>
        <w:ind w:firstLine="709"/>
        <w:jc w:val="both"/>
        <w:rPr>
          <w:rFonts w:ascii="Times New Roman" w:hAnsi="Times New Roman"/>
          <w:sz w:val="24"/>
          <w:szCs w:val="24"/>
          <w:lang w:eastAsia="ar-SA"/>
        </w:rPr>
      </w:pPr>
      <w:r w:rsidRPr="00E65EA1">
        <w:rPr>
          <w:rFonts w:ascii="Times New Roman" w:hAnsi="Times New Roman"/>
          <w:sz w:val="24"/>
          <w:szCs w:val="24"/>
          <w:lang w:eastAsia="ar-SA"/>
        </w:rPr>
        <w:t xml:space="preserve">6. Запрещается захоронение отходов </w:t>
      </w:r>
      <w:r w:rsidR="00757BC7">
        <w:rPr>
          <w:rFonts w:ascii="Times New Roman" w:hAnsi="Times New Roman"/>
          <w:sz w:val="24"/>
          <w:szCs w:val="24"/>
          <w:lang w:eastAsia="ar-SA"/>
        </w:rPr>
        <w:t>в границах населенных пунктов.».</w:t>
      </w:r>
    </w:p>
    <w:p w:rsidR="00152B67" w:rsidRPr="00E65EA1" w:rsidRDefault="00152B67" w:rsidP="00E65EA1">
      <w:pPr>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3</w:t>
      </w:r>
      <w:r w:rsidRPr="00E65EA1">
        <w:rPr>
          <w:rFonts w:ascii="Times New Roman" w:hAnsi="Times New Roman"/>
          <w:sz w:val="24"/>
          <w:szCs w:val="24"/>
          <w:lang w:eastAsia="ru-RU"/>
        </w:rPr>
        <w:t xml:space="preserve">. Настоящее решение вступает в силу </w:t>
      </w:r>
      <w:r>
        <w:rPr>
          <w:rFonts w:ascii="Times New Roman" w:hAnsi="Times New Roman"/>
          <w:sz w:val="24"/>
          <w:szCs w:val="24"/>
          <w:lang w:eastAsia="ru-RU"/>
        </w:rPr>
        <w:t>после</w:t>
      </w:r>
      <w:r w:rsidRPr="00E65EA1">
        <w:rPr>
          <w:rFonts w:ascii="Times New Roman" w:hAnsi="Times New Roman"/>
          <w:sz w:val="24"/>
          <w:szCs w:val="24"/>
          <w:lang w:eastAsia="ru-RU"/>
        </w:rPr>
        <w:t xml:space="preserve"> его официального опубликования в издании «Вестник </w:t>
      </w:r>
      <w:r>
        <w:rPr>
          <w:rFonts w:ascii="Times New Roman" w:hAnsi="Times New Roman"/>
          <w:sz w:val="24"/>
          <w:szCs w:val="24"/>
          <w:lang w:eastAsia="ru-RU"/>
        </w:rPr>
        <w:t>деревни Шумерли</w:t>
      </w:r>
      <w:r w:rsidRPr="00E65EA1">
        <w:rPr>
          <w:rFonts w:ascii="Times New Roman" w:hAnsi="Times New Roman"/>
          <w:sz w:val="24"/>
          <w:szCs w:val="24"/>
          <w:lang w:eastAsia="ru-RU"/>
        </w:rPr>
        <w:t xml:space="preserve"> Шумерлинского района» и подлежит опубликованию на официальном сайте </w:t>
      </w:r>
      <w:r>
        <w:rPr>
          <w:rFonts w:ascii="Times New Roman" w:hAnsi="Times New Roman"/>
          <w:sz w:val="24"/>
          <w:szCs w:val="24"/>
          <w:lang w:eastAsia="ru-RU"/>
        </w:rPr>
        <w:t>Шумерлинского</w:t>
      </w:r>
      <w:r w:rsidRPr="00E65EA1">
        <w:rPr>
          <w:rFonts w:ascii="Times New Roman" w:hAnsi="Times New Roman"/>
          <w:sz w:val="24"/>
          <w:szCs w:val="24"/>
          <w:lang w:eastAsia="ru-RU"/>
        </w:rPr>
        <w:t xml:space="preserve"> сельского поселения.</w:t>
      </w:r>
    </w:p>
    <w:p w:rsidR="00152B67" w:rsidRPr="00E65EA1" w:rsidRDefault="00152B67" w:rsidP="00E65EA1">
      <w:pPr>
        <w:autoSpaceDE w:val="0"/>
        <w:autoSpaceDN w:val="0"/>
        <w:adjustRightInd w:val="0"/>
        <w:spacing w:after="0" w:line="240" w:lineRule="auto"/>
        <w:jc w:val="both"/>
        <w:rPr>
          <w:rFonts w:ascii="Times New Roman" w:hAnsi="Times New Roman"/>
          <w:sz w:val="24"/>
          <w:szCs w:val="24"/>
          <w:lang w:eastAsia="ru-RU"/>
        </w:rPr>
      </w:pPr>
    </w:p>
    <w:p w:rsidR="00152B67" w:rsidRPr="00E65EA1" w:rsidRDefault="00152B67" w:rsidP="00E65EA1">
      <w:pPr>
        <w:spacing w:after="0" w:line="240" w:lineRule="auto"/>
        <w:jc w:val="both"/>
        <w:rPr>
          <w:rFonts w:ascii="Times New Roman" w:hAnsi="Times New Roman"/>
          <w:sz w:val="24"/>
          <w:szCs w:val="24"/>
          <w:lang w:eastAsia="ru-RU"/>
        </w:rPr>
      </w:pPr>
      <w:r w:rsidRPr="00E65EA1">
        <w:rPr>
          <w:rFonts w:ascii="Times New Roman" w:hAnsi="Times New Roman"/>
          <w:sz w:val="24"/>
          <w:szCs w:val="24"/>
          <w:lang w:eastAsia="ru-RU"/>
        </w:rPr>
        <w:t xml:space="preserve">Глава </w:t>
      </w:r>
      <w:r>
        <w:rPr>
          <w:rFonts w:ascii="Times New Roman" w:hAnsi="Times New Roman"/>
          <w:sz w:val="24"/>
          <w:szCs w:val="24"/>
          <w:lang w:eastAsia="ru-RU"/>
        </w:rPr>
        <w:t>Шумерлинского</w:t>
      </w:r>
    </w:p>
    <w:p w:rsidR="00152B67" w:rsidRPr="00E65EA1" w:rsidRDefault="00152B67" w:rsidP="00E65EA1">
      <w:pPr>
        <w:spacing w:after="0" w:line="240" w:lineRule="auto"/>
        <w:jc w:val="both"/>
        <w:rPr>
          <w:rFonts w:ascii="Times New Roman" w:hAnsi="Times New Roman"/>
          <w:sz w:val="24"/>
          <w:szCs w:val="24"/>
          <w:lang w:eastAsia="ru-RU"/>
        </w:rPr>
      </w:pPr>
      <w:proofErr w:type="gramStart"/>
      <w:r w:rsidRPr="00E65EA1">
        <w:rPr>
          <w:rFonts w:ascii="Times New Roman" w:hAnsi="Times New Roman"/>
          <w:sz w:val="24"/>
          <w:szCs w:val="24"/>
          <w:lang w:eastAsia="ru-RU"/>
        </w:rPr>
        <w:t>сельского</w:t>
      </w:r>
      <w:proofErr w:type="gramEnd"/>
      <w:r w:rsidRPr="00E65EA1">
        <w:rPr>
          <w:rFonts w:ascii="Times New Roman" w:hAnsi="Times New Roman"/>
          <w:sz w:val="24"/>
          <w:szCs w:val="24"/>
          <w:lang w:eastAsia="ru-RU"/>
        </w:rPr>
        <w:t xml:space="preserve"> поселения                                   </w:t>
      </w:r>
      <w:r w:rsidRPr="00E65EA1">
        <w:rPr>
          <w:rFonts w:ascii="Times New Roman" w:hAnsi="Times New Roman"/>
          <w:sz w:val="24"/>
          <w:szCs w:val="24"/>
          <w:lang w:eastAsia="ru-RU"/>
        </w:rPr>
        <w:tab/>
      </w:r>
      <w:r w:rsidRPr="00E65EA1">
        <w:rPr>
          <w:rFonts w:ascii="Times New Roman" w:hAnsi="Times New Roman"/>
          <w:sz w:val="24"/>
          <w:szCs w:val="24"/>
          <w:lang w:eastAsia="ru-RU"/>
        </w:rPr>
        <w:tab/>
      </w:r>
      <w:r w:rsidRPr="00E65EA1">
        <w:rPr>
          <w:rFonts w:ascii="Times New Roman" w:hAnsi="Times New Roman"/>
          <w:sz w:val="24"/>
          <w:szCs w:val="24"/>
          <w:lang w:eastAsia="ru-RU"/>
        </w:rPr>
        <w:tab/>
      </w:r>
      <w:r>
        <w:rPr>
          <w:rFonts w:ascii="Times New Roman" w:hAnsi="Times New Roman"/>
          <w:sz w:val="24"/>
          <w:szCs w:val="24"/>
          <w:lang w:eastAsia="ru-RU"/>
        </w:rPr>
        <w:t xml:space="preserve">  </w:t>
      </w:r>
      <w:r w:rsidR="00812F91">
        <w:rPr>
          <w:rFonts w:ascii="Times New Roman" w:hAnsi="Times New Roman"/>
          <w:sz w:val="24"/>
          <w:szCs w:val="24"/>
          <w:lang w:eastAsia="ru-RU"/>
        </w:rPr>
        <w:t xml:space="preserve"> </w:t>
      </w:r>
      <w:r>
        <w:rPr>
          <w:rFonts w:ascii="Times New Roman" w:hAnsi="Times New Roman"/>
          <w:sz w:val="24"/>
          <w:szCs w:val="24"/>
          <w:lang w:eastAsia="ru-RU"/>
        </w:rPr>
        <w:t xml:space="preserve">                                   Федяров А.А.</w:t>
      </w:r>
    </w:p>
    <w:sectPr w:rsidR="00152B67" w:rsidRPr="00E65EA1" w:rsidSect="001448E7">
      <w:pgSz w:w="11906" w:h="16838"/>
      <w:pgMar w:top="568"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920C5"/>
    <w:multiLevelType w:val="hybridMultilevel"/>
    <w:tmpl w:val="D530214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F5D5BBE"/>
    <w:multiLevelType w:val="hybridMultilevel"/>
    <w:tmpl w:val="2676CC58"/>
    <w:lvl w:ilvl="0" w:tplc="63E0ECAC">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11859F1"/>
    <w:multiLevelType w:val="hybridMultilevel"/>
    <w:tmpl w:val="06541C42"/>
    <w:lvl w:ilvl="0" w:tplc="3C40D588">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5FF7340"/>
    <w:multiLevelType w:val="hybridMultilevel"/>
    <w:tmpl w:val="BCFCB4D0"/>
    <w:lvl w:ilvl="0" w:tplc="4BFC71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1D16E69"/>
    <w:multiLevelType w:val="hybridMultilevel"/>
    <w:tmpl w:val="1B2E279C"/>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170397"/>
    <w:multiLevelType w:val="hybridMultilevel"/>
    <w:tmpl w:val="F0404E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35A95086"/>
    <w:multiLevelType w:val="hybridMultilevel"/>
    <w:tmpl w:val="3C1C7F7C"/>
    <w:lvl w:ilvl="0" w:tplc="10A88032">
      <w:start w:val="1"/>
      <w:numFmt w:val="decimal"/>
      <w:lvlText w:val="%1."/>
      <w:lvlJc w:val="left"/>
      <w:pPr>
        <w:tabs>
          <w:tab w:val="num" w:pos="360"/>
        </w:tabs>
        <w:ind w:left="360" w:hanging="360"/>
      </w:pPr>
      <w:rPr>
        <w:rFonts w:cs="Times New Roman"/>
      </w:rPr>
    </w:lvl>
    <w:lvl w:ilvl="1" w:tplc="0310DCF8">
      <w:start w:val="1"/>
      <w:numFmt w:val="decimal"/>
      <w:lvlText w:val="%2."/>
      <w:lvlJc w:val="left"/>
      <w:pPr>
        <w:tabs>
          <w:tab w:val="num" w:pos="1500"/>
        </w:tabs>
        <w:ind w:left="15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80E2793"/>
    <w:multiLevelType w:val="multilevel"/>
    <w:tmpl w:val="0F16348A"/>
    <w:lvl w:ilvl="0">
      <w:start w:val="1"/>
      <w:numFmt w:val="decimal"/>
      <w:lvlText w:val="%1"/>
      <w:lvlJc w:val="left"/>
      <w:pPr>
        <w:ind w:left="420" w:hanging="420"/>
      </w:pPr>
      <w:rPr>
        <w:rFonts w:cs="Times New Roman"/>
        <w:sz w:val="22"/>
      </w:rPr>
    </w:lvl>
    <w:lvl w:ilvl="1">
      <w:start w:val="33"/>
      <w:numFmt w:val="decimal"/>
      <w:lvlText w:val="%1.%2"/>
      <w:lvlJc w:val="left"/>
      <w:pPr>
        <w:ind w:left="420" w:hanging="420"/>
      </w:pPr>
      <w:rPr>
        <w:rFonts w:cs="Times New Roman"/>
        <w:b w:val="0"/>
        <w:sz w:val="22"/>
      </w:rPr>
    </w:lvl>
    <w:lvl w:ilvl="2">
      <w:start w:val="1"/>
      <w:numFmt w:val="decimal"/>
      <w:lvlText w:val="%1.%2.%3"/>
      <w:lvlJc w:val="left"/>
      <w:pPr>
        <w:ind w:left="720" w:hanging="720"/>
      </w:pPr>
      <w:rPr>
        <w:rFonts w:cs="Times New Roman"/>
        <w:sz w:val="22"/>
      </w:rPr>
    </w:lvl>
    <w:lvl w:ilvl="3">
      <w:start w:val="1"/>
      <w:numFmt w:val="decimal"/>
      <w:lvlText w:val="%1.%2.%3.%4"/>
      <w:lvlJc w:val="left"/>
      <w:pPr>
        <w:ind w:left="720" w:hanging="720"/>
      </w:pPr>
      <w:rPr>
        <w:rFonts w:cs="Times New Roman"/>
        <w:sz w:val="22"/>
      </w:rPr>
    </w:lvl>
    <w:lvl w:ilvl="4">
      <w:start w:val="1"/>
      <w:numFmt w:val="decimal"/>
      <w:lvlText w:val="%1.%2.%3.%4.%5"/>
      <w:lvlJc w:val="left"/>
      <w:pPr>
        <w:ind w:left="1080" w:hanging="1080"/>
      </w:pPr>
      <w:rPr>
        <w:rFonts w:cs="Times New Roman"/>
        <w:sz w:val="22"/>
      </w:rPr>
    </w:lvl>
    <w:lvl w:ilvl="5">
      <w:start w:val="1"/>
      <w:numFmt w:val="decimal"/>
      <w:lvlText w:val="%1.%2.%3.%4.%5.%6"/>
      <w:lvlJc w:val="left"/>
      <w:pPr>
        <w:ind w:left="1080" w:hanging="1080"/>
      </w:pPr>
      <w:rPr>
        <w:rFonts w:cs="Times New Roman"/>
        <w:sz w:val="22"/>
      </w:rPr>
    </w:lvl>
    <w:lvl w:ilvl="6">
      <w:start w:val="1"/>
      <w:numFmt w:val="decimal"/>
      <w:lvlText w:val="%1.%2.%3.%4.%5.%6.%7"/>
      <w:lvlJc w:val="left"/>
      <w:pPr>
        <w:ind w:left="1440" w:hanging="1440"/>
      </w:pPr>
      <w:rPr>
        <w:rFonts w:cs="Times New Roman"/>
        <w:sz w:val="22"/>
      </w:rPr>
    </w:lvl>
    <w:lvl w:ilvl="7">
      <w:start w:val="1"/>
      <w:numFmt w:val="decimal"/>
      <w:lvlText w:val="%1.%2.%3.%4.%5.%6.%7.%8"/>
      <w:lvlJc w:val="left"/>
      <w:pPr>
        <w:ind w:left="1440" w:hanging="1440"/>
      </w:pPr>
      <w:rPr>
        <w:rFonts w:cs="Times New Roman"/>
        <w:sz w:val="22"/>
      </w:rPr>
    </w:lvl>
    <w:lvl w:ilvl="8">
      <w:start w:val="1"/>
      <w:numFmt w:val="decimal"/>
      <w:lvlText w:val="%1.%2.%3.%4.%5.%6.%7.%8.%9"/>
      <w:lvlJc w:val="left"/>
      <w:pPr>
        <w:ind w:left="1800" w:hanging="1800"/>
      </w:pPr>
      <w:rPr>
        <w:rFonts w:cs="Times New Roman"/>
        <w:sz w:val="22"/>
      </w:rPr>
    </w:lvl>
  </w:abstractNum>
  <w:abstractNum w:abstractNumId="8">
    <w:nsid w:val="3A714CBA"/>
    <w:multiLevelType w:val="hybridMultilevel"/>
    <w:tmpl w:val="0D3E86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DC7B0D"/>
    <w:multiLevelType w:val="hybridMultilevel"/>
    <w:tmpl w:val="0ED2D482"/>
    <w:lvl w:ilvl="0" w:tplc="04B04B30">
      <w:start w:val="1"/>
      <w:numFmt w:val="decimal"/>
      <w:lvlText w:val="%1."/>
      <w:lvlJc w:val="left"/>
      <w:pPr>
        <w:tabs>
          <w:tab w:val="num" w:pos="720"/>
        </w:tabs>
        <w:ind w:left="720" w:hanging="360"/>
      </w:pPr>
      <w:rPr>
        <w:rFonts w:cs="Times New Roman" w:hint="default"/>
      </w:rPr>
    </w:lvl>
    <w:lvl w:ilvl="1" w:tplc="E8A6D55C">
      <w:numFmt w:val="none"/>
      <w:lvlText w:val=""/>
      <w:lvlJc w:val="left"/>
      <w:pPr>
        <w:tabs>
          <w:tab w:val="num" w:pos="360"/>
        </w:tabs>
      </w:pPr>
      <w:rPr>
        <w:rFonts w:cs="Times New Roman"/>
      </w:rPr>
    </w:lvl>
    <w:lvl w:ilvl="2" w:tplc="E9062DA4">
      <w:numFmt w:val="none"/>
      <w:lvlText w:val=""/>
      <w:lvlJc w:val="left"/>
      <w:pPr>
        <w:tabs>
          <w:tab w:val="num" w:pos="360"/>
        </w:tabs>
      </w:pPr>
      <w:rPr>
        <w:rFonts w:cs="Times New Roman"/>
      </w:rPr>
    </w:lvl>
    <w:lvl w:ilvl="3" w:tplc="4F90B118">
      <w:numFmt w:val="none"/>
      <w:lvlText w:val=""/>
      <w:lvlJc w:val="left"/>
      <w:pPr>
        <w:tabs>
          <w:tab w:val="num" w:pos="360"/>
        </w:tabs>
      </w:pPr>
      <w:rPr>
        <w:rFonts w:cs="Times New Roman"/>
      </w:rPr>
    </w:lvl>
    <w:lvl w:ilvl="4" w:tplc="70C014D2">
      <w:numFmt w:val="none"/>
      <w:lvlText w:val=""/>
      <w:lvlJc w:val="left"/>
      <w:pPr>
        <w:tabs>
          <w:tab w:val="num" w:pos="360"/>
        </w:tabs>
      </w:pPr>
      <w:rPr>
        <w:rFonts w:cs="Times New Roman"/>
      </w:rPr>
    </w:lvl>
    <w:lvl w:ilvl="5" w:tplc="023AD3B0">
      <w:numFmt w:val="none"/>
      <w:lvlText w:val=""/>
      <w:lvlJc w:val="left"/>
      <w:pPr>
        <w:tabs>
          <w:tab w:val="num" w:pos="360"/>
        </w:tabs>
      </w:pPr>
      <w:rPr>
        <w:rFonts w:cs="Times New Roman"/>
      </w:rPr>
    </w:lvl>
    <w:lvl w:ilvl="6" w:tplc="80D88206">
      <w:numFmt w:val="none"/>
      <w:lvlText w:val=""/>
      <w:lvlJc w:val="left"/>
      <w:pPr>
        <w:tabs>
          <w:tab w:val="num" w:pos="360"/>
        </w:tabs>
      </w:pPr>
      <w:rPr>
        <w:rFonts w:cs="Times New Roman"/>
      </w:rPr>
    </w:lvl>
    <w:lvl w:ilvl="7" w:tplc="A574CD50">
      <w:numFmt w:val="none"/>
      <w:lvlText w:val=""/>
      <w:lvlJc w:val="left"/>
      <w:pPr>
        <w:tabs>
          <w:tab w:val="num" w:pos="360"/>
        </w:tabs>
      </w:pPr>
      <w:rPr>
        <w:rFonts w:cs="Times New Roman"/>
      </w:rPr>
    </w:lvl>
    <w:lvl w:ilvl="8" w:tplc="301C28A0">
      <w:numFmt w:val="none"/>
      <w:lvlText w:val=""/>
      <w:lvlJc w:val="left"/>
      <w:pPr>
        <w:tabs>
          <w:tab w:val="num" w:pos="360"/>
        </w:tabs>
      </w:pPr>
      <w:rPr>
        <w:rFonts w:cs="Times New Roman"/>
      </w:rPr>
    </w:lvl>
  </w:abstractNum>
  <w:abstractNum w:abstractNumId="10">
    <w:nsid w:val="40D32AD1"/>
    <w:multiLevelType w:val="hybridMultilevel"/>
    <w:tmpl w:val="0B24C23A"/>
    <w:lvl w:ilvl="0" w:tplc="1662EB36">
      <w:start w:val="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B1815BA"/>
    <w:multiLevelType w:val="multilevel"/>
    <w:tmpl w:val="8BDAD576"/>
    <w:lvl w:ilvl="0">
      <w:start w:val="1"/>
      <w:numFmt w:val="decimal"/>
      <w:lvlText w:val="%1."/>
      <w:lvlJc w:val="left"/>
      <w:pPr>
        <w:ind w:left="1020" w:hanging="1020"/>
      </w:pPr>
      <w:rPr>
        <w:rFonts w:cs="Times New Roman"/>
      </w:rPr>
    </w:lvl>
    <w:lvl w:ilvl="1">
      <w:start w:val="1"/>
      <w:numFmt w:val="decimal"/>
      <w:lvlText w:val="%1.%2."/>
      <w:lvlJc w:val="left"/>
      <w:pPr>
        <w:ind w:left="2013" w:hanging="1020"/>
      </w:pPr>
      <w:rPr>
        <w:rFonts w:cs="Times New Roman"/>
      </w:rPr>
    </w:lvl>
    <w:lvl w:ilvl="2">
      <w:start w:val="1"/>
      <w:numFmt w:val="decimal"/>
      <w:lvlText w:val="%1.%2.%3."/>
      <w:lvlJc w:val="left"/>
      <w:pPr>
        <w:ind w:left="2154" w:hanging="1020"/>
      </w:pPr>
      <w:rPr>
        <w:rFonts w:cs="Times New Roman"/>
      </w:rPr>
    </w:lvl>
    <w:lvl w:ilvl="3">
      <w:start w:val="1"/>
      <w:numFmt w:val="decimal"/>
      <w:lvlText w:val="%1.%2.%3.%4."/>
      <w:lvlJc w:val="left"/>
      <w:pPr>
        <w:ind w:left="2721" w:hanging="10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2">
    <w:nsid w:val="5C724FD1"/>
    <w:multiLevelType w:val="hybridMultilevel"/>
    <w:tmpl w:val="468E3948"/>
    <w:lvl w:ilvl="0" w:tplc="1A963324">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696F1586"/>
    <w:multiLevelType w:val="hybridMultilevel"/>
    <w:tmpl w:val="0C42A4EC"/>
    <w:lvl w:ilvl="0" w:tplc="7E66995C">
      <w:start w:val="1"/>
      <w:numFmt w:val="decimal"/>
      <w:lvlText w:val="%1."/>
      <w:lvlJc w:val="left"/>
      <w:pPr>
        <w:tabs>
          <w:tab w:val="num" w:pos="720"/>
        </w:tabs>
        <w:ind w:left="720" w:hanging="360"/>
      </w:pPr>
      <w:rPr>
        <w:rFonts w:cs="Times New Roman" w:hint="default"/>
      </w:rPr>
    </w:lvl>
    <w:lvl w:ilvl="1" w:tplc="D3145D1A">
      <w:numFmt w:val="none"/>
      <w:lvlText w:val=""/>
      <w:lvlJc w:val="left"/>
      <w:pPr>
        <w:tabs>
          <w:tab w:val="num" w:pos="360"/>
        </w:tabs>
      </w:pPr>
      <w:rPr>
        <w:rFonts w:cs="Times New Roman"/>
      </w:rPr>
    </w:lvl>
    <w:lvl w:ilvl="2" w:tplc="0E8A3144">
      <w:numFmt w:val="none"/>
      <w:lvlText w:val=""/>
      <w:lvlJc w:val="left"/>
      <w:pPr>
        <w:tabs>
          <w:tab w:val="num" w:pos="360"/>
        </w:tabs>
      </w:pPr>
      <w:rPr>
        <w:rFonts w:cs="Times New Roman"/>
      </w:rPr>
    </w:lvl>
    <w:lvl w:ilvl="3" w:tplc="6F42C290">
      <w:numFmt w:val="none"/>
      <w:lvlText w:val=""/>
      <w:lvlJc w:val="left"/>
      <w:pPr>
        <w:tabs>
          <w:tab w:val="num" w:pos="360"/>
        </w:tabs>
      </w:pPr>
      <w:rPr>
        <w:rFonts w:cs="Times New Roman"/>
      </w:rPr>
    </w:lvl>
    <w:lvl w:ilvl="4" w:tplc="A392A4F0">
      <w:numFmt w:val="none"/>
      <w:lvlText w:val=""/>
      <w:lvlJc w:val="left"/>
      <w:pPr>
        <w:tabs>
          <w:tab w:val="num" w:pos="360"/>
        </w:tabs>
      </w:pPr>
      <w:rPr>
        <w:rFonts w:cs="Times New Roman"/>
      </w:rPr>
    </w:lvl>
    <w:lvl w:ilvl="5" w:tplc="1A745AB8">
      <w:numFmt w:val="none"/>
      <w:lvlText w:val=""/>
      <w:lvlJc w:val="left"/>
      <w:pPr>
        <w:tabs>
          <w:tab w:val="num" w:pos="360"/>
        </w:tabs>
      </w:pPr>
      <w:rPr>
        <w:rFonts w:cs="Times New Roman"/>
      </w:rPr>
    </w:lvl>
    <w:lvl w:ilvl="6" w:tplc="BF70DC16">
      <w:numFmt w:val="none"/>
      <w:lvlText w:val=""/>
      <w:lvlJc w:val="left"/>
      <w:pPr>
        <w:tabs>
          <w:tab w:val="num" w:pos="360"/>
        </w:tabs>
      </w:pPr>
      <w:rPr>
        <w:rFonts w:cs="Times New Roman"/>
      </w:rPr>
    </w:lvl>
    <w:lvl w:ilvl="7" w:tplc="EF682314">
      <w:numFmt w:val="none"/>
      <w:lvlText w:val=""/>
      <w:lvlJc w:val="left"/>
      <w:pPr>
        <w:tabs>
          <w:tab w:val="num" w:pos="360"/>
        </w:tabs>
      </w:pPr>
      <w:rPr>
        <w:rFonts w:cs="Times New Roman"/>
      </w:rPr>
    </w:lvl>
    <w:lvl w:ilvl="8" w:tplc="066A9048">
      <w:numFmt w:val="none"/>
      <w:lvlText w:val=""/>
      <w:lvlJc w:val="left"/>
      <w:pPr>
        <w:tabs>
          <w:tab w:val="num" w:pos="360"/>
        </w:tabs>
      </w:pPr>
      <w:rPr>
        <w:rFonts w:cs="Times New Roman"/>
      </w:rPr>
    </w:lvl>
  </w:abstractNum>
  <w:abstractNum w:abstractNumId="14">
    <w:nsid w:val="6E520344"/>
    <w:multiLevelType w:val="hybridMultilevel"/>
    <w:tmpl w:val="DF44B30E"/>
    <w:lvl w:ilvl="0" w:tplc="C680D186">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5">
    <w:nsid w:val="6FC22455"/>
    <w:multiLevelType w:val="hybridMultilevel"/>
    <w:tmpl w:val="23A0F57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71021F7E"/>
    <w:multiLevelType w:val="multilevel"/>
    <w:tmpl w:val="BBF428A4"/>
    <w:lvl w:ilvl="0">
      <w:start w:val="1"/>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788C571D"/>
    <w:multiLevelType w:val="hybridMultilevel"/>
    <w:tmpl w:val="51F8F3AA"/>
    <w:lvl w:ilvl="0" w:tplc="0419000F">
      <w:start w:val="1"/>
      <w:numFmt w:val="decimal"/>
      <w:lvlText w:val="%1."/>
      <w:lvlJc w:val="left"/>
      <w:pPr>
        <w:ind w:left="2007"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18">
    <w:nsid w:val="7DE87F2E"/>
    <w:multiLevelType w:val="multilevel"/>
    <w:tmpl w:val="A13C2748"/>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8"/>
  </w:num>
  <w:num w:numId="2">
    <w:abstractNumId w:val="13"/>
  </w:num>
  <w:num w:numId="3">
    <w:abstractNumId w:val="9"/>
  </w:num>
  <w:num w:numId="4">
    <w:abstractNumId w:val="10"/>
  </w:num>
  <w:num w:numId="5">
    <w:abstractNumId w:val="2"/>
  </w:num>
  <w:num w:numId="6">
    <w:abstractNumId w:val="1"/>
  </w:num>
  <w:num w:numId="7">
    <w:abstractNumId w:val="6"/>
  </w:num>
  <w:num w:numId="8">
    <w:abstractNumId w:val="18"/>
  </w:num>
  <w:num w:numId="9">
    <w:abstractNumId w:val="16"/>
  </w:num>
  <w:num w:numId="10">
    <w:abstractNumId w:val="11"/>
  </w:num>
  <w:num w:numId="11">
    <w:abstractNumId w:val="15"/>
  </w:num>
  <w:num w:numId="12">
    <w:abstractNumId w:val="12"/>
  </w:num>
  <w:num w:numId="13">
    <w:abstractNumId w:val="5"/>
  </w:num>
  <w:num w:numId="14">
    <w:abstractNumId w:val="17"/>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349"/>
    <w:rsid w:val="0002128D"/>
    <w:rsid w:val="000257C3"/>
    <w:rsid w:val="00036D79"/>
    <w:rsid w:val="00065D67"/>
    <w:rsid w:val="00086293"/>
    <w:rsid w:val="0009636D"/>
    <w:rsid w:val="00122A83"/>
    <w:rsid w:val="001448E7"/>
    <w:rsid w:val="00152B67"/>
    <w:rsid w:val="00171F9E"/>
    <w:rsid w:val="001C5F3F"/>
    <w:rsid w:val="001D65E7"/>
    <w:rsid w:val="001E7FDC"/>
    <w:rsid w:val="0023776F"/>
    <w:rsid w:val="002461EE"/>
    <w:rsid w:val="00270FE1"/>
    <w:rsid w:val="002746FC"/>
    <w:rsid w:val="002D20FB"/>
    <w:rsid w:val="002F1F46"/>
    <w:rsid w:val="00315168"/>
    <w:rsid w:val="003A33D8"/>
    <w:rsid w:val="0042138B"/>
    <w:rsid w:val="00550AF8"/>
    <w:rsid w:val="005A0C38"/>
    <w:rsid w:val="00624C83"/>
    <w:rsid w:val="006341D6"/>
    <w:rsid w:val="0066101A"/>
    <w:rsid w:val="006620E5"/>
    <w:rsid w:val="00694AD3"/>
    <w:rsid w:val="00743437"/>
    <w:rsid w:val="00757BC7"/>
    <w:rsid w:val="00812F91"/>
    <w:rsid w:val="0081305F"/>
    <w:rsid w:val="00820E0A"/>
    <w:rsid w:val="00872413"/>
    <w:rsid w:val="00945FAB"/>
    <w:rsid w:val="009C1190"/>
    <w:rsid w:val="00A31B1A"/>
    <w:rsid w:val="00B11E75"/>
    <w:rsid w:val="00B36B2C"/>
    <w:rsid w:val="00B918FD"/>
    <w:rsid w:val="00C3143F"/>
    <w:rsid w:val="00C45647"/>
    <w:rsid w:val="00C87634"/>
    <w:rsid w:val="00C9233D"/>
    <w:rsid w:val="00CA6B87"/>
    <w:rsid w:val="00CF3661"/>
    <w:rsid w:val="00D078C5"/>
    <w:rsid w:val="00D33D46"/>
    <w:rsid w:val="00E13AD6"/>
    <w:rsid w:val="00E65EA1"/>
    <w:rsid w:val="00E72127"/>
    <w:rsid w:val="00E75926"/>
    <w:rsid w:val="00EF596B"/>
    <w:rsid w:val="00F17A8A"/>
    <w:rsid w:val="00F51EE0"/>
    <w:rsid w:val="00F85C28"/>
    <w:rsid w:val="00FD6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5:docId w15:val="{4F90C09D-B31B-4EA9-96D7-5A754E63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FDC"/>
    <w:pPr>
      <w:spacing w:after="200" w:line="276" w:lineRule="auto"/>
    </w:pPr>
    <w:rPr>
      <w:sz w:val="22"/>
      <w:szCs w:val="22"/>
      <w:lang w:eastAsia="en-US"/>
    </w:rPr>
  </w:style>
  <w:style w:type="paragraph" w:styleId="1">
    <w:name w:val="heading 1"/>
    <w:basedOn w:val="a"/>
    <w:next w:val="a"/>
    <w:link w:val="10"/>
    <w:uiPriority w:val="99"/>
    <w:qFormat/>
    <w:rsid w:val="00E65EA1"/>
    <w:pPr>
      <w:keepNext/>
      <w:spacing w:after="0" w:line="240" w:lineRule="auto"/>
      <w:ind w:left="540" w:hanging="540"/>
      <w:jc w:val="center"/>
      <w:outlineLvl w:val="0"/>
    </w:pPr>
    <w:rPr>
      <w:rFonts w:ascii="Times New Roman" w:eastAsia="Times New Roman" w:hAnsi="Times New Roman"/>
      <w:b/>
      <w:bCs/>
      <w:sz w:val="24"/>
      <w:szCs w:val="24"/>
      <w:lang w:eastAsia="ru-RU"/>
    </w:rPr>
  </w:style>
  <w:style w:type="paragraph" w:styleId="2">
    <w:name w:val="heading 2"/>
    <w:basedOn w:val="a"/>
    <w:next w:val="a"/>
    <w:link w:val="21"/>
    <w:uiPriority w:val="99"/>
    <w:qFormat/>
    <w:rsid w:val="00E65EA1"/>
    <w:pPr>
      <w:keepNext/>
      <w:spacing w:after="0" w:line="240" w:lineRule="auto"/>
      <w:jc w:val="center"/>
      <w:outlineLvl w:val="1"/>
    </w:pPr>
    <w:rPr>
      <w:rFonts w:ascii="Times New Roman" w:eastAsia="Times New Roman" w:hAnsi="Times New Roman"/>
      <w:b/>
      <w:bCs/>
      <w:sz w:val="26"/>
      <w:szCs w:val="24"/>
      <w:lang w:eastAsia="ru-RU"/>
    </w:rPr>
  </w:style>
  <w:style w:type="paragraph" w:styleId="3">
    <w:name w:val="heading 3"/>
    <w:basedOn w:val="a"/>
    <w:next w:val="a"/>
    <w:link w:val="30"/>
    <w:uiPriority w:val="99"/>
    <w:qFormat/>
    <w:rsid w:val="00E65EA1"/>
    <w:pPr>
      <w:keepNext/>
      <w:spacing w:before="80" w:after="0" w:line="192" w:lineRule="auto"/>
      <w:jc w:val="center"/>
      <w:outlineLvl w:val="2"/>
    </w:pPr>
    <w:rPr>
      <w:rFonts w:ascii="Times New Roman" w:eastAsia="Times New Roman" w:hAnsi="Times New Roman"/>
      <w:b/>
      <w:bCs/>
      <w:noProof/>
      <w:color w:val="000000"/>
      <w:sz w:val="26"/>
      <w:szCs w:val="24"/>
      <w:lang w:eastAsia="ru-RU"/>
    </w:rPr>
  </w:style>
  <w:style w:type="paragraph" w:styleId="4">
    <w:name w:val="heading 4"/>
    <w:basedOn w:val="a"/>
    <w:next w:val="a"/>
    <w:link w:val="40"/>
    <w:uiPriority w:val="99"/>
    <w:qFormat/>
    <w:rsid w:val="00E65EA1"/>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rsid w:val="00E65EA1"/>
    <w:pPr>
      <w:spacing w:before="240" w:after="60" w:line="240" w:lineRule="auto"/>
      <w:outlineLvl w:val="4"/>
    </w:pPr>
    <w:rPr>
      <w:rFonts w:eastAsia="Times New Roman"/>
      <w:b/>
      <w:bCs/>
      <w:i/>
      <w:iCs/>
      <w:sz w:val="26"/>
      <w:szCs w:val="26"/>
      <w:lang w:eastAsia="ru-RU"/>
    </w:rPr>
  </w:style>
  <w:style w:type="paragraph" w:styleId="9">
    <w:name w:val="heading 9"/>
    <w:basedOn w:val="a"/>
    <w:next w:val="a"/>
    <w:link w:val="90"/>
    <w:uiPriority w:val="99"/>
    <w:qFormat/>
    <w:rsid w:val="00E65EA1"/>
    <w:pPr>
      <w:spacing w:before="240" w:after="60" w:line="240" w:lineRule="auto"/>
      <w:outlineLvl w:val="8"/>
    </w:pPr>
    <w:rPr>
      <w:rFonts w:ascii="Cambria" w:eastAsia="Times New Roman" w:hAnsi="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65EA1"/>
    <w:rPr>
      <w:rFonts w:ascii="Times New Roman" w:hAnsi="Times New Roman" w:cs="Times New Roman"/>
      <w:b/>
      <w:bCs/>
      <w:sz w:val="24"/>
      <w:szCs w:val="24"/>
      <w:lang w:eastAsia="ru-RU"/>
    </w:rPr>
  </w:style>
  <w:style w:type="character" w:customStyle="1" w:styleId="21">
    <w:name w:val="Заголовок 2 Знак1"/>
    <w:link w:val="2"/>
    <w:uiPriority w:val="99"/>
    <w:locked/>
    <w:rsid w:val="00E65EA1"/>
    <w:rPr>
      <w:rFonts w:ascii="Times New Roman" w:hAnsi="Times New Roman"/>
      <w:b/>
      <w:sz w:val="24"/>
      <w:lang w:eastAsia="ru-RU"/>
    </w:rPr>
  </w:style>
  <w:style w:type="character" w:customStyle="1" w:styleId="30">
    <w:name w:val="Заголовок 3 Знак"/>
    <w:link w:val="3"/>
    <w:uiPriority w:val="99"/>
    <w:locked/>
    <w:rsid w:val="00E65EA1"/>
    <w:rPr>
      <w:rFonts w:ascii="Times New Roman" w:hAnsi="Times New Roman" w:cs="Times New Roman"/>
      <w:b/>
      <w:bCs/>
      <w:noProof/>
      <w:color w:val="000000"/>
      <w:sz w:val="24"/>
      <w:szCs w:val="24"/>
      <w:lang w:eastAsia="ru-RU"/>
    </w:rPr>
  </w:style>
  <w:style w:type="character" w:customStyle="1" w:styleId="40">
    <w:name w:val="Заголовок 4 Знак"/>
    <w:link w:val="4"/>
    <w:uiPriority w:val="99"/>
    <w:semiHidden/>
    <w:locked/>
    <w:rsid w:val="00E65EA1"/>
    <w:rPr>
      <w:rFonts w:ascii="Calibri" w:hAnsi="Calibri" w:cs="Times New Roman"/>
      <w:b/>
      <w:bCs/>
      <w:sz w:val="28"/>
      <w:szCs w:val="28"/>
      <w:lang w:eastAsia="ru-RU"/>
    </w:rPr>
  </w:style>
  <w:style w:type="character" w:customStyle="1" w:styleId="50">
    <w:name w:val="Заголовок 5 Знак"/>
    <w:link w:val="5"/>
    <w:uiPriority w:val="99"/>
    <w:semiHidden/>
    <w:locked/>
    <w:rsid w:val="00E65EA1"/>
    <w:rPr>
      <w:rFonts w:ascii="Calibri" w:hAnsi="Calibri" w:cs="Times New Roman"/>
      <w:b/>
      <w:bCs/>
      <w:i/>
      <w:iCs/>
      <w:sz w:val="26"/>
      <w:szCs w:val="26"/>
      <w:lang w:eastAsia="ru-RU"/>
    </w:rPr>
  </w:style>
  <w:style w:type="character" w:customStyle="1" w:styleId="90">
    <w:name w:val="Заголовок 9 Знак"/>
    <w:link w:val="9"/>
    <w:uiPriority w:val="99"/>
    <w:semiHidden/>
    <w:locked/>
    <w:rsid w:val="00E65EA1"/>
    <w:rPr>
      <w:rFonts w:ascii="Cambria" w:hAnsi="Cambria" w:cs="Times New Roman"/>
      <w:lang w:eastAsia="ru-RU"/>
    </w:rPr>
  </w:style>
  <w:style w:type="character" w:customStyle="1" w:styleId="20">
    <w:name w:val="Заголовок 2 Знак"/>
    <w:uiPriority w:val="99"/>
    <w:semiHidden/>
    <w:rsid w:val="00E65EA1"/>
    <w:rPr>
      <w:rFonts w:ascii="Cambria" w:hAnsi="Cambria" w:cs="Times New Roman"/>
      <w:b/>
      <w:bCs/>
      <w:color w:val="4F81BD"/>
      <w:sz w:val="26"/>
      <w:szCs w:val="26"/>
    </w:rPr>
  </w:style>
  <w:style w:type="paragraph" w:customStyle="1" w:styleId="a3">
    <w:name w:val="Таблицы (моноширинный)"/>
    <w:basedOn w:val="a"/>
    <w:next w:val="a"/>
    <w:rsid w:val="00E65EA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4">
    <w:name w:val="Цветовое выделение"/>
    <w:rsid w:val="00E65EA1"/>
    <w:rPr>
      <w:b/>
      <w:color w:val="000080"/>
    </w:rPr>
  </w:style>
  <w:style w:type="paragraph" w:styleId="a5">
    <w:name w:val="footnote text"/>
    <w:basedOn w:val="a"/>
    <w:link w:val="a6"/>
    <w:uiPriority w:val="99"/>
    <w:semiHidden/>
    <w:rsid w:val="00E65EA1"/>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uiPriority w:val="99"/>
    <w:semiHidden/>
    <w:locked/>
    <w:rsid w:val="00E65EA1"/>
    <w:rPr>
      <w:rFonts w:ascii="Times New Roman" w:hAnsi="Times New Roman" w:cs="Times New Roman"/>
      <w:sz w:val="20"/>
      <w:szCs w:val="20"/>
      <w:lang w:eastAsia="ru-RU"/>
    </w:rPr>
  </w:style>
  <w:style w:type="character" w:styleId="a7">
    <w:name w:val="footnote reference"/>
    <w:uiPriority w:val="99"/>
    <w:semiHidden/>
    <w:rsid w:val="00E65EA1"/>
    <w:rPr>
      <w:rFonts w:cs="Times New Roman"/>
      <w:vertAlign w:val="superscript"/>
    </w:rPr>
  </w:style>
  <w:style w:type="paragraph" w:styleId="22">
    <w:name w:val="Body Text 2"/>
    <w:basedOn w:val="a"/>
    <w:link w:val="23"/>
    <w:uiPriority w:val="99"/>
    <w:rsid w:val="00E65EA1"/>
    <w:pPr>
      <w:spacing w:after="0" w:line="240" w:lineRule="auto"/>
      <w:jc w:val="both"/>
    </w:pPr>
    <w:rPr>
      <w:rFonts w:ascii="Times New Roman" w:eastAsia="Times New Roman" w:hAnsi="Times New Roman"/>
      <w:sz w:val="28"/>
      <w:szCs w:val="24"/>
      <w:lang w:eastAsia="ru-RU"/>
    </w:rPr>
  </w:style>
  <w:style w:type="character" w:customStyle="1" w:styleId="23">
    <w:name w:val="Основной текст 2 Знак"/>
    <w:link w:val="22"/>
    <w:uiPriority w:val="99"/>
    <w:locked/>
    <w:rsid w:val="00E65EA1"/>
    <w:rPr>
      <w:rFonts w:ascii="Times New Roman" w:hAnsi="Times New Roman" w:cs="Times New Roman"/>
      <w:sz w:val="24"/>
      <w:szCs w:val="24"/>
      <w:lang w:eastAsia="ru-RU"/>
    </w:rPr>
  </w:style>
  <w:style w:type="paragraph" w:styleId="a8">
    <w:name w:val="Body Text Indent"/>
    <w:aliases w:val="Основной текст 1,Нумерованный список !!,Надин стиль"/>
    <w:basedOn w:val="a"/>
    <w:link w:val="a9"/>
    <w:uiPriority w:val="99"/>
    <w:rsid w:val="00E65EA1"/>
    <w:pPr>
      <w:spacing w:after="0" w:line="360" w:lineRule="auto"/>
      <w:ind w:firstLine="720"/>
    </w:pPr>
    <w:rPr>
      <w:rFonts w:ascii="Times New Roman" w:eastAsia="Times New Roman" w:hAnsi="Times New Roman"/>
      <w:color w:val="000000"/>
      <w:sz w:val="24"/>
      <w:szCs w:val="24"/>
      <w:lang w:eastAsia="ru-RU"/>
    </w:rPr>
  </w:style>
  <w:style w:type="character" w:customStyle="1" w:styleId="a9">
    <w:name w:val="Основной текст с отступом Знак"/>
    <w:aliases w:val="Основной текст 1 Знак1,Нумерованный список !! Знак1,Надин стиль Знак1"/>
    <w:link w:val="a8"/>
    <w:uiPriority w:val="99"/>
    <w:locked/>
    <w:rsid w:val="00E65EA1"/>
    <w:rPr>
      <w:rFonts w:ascii="Times New Roman" w:hAnsi="Times New Roman" w:cs="Times New Roman"/>
      <w:color w:val="000000"/>
      <w:sz w:val="24"/>
      <w:szCs w:val="24"/>
      <w:lang w:eastAsia="ru-RU"/>
    </w:rPr>
  </w:style>
  <w:style w:type="paragraph" w:styleId="aa">
    <w:name w:val="header"/>
    <w:aliases w:val="ВерхКолонтитул"/>
    <w:basedOn w:val="a"/>
    <w:link w:val="ab"/>
    <w:rsid w:val="00E65EA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aliases w:val="ВерхКолонтитул Знак"/>
    <w:link w:val="aa"/>
    <w:locked/>
    <w:rsid w:val="00E65EA1"/>
    <w:rPr>
      <w:rFonts w:ascii="Times New Roman" w:hAnsi="Times New Roman" w:cs="Times New Roman"/>
      <w:sz w:val="24"/>
      <w:szCs w:val="24"/>
      <w:lang w:eastAsia="ru-RU"/>
    </w:rPr>
  </w:style>
  <w:style w:type="character" w:styleId="ac">
    <w:name w:val="Hyperlink"/>
    <w:uiPriority w:val="99"/>
    <w:rsid w:val="00E65EA1"/>
    <w:rPr>
      <w:rFonts w:cs="Times New Roman"/>
      <w:color w:val="000000"/>
      <w:u w:val="none"/>
      <w:effect w:val="none"/>
    </w:rPr>
  </w:style>
  <w:style w:type="paragraph" w:styleId="ad">
    <w:name w:val="Body Text"/>
    <w:basedOn w:val="a"/>
    <w:link w:val="ae"/>
    <w:uiPriority w:val="99"/>
    <w:rsid w:val="00E65EA1"/>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link w:val="ad"/>
    <w:uiPriority w:val="99"/>
    <w:locked/>
    <w:rsid w:val="00E65EA1"/>
    <w:rPr>
      <w:rFonts w:ascii="Times New Roman" w:hAnsi="Times New Roman" w:cs="Times New Roman"/>
      <w:sz w:val="24"/>
      <w:szCs w:val="24"/>
      <w:lang w:eastAsia="ru-RU"/>
    </w:rPr>
  </w:style>
  <w:style w:type="paragraph" w:styleId="24">
    <w:name w:val="Body Text Indent 2"/>
    <w:basedOn w:val="a"/>
    <w:link w:val="25"/>
    <w:uiPriority w:val="99"/>
    <w:rsid w:val="00E65EA1"/>
    <w:pPr>
      <w:spacing w:after="120" w:line="480" w:lineRule="auto"/>
      <w:ind w:left="283"/>
    </w:pPr>
    <w:rPr>
      <w:rFonts w:ascii="Times New Roman" w:eastAsia="Times New Roman" w:hAnsi="Times New Roman"/>
      <w:sz w:val="24"/>
      <w:szCs w:val="24"/>
      <w:lang w:eastAsia="ru-RU"/>
    </w:rPr>
  </w:style>
  <w:style w:type="character" w:customStyle="1" w:styleId="25">
    <w:name w:val="Основной текст с отступом 2 Знак"/>
    <w:link w:val="24"/>
    <w:uiPriority w:val="99"/>
    <w:locked/>
    <w:rsid w:val="00E65EA1"/>
    <w:rPr>
      <w:rFonts w:ascii="Times New Roman" w:hAnsi="Times New Roman" w:cs="Times New Roman"/>
      <w:sz w:val="24"/>
      <w:szCs w:val="24"/>
      <w:lang w:eastAsia="ru-RU"/>
    </w:rPr>
  </w:style>
  <w:style w:type="paragraph" w:customStyle="1" w:styleId="ConsPlusNormal">
    <w:name w:val="ConsPlusNormal"/>
    <w:uiPriority w:val="99"/>
    <w:rsid w:val="00E65EA1"/>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E65EA1"/>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E65EA1"/>
    <w:pPr>
      <w:widowControl w:val="0"/>
      <w:autoSpaceDE w:val="0"/>
      <w:autoSpaceDN w:val="0"/>
      <w:adjustRightInd w:val="0"/>
    </w:pPr>
    <w:rPr>
      <w:rFonts w:ascii="Courier New" w:eastAsia="Times New Roman" w:hAnsi="Courier New" w:cs="Courier New"/>
    </w:rPr>
  </w:style>
  <w:style w:type="paragraph" w:styleId="31">
    <w:name w:val="Body Text Indent 3"/>
    <w:basedOn w:val="a"/>
    <w:link w:val="32"/>
    <w:uiPriority w:val="99"/>
    <w:rsid w:val="00E65EA1"/>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uiPriority w:val="99"/>
    <w:locked/>
    <w:rsid w:val="00E65EA1"/>
    <w:rPr>
      <w:rFonts w:ascii="Times New Roman" w:hAnsi="Times New Roman" w:cs="Times New Roman"/>
      <w:sz w:val="16"/>
      <w:szCs w:val="16"/>
      <w:lang w:eastAsia="ru-RU"/>
    </w:rPr>
  </w:style>
  <w:style w:type="paragraph" w:customStyle="1" w:styleId="ConsNormal">
    <w:name w:val="ConsNormal"/>
    <w:uiPriority w:val="99"/>
    <w:rsid w:val="00E65EA1"/>
    <w:pPr>
      <w:widowControl w:val="0"/>
      <w:autoSpaceDE w:val="0"/>
      <w:autoSpaceDN w:val="0"/>
      <w:adjustRightInd w:val="0"/>
      <w:ind w:right="19772" w:firstLine="720"/>
    </w:pPr>
    <w:rPr>
      <w:rFonts w:ascii="Arial" w:eastAsia="Times New Roman" w:hAnsi="Arial" w:cs="Arial"/>
    </w:rPr>
  </w:style>
  <w:style w:type="character" w:customStyle="1" w:styleId="af">
    <w:name w:val="Гипертекстовая ссылка"/>
    <w:uiPriority w:val="99"/>
    <w:rsid w:val="00E65EA1"/>
    <w:rPr>
      <w:b/>
      <w:color w:val="008000"/>
      <w:u w:val="single"/>
    </w:rPr>
  </w:style>
  <w:style w:type="paragraph" w:styleId="af0">
    <w:name w:val="Normal (Web)"/>
    <w:basedOn w:val="a"/>
    <w:uiPriority w:val="99"/>
    <w:rsid w:val="00E65EA1"/>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footer"/>
    <w:basedOn w:val="a"/>
    <w:link w:val="af2"/>
    <w:uiPriority w:val="99"/>
    <w:rsid w:val="00E65EA1"/>
    <w:pPr>
      <w:tabs>
        <w:tab w:val="center" w:pos="4536"/>
        <w:tab w:val="right" w:pos="9072"/>
      </w:tabs>
      <w:spacing w:after="0" w:line="240" w:lineRule="auto"/>
    </w:pPr>
    <w:rPr>
      <w:rFonts w:ascii="Times New Roman" w:eastAsia="Times New Roman" w:hAnsi="Times New Roman"/>
      <w:sz w:val="20"/>
      <w:szCs w:val="20"/>
      <w:lang w:eastAsia="ru-RU"/>
    </w:rPr>
  </w:style>
  <w:style w:type="character" w:customStyle="1" w:styleId="af2">
    <w:name w:val="Нижний колонтитул Знак"/>
    <w:link w:val="af1"/>
    <w:uiPriority w:val="99"/>
    <w:locked/>
    <w:rsid w:val="00E65EA1"/>
    <w:rPr>
      <w:rFonts w:ascii="Times New Roman" w:hAnsi="Times New Roman" w:cs="Times New Roman"/>
      <w:sz w:val="20"/>
      <w:szCs w:val="20"/>
      <w:lang w:eastAsia="ru-RU"/>
    </w:rPr>
  </w:style>
  <w:style w:type="character" w:styleId="af3">
    <w:name w:val="Strong"/>
    <w:uiPriority w:val="99"/>
    <w:qFormat/>
    <w:rsid w:val="00E65EA1"/>
    <w:rPr>
      <w:rFonts w:cs="Times New Roman"/>
      <w:b/>
    </w:rPr>
  </w:style>
  <w:style w:type="character" w:styleId="af4">
    <w:name w:val="FollowedHyperlink"/>
    <w:uiPriority w:val="99"/>
    <w:rsid w:val="00E65EA1"/>
    <w:rPr>
      <w:rFonts w:cs="Times New Roman"/>
      <w:color w:val="800080"/>
      <w:u w:val="single"/>
    </w:rPr>
  </w:style>
  <w:style w:type="paragraph" w:styleId="af5">
    <w:name w:val="Balloon Text"/>
    <w:basedOn w:val="a"/>
    <w:link w:val="af6"/>
    <w:uiPriority w:val="99"/>
    <w:rsid w:val="00E65EA1"/>
    <w:pPr>
      <w:spacing w:after="0" w:line="240" w:lineRule="auto"/>
    </w:pPr>
    <w:rPr>
      <w:rFonts w:ascii="Tahoma" w:eastAsia="Times New Roman" w:hAnsi="Tahoma" w:cs="Tahoma"/>
      <w:sz w:val="16"/>
      <w:szCs w:val="16"/>
      <w:lang w:eastAsia="ru-RU"/>
    </w:rPr>
  </w:style>
  <w:style w:type="character" w:customStyle="1" w:styleId="af6">
    <w:name w:val="Текст выноски Знак"/>
    <w:link w:val="af5"/>
    <w:uiPriority w:val="99"/>
    <w:locked/>
    <w:rsid w:val="00E65EA1"/>
    <w:rPr>
      <w:rFonts w:ascii="Tahoma" w:hAnsi="Tahoma" w:cs="Tahoma"/>
      <w:sz w:val="16"/>
      <w:szCs w:val="16"/>
      <w:lang w:eastAsia="ru-RU"/>
    </w:rPr>
  </w:style>
  <w:style w:type="paragraph" w:styleId="11">
    <w:name w:val="toc 1"/>
    <w:basedOn w:val="a"/>
    <w:next w:val="a"/>
    <w:autoRedefine/>
    <w:uiPriority w:val="99"/>
    <w:semiHidden/>
    <w:rsid w:val="00E65EA1"/>
    <w:pPr>
      <w:widowControl w:val="0"/>
      <w:tabs>
        <w:tab w:val="left" w:pos="192"/>
      </w:tabs>
      <w:autoSpaceDE w:val="0"/>
      <w:autoSpaceDN w:val="0"/>
      <w:spacing w:after="0" w:line="240" w:lineRule="auto"/>
      <w:ind w:left="-108" w:hanging="180"/>
    </w:pPr>
    <w:rPr>
      <w:rFonts w:ascii="Times New Roman" w:eastAsia="Times New Roman" w:hAnsi="Times New Roman"/>
      <w:sz w:val="24"/>
      <w:szCs w:val="24"/>
      <w:lang w:eastAsia="ru-RU"/>
    </w:rPr>
  </w:style>
  <w:style w:type="paragraph" w:styleId="af7">
    <w:name w:val="Title"/>
    <w:basedOn w:val="a"/>
    <w:link w:val="af8"/>
    <w:uiPriority w:val="99"/>
    <w:qFormat/>
    <w:rsid w:val="00E65EA1"/>
    <w:pPr>
      <w:spacing w:after="0" w:line="240" w:lineRule="auto"/>
      <w:jc w:val="center"/>
    </w:pPr>
    <w:rPr>
      <w:rFonts w:ascii="TimesET" w:eastAsia="Times New Roman" w:hAnsi="TimesET"/>
      <w:sz w:val="24"/>
      <w:szCs w:val="20"/>
      <w:lang w:eastAsia="ru-RU"/>
    </w:rPr>
  </w:style>
  <w:style w:type="character" w:customStyle="1" w:styleId="af8">
    <w:name w:val="Название Знак"/>
    <w:link w:val="af7"/>
    <w:uiPriority w:val="99"/>
    <w:locked/>
    <w:rsid w:val="00E65EA1"/>
    <w:rPr>
      <w:rFonts w:ascii="TimesET" w:hAnsi="TimesET" w:cs="Times New Roman"/>
      <w:sz w:val="20"/>
      <w:szCs w:val="20"/>
      <w:lang w:eastAsia="ru-RU"/>
    </w:rPr>
  </w:style>
  <w:style w:type="character" w:customStyle="1" w:styleId="12">
    <w:name w:val="Основной текст с отступом Знак1"/>
    <w:aliases w:val="Основной текст 1 Знак,Нумерованный список !! Знак,Надин стиль Знак,Body Text Indent Знак"/>
    <w:uiPriority w:val="99"/>
    <w:semiHidden/>
    <w:rsid w:val="00E65EA1"/>
  </w:style>
  <w:style w:type="paragraph" w:styleId="af9">
    <w:name w:val="Body Text First Indent"/>
    <w:basedOn w:val="ad"/>
    <w:link w:val="afa"/>
    <w:uiPriority w:val="99"/>
    <w:semiHidden/>
    <w:rsid w:val="00E65EA1"/>
    <w:pPr>
      <w:ind w:firstLine="210"/>
    </w:pPr>
    <w:rPr>
      <w:sz w:val="20"/>
      <w:szCs w:val="20"/>
    </w:rPr>
  </w:style>
  <w:style w:type="character" w:customStyle="1" w:styleId="afa">
    <w:name w:val="Красная строка Знак"/>
    <w:link w:val="af9"/>
    <w:uiPriority w:val="99"/>
    <w:semiHidden/>
    <w:locked/>
    <w:rsid w:val="00E65EA1"/>
    <w:rPr>
      <w:rFonts w:ascii="Times New Roman" w:hAnsi="Times New Roman" w:cs="Times New Roman"/>
      <w:sz w:val="20"/>
      <w:szCs w:val="20"/>
      <w:lang w:eastAsia="ru-RU"/>
    </w:rPr>
  </w:style>
  <w:style w:type="paragraph" w:styleId="afb">
    <w:name w:val="Document Map"/>
    <w:basedOn w:val="a"/>
    <w:link w:val="afc"/>
    <w:uiPriority w:val="99"/>
    <w:semiHidden/>
    <w:rsid w:val="00E65EA1"/>
    <w:pPr>
      <w:shd w:val="clear" w:color="auto" w:fill="000080"/>
      <w:spacing w:after="0" w:line="240" w:lineRule="auto"/>
    </w:pPr>
    <w:rPr>
      <w:rFonts w:ascii="Tahoma" w:eastAsia="Times New Roman" w:hAnsi="Tahoma" w:cs="Tahoma"/>
      <w:sz w:val="20"/>
      <w:szCs w:val="20"/>
      <w:lang w:eastAsia="ru-RU"/>
    </w:rPr>
  </w:style>
  <w:style w:type="character" w:customStyle="1" w:styleId="afc">
    <w:name w:val="Схема документа Знак"/>
    <w:link w:val="afb"/>
    <w:uiPriority w:val="99"/>
    <w:semiHidden/>
    <w:locked/>
    <w:rsid w:val="00E65EA1"/>
    <w:rPr>
      <w:rFonts w:ascii="Tahoma" w:hAnsi="Tahoma" w:cs="Tahoma"/>
      <w:sz w:val="20"/>
      <w:szCs w:val="20"/>
      <w:shd w:val="clear" w:color="auto" w:fill="000080"/>
      <w:lang w:eastAsia="ru-RU"/>
    </w:rPr>
  </w:style>
  <w:style w:type="paragraph" w:customStyle="1" w:styleId="afd">
    <w:name w:val="Заголовок статьи"/>
    <w:basedOn w:val="a"/>
    <w:next w:val="a"/>
    <w:uiPriority w:val="99"/>
    <w:rsid w:val="00E65EA1"/>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table" w:styleId="afe">
    <w:name w:val="Table Grid"/>
    <w:basedOn w:val="a1"/>
    <w:uiPriority w:val="99"/>
    <w:rsid w:val="00E65EA1"/>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E65EA1"/>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сновной текст_"/>
    <w:link w:val="14"/>
    <w:uiPriority w:val="99"/>
    <w:locked/>
    <w:rsid w:val="00E65EA1"/>
    <w:rPr>
      <w:shd w:val="clear" w:color="auto" w:fill="FFFFFF"/>
    </w:rPr>
  </w:style>
  <w:style w:type="paragraph" w:customStyle="1" w:styleId="14">
    <w:name w:val="Основной текст1"/>
    <w:basedOn w:val="a"/>
    <w:link w:val="aff"/>
    <w:uiPriority w:val="99"/>
    <w:rsid w:val="00E65EA1"/>
    <w:pPr>
      <w:shd w:val="clear" w:color="auto" w:fill="FFFFFF"/>
      <w:spacing w:after="540" w:line="274" w:lineRule="exact"/>
      <w:ind w:hanging="380"/>
      <w:jc w:val="both"/>
    </w:pPr>
    <w:rPr>
      <w:sz w:val="20"/>
      <w:szCs w:val="20"/>
      <w:lang w:eastAsia="ru-RU"/>
    </w:rPr>
  </w:style>
  <w:style w:type="paragraph" w:styleId="aff0">
    <w:name w:val="Subtitle"/>
    <w:basedOn w:val="a"/>
    <w:next w:val="a"/>
    <w:link w:val="aff1"/>
    <w:uiPriority w:val="99"/>
    <w:qFormat/>
    <w:rsid w:val="00E65EA1"/>
    <w:pPr>
      <w:spacing w:after="60" w:line="240" w:lineRule="auto"/>
      <w:jc w:val="center"/>
      <w:outlineLvl w:val="1"/>
    </w:pPr>
    <w:rPr>
      <w:rFonts w:ascii="Cambria" w:eastAsia="Times New Roman" w:hAnsi="Cambria"/>
      <w:sz w:val="24"/>
      <w:szCs w:val="24"/>
      <w:lang w:eastAsia="ru-RU"/>
    </w:rPr>
  </w:style>
  <w:style w:type="character" w:customStyle="1" w:styleId="aff1">
    <w:name w:val="Подзаголовок Знак"/>
    <w:link w:val="aff0"/>
    <w:uiPriority w:val="99"/>
    <w:locked/>
    <w:rsid w:val="00E65EA1"/>
    <w:rPr>
      <w:rFonts w:ascii="Cambria" w:hAnsi="Cambria" w:cs="Times New Roman"/>
      <w:sz w:val="24"/>
      <w:szCs w:val="24"/>
      <w:lang w:eastAsia="ru-RU"/>
    </w:rPr>
  </w:style>
  <w:style w:type="paragraph" w:styleId="aff2">
    <w:name w:val="List Paragraph"/>
    <w:basedOn w:val="a"/>
    <w:uiPriority w:val="99"/>
    <w:qFormat/>
    <w:rsid w:val="00E65EA1"/>
    <w:pPr>
      <w:ind w:left="720"/>
      <w:contextualSpacing/>
    </w:p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uiPriority w:val="99"/>
    <w:rsid w:val="00E65EA1"/>
    <w:pPr>
      <w:spacing w:after="0" w:line="240" w:lineRule="auto"/>
    </w:pPr>
    <w:rPr>
      <w:rFonts w:ascii="Times New Roman" w:eastAsia="Times New Roman" w:hAnsi="Times New Roman"/>
      <w:sz w:val="28"/>
      <w:szCs w:val="20"/>
      <w:lang w:eastAsia="ru-RU"/>
    </w:rPr>
  </w:style>
  <w:style w:type="paragraph" w:customStyle="1" w:styleId="210">
    <w:name w:val="Основной текст с отступом 21"/>
    <w:basedOn w:val="a"/>
    <w:uiPriority w:val="99"/>
    <w:rsid w:val="00E65EA1"/>
    <w:pPr>
      <w:suppressAutoHyphens/>
      <w:spacing w:after="0" w:line="240" w:lineRule="auto"/>
      <w:ind w:firstLine="709"/>
      <w:jc w:val="both"/>
    </w:pPr>
    <w:rPr>
      <w:rFonts w:ascii="Courier New" w:eastAsia="Times New Roman" w:hAnsi="Courier New"/>
      <w:sz w:val="24"/>
      <w:szCs w:val="20"/>
      <w:lang w:eastAsia="ar-SA"/>
    </w:rPr>
  </w:style>
  <w:style w:type="paragraph" w:customStyle="1" w:styleId="310">
    <w:name w:val="Основной текст с отступом 31"/>
    <w:basedOn w:val="a"/>
    <w:uiPriority w:val="99"/>
    <w:rsid w:val="00E65EA1"/>
    <w:pPr>
      <w:suppressAutoHyphens/>
      <w:spacing w:after="0" w:line="240" w:lineRule="auto"/>
      <w:ind w:left="3402"/>
      <w:jc w:val="both"/>
    </w:pPr>
    <w:rPr>
      <w:rFonts w:ascii="Courier New" w:eastAsia="Times New Roman" w:hAnsi="Courier New"/>
      <w:sz w:val="24"/>
      <w:szCs w:val="24"/>
      <w:lang w:eastAsia="ar-SA"/>
    </w:rPr>
  </w:style>
  <w:style w:type="paragraph" w:customStyle="1" w:styleId="Style3">
    <w:name w:val="Style3"/>
    <w:basedOn w:val="a"/>
    <w:uiPriority w:val="99"/>
    <w:rsid w:val="00E65EA1"/>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paragraph" w:customStyle="1" w:styleId="aff3">
    <w:name w:val="Знак Знак Знак Знак"/>
    <w:basedOn w:val="a"/>
    <w:uiPriority w:val="99"/>
    <w:rsid w:val="00E65EA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5">
    <w:name w:val="Обычный1"/>
    <w:uiPriority w:val="99"/>
    <w:rsid w:val="00E65EA1"/>
    <w:rPr>
      <w:rFonts w:ascii="Times New Roman" w:eastAsia="Times New Roman" w:hAnsi="Times New Roman"/>
      <w:sz w:val="24"/>
    </w:rPr>
  </w:style>
  <w:style w:type="paragraph" w:customStyle="1" w:styleId="aff4">
    <w:name w:val="Заголовок"/>
    <w:basedOn w:val="a"/>
    <w:next w:val="ad"/>
    <w:uiPriority w:val="99"/>
    <w:rsid w:val="00E65EA1"/>
    <w:pPr>
      <w:keepNext/>
      <w:widowControl w:val="0"/>
      <w:suppressAutoHyphens/>
      <w:spacing w:before="240" w:after="120" w:line="240" w:lineRule="auto"/>
    </w:pPr>
    <w:rPr>
      <w:rFonts w:ascii="Arial" w:hAnsi="Arial" w:cs="Tahoma"/>
      <w:kern w:val="2"/>
      <w:sz w:val="28"/>
      <w:szCs w:val="28"/>
      <w:lang w:eastAsia="ru-RU"/>
    </w:rPr>
  </w:style>
  <w:style w:type="paragraph" w:customStyle="1" w:styleId="jst">
    <w:name w:val="jst"/>
    <w:basedOn w:val="a"/>
    <w:uiPriority w:val="99"/>
    <w:rsid w:val="00E65EA1"/>
    <w:pPr>
      <w:widowControl w:val="0"/>
      <w:suppressAutoHyphens/>
      <w:spacing w:before="100" w:after="100" w:line="240" w:lineRule="auto"/>
      <w:jc w:val="both"/>
    </w:pPr>
    <w:rPr>
      <w:rFonts w:ascii="Times New Roman" w:hAnsi="Times New Roman"/>
      <w:kern w:val="2"/>
      <w:sz w:val="24"/>
      <w:szCs w:val="20"/>
      <w:lang w:eastAsia="ru-RU"/>
    </w:rPr>
  </w:style>
  <w:style w:type="paragraph" w:customStyle="1" w:styleId="consplusnormal0">
    <w:name w:val="consplusnormal"/>
    <w:basedOn w:val="a"/>
    <w:uiPriority w:val="99"/>
    <w:rsid w:val="00E65E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6">
    <w:name w:val="обычный_1"/>
    <w:basedOn w:val="a"/>
    <w:uiPriority w:val="99"/>
    <w:rsid w:val="00E65EA1"/>
    <w:pPr>
      <w:spacing w:after="0" w:line="240" w:lineRule="auto"/>
    </w:pPr>
    <w:rPr>
      <w:rFonts w:ascii="Times New Roman" w:eastAsia="Times New Roman" w:hAnsi="Times New Roman"/>
      <w:color w:val="000000"/>
      <w:sz w:val="20"/>
      <w:szCs w:val="20"/>
      <w:lang w:eastAsia="ru-RU"/>
    </w:rPr>
  </w:style>
  <w:style w:type="paragraph" w:customStyle="1" w:styleId="17">
    <w:name w:val="Абзац списка1"/>
    <w:basedOn w:val="a"/>
    <w:uiPriority w:val="99"/>
    <w:rsid w:val="00E65EA1"/>
    <w:pPr>
      <w:spacing w:after="0" w:line="240" w:lineRule="auto"/>
      <w:ind w:left="720"/>
    </w:pPr>
    <w:rPr>
      <w:rFonts w:ascii="Times New Roman" w:eastAsia="Times New Roman" w:hAnsi="Times New Roman"/>
      <w:sz w:val="24"/>
      <w:szCs w:val="24"/>
      <w:lang w:eastAsia="ru-RU"/>
    </w:rPr>
  </w:style>
  <w:style w:type="paragraph" w:customStyle="1" w:styleId="100">
    <w:name w:val="Знак10"/>
    <w:basedOn w:val="a"/>
    <w:uiPriority w:val="99"/>
    <w:rsid w:val="00E65EA1"/>
    <w:pPr>
      <w:spacing w:after="0" w:line="240" w:lineRule="auto"/>
    </w:pPr>
    <w:rPr>
      <w:rFonts w:ascii="Verdana" w:eastAsia="Times New Roman" w:hAnsi="Verdana" w:cs="Verdana"/>
      <w:sz w:val="20"/>
      <w:szCs w:val="20"/>
      <w:lang w:val="en-US"/>
    </w:rPr>
  </w:style>
  <w:style w:type="character" w:customStyle="1" w:styleId="apple-converted-space">
    <w:name w:val="apple-converted-space"/>
    <w:rsid w:val="00E65EA1"/>
  </w:style>
  <w:style w:type="character" w:customStyle="1" w:styleId="FontStyle22">
    <w:name w:val="Font Style22"/>
    <w:uiPriority w:val="99"/>
    <w:rsid w:val="00E65EA1"/>
    <w:rPr>
      <w:rFonts w:ascii="Times New Roman" w:hAnsi="Times New Roman"/>
      <w:sz w:val="26"/>
    </w:rPr>
  </w:style>
  <w:style w:type="character" w:customStyle="1" w:styleId="FontStyle23">
    <w:name w:val="Font Style23"/>
    <w:uiPriority w:val="99"/>
    <w:rsid w:val="00E65EA1"/>
    <w:rPr>
      <w:rFonts w:ascii="Times New Roman" w:hAnsi="Times New Roman"/>
      <w:i/>
      <w:sz w:val="26"/>
    </w:rPr>
  </w:style>
  <w:style w:type="table" w:customStyle="1" w:styleId="26">
    <w:name w:val="Сетка таблицы2"/>
    <w:uiPriority w:val="99"/>
    <w:rsid w:val="00E65E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uiPriority w:val="99"/>
    <w:rsid w:val="00E65EA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086293"/>
    <w:pPr>
      <w:widowControl w:val="0"/>
    </w:pPr>
    <w:rPr>
      <w:rFonts w:ascii="Times New Roman" w:eastAsia="Times New Roman" w:hAnsi="Times New Roman"/>
    </w:rPr>
  </w:style>
  <w:style w:type="paragraph" w:customStyle="1" w:styleId="nienie">
    <w:name w:val="nienie"/>
    <w:basedOn w:val="Iauiue"/>
    <w:rsid w:val="00086293"/>
    <w:pPr>
      <w:keepLines/>
      <w:ind w:left="709" w:hanging="284"/>
      <w:jc w:val="both"/>
    </w:pPr>
    <w:rPr>
      <w:rFonts w:ascii="Peterburg" w:hAnsi="Peterburg"/>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3001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17</Pages>
  <Words>6977</Words>
  <Characters>39772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sao-shum</cp:lastModifiedBy>
  <cp:revision>25</cp:revision>
  <cp:lastPrinted>2019-05-16T08:43:00Z</cp:lastPrinted>
  <dcterms:created xsi:type="dcterms:W3CDTF">2017-09-13T05:35:00Z</dcterms:created>
  <dcterms:modified xsi:type="dcterms:W3CDTF">2020-03-16T08:03:00Z</dcterms:modified>
</cp:coreProperties>
</file>