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CE" w:rsidRDefault="007D51CE">
      <w:pPr>
        <w:spacing w:after="160" w:line="259" w:lineRule="auto"/>
        <w:rPr>
          <w:rFonts w:ascii="Verdana" w:hAnsi="Verdana"/>
          <w:color w:val="000000"/>
          <w:sz w:val="17"/>
          <w:szCs w:val="17"/>
        </w:rPr>
      </w:pPr>
    </w:p>
    <w:p w:rsidR="007F1168" w:rsidRPr="007D51CE" w:rsidRDefault="007F1168" w:rsidP="007D51CE">
      <w:pPr>
        <w:pStyle w:val="1"/>
        <w:shd w:val="clear" w:color="auto" w:fill="E8DFC2"/>
        <w:spacing w:before="0" w:beforeAutospacing="0" w:after="0" w:afterAutospacing="0"/>
        <w:jc w:val="both"/>
        <w:rPr>
          <w:color w:val="805A3F"/>
          <w:sz w:val="28"/>
          <w:szCs w:val="28"/>
        </w:rPr>
      </w:pPr>
      <w:r w:rsidRPr="007D51CE">
        <w:rPr>
          <w:color w:val="805A3F"/>
          <w:sz w:val="28"/>
          <w:szCs w:val="28"/>
        </w:rPr>
        <w:t>2020.0</w:t>
      </w:r>
      <w:r w:rsidR="007D51CE">
        <w:rPr>
          <w:color w:val="805A3F"/>
          <w:sz w:val="28"/>
          <w:szCs w:val="28"/>
        </w:rPr>
        <w:t>7</w:t>
      </w:r>
      <w:r w:rsidRPr="007D51CE">
        <w:rPr>
          <w:color w:val="805A3F"/>
          <w:sz w:val="28"/>
          <w:szCs w:val="28"/>
        </w:rPr>
        <w:t>.</w:t>
      </w:r>
      <w:r w:rsidR="007D51CE">
        <w:rPr>
          <w:color w:val="805A3F"/>
          <w:sz w:val="28"/>
          <w:szCs w:val="28"/>
        </w:rPr>
        <w:t>2</w:t>
      </w:r>
      <w:r w:rsidRPr="007D51CE">
        <w:rPr>
          <w:color w:val="805A3F"/>
          <w:sz w:val="28"/>
          <w:szCs w:val="28"/>
        </w:rPr>
        <w:t>0 Ответственность за незаконную рубку лесов</w:t>
      </w:r>
    </w:p>
    <w:p w:rsidR="007D51CE" w:rsidRDefault="007D51CE" w:rsidP="007D51CE">
      <w:pPr>
        <w:pStyle w:val="a4"/>
        <w:shd w:val="clear" w:color="auto" w:fill="F5F5F5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Статьей 260 Уголовного кодекса РФ предусмотрена ответственность за незаконную рубку лесных насаждений.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размере.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В статье 261 Уголовного кодекса РФ установлена уголовная ответственность за уничтожение или повреждение лесных насаждений.</w:t>
      </w:r>
    </w:p>
    <w:p w:rsidR="007F1168" w:rsidRP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Следует учитывать, что такая ответственность предусмотрена за рубку, уничтожение лесных насаждений, то есть деревьев, кустарников и лиан, произрастающих в лесах, а также деревьев, кустарников и лиан, произрастающих вне лесов (например, в парках, аллеях, отдельно высаженные в черте города деревья, насаждения в полосах отвода железнодорожных магистралей и автомобильных дорог или каналов). При этом не имеет значения, высажены ли лесные насаждения или не отнесенные к лесным насаждениям деревья, кустарники, лианы искусственно либо они произросли без целенаправленных усилий человека.</w:t>
      </w: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Заместитель прокурор</w:t>
      </w:r>
      <w:r>
        <w:rPr>
          <w:sz w:val="28"/>
          <w:szCs w:val="28"/>
        </w:rPr>
        <w:t>а</w:t>
      </w:r>
      <w:r w:rsidRPr="00552CF0">
        <w:rPr>
          <w:sz w:val="28"/>
          <w:szCs w:val="28"/>
        </w:rPr>
        <w:t xml:space="preserve"> </w:t>
      </w: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</w:t>
      </w:r>
      <w:r w:rsidRPr="00552CF0">
        <w:rPr>
          <w:sz w:val="28"/>
          <w:szCs w:val="28"/>
        </w:rPr>
        <w:t>района</w:t>
      </w:r>
    </w:p>
    <w:p w:rsidR="007D51CE" w:rsidRPr="00552CF0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</w:p>
    <w:p w:rsidR="007D51CE" w:rsidRPr="00552CF0" w:rsidRDefault="007D51CE" w:rsidP="007D51CE">
      <w:pPr>
        <w:spacing w:line="240" w:lineRule="exact"/>
        <w:ind w:right="-185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7D51CE" w:rsidRDefault="007D51CE">
      <w:pPr>
        <w:spacing w:after="160" w:line="259" w:lineRule="auto"/>
        <w:rPr>
          <w:rFonts w:ascii="Verdana" w:hAnsi="Verdana"/>
          <w:color w:val="000000"/>
          <w:sz w:val="17"/>
          <w:szCs w:val="17"/>
        </w:rPr>
      </w:pPr>
    </w:p>
    <w:sectPr w:rsidR="007D51CE" w:rsidSect="007D51CE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6E"/>
    <w:rsid w:val="00210A10"/>
    <w:rsid w:val="00372C0E"/>
    <w:rsid w:val="005D218A"/>
    <w:rsid w:val="00634AA1"/>
    <w:rsid w:val="007D51CE"/>
    <w:rsid w:val="007F1168"/>
    <w:rsid w:val="00821ADA"/>
    <w:rsid w:val="009D48DE"/>
    <w:rsid w:val="00AC61B4"/>
    <w:rsid w:val="00CC4F5F"/>
    <w:rsid w:val="00E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F1168"/>
    <w:rPr>
      <w:color w:val="0000FF"/>
      <w:u w:val="single"/>
    </w:rPr>
  </w:style>
  <w:style w:type="paragraph" w:styleId="a4">
    <w:name w:val="Normal (Web)"/>
    <w:basedOn w:val="a"/>
    <w:semiHidden/>
    <w:unhideWhenUsed/>
    <w:rsid w:val="007F11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0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Заместитель</cp:lastModifiedBy>
  <cp:revision>2</cp:revision>
  <cp:lastPrinted>2020-07-20T12:15:00Z</cp:lastPrinted>
  <dcterms:created xsi:type="dcterms:W3CDTF">2020-07-21T12:46:00Z</dcterms:created>
  <dcterms:modified xsi:type="dcterms:W3CDTF">2020-07-21T12:46:00Z</dcterms:modified>
</cp:coreProperties>
</file>