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rFonts w:ascii="Helvetica" w:hAnsi="Helvetica" w:cs="Helvetica"/>
          <w:color w:val="1F2429"/>
          <w:sz w:val="32"/>
          <w:szCs w:val="32"/>
        </w:rPr>
      </w:pPr>
    </w:p>
    <w:p w:rsidR="00AF402A" w:rsidRPr="00AF402A" w:rsidRDefault="00AF402A" w:rsidP="00AF402A">
      <w:pPr>
        <w:shd w:val="clear" w:color="auto" w:fill="FFFFFF"/>
        <w:spacing w:before="600" w:after="600" w:line="240" w:lineRule="auto"/>
        <w:outlineLvl w:val="0"/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</w:pPr>
      <w:r w:rsidRPr="00AF402A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>Федеральный закон от 02.05.2006 № 59-ФЗ «О порядке рассмотрения обращений граждан Российской Федерации» (в ред. от 27.12.2018)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Style w:val="a4"/>
          <w:rFonts w:ascii="Helvetica" w:hAnsi="Helvetica" w:cs="Helvetica"/>
          <w:color w:val="1F2429"/>
          <w:sz w:val="32"/>
          <w:szCs w:val="32"/>
        </w:rPr>
        <w:t>Статья 5. Права гражданина при рассмотрении обращения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 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(в ред. Федерального закона от 27.07.2010 N 227-ФЗ)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proofErr w:type="gramStart"/>
      <w:r>
        <w:rPr>
          <w:rFonts w:ascii="Helvetica" w:hAnsi="Helvetica" w:cs="Helvetica"/>
          <w:color w:val="1F2429"/>
          <w:sz w:val="32"/>
          <w:szCs w:val="32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Helvetica" w:hAnsi="Helvetica" w:cs="Helvetica"/>
          <w:color w:val="1F2429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color w:val="1F2429"/>
          <w:sz w:val="32"/>
          <w:szCs w:val="32"/>
        </w:rPr>
        <w:t>обращении</w:t>
      </w:r>
      <w:proofErr w:type="gramEnd"/>
      <w:r>
        <w:rPr>
          <w:rFonts w:ascii="Helvetica" w:hAnsi="Helvetica" w:cs="Helvetica"/>
          <w:color w:val="1F2429"/>
          <w:sz w:val="32"/>
          <w:szCs w:val="32"/>
        </w:rPr>
        <w:t xml:space="preserve"> вопросов;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lastRenderedPageBreak/>
        <w:t>(в ред. Федерального закона от 27.11.2017 N 355-ФЗ)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F402A" w:rsidRDefault="00AF402A" w:rsidP="00AF402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  <w:sz w:val="32"/>
          <w:szCs w:val="32"/>
        </w:rPr>
      </w:pPr>
      <w:r>
        <w:rPr>
          <w:rFonts w:ascii="Helvetica" w:hAnsi="Helvetica" w:cs="Helvetica"/>
          <w:color w:val="1F2429"/>
          <w:sz w:val="32"/>
          <w:szCs w:val="32"/>
        </w:rPr>
        <w:t>5) обращаться с заявлением о прекращении рассмотрения обращения.</w:t>
      </w:r>
    </w:p>
    <w:p w:rsidR="0052108A" w:rsidRDefault="0052108A"/>
    <w:sectPr w:rsidR="0052108A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02A"/>
    <w:rsid w:val="0024058C"/>
    <w:rsid w:val="0052108A"/>
    <w:rsid w:val="00A617A3"/>
    <w:rsid w:val="00A86F3C"/>
    <w:rsid w:val="00AF402A"/>
    <w:rsid w:val="00DE1F25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paragraph" w:styleId="1">
    <w:name w:val="heading 1"/>
    <w:basedOn w:val="a"/>
    <w:link w:val="10"/>
    <w:uiPriority w:val="9"/>
    <w:qFormat/>
    <w:rsid w:val="00AF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0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4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2020-07-03T05:48:00Z</dcterms:created>
  <dcterms:modified xsi:type="dcterms:W3CDTF">2020-07-03T05:52:00Z</dcterms:modified>
</cp:coreProperties>
</file>