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C8" w:rsidRDefault="00DC56C8" w:rsidP="00DC56C8">
      <w:pPr>
        <w:tabs>
          <w:tab w:val="left" w:pos="9355"/>
        </w:tabs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6C8" w:rsidRDefault="00DC56C8" w:rsidP="00DC5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-219710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6C8" w:rsidRDefault="00DC56C8" w:rsidP="00DC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DC56C8" w:rsidTr="00DC56C8">
        <w:trPr>
          <w:cantSplit/>
          <w:trHeight w:val="542"/>
        </w:trPr>
        <w:tc>
          <w:tcPr>
            <w:tcW w:w="4320" w:type="dxa"/>
          </w:tcPr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ЧĂВАШ РЕСПУБЛИКИ</w:t>
            </w:r>
          </w:p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4"/>
                <w:szCs w:val="4"/>
                <w:lang w:eastAsia="ru-RU"/>
              </w:rPr>
            </w:pPr>
          </w:p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DC56C8" w:rsidRDefault="00DC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ЧУВАШСКАЯ РЕСПУБЛИКА</w:t>
            </w:r>
          </w:p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"/>
                <w:lang w:eastAsia="ru-RU"/>
              </w:rPr>
            </w:pPr>
          </w:p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ШУМЕРЛИНСКИЙ РАЙОН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DC56C8" w:rsidTr="00DC56C8">
        <w:trPr>
          <w:cantSplit/>
          <w:trHeight w:val="1785"/>
        </w:trPr>
        <w:tc>
          <w:tcPr>
            <w:tcW w:w="4320" w:type="dxa"/>
          </w:tcPr>
          <w:p w:rsidR="00DC56C8" w:rsidRDefault="00DC56C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ВЫРĂС УЛХАШ ЯЛ ПОСЕЛЕНИЙĚН </w:t>
            </w:r>
          </w:p>
          <w:p w:rsidR="00DC56C8" w:rsidRDefault="00DC56C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ДЕПУТАТСЕН ПУХĂВĚ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  <w:lang w:eastAsia="ru-RU"/>
              </w:rPr>
              <w:t xml:space="preserve"> </w:t>
            </w:r>
          </w:p>
          <w:p w:rsidR="00DC56C8" w:rsidRDefault="00DC56C8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56C8" w:rsidRDefault="00DC56C8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</w:p>
          <w:p w:rsidR="00DC56C8" w:rsidRDefault="00DC56C8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0"/>
                <w:lang w:eastAsia="ru-RU"/>
              </w:rPr>
              <w:t>ЙЫШĂНУ</w:t>
            </w:r>
          </w:p>
          <w:p w:rsidR="00DC56C8" w:rsidRDefault="00DC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6C8" w:rsidRDefault="00DC56C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 . 2020   №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67/1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 </w:t>
            </w:r>
          </w:p>
          <w:p w:rsidR="00DC56C8" w:rsidRDefault="00DC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DC56C8" w:rsidRDefault="00DC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C56C8" w:rsidRDefault="00DC56C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СОБРАНИЕ ДЕПУТАТОВ </w:t>
            </w:r>
          </w:p>
          <w:p w:rsidR="00DC56C8" w:rsidRDefault="00DC56C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РУССКО-АЛГАШИНСКОГО СЕЛЬСКОГО ПОСЕЛЕНИЯ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</w:t>
            </w:r>
          </w:p>
          <w:p w:rsidR="00DC56C8" w:rsidRDefault="00DC56C8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DC56C8" w:rsidRDefault="00DC56C8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DC56C8" w:rsidRDefault="00DC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6C8" w:rsidRDefault="00DC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. 2020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67/1</w:t>
            </w:r>
          </w:p>
          <w:p w:rsidR="00DC56C8" w:rsidRDefault="00DC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Русские Алгаши</w:t>
            </w:r>
          </w:p>
        </w:tc>
      </w:tr>
    </w:tbl>
    <w:p w:rsidR="00DC56C8" w:rsidRDefault="00DC56C8" w:rsidP="00DC56C8">
      <w:pPr>
        <w:tabs>
          <w:tab w:val="left" w:pos="9355"/>
        </w:tabs>
        <w:spacing w:after="0"/>
        <w:ind w:right="-1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6C8" w:rsidRDefault="00DC56C8" w:rsidP="00DC56C8">
      <w:pPr>
        <w:pStyle w:val="a3"/>
        <w:rPr>
          <w:sz w:val="20"/>
        </w:rPr>
      </w:pPr>
      <w:r>
        <w:t>О назначении выборов депутатов</w:t>
      </w:r>
      <w:bookmarkStart w:id="0" w:name="_GoBack"/>
      <w:bookmarkEnd w:id="0"/>
    </w:p>
    <w:p w:rsidR="00DC56C8" w:rsidRDefault="00DC56C8" w:rsidP="00DC56C8">
      <w:pPr>
        <w:pStyle w:val="a3"/>
        <w:spacing w:after="0" w:afterAutospacing="0"/>
      </w:pPr>
      <w:r>
        <w:t>Собрания депутатов Русско-Алгашинского</w:t>
      </w:r>
    </w:p>
    <w:p w:rsidR="00DC56C8" w:rsidRDefault="00DC56C8" w:rsidP="00DC56C8">
      <w:pPr>
        <w:pStyle w:val="a3"/>
      </w:pPr>
      <w:r>
        <w:t xml:space="preserve"> сельского поселения Шумерлинского района</w:t>
      </w:r>
    </w:p>
    <w:p w:rsidR="00DC56C8" w:rsidRDefault="00DC56C8" w:rsidP="00DC56C8">
      <w:pPr>
        <w:pStyle w:val="a3"/>
      </w:pPr>
      <w:r>
        <w:t xml:space="preserve"> Чувашской Республики</w:t>
      </w:r>
    </w:p>
    <w:p w:rsidR="00DC56C8" w:rsidRDefault="00DC56C8" w:rsidP="00DC56C8">
      <w:pPr>
        <w:pStyle w:val="a3"/>
        <w:jc w:val="both"/>
      </w:pPr>
      <w:proofErr w:type="gramStart"/>
      <w:r>
        <w:t>В соответствии со ст. 10 Федерального закона от 12 июня 2002 года N 67-ФЗ "Об основных гарантиях избирательных прав и права на участие в референдуме граждан Российской Федерации", ст. 5 Закона Чувашской Республики от 25 ноября 2003 года N 41 "О выборах в органы местного самоуправления в Чувашской Республике, ст. 13Устава  Русско-Алгашинского сельского поселения Шумерлинского района</w:t>
      </w:r>
      <w:proofErr w:type="gramEnd"/>
    </w:p>
    <w:p w:rsidR="00DC56C8" w:rsidRDefault="00DC56C8" w:rsidP="00DC56C8">
      <w:pPr>
        <w:pStyle w:val="a3"/>
        <w:rPr>
          <w:b/>
        </w:rPr>
      </w:pPr>
      <w:r>
        <w:rPr>
          <w:b/>
        </w:rPr>
        <w:t xml:space="preserve"> Собрание депутатов Русско-Алгашинского сельского поселения Шумерлинского района  решило:</w:t>
      </w:r>
    </w:p>
    <w:p w:rsidR="00DC56C8" w:rsidRDefault="00DC56C8" w:rsidP="00DC56C8">
      <w:pPr>
        <w:pStyle w:val="a3"/>
        <w:jc w:val="both"/>
      </w:pPr>
      <w:r>
        <w:t xml:space="preserve">1. Назначить выборы депутатов собрания депутатов Русско-Алгашинского сельского поселения Шумерлинского района Чувашской Республики четвертого созыва 2020-2025 </w:t>
      </w:r>
      <w:proofErr w:type="spellStart"/>
      <w:proofErr w:type="gramStart"/>
      <w:r>
        <w:t>гг</w:t>
      </w:r>
      <w:proofErr w:type="spellEnd"/>
      <w:proofErr w:type="gramEnd"/>
      <w:r>
        <w:t xml:space="preserve">  по 7 округам на 13 сентября 2020 года.</w:t>
      </w:r>
    </w:p>
    <w:p w:rsidR="00DC56C8" w:rsidRDefault="00DC56C8" w:rsidP="00DC56C8">
      <w:pPr>
        <w:pStyle w:val="a3"/>
        <w:jc w:val="both"/>
      </w:pPr>
      <w:r>
        <w:t xml:space="preserve">2. Направить настоящее решение в </w:t>
      </w:r>
      <w:proofErr w:type="spellStart"/>
      <w:r>
        <w:t>Шумерлинскую</w:t>
      </w:r>
      <w:proofErr w:type="spellEnd"/>
      <w:r>
        <w:t xml:space="preserve"> районную территориальную избирательную комиссию Чувашской Республики.</w:t>
      </w:r>
    </w:p>
    <w:p w:rsidR="00DC56C8" w:rsidRDefault="00DC56C8" w:rsidP="00DC56C8">
      <w:pPr>
        <w:pStyle w:val="a3"/>
        <w:jc w:val="both"/>
      </w:pPr>
      <w:r>
        <w:t>3. Опубликовать настоящее решение в издании «Вестник Русско-Алгашинского сельского поселения Шумерлинского района» не позднее чем через пять дней со дня принятия настоящего решения.</w:t>
      </w:r>
    </w:p>
    <w:p w:rsidR="00DC56C8" w:rsidRDefault="00DC56C8" w:rsidP="00DC56C8">
      <w:pPr>
        <w:pStyle w:val="a3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 Русско-Алгашинского сельского поселения Шумерлинского района.</w:t>
      </w:r>
    </w:p>
    <w:p w:rsidR="00DC56C8" w:rsidRDefault="00DC56C8" w:rsidP="00DC56C8">
      <w:pPr>
        <w:pStyle w:val="a3"/>
        <w:jc w:val="both"/>
      </w:pPr>
    </w:p>
    <w:p w:rsidR="00DC56C8" w:rsidRDefault="00DC56C8" w:rsidP="00DC56C8">
      <w:pPr>
        <w:pStyle w:val="a3"/>
        <w:jc w:val="both"/>
      </w:pPr>
      <w:r>
        <w:t xml:space="preserve">Глава  Русско-Алгашинского сельского поселения </w:t>
      </w:r>
    </w:p>
    <w:p w:rsidR="00DC56C8" w:rsidRDefault="00DC56C8" w:rsidP="00DC56C8">
      <w:pPr>
        <w:pStyle w:val="a3"/>
        <w:tabs>
          <w:tab w:val="left" w:pos="7320"/>
        </w:tabs>
        <w:jc w:val="both"/>
      </w:pPr>
      <w:r>
        <w:t xml:space="preserve">Шумерлинского района                   </w:t>
      </w:r>
      <w:r>
        <w:tab/>
        <w:t>В.Н.Спиридонов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2"/>
    <w:rsid w:val="00117B4C"/>
    <w:rsid w:val="002D0F42"/>
    <w:rsid w:val="00B813F9"/>
    <w:rsid w:val="00CC1FEC"/>
    <w:rsid w:val="00DC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2020-06-25T05:44:00Z</dcterms:created>
  <dcterms:modified xsi:type="dcterms:W3CDTF">2020-06-25T05:46:00Z</dcterms:modified>
</cp:coreProperties>
</file>